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2024年施工员之装修施工基础知识题库</w:t>
      </w:r>
    </w:p>
    <w:p/>
    <w:p>
      <w:pPr>
        <w:jc w:val="center"/>
      </w:pPr>
      <w:r>
        <w:rPr>
          <w:rFonts w:ascii="黑体" w:hAnsi="黑体"/>
          <w:b/>
          <w:sz w:val="28"/>
        </w:rPr>
        <w:t>第一部分  单选题(200题)</w:t>
      </w:r>
    </w:p>
    <w:p>
      <w:r>
        <w:t>1、施工项目过程控制中，加强专项检查，包括自检、（　　　）、互检。</w:t>
        <w:br/>
        <w:t>A.专检</w:t>
        <w:br/>
        <w:t>B.全检</w:t>
        <w:br/>
        <w:t>C.交接检</w:t>
        <w:br/>
        <w:t>D.质检</w:t>
        <w:br/>
        <w:br/>
        <w:t xml:space="preserve">【答案】：A </w:t>
      </w:r>
    </w:p>
    <w:p>
      <w:r>
        <w:t>2、下列对预制板的叙述错误的是（　　　）。</w:t>
        <w:br/>
        <w:t>A.空心板是一种梁板结合的预制构件</w:t>
        <w:br/>
        <w:t>B.槽形板是一种梁板结合的构件</w:t>
        <w:br/>
        <w:t>C.结构布置时应优先选用窄板，宽板作为调剂使用</w:t>
        <w:br/>
        <w:t>D.预制板的板缝内用细石混凝土现浇</w:t>
        <w:br/>
        <w:br/>
        <w:t xml:space="preserve">【答案】：C </w:t>
      </w:r>
    </w:p>
    <w:p>
      <w:r>
        <w:t>3、门窗框料有顺弯时，其弯度一般不应超过（　　　）mm。</w:t>
        <w:br/>
        <w:t>A.1</w:t>
        <w:br/>
        <w:t>B.2</w:t>
        <w:br/>
        <w:t>C.3</w:t>
        <w:br/>
        <w:t>D.4</w:t>
        <w:br/>
        <w:br/>
        <w:t xml:space="preserve">【答案】：D </w:t>
      </w:r>
    </w:p>
    <w:p>
      <w:pPr>
        <w:sectPr w:rsidSect="00034616">
          <w:pgSz w:w="12240" w:h="15840"/>
          <w:pgMar w:top="1440" w:right="1800" w:bottom="1440" w:left="1800" w:header="720" w:footer="720" w:gutter="0"/>
          <w:cols w:space="720"/>
          <w:docGrid w:linePitch="360"/>
        </w:sectPr>
      </w:pPr>
    </w:p>
    <w:p>
      <w:r>
        <w:t>4、抗震设计的设防烈度为（　　　）度。</w:t>
        <w:br/>
        <w:t>A.4、5、6、7、8</w:t>
        <w:br/>
        <w:t>B.6、7、8、9</w:t>
        <w:br/>
        <w:t>C.7、8、9、10</w:t>
        <w:br/>
        <w:t>D.6、7、8、10</w:t>
        <w:br/>
        <w:br/>
        <w:t>【答案】：B</w:t>
      </w:r>
      <w:r>
        <w:t xml:space="preserve"> </w:t>
      </w:r>
    </w:p>
    <w:p>
      <w:r>
        <w:t>5、修补面漆一般以（　　　）树脂系为主。</w:t>
        <w:br/>
        <w:t>A.聚酯</w:t>
        <w:br/>
        <w:t>B.丙烯酸</w:t>
        <w:br/>
        <w:t>C.氨基醇酸</w:t>
        <w:br/>
        <w:t>D.聚氨酯</w:t>
        <w:br/>
        <w:br/>
        <w:t xml:space="preserve">【答案】：B </w:t>
      </w:r>
    </w:p>
    <w:p>
      <w:r>
        <w:t>6、工字钢的规格用（　　　）表示。</w:t>
        <w:br/>
        <w:t>A.长度的厘米数</w:t>
        <w:br/>
        <w:t>B.宽度的厘米数</w:t>
        <w:br/>
        <w:t>C.腰高的厘米数</w:t>
        <w:br/>
        <w:t>D.翼缘宽度的厘米数</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p>
    <w:p>
      <w:r>
        <w:t>7、下列关于工程承包活动相关连带责任的表述中，错误的是（　　　）。</w:t>
        <w:br/>
        <w:t>A.总承包单位与分包单位之间的连带责任属于法定连带责任</w:t>
        <w:br/>
        <w:t>B.总承包单位与分包单位中，一方向建设单位承担的责任超过其应承担的份额的，有权向另一方追偿</w:t>
        <w:br/>
        <w:t>C.建设单位和分包单位之间没有合同关系，当分包工程发生质量、安全、进度等方面问题给建设单位造成损失时，不能直接要求分包单位承担损害赔偿责任</w:t>
        <w:br/>
        <w:t>D.总承包单位和分包单位之间责任的划分，应当根据双方的合同约定或者各自过错的大小确定</w:t>
        <w:br/>
        <w:br/>
        <w:t>【答案】：C</w:t>
      </w:r>
      <w:r>
        <w:t xml:space="preserve"> </w:t>
      </w:r>
    </w:p>
    <w:p>
      <w:r>
        <w:t>8、轻钢龙骨纸面石膏板吊顶次龙骨间距应准确、均衡，按石膏板模数确定，保证石膏板两端固定在次龙骨上。石膏板板长边接缝处应增加横撑龙骨，横撑龙骨用水平件连接，并与通长次龙骨固定。当采用2440mm×1220mm石膏板时，次龙骨间距不宜为（　　　）。</w:t>
        <w:br/>
        <w:t>A.300mm</w:t>
        <w:br/>
        <w:t>B.375mm</w:t>
        <w:br/>
        <w:t>C.400nm</w:t>
        <w:br/>
        <w:t>D.600mm</w:t>
        <w:br/>
        <w:br/>
        <w:t xml:space="preserve">【答案】：B </w:t>
      </w:r>
    </w:p>
    <w:p>
      <w:r>
        <w:t>9、根据《建筑法》规定，（　　　）是安全生产方针的核心和具体体现，是实现安全生产的根本途径。</w:t>
        <w:br/>
        <w:t>A.安全生产</w:t>
        <w:br/>
        <w:t>B.控制防范</w:t>
        <w:br/>
        <w:t>C.预防为主</w:t>
        <w:br/>
        <w:t>D.群防群治</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r>
        <w:t>10、费用定额是确定建筑安装工程中除（　　　）之外的其他各项费用的数量标准。</w:t>
        <w:br/>
        <w:t>A.直接费</w:t>
        <w:br/>
        <w:t>B.间接费</w:t>
        <w:br/>
        <w:t>C.计划利润和税金</w:t>
        <w:br/>
        <w:t>D.其他直接费</w:t>
        <w:br/>
        <w:br/>
        <w:t xml:space="preserve">【答案】：A </w:t>
      </w:r>
    </w:p>
    <w:p>
      <w:r>
        <w:t>11、根据建筑安装工程定额编制的原则，按平均先进水平编制的是（　　　）。</w:t>
        <w:br/>
        <w:t>A.预算定额</w:t>
        <w:br/>
        <w:t>B.企业定额</w:t>
        <w:br/>
        <w:t>C.概算定额</w:t>
        <w:br/>
        <w:t>D.概算指标</w:t>
        <w:br/>
        <w:br/>
        <w:t xml:space="preserve">【答案】：B </w:t>
      </w:r>
    </w:p>
    <w:p>
      <w:r>
        <w:t>12、不符合石材干挂安装正确方法的是（　　　）。</w:t>
        <w:br/>
        <w:t>A.大于25mm厚的石材干挂可以在侧面直接开槽</w:t>
        <w:br/>
        <w:t>B.槽口的后面应留不小于8mm宽度，石材的重量靠这8mm的宽度同不锈钢挂件的紧密结合把重量传递给基层钢架</w:t>
        <w:br/>
        <w:t>C.下一排石材安装好后，上一排石材安装应支放在下排石材上</w:t>
        <w:br/>
        <w:t>D.石材的干挂每一块板的重量要靠各自的挂件承担，不可将力压向下一排，切不可将传统的砌砖工艺用在石材或玻化砖的干挂上</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r>
        <w:t>13、由于全国气候的差异，为防止因含水率过高使板面发生脱胶、隆起和裂缝等质量问题而影响到装饰效果，选择应满足（　　　）的要求。</w:t>
        <w:br/>
        <w:t>A.I类：含水率10％，包括包头、兰州以西的西北地区和西藏自治区</w:t>
        <w:br/>
        <w:t>B.Ⅱ类：含水率15％，包括徐州、郑州、西安及其以北的华北地区和东北地区</w:t>
        <w:br/>
        <w:t>C.Ⅲ类：含水率17％，包括徐州、郑州、西安以南的中南、华南和西南地区</w:t>
        <w:br/>
        <w:t>D.IV类：含水率17％，包括广州、南宁以南的岭南地区</w:t>
        <w:br/>
        <w:br/>
        <w:t xml:space="preserve">【答案】：A </w:t>
      </w:r>
    </w:p>
    <w:p>
      <w:r>
        <w:t>14、直接施加在结构上的各种力，习惯上称为（　　　）。</w:t>
        <w:br/>
        <w:t>A.压力</w:t>
        <w:br/>
        <w:t>B.剪力</w:t>
        <w:br/>
        <w:t>C.动荷载</w:t>
        <w:br/>
        <w:t>D.荷载</w:t>
        <w:br/>
        <w:br/>
        <w:t xml:space="preserve">【答案】：D </w:t>
      </w:r>
    </w:p>
    <w:p>
      <w:r>
        <w:t>15、在装修施工时，应注意建筑（　　　）的维护，（　　　）间的模板和杂物应该清除干净，（　　　）的构造必须满足结构单元的自由变形，以防结构破坏。</w:t>
        <w:br/>
        <w:t>A.沉降缝</w:t>
        <w:br/>
        <w:t>B.伸缩缝</w:t>
        <w:br/>
        <w:t>C.抗震缝</w:t>
        <w:br/>
        <w:t>D.变形缝</w:t>
        <w:br/>
        <w:br/>
        <w:t xml:space="preserve">【答案】：D </w:t>
      </w:r>
    </w:p>
    <w:p>
      <w:r>
        <w:t>16、每段楼梯的踏步数应在( )步。（  ）</w:t>
        <w:br/>
        <w:t>A.2～18</w:t>
        <w:br/>
        <w:t>B.3～24</w:t>
        <w:br/>
        <w:t>C.2～20</w:t>
        <w:br/>
        <w:t>D.3～18</w:t>
        <w:br/>
        <w:br/>
        <w:t xml:space="preserve">【答案】：D </w:t>
      </w:r>
    </w:p>
    <w:p>
      <w:pPr>
        <w:sectPr w:rsidSect="00034616">
          <w:type w:val="nextPage"/>
          <w:pgSz w:w="12240" w:h="15840"/>
          <w:pgMar w:top="1440" w:right="1800" w:bottom="1440" w:left="1800" w:header="720" w:footer="720" w:gutter="0"/>
          <w:pgNumType w:start="5"/>
          <w:cols w:space="720"/>
          <w:titlePg w:val="0"/>
          <w:docGrid w:linePitch="360"/>
        </w:sectPr>
      </w:pPr>
    </w:p>
    <w:p>
      <w:r>
        <w:t>17、塑料地板胶粘剂中，主要用于地板等与水泥砂浆地面的粘贴是（　　　）。</w:t>
        <w:br/>
        <w:t>A.聚醋酸乙烯类胶粘剂</w:t>
        <w:br/>
        <w:t>B.合成橡胶类胶粘剂</w:t>
        <w:br/>
        <w:t>C.聚氨酯类胶粘剂</w:t>
        <w:br/>
        <w:t>D.氧树脂类胶粘剂</w:t>
        <w:br/>
        <w:br/>
        <w:t>【答案】：B</w:t>
      </w:r>
      <w:r>
        <w:t xml:space="preserve"> </w:t>
      </w:r>
    </w:p>
    <w:p>
      <w:r>
        <w:t>18、面砖安装时，要抹（　　　）打底。</w:t>
        <w:br/>
        <w:t>A.15mm厚1:3水泥砂浆</w:t>
        <w:br/>
        <w:t>B.10mm厚1:2水泥砂浆</w:t>
        <w:br/>
        <w:t>C.10mm厚1:3水泥砂浆</w:t>
        <w:br/>
        <w:t>D.15mm厚1:2水泥砂浆</w:t>
        <w:br/>
        <w:br/>
        <w:t xml:space="preserve">【答案】：A </w:t>
      </w:r>
    </w:p>
    <w:p>
      <w:r>
        <w:t>19、某抹灰班13名工人，抹某住宅楼白灰砂浆墙面，施工25天完成抹灰任务，个人产量定额为10.2㎡/工日，则该抹灰班应完成的抹灰面积为（　　　）。</w:t>
        <w:br/>
        <w:t>A.255㎡</w:t>
        <w:br/>
        <w:t>B.19.6㎡</w:t>
        <w:br/>
        <w:t>C.3315㎡</w:t>
        <w:br/>
        <w:t>D.133㎡</w:t>
        <w:br/>
        <w:br/>
        <w:t xml:space="preserve">【答案】：C </w:t>
      </w:r>
    </w:p>
    <w:p>
      <w:r>
        <w:t>20、投标单位应按招标单位提供的工程量清单，注意填写单价和合价。在开标后发现有的分项投标单位没有填写单价或合价，则（　　　）。</w:t>
        <w:br/>
        <w:t>A.允许投标单位补充填写</w:t>
        <w:br/>
        <w:t>B.视为废标来源</w:t>
        <w:br/>
        <w:t>C.认为此项费用已包括在其他项的单价和合价中</w:t>
        <w:br/>
        <w:t>D.由招标人退回招标书</w:t>
        <w:br/>
        <w:br/>
        <w:t xml:space="preserve">【答案】：C </w:t>
      </w:r>
    </w:p>
    <w:p>
      <w:pPr>
        <w:sectPr w:rsidSect="00034616">
          <w:type w:val="nextPage"/>
          <w:pgSz w:w="12240" w:h="15840"/>
          <w:pgMar w:top="1440" w:right="1800" w:bottom="1440" w:left="1800" w:header="720" w:footer="720" w:gutter="0"/>
          <w:pgNumType w:start="6"/>
          <w:cols w:space="720"/>
          <w:titlePg w:val="0"/>
          <w:docGrid w:linePitch="360"/>
        </w:sectPr>
      </w:pPr>
    </w:p>
    <w:p>
      <w:r>
        <w:t>21、电锤用于混凝土构件、砖墙的钻孔、一般钻孔直径在（　　　）。</w:t>
        <w:br/>
        <w:t>A.φ2～φ6</w:t>
        <w:br/>
        <w:t>B.φ40以上</w:t>
        <w:br/>
        <w:t>C.φ6～φ38</w:t>
        <w:br/>
        <w:t>D.φ38～φ40</w:t>
        <w:br/>
        <w:br/>
        <w:t>【答案】：C</w:t>
      </w:r>
      <w:r>
        <w:t xml:space="preserve"> </w:t>
      </w:r>
    </w:p>
    <w:p>
      <w:r>
        <w:t>22、从2002年7月1日起强制实施的《室内装饰装修材料》GB18580、18587和GB24410，规定了10项材料中有害物质的限量，以下（　　　）不是标准中规定的。</w:t>
        <w:br/>
        <w:t>A.人造木质板材</w:t>
        <w:br/>
        <w:t>B.溶剂型木器涂料</w:t>
        <w:br/>
        <w:t>C.内墙涂料</w:t>
        <w:br/>
        <w:t>D.塑料扣件</w:t>
        <w:br/>
        <w:br/>
        <w:t xml:space="preserve">【答案】：D </w:t>
      </w:r>
    </w:p>
    <w:p>
      <w:r>
        <w:t>23、在编制分部分项工程量清单中，（　　　）不一定按照全国统一的工程量清单项目设置规则和计量规则要求填写。</w:t>
        <w:br/>
        <w:t>A.项目编号</w:t>
        <w:br/>
        <w:t>B.项目名称</w:t>
        <w:br/>
        <w:t>C.工程数量</w:t>
        <w:br/>
        <w:t>D.项目工作内容</w:t>
        <w:br/>
        <w:br/>
        <w:t xml:space="preserve">【答案】：D </w:t>
      </w:r>
    </w:p>
    <w:p>
      <w:pPr>
        <w:sectPr w:rsidSect="00034616">
          <w:type w:val="nextPage"/>
          <w:pgSz w:w="12240" w:h="15840"/>
          <w:pgMar w:top="1440" w:right="1800" w:bottom="1440" w:left="1800" w:header="720" w:footer="720" w:gutter="0"/>
          <w:pgNumType w:start="7"/>
          <w:cols w:space="720"/>
          <w:titlePg w:val="0"/>
          <w:docGrid w:linePitch="360"/>
        </w:sectPr>
      </w:pPr>
    </w:p>
    <w:p>
      <w:r>
        <w:t>24、涂料类装饰装修施工工艺为（　　　）。</w:t>
        <w:br/>
        <w:t>A.基层处理→打底子→磨光→刮腻子→施涂涂料→养护</w:t>
        <w:br/>
        <w:t>B.基层处理→打底子→刮腻子→磨光→施涂涂料→养护</w:t>
        <w:br/>
        <w:t>C.基层处理→打底子→施涂涂料→磨光→刮腻子→养护</w:t>
        <w:br/>
        <w:t>D.基层处理→打底子→施涂涂料→刮腻子→磨光→养护</w:t>
        <w:br/>
        <w:br/>
        <w:t>【答案】：B</w:t>
      </w:r>
      <w:r>
        <w:t xml:space="preserve"> </w:t>
      </w:r>
    </w:p>
    <w:p>
      <w:r>
        <w:t>25、自动扶梯载客能力（　　　）人*次/h。</w:t>
        <w:br/>
        <w:t>A.4000～10000</w:t>
        <w:br/>
        <w:t>B.5000～15000</w:t>
        <w:br/>
        <w:t>C.6000～15000</w:t>
        <w:br/>
        <w:t>D.8000～20000</w:t>
        <w:br/>
        <w:br/>
        <w:t xml:space="preserve">【答案】：A </w:t>
      </w:r>
    </w:p>
    <w:p>
      <w:r>
        <w:t>26、铝合金门窗横向或竖向组合时，宜采取套插，搭接宽度宜大于（　　　）mm。</w:t>
        <w:br/>
        <w:t>A.20</w:t>
        <w:br/>
        <w:t>B.1</w:t>
        <w:br/>
        <w:t>C.10</w:t>
        <w:br/>
        <w:t>D.3</w:t>
        <w:br/>
        <w:br/>
        <w:t xml:space="preserve">【答案】：C </w:t>
      </w:r>
    </w:p>
    <w:p>
      <w:r>
        <w:t>27、水性涂料中的成膜助剂是起（　　　）的作用。</w:t>
        <w:br/>
        <w:t>A.降低成膜温度</w:t>
        <w:br/>
        <w:t>B.提高成膜温度</w:t>
        <w:br/>
        <w:t>C.增稠</w:t>
        <w:br/>
        <w:t>D.防黏度降低</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p>
    <w:p>
      <w:r>
        <w:t>28、下列哪一项不属于玻化砖的特点。（　　　）</w:t>
        <w:br/>
        <w:t>A.密实度好</w:t>
        <w:br/>
        <w:t>B.吸水率低</w:t>
        <w:br/>
        <w:t>C.强度高</w:t>
        <w:br/>
        <w:t>D.耐磨性一般</w:t>
        <w:br/>
        <w:br/>
        <w:t>【答案】：D</w:t>
      </w:r>
      <w:r>
        <w:t xml:space="preserve"> </w:t>
      </w:r>
    </w:p>
    <w:p>
      <w:r>
        <w:t>29、装修时，不得自行拆除任何（　　　），在装修施工中，不允许在原有承重结构构件上开洞凿孔，降低结构构件的承载能力。</w:t>
        <w:br/>
        <w:t>A.承重构件</w:t>
        <w:br/>
        <w:t>B.建筑构件</w:t>
        <w:br/>
        <w:t>C.附属设施</w:t>
        <w:br/>
        <w:t>D.二次结构</w:t>
        <w:br/>
        <w:br/>
        <w:t xml:space="preserve">【答案】：A </w:t>
      </w:r>
    </w:p>
    <w:p>
      <w:r>
        <w:t>30、建筑安装工程造价中装饰工程的利润计算基础为（　　　）。</w:t>
        <w:br/>
        <w:t>A.材料费+机械费</w:t>
        <w:br/>
        <w:t>B.人工费+材料费</w:t>
        <w:br/>
        <w:t>C.人工费+机械费</w:t>
        <w:br/>
        <w:t>D.人工费十材料费+机械费</w:t>
        <w:br/>
        <w:br/>
        <w:t xml:space="preserve">【答案】：C </w:t>
      </w:r>
    </w:p>
    <w:p>
      <w:r>
        <w:t>31、建筑面积包括使用面积，辅助面积和（　　　）。</w:t>
        <w:br/>
        <w:t>A.居住面积</w:t>
        <w:br/>
        <w:t>B.结构面积</w:t>
        <w:br/>
        <w:t>C.有效面积</w:t>
        <w:br/>
        <w:t>D.生产和生活使用的净面积</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p>
    <w:p>
      <w:r>
        <w:t>32、《劳动法》第二十一条规定，试用期最长不超过（　　　）。</w:t>
        <w:br/>
        <w:t>A.3个月</w:t>
        <w:br/>
        <w:t>B.6个月</w:t>
        <w:br/>
        <w:t>C.9个月</w:t>
        <w:br/>
        <w:t>D.12个月</w:t>
        <w:br/>
        <w:br/>
        <w:t>【答案】：B</w:t>
      </w:r>
      <w:r>
        <w:t xml:space="preserve"> </w:t>
      </w:r>
    </w:p>
    <w:p>
      <w:r>
        <w:t>33、把金属板直接安装在主体结构的固定件上的是（　　　）。</w:t>
        <w:br/>
        <w:t>A.骨架式金属幕墙</w:t>
        <w:br/>
        <w:t>B.附着式金属幕墙</w:t>
        <w:br/>
        <w:t>C.薄铝板幕墙</w:t>
        <w:br/>
        <w:t>D.不锈钢板幕墙</w:t>
        <w:br/>
        <w:br/>
        <w:t xml:space="preserve">【答案】：B </w:t>
      </w:r>
    </w:p>
    <w:p>
      <w:r>
        <w:t>34、装饰装修材料中，能起到较好的保温、隔热和隔声作用的材料是（　　　）。</w:t>
        <w:br/>
        <w:t>A.石膏板</w:t>
        <w:br/>
        <w:t>B.墙纸</w:t>
        <w:br/>
        <w:t>C.木地板</w:t>
        <w:br/>
        <w:t>D.地砖</w:t>
        <w:br/>
        <w:br/>
        <w:t xml:space="preserve">【答案】：D </w:t>
      </w:r>
    </w:p>
    <w:p>
      <w:r>
        <w:t>35、以下不属于施工项目安全控制措施的是（　　　）。</w:t>
        <w:br/>
        <w:t>A.安全制度措施</w:t>
        <w:br/>
        <w:t>B.安全组织措施</w:t>
        <w:br/>
        <w:t>C.安全技术措施</w:t>
        <w:br/>
        <w:t>D.安全行政措施</w:t>
        <w:br/>
        <w:br/>
        <w:t xml:space="preserve">【答案】：D </w:t>
      </w:r>
    </w:p>
    <w:p>
      <w:pPr>
        <w:sectPr w:rsidSect="00034616">
          <w:type w:val="nextPage"/>
          <w:pgSz w:w="12240" w:h="15840"/>
          <w:pgMar w:top="1440" w:right="1800" w:bottom="1440" w:left="1800" w:header="720" w:footer="720" w:gutter="0"/>
          <w:pgNumType w:start="10"/>
          <w:cols w:space="720"/>
          <w:titlePg w:val="0"/>
          <w:docGrid w:linePitch="360"/>
        </w:sectPr>
      </w:pPr>
    </w:p>
    <w:p>
      <w:r>
        <w:t>36、塑钢彩板门窗安装工艺流程（　　　）。</w:t>
        <w:br/>
        <w:t>A.划线定位→塑钢门窗披水安装→塑钢门窗安装→防腐处理→门窗扇及玻璃的安装→嵌门窗四缝→安装五金配件</w:t>
        <w:br/>
        <w:t>B.划线定位→塑钢门窗披水安装→防腐处理→塑钢门窗安装→嵌门窗四缝→门窗扇及玻璃的安装→安装五金配件</w:t>
        <w:br/>
        <w:t>C.划线定位→塑钢门窗披水安装→塑钢门窗安装→防腐处理→嵌门窗四缝→门窗扇及玻璃的安装→安装五金配件</w:t>
        <w:br/>
        <w:t>D.划线定位→塑钢门窗披水安装→防腐处理→塑钢门窗安装→门窗扇及玻璃的安装→嵌门窗四缝→安装五金配件</w:t>
        <w:br/>
        <w:br/>
        <w:t>【答案】：B</w:t>
      </w:r>
      <w:r>
        <w:t xml:space="preserve"> </w:t>
      </w:r>
    </w:p>
    <w:p>
      <w:r>
        <w:t>37、饰面砖粘贴工程一般适用于内墙面饰面粘贴工程和高度不大于（　　　）m和抗震设防烈度不大于（　　　）度、采用满粘法施工的外墙饰面砖粘贴工程。</w:t>
        <w:br/>
        <w:t>A.100、8</w:t>
        <w:br/>
        <w:t>B.24、7</w:t>
        <w:br/>
        <w:t>C.50、9</w:t>
        <w:br/>
        <w:t>D.200、7</w:t>
        <w:br/>
        <w:br/>
        <w:t xml:space="preserve">【答案】：A </w:t>
      </w:r>
    </w:p>
    <w:p>
      <w:r>
        <w:t>38、钢结构工程资质等级分为（　　　）。</w:t>
        <w:br/>
        <w:t>A.一、二、三级</w:t>
        <w:br/>
        <w:t>B.不分资质</w:t>
        <w:br/>
        <w:t>C.二、三级</w:t>
        <w:br/>
        <w:t>D.一、二级</w:t>
        <w:br/>
        <w:br/>
        <w:t xml:space="preserve">【答案】：D </w:t>
      </w:r>
    </w:p>
    <w:p>
      <w:pPr>
        <w:sectPr w:rsidSect="00034616">
          <w:type w:val="nextPage"/>
          <w:pgSz w:w="12240" w:h="15840"/>
          <w:pgMar w:top="1440" w:right="1800" w:bottom="1440" w:left="1800" w:header="720" w:footer="720" w:gutter="0"/>
          <w:pgNumType w:start="11"/>
          <w:cols w:space="720"/>
          <w:titlePg w:val="0"/>
          <w:docGrid w:linePitch="360"/>
        </w:sectPr>
      </w:pPr>
    </w:p>
    <w:p>
      <w:r>
        <w:t>39、排水塑料管必须按设计要求及位置装设伸缩节。如设计无要求时，伸缩节间距不得大于（　　　）m。</w:t>
        <w:br/>
        <w:t>A.1</w:t>
        <w:br/>
        <w:t>B.2</w:t>
        <w:br/>
        <w:t>C.3</w:t>
        <w:br/>
        <w:t>D.4</w:t>
        <w:br/>
        <w:br/>
        <w:t>【答案】：D</w:t>
      </w:r>
      <w:r>
        <w:t xml:space="preserve"> </w:t>
      </w:r>
    </w:p>
    <w:p>
      <w:r>
        <w:t>40、（　　　）不属于实木复合木地板。</w:t>
        <w:br/>
        <w:t>A.三层复合实木地板</w:t>
        <w:br/>
        <w:t>B.多层复合实木地板</w:t>
        <w:br/>
        <w:t>C.细木工板实木复合地板</w:t>
        <w:br/>
        <w:t>D.叠压式复合木地板</w:t>
        <w:br/>
        <w:br/>
        <w:t xml:space="preserve">【答案】：D </w:t>
      </w:r>
    </w:p>
    <w:p>
      <w:r>
        <w:t>41、基础是房屋框架结构（　　　）的承重构件。</w:t>
        <w:br/>
        <w:t>A.基本</w:t>
        <w:br/>
        <w:t>B.传递</w:t>
        <w:br/>
        <w:t>C.下部</w:t>
        <w:br/>
        <w:t>D.最下部</w:t>
        <w:br/>
        <w:br/>
        <w:t xml:space="preserve">【答案】：D </w:t>
      </w:r>
    </w:p>
    <w:p>
      <w:r>
        <w:t>42、根据《建筑结构荷载规范》GB50009一2012的规定，民用建筑楼面均布活荷载的标准值最低为（　　　）。</w:t>
        <w:br/>
        <w:t>A.1.5kN/㎡</w:t>
        <w:br/>
        <w:t>B.2.0kN/㎡</w:t>
        <w:br/>
        <w:t>C.2.5kN/㎡</w:t>
        <w:br/>
        <w:t>D.3.0kN/㎡</w:t>
        <w:br/>
        <w:br/>
        <w:t xml:space="preserve">【答案】：B </w:t>
      </w:r>
    </w:p>
    <w:p>
      <w:pPr>
        <w:sectPr w:rsidSect="00034616">
          <w:type w:val="nextPage"/>
          <w:pgSz w:w="12240" w:h="15840"/>
          <w:pgMar w:top="1440" w:right="1800" w:bottom="1440" w:left="1800" w:header="720" w:footer="720" w:gutter="0"/>
          <w:pgNumType w:start="12"/>
          <w:cols w:space="720"/>
          <w:titlePg w:val="0"/>
          <w:docGrid w:linePitch="360"/>
        </w:sectPr>
      </w:pPr>
    </w:p>
    <w:p>
      <w:r>
        <w:t>43、角向磨光机磨制作业时，应使砂轮与工作面保持（　　　）倾斜位置。</w:t>
        <w:br/>
        <w:t>A.15°～30°</w:t>
        <w:br/>
        <w:t>B.30°～45°</w:t>
        <w:br/>
        <w:t>C.50°</w:t>
        <w:br/>
        <w:t>D.50°～60°</w:t>
        <w:br/>
        <w:br/>
        <w:t>【答案】：A</w:t>
      </w:r>
      <w:r>
        <w:t xml:space="preserve"> </w:t>
      </w:r>
    </w:p>
    <w:p>
      <w:r>
        <w:t>44、下列哪一项不属于油漆。（　　　）。</w:t>
        <w:br/>
        <w:t>A.天然树脂漆</w:t>
        <w:br/>
        <w:t>B.调和漆</w:t>
        <w:br/>
        <w:t>C.乳胶漆</w:t>
        <w:br/>
        <w:t>D.硝基清漆</w:t>
        <w:br/>
        <w:br/>
        <w:t xml:space="preserve">【答案】：C </w:t>
      </w:r>
    </w:p>
    <w:p>
      <w:r>
        <w:t>45、荷载按结构的反应分为：静态荷载，如结构自重、屋面和楼面的活荷载、雪荷载等：（　　　），如地震力、高空坠物冲击力等。</w:t>
        <w:br/>
        <w:t>A.可变荷载</w:t>
        <w:br/>
        <w:t>B.动态荷载</w:t>
        <w:br/>
        <w:t>C.垂直荷载</w:t>
        <w:br/>
        <w:t>D.风荷载</w:t>
        <w:br/>
        <w:br/>
        <w:t xml:space="preserve">【答案】：B </w:t>
      </w:r>
    </w:p>
    <w:p>
      <w:r>
        <w:t>46、混凝土宜在（　　　）环境中工作。</w:t>
        <w:br/>
        <w:t>A.温暖</w:t>
        <w:br/>
        <w:t>B.寒冷</w:t>
        <w:br/>
        <w:t>C.酸性</w:t>
        <w:br/>
        <w:t>D.碱性</w:t>
        <w:br/>
        <w:br/>
        <w:t xml:space="preserve">【答案】：D </w:t>
      </w:r>
    </w:p>
    <w:p>
      <w:pPr>
        <w:sectPr w:rsidSect="00034616">
          <w:type w:val="nextPage"/>
          <w:pgSz w:w="12240" w:h="15840"/>
          <w:pgMar w:top="1440" w:right="1800" w:bottom="1440" w:left="1800" w:header="720" w:footer="720" w:gutter="0"/>
          <w:pgNumType w:start="13"/>
          <w:cols w:space="720"/>
          <w:titlePg w:val="0"/>
          <w:docGrid w:linePitch="360"/>
        </w:sectPr>
      </w:pPr>
    </w:p>
    <w:p>
      <w:r>
        <w:t>47、门起（　　　）房间作用，窗的主要作用是采光和通风。</w:t>
        <w:br/>
        <w:t>A.开关</w:t>
        <w:br/>
        <w:t>B.隔断</w:t>
        <w:br/>
        <w:t>C.保温</w:t>
        <w:br/>
        <w:t>D.联系</w:t>
        <w:br/>
        <w:br/>
        <w:t>【答案】：D</w:t>
      </w:r>
      <w:r>
        <w:t xml:space="preserve"> </w:t>
      </w:r>
    </w:p>
    <w:p>
      <w:r>
        <w:t>48、轻型装饰机械，是指（　　　）。</w:t>
        <w:br/>
        <w:t>A.混凝土搅拌机</w:t>
        <w:br/>
        <w:t>B.各种手持电动工具</w:t>
        <w:br/>
        <w:t>C.电圆锯</w:t>
        <w:br/>
        <w:t>D.除手持电动工具外，移动作业比较轻便灵活的电动机械</w:t>
        <w:br/>
        <w:br/>
        <w:t xml:space="preserve">【答案】：D </w:t>
      </w:r>
    </w:p>
    <w:p>
      <w:r>
        <w:t>49、施工定额的编制是以（　　　）为对象。</w:t>
        <w:br/>
        <w:t>A.工序</w:t>
        <w:br/>
        <w:t>B.工作过程</w:t>
        <w:br/>
        <w:t>C.分项工程</w:t>
        <w:br/>
        <w:t>D.综合工作过程</w:t>
        <w:br/>
        <w:br/>
        <w:t xml:space="preserve">【答案】：A </w:t>
      </w:r>
    </w:p>
    <w:p>
      <w:r>
        <w:t>50、不属于人工预算单价的内容的是（　　　）。</w:t>
        <w:br/>
        <w:t>A.生产工具用具使用费</w:t>
        <w:br/>
        <w:t>B.生产工人基本工资</w:t>
        <w:br/>
        <w:t>C.生产工人基本工资性补贴</w:t>
        <w:br/>
        <w:t>D.生产工人辅助工资</w:t>
        <w:br/>
        <w:br/>
        <w:t xml:space="preserve">【答案】：A </w:t>
      </w:r>
    </w:p>
    <w:p>
      <w:pPr>
        <w:sectPr w:rsidSect="00034616">
          <w:type w:val="nextPage"/>
          <w:pgSz w:w="12240" w:h="15840"/>
          <w:pgMar w:top="1440" w:right="1800" w:bottom="1440" w:left="1800" w:header="720" w:footer="720" w:gutter="0"/>
          <w:pgNumType w:start="14"/>
          <w:cols w:space="720"/>
          <w:titlePg w:val="0"/>
          <w:docGrid w:linePitch="360"/>
        </w:sectPr>
      </w:pPr>
    </w:p>
    <w:p>
      <w:r>
        <w:t>51、室内给水管道的水压试验必须符合设计要求。当设计未注明时，各种材质的给水管道系统试验压力均为工作压力的（　　　）倍，但不得小于（　　　）MPA</w:t>
        <w:br/>
        <w:t>A.1.5，0.6</w:t>
        <w:br/>
        <w:t>B.0.6，1.5</w:t>
        <w:br/>
        <w:t>C.1.5，0.7</w:t>
        <w:br/>
        <w:t>D.1.5，1.5</w:t>
        <w:br/>
        <w:br/>
        <w:t>【答案】：A</w:t>
      </w:r>
      <w:r>
        <w:t xml:space="preserve"> </w:t>
      </w:r>
    </w:p>
    <w:p>
      <w:r>
        <w:t>52、某企业在2010年因生产经营状况困难，确需裁减人员，降低企业生产成本。经过公司高层研究决议，提前向工会或者全体职工说明企业目前情况，听取工会或者职工的意见后，再向劳动行政部门报告，进行裁减人员。但是企业员工表示不满，反映企业决定比较突然，未说明相应赔偿的事项。根据背景资料，回答下列问题。</w:t>
        <w:br/>
        <w:t>A.一个月内</w:t>
        <w:br/>
        <w:t>B.三个月内</w:t>
        <w:br/>
        <w:t>C.四个月内</w:t>
        <w:br/>
        <w:t>D.六个月内</w:t>
        <w:br/>
        <w:br/>
        <w:t xml:space="preserve">【答案】：D </w:t>
      </w:r>
    </w:p>
    <w:p>
      <w:r>
        <w:t>53、不建筑物平整场地的工程量按建筑物外墙外边线每边各加（　　　）计算面积。</w:t>
        <w:br/>
        <w:t>A.1.5m</w:t>
        <w:br/>
        <w:t>B.2.0m</w:t>
        <w:br/>
        <w:t>C.2.5m</w:t>
        <w:br/>
        <w:t>D.3.9m</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p>
    <w:p>
      <w:r>
        <w:t>54、建筑装饰构造是实现（　　　）目标、满足建筑物使用功能、美观要求及保护主体结构在各种环境因素下的稳定性和耐久性的重要保证。</w:t>
        <w:br/>
        <w:t>A.建筑设计</w:t>
        <w:br/>
        <w:t>B.结构设计</w:t>
        <w:br/>
        <w:t>C.机电设计</w:t>
        <w:br/>
        <w:t>D.装饰设计</w:t>
        <w:br/>
        <w:br/>
        <w:t>【答案】：D</w:t>
      </w:r>
      <w:r>
        <w:t xml:space="preserve"> </w:t>
      </w:r>
    </w:p>
    <w:p>
      <w:r>
        <w:t>55、各类设备、家具、灯具的索引符号，通常用（　　　）形状表示。</w:t>
        <w:br/>
        <w:t>A.圆形</w:t>
        <w:br/>
        <w:t>B.三角形</w:t>
        <w:br/>
        <w:t>C.正六边形</w:t>
        <w:br/>
        <w:t>D.矩形</w:t>
        <w:br/>
        <w:br/>
        <w:t xml:space="preserve">【答案】：C </w:t>
      </w:r>
    </w:p>
    <w:p>
      <w:r>
        <w:t>56、竹地板按结构分类有（　　　）。</w:t>
        <w:br/>
        <w:t>A.双层胶合竹地板和多层胶合竹地板</w:t>
        <w:br/>
        <w:t>B.单层胶合竹地板和五层胶合竹地板</w:t>
        <w:br/>
        <w:t>C.单层胶合竹地板和双层胶合竹地板</w:t>
        <w:br/>
        <w:t>D.单层胶合竹地板和多层胶合竹地板</w:t>
        <w:br/>
        <w:br/>
        <w:t xml:space="preserve">【答案】：D </w:t>
      </w:r>
    </w:p>
    <w:p>
      <w:r>
        <w:t>57、阳角及墙垛测量放线，（　　　）做出标志。</w:t>
        <w:br/>
        <w:t>A.从上到下</w:t>
        <w:br/>
        <w:t>B.从下到上</w:t>
        <w:br/>
        <w:t>C.从左到右</w:t>
        <w:br/>
        <w:t>D.从右到左</w:t>
        <w:br/>
        <w:br/>
        <w:t xml:space="preserve">【答案】：A </w:t>
      </w:r>
    </w:p>
    <w:p>
      <w:pPr>
        <w:sectPr w:rsidSect="00034616">
          <w:type w:val="nextPage"/>
          <w:pgSz w:w="12240" w:h="15840"/>
          <w:pgMar w:top="1440" w:right="1800" w:bottom="1440" w:left="1800" w:header="720" w:footer="720" w:gutter="0"/>
          <w:pgNumType w:start="16"/>
          <w:cols w:space="720"/>
          <w:titlePg w:val="0"/>
          <w:docGrid w:linePitch="360"/>
        </w:sectPr>
      </w:pPr>
    </w:p>
    <w:p>
      <w:r>
        <w:t>58、楼梯平台上部及下部过道处的净高不应小于（　　　）m。</w:t>
        <w:br/>
        <w:t>A.2</w:t>
        <w:br/>
        <w:t>B.2.2</w:t>
        <w:br/>
        <w:t>C.2.3</w:t>
        <w:br/>
        <w:t>D.2.5</w:t>
        <w:br/>
        <w:br/>
        <w:t>【答案】：A</w:t>
      </w:r>
      <w:r>
        <w:t xml:space="preserve"> </w:t>
      </w:r>
    </w:p>
    <w:p>
      <w:r>
        <w:t>59、保温薄抹灰施工中，用2m靠尺检查墙体的平整度，最大偏差大于（　　　）mm时，应用1：3的水泥砂浆找平。</w:t>
        <w:br/>
        <w:t>A.1</w:t>
        <w:br/>
        <w:t>B.4</w:t>
        <w:br/>
        <w:t>C.8</w:t>
        <w:br/>
        <w:t>D.20</w:t>
        <w:br/>
        <w:br/>
        <w:t xml:space="preserve">【答案】：B </w:t>
      </w:r>
    </w:p>
    <w:p>
      <w:r>
        <w:t>60、从（　　　）开始，AutoCAD增添了许多强大的功能，如AutoCAD设计中心（ADC）、多文档设计环境（MD.）、Internet驱动、新的对象捕捉功能、增强的标注功能以及局部打开和局部加载的功能。</w:t>
        <w:br/>
        <w:t>A.AutoCADR14</w:t>
        <w:br/>
        <w:t>B.AutoCAD2000</w:t>
        <w:br/>
        <w:t>C.AutoCAD2004</w:t>
        <w:br/>
        <w:t>D.AutoCAD2010</w:t>
        <w:br/>
        <w:br/>
        <w:t xml:space="preserve">【答案】：B </w:t>
      </w:r>
    </w:p>
    <w:p>
      <w:r>
        <w:t>61、建筑业企业资质，是指建业企业的（　　　）。</w:t>
        <w:br/>
        <w:t>A.建设业绩、人员素质、管理水平、资金数量、技术装备等的总称</w:t>
        <w:br/>
        <w:t>B.建设业绩、人员素质、管理水平等的总称</w:t>
        <w:br/>
        <w:t>C.管理水平、资金数量、技术装备等的总称</w:t>
        <w:br/>
        <w:t>D.建设业绩、人员素质、管理水平、资金数量等的总称</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p>
    <w:p>
      <w:r>
        <w:t>62、以下哪个选项不属于计算机的基本功能。（　　　）。</w:t>
        <w:br/>
        <w:t>A.存储功能</w:t>
        <w:br/>
        <w:t>B.运算功能</w:t>
        <w:br/>
        <w:t>C.控制功能</w:t>
        <w:br/>
        <w:t>D.设计功能</w:t>
        <w:br/>
        <w:br/>
        <w:t>【答案】：D</w:t>
      </w:r>
      <w:r>
        <w:t xml:space="preserve"> </w:t>
      </w:r>
    </w:p>
    <w:p>
      <w:r>
        <w:t>63、承重结构用钢材主要包括碳素结构钢中的低碳钢和（　　　）两类，包括Q235、Q345、Q390、Q420四种。</w:t>
        <w:br/>
        <w:t>A.高碳钢</w:t>
        <w:br/>
        <w:t>B.高锰钢</w:t>
        <w:br/>
        <w:t>C.碳锰合金钢</w:t>
        <w:br/>
        <w:t>D.低合金高强度结构钢</w:t>
        <w:br/>
        <w:br/>
        <w:t xml:space="preserve">【答案】：D </w:t>
      </w:r>
    </w:p>
    <w:p>
      <w:r>
        <w:t>64、下列关于时间定额和产量定额的说法中，正确的是（　　　）。</w:t>
        <w:br/>
        <w:t>A.施工定额可以用时间定额来表示</w:t>
        <w:br/>
        <w:t>B.时间定额和产量定额是互为倒数的</w:t>
        <w:br/>
        <w:t>C.时间定额和产量定额都是材料定额的表现形式</w:t>
        <w:br/>
        <w:t>D.劳动定额的表现形式是产量定额</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r>
        <w:t>65、基础承担建筑上部结构的（　　　），并把这些（　　　）有效地传给地基。</w:t>
        <w:br/>
        <w:t>A.部分荷载，荷载</w:t>
        <w:br/>
        <w:t>B.全部荷载，荷载</w:t>
        <w:br/>
        <w:t>C.混凝土强度，强度</w:t>
        <w:br/>
        <w:t>D.混凝土耐久性，耐久性</w:t>
        <w:br/>
        <w:br/>
        <w:t xml:space="preserve">【答案】：B </w:t>
      </w:r>
    </w:p>
    <w:p>
      <w:r>
        <w:t>66、涂料工程水性涂料涂饰工程施工的环境温度应在（　　　）之间，并注意通风换气和防尘。</w:t>
        <w:br/>
        <w:t>A.0～40℃</w:t>
        <w:br/>
        <w:t>B.5～35℃</w:t>
        <w:br/>
        <w:t>C.0～35℃</w:t>
        <w:br/>
        <w:t>D.10～35℃</w:t>
        <w:br/>
        <w:br/>
        <w:t xml:space="preserve">【答案】：B </w:t>
      </w:r>
    </w:p>
    <w:p>
      <w:r>
        <w:t>67、下列不属于剁斧石墙面的是（　　　）。</w:t>
        <w:br/>
        <w:t>A.主纹剁斧</w:t>
        <w:br/>
        <w:t>B.花锤剁斧</w:t>
        <w:br/>
        <w:t>C.棱点剁斧</w:t>
        <w:br/>
        <w:t>D.斜纹剁斧</w:t>
        <w:br/>
        <w:br/>
        <w:t xml:space="preserve">【答案】：D </w:t>
      </w:r>
    </w:p>
    <w:p>
      <w:r>
        <w:t>68、涂料实干时间一般要求不超过（　　　）。</w:t>
        <w:br/>
        <w:t>A.6h</w:t>
        <w:br/>
        <w:t>B.12h</w:t>
        <w:br/>
        <w:t>C.24h</w:t>
        <w:br/>
        <w:t>D.48h</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p>
    <w:p>
      <w:r>
        <w:t>69、地砖规格为200mm×200mm，灰缝灰缝1mm，其损耗率为1.5%，则100㎡地面地砖消耗量为（　　　）。</w:t>
        <w:br/>
        <w:t>A.2475块</w:t>
        <w:br/>
        <w:t>B.2513块</w:t>
        <w:br/>
        <w:t>C.2500块</w:t>
        <w:br/>
        <w:t>D.2462.5块</w:t>
        <w:br/>
        <w:br/>
        <w:t>【答案】：B</w:t>
      </w:r>
      <w:r>
        <w:t xml:space="preserve"> </w:t>
      </w:r>
    </w:p>
    <w:p>
      <w:r>
        <w:t>70、（　　　）兼有玻璃和陶瓷的优点。</w:t>
        <w:br/>
        <w:t>A.压花玻璃</w:t>
        <w:br/>
        <w:t>B.磨砂玻璃</w:t>
        <w:br/>
        <w:t>C.镭射玻璃</w:t>
        <w:br/>
        <w:t>D.微晶玻璃</w:t>
        <w:br/>
        <w:br/>
        <w:t xml:space="preserve">【答案】：D </w:t>
      </w:r>
    </w:p>
    <w:p>
      <w:r>
        <w:t>71、陶瓷马赛克与铺贴衬材经粘贴性试验后，不允许有马赛克脱落。表贴陶瓷马赛克的剥离时间不大于（　　　），表贴和背贴陶瓷马赛克铺贴后，不允许有铺贴衬材露出。</w:t>
        <w:br/>
        <w:t>A.30min</w:t>
        <w:br/>
        <w:t>B.40min</w:t>
        <w:br/>
        <w:t>C.45min</w:t>
        <w:br/>
        <w:t>D.50min</w:t>
        <w:br/>
        <w:br/>
        <w:t xml:space="preserve">【答案】：B </w:t>
      </w:r>
    </w:p>
    <w:p>
      <w:r>
        <w:t>72、安全玻璃具有强度高，抗冲击性能好、抗热震性能强的优点，破碎时碎块没有尖利的棱角，且不会飞溅伤人。特殊安全玻璃还具有（　　　）等功能。</w:t>
        <w:br/>
        <w:t>A.抵御枪弹的射击</w:t>
        <w:br/>
        <w:t>B.防止盗贼人室</w:t>
        <w:br/>
        <w:t>C.屏蔽核辐射</w:t>
        <w:br/>
        <w:t>D.防止火灾蔓延</w:t>
        <w:br/>
        <w:br/>
        <w:t xml:space="preserve">【答案】：D </w:t>
      </w:r>
    </w:p>
    <w:p>
      <w:pPr>
        <w:sectPr w:rsidSect="00034616">
          <w:type w:val="nextPage"/>
          <w:pgSz w:w="12240" w:h="15840"/>
          <w:pgMar w:top="1440" w:right="1800" w:bottom="1440" w:left="1800" w:header="720" w:footer="720" w:gutter="0"/>
          <w:pgNumType w:start="20"/>
          <w:cols w:space="720"/>
          <w:titlePg w:val="0"/>
          <w:docGrid w:linePitch="360"/>
        </w:sectPr>
      </w:pPr>
    </w:p>
    <w:p>
      <w:r>
        <w:t>73、玻璃地弹簧门安装工艺流程为（　　　）。</w:t>
        <w:br/>
        <w:t>A.划线定位→倒角处理→固定钢化玻璃→注玻璃胶封口→玻璃板对接→活动玻璃门扇安装→清理</w:t>
        <w:br/>
        <w:t>B.划线定位→固定钢化玻璃→注玻璃胶封口→倒角处理→活动玻璃门扇安装→玻璃板对接→清理</w:t>
        <w:br/>
        <w:t>C.划线定位→倒角处理→固定钢化玻璃→注玻璃胶封口→活动玻璃门扇安装→玻璃板对接→清理</w:t>
        <w:br/>
        <w:t>D.划线定位→固定钢化玻璃→注玻璃胶封口→倒角处理→玻璃板对接→活动玻璃门扇安装→清理</w:t>
        <w:br/>
        <w:br/>
        <w:t>【答案】：A</w:t>
      </w:r>
      <w:r>
        <w:t xml:space="preserve"> </w:t>
      </w:r>
    </w:p>
    <w:p>
      <w:r>
        <w:t>74、结构的极限状态分为：（　　　）极限状态和正常使用极限状态。</w:t>
        <w:br/>
        <w:t>A.非正常使用</w:t>
        <w:br/>
        <w:t>B.超设计使用</w:t>
        <w:br/>
        <w:t>C.承载力</w:t>
        <w:br/>
        <w:t>D.地震力</w:t>
        <w:br/>
        <w:br/>
        <w:t xml:space="preserve">【答案】：C </w:t>
      </w:r>
    </w:p>
    <w:p>
      <w:r>
        <w:t>75、下面属整体地面的是（　　　）。</w:t>
        <w:br/>
        <w:t>A.釉面地砖地面；抛光砖地面</w:t>
        <w:br/>
        <w:t>B.抛光砖地面；水磨石地面</w:t>
        <w:br/>
        <w:t>C.水泥砂浆地面；抛光砖地面</w:t>
        <w:br/>
        <w:t>D.水泥砂浆地面；水磨石地面</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p>
    <w:p>
      <w:r>
        <w:t>76、（　　　）是建设过程的最后一环，是投资转人生产或使用成果的标志。</w:t>
        <w:br/>
        <w:t>A.竣工验收</w:t>
        <w:br/>
        <w:t>B.生产准备</w:t>
        <w:br/>
        <w:t>C.建设准备</w:t>
        <w:br/>
        <w:t>D.后评价阶段</w:t>
        <w:br/>
        <w:br/>
        <w:t>【答案】：A</w:t>
      </w:r>
      <w:r>
        <w:t xml:space="preserve"> </w:t>
      </w:r>
    </w:p>
    <w:p>
      <w:r>
        <w:t>77、混凝土与轻质砌块墙体交接处均应加钉（　　　）mm宽钢丝网。</w:t>
        <w:br/>
        <w:t>A.100</w:t>
        <w:br/>
        <w:t>B.150</w:t>
        <w:br/>
        <w:t>C.500</w:t>
        <w:br/>
        <w:t>D.200</w:t>
        <w:br/>
        <w:br/>
        <w:t xml:space="preserve">【答案】：D </w:t>
      </w:r>
    </w:p>
    <w:p>
      <w:r>
        <w:t>78、抹灰工程所用的砂是平均粒径（　　　）mm的中砂，砂颗粒要求坚硬洁净，不得含有黏土、草根、树叶、碱质及萁他有机物等有害物质。砂在使用前应根据使用要求过不同孔径的筛子，筛好备用。</w:t>
        <w:br/>
        <w:t>A.0.35～0.5</w:t>
        <w:br/>
        <w:t>B.1.0～1.5</w:t>
        <w:br/>
        <w:t>C.0.1～25</w:t>
        <w:br/>
        <w:t>D.2～3</w:t>
        <w:br/>
        <w:br/>
        <w:t xml:space="preserve">【答案】：A </w:t>
      </w:r>
    </w:p>
    <w:p>
      <w:r>
        <w:t>79、混凝土强度、弹性模量符合设计要求是才能放松预应力筋。当日平均气温不低于20℃时，龄期不小于（　　　）。</w:t>
        <w:br/>
        <w:t>A.3d</w:t>
        <w:br/>
        <w:t>B.5d</w:t>
        <w:br/>
        <w:t>C.7d</w:t>
        <w:br/>
        <w:t>D.28d</w:t>
        <w:br/>
        <w:br/>
        <w:t xml:space="preserve">【答案】：B </w:t>
      </w:r>
    </w:p>
    <w:p>
      <w:pPr>
        <w:sectPr w:rsidSect="00034616">
          <w:type w:val="nextPage"/>
          <w:pgSz w:w="12240" w:h="15840"/>
          <w:pgMar w:top="1440" w:right="1800" w:bottom="1440" w:left="1800" w:header="720" w:footer="720" w:gutter="0"/>
          <w:pgNumType w:start="22"/>
          <w:cols w:space="720"/>
          <w:titlePg w:val="0"/>
          <w:docGrid w:linePitch="360"/>
        </w:sectPr>
      </w:pPr>
    </w:p>
    <w:p>
      <w:r>
        <w:t>80、按用途不同分类，B类刨花板可用于（　　　）。</w:t>
        <w:br/>
        <w:t>A.家庭装饰</w:t>
        <w:br/>
        <w:t>B.家具</w:t>
        <w:br/>
        <w:t>C.橱具</w:t>
        <w:br/>
        <w:t>D.非结构类建筑</w:t>
        <w:br/>
        <w:br/>
        <w:t>【答案】：D</w:t>
      </w:r>
      <w:r>
        <w:t xml:space="preserve"> </w:t>
      </w:r>
    </w:p>
    <w:p>
      <w:r>
        <w:t>81、泛水通常先用水泥砂浆在垂直面与屋面交界处做成半径大于（　　　）mm的圆弧。</w:t>
        <w:br/>
        <w:t>A.10</w:t>
        <w:br/>
        <w:t>B.20</w:t>
        <w:br/>
        <w:t>C.50</w:t>
        <w:br/>
        <w:t>D.80</w:t>
        <w:br/>
        <w:br/>
        <w:t xml:space="preserve">【答案】：C </w:t>
      </w:r>
    </w:p>
    <w:p>
      <w:r>
        <w:t>82、以下关于市政公用工程规定的施工总承包二级企业可以承包工程范围的说法中，错误的是（　　　）。</w:t>
        <w:br/>
        <w:t>A.单项合同额不超过企业注册资本金5倍的城市道路工程</w:t>
        <w:br/>
        <w:t>B.单项合同额不超过企业注册资本金5倍的供气规模15万m3/日燃气工程</w:t>
        <w:br/>
        <w:t>C.单项合同额不超过企业注册资本金5倍的各类城市生活垃圾处理工程</w:t>
        <w:br/>
        <w:t>D.单项合同额不超过企业注册资本金5倍的总储存容积1000m3及以上液化气储罐场（站）</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p>
    <w:p>
      <w:r>
        <w:t>83、某小区精装修工程中涉及壁纸和涂饰施工，涂饰工程中选用水性涂料为主；在壁纸的基层中包括水泥粉刷、水泥压力板、石膏板等各种类型的墙体，且工期较紧。根据背景资料，回答下列问题。</w:t>
        <w:br/>
        <w:t>A.铲除基层残留，刷基膜后可贴壁纸</w:t>
        <w:br/>
        <w:t>B.砂磨、批嵌、封闭后可贴壁纸</w:t>
        <w:br/>
        <w:t>C.砂磨、整平、刷基膜后可贴壁纸</w:t>
        <w:br/>
        <w:t>D.铲除基层残留，批嵌后可贴壁纸</w:t>
        <w:br/>
        <w:br/>
        <w:t>【答案】：C</w:t>
      </w:r>
      <w:r>
        <w:t xml:space="preserve"> </w:t>
      </w:r>
    </w:p>
    <w:p>
      <w:r>
        <w:t>84、地毯的主要技术性能不包括（　　　）。</w:t>
        <w:br/>
        <w:t>A.耐腐蚀性</w:t>
        <w:br/>
        <w:t>B.剥离强度</w:t>
        <w:br/>
        <w:t>C.耐磨性</w:t>
        <w:br/>
        <w:t>D.抗菌性</w:t>
        <w:br/>
        <w:br/>
        <w:t xml:space="preserve">【答案】：A </w:t>
      </w:r>
    </w:p>
    <w:p>
      <w:r>
        <w:t>85、下列木质人造板材，（　　　）表面有天然木纹。</w:t>
        <w:br/>
        <w:t>A.胶合板</w:t>
        <w:br/>
        <w:t>B.纤维板</w:t>
        <w:br/>
        <w:t>C.刨花板</w:t>
        <w:br/>
        <w:t>D.木屑板</w:t>
        <w:br/>
        <w:br/>
        <w:t xml:space="preserve">【答案】：A </w:t>
      </w:r>
    </w:p>
    <w:p>
      <w:r>
        <w:t>86、以（　　　）确定工程造价，是我国采用的一种与计划经济相适应的工程造价管理制度。</w:t>
        <w:br/>
        <w:t>A.工程量清单计价</w:t>
        <w:br/>
        <w:t>B.预算定额单价法</w:t>
        <w:br/>
        <w:t>C.企业定额</w:t>
        <w:br/>
        <w:t>D.概算定额</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p>
    <w:p>
      <w:r>
        <w:t>87、在建筑安装工程施工中，模板制作、安装、拆除等费用应计入（　　　）。</w:t>
        <w:br/>
        <w:t>A.工具用具使用费</w:t>
        <w:br/>
        <w:t>B.措施费</w:t>
        <w:br/>
        <w:t>C.现场管理费</w:t>
        <w:br/>
        <w:t>D.材料费</w:t>
        <w:br/>
        <w:br/>
        <w:t>【答案】：B</w:t>
      </w:r>
      <w:r>
        <w:t xml:space="preserve"> </w:t>
      </w:r>
    </w:p>
    <w:p>
      <w:r>
        <w:t>88、以下关于施工项目经理部综合性的描述，错误的是（　　　）。</w:t>
        <w:br/>
        <w:t>A.施工项目经理部是企业所属的经济组织，主要职责是管理施工项目的各种经济活动</w:t>
        <w:br/>
        <w:t>B.施工项目经理部的管理职能是综合的，包括计划、组织、控制、协调、指挥等多方面</w:t>
        <w:br/>
        <w:t>C.施工项目经理部的管理业务是综合的，从横向看包括人、财、物、生产和经营活动，从纵向看包括施工项目寿命周期的主要过程</w:t>
        <w:br/>
        <w:t>D.施工项目经理部受企业多个职能部门的领导</w:t>
        <w:br/>
        <w:br/>
        <w:t xml:space="preserve">【答案】：D </w:t>
      </w:r>
    </w:p>
    <w:p>
      <w:r>
        <w:t>89、木强化复合木地板构造为三层复合，芯层为（　　　）。</w:t>
        <w:br/>
        <w:t>A.含有耐磨材料的三聚氰胺树脂浸渍装饰纸</w:t>
        <w:br/>
        <w:t>B.中、高密度纤维板或刨花板</w:t>
        <w:br/>
        <w:t>C.细工木板或胶合板</w:t>
        <w:br/>
        <w:t>D.浸渍酚醛树脂的平衡纸</w:t>
        <w:br/>
        <w:br/>
        <w:t xml:space="preserve">【答案】：B </w:t>
      </w:r>
    </w:p>
    <w:p>
      <w:pPr>
        <w:sectPr w:rsidSect="00034616">
          <w:type w:val="nextPage"/>
          <w:pgSz w:w="12240" w:h="15840"/>
          <w:pgMar w:top="1440" w:right="1800" w:bottom="1440" w:left="1800" w:header="720" w:footer="720" w:gutter="0"/>
          <w:pgNumType w:start="25"/>
          <w:cols w:space="720"/>
          <w:titlePg w:val="0"/>
          <w:docGrid w:linePitch="360"/>
        </w:sectPr>
      </w:pPr>
      <w:r>
        <w:t>90、引拉法玻璃按其厚度可分为（　　　）种。</w:t>
        <w:br/>
        <w:t>A.3</w:t>
        <w:br/>
        <w:t>B.5</w:t>
        <w:br/>
        <w:t>C.7</w:t>
        <w:br/>
        <w:t>D.9</w:t>
        <w:br/>
        <w:br/>
        <w:t xml:space="preserve">【答案】：B </w:t>
      </w:r>
    </w:p>
    <w:p>
      <w:r>
        <w:t>91、用（　　　）复查墙面的平整度、垂直度。</w:t>
        <w:br/>
        <w:t>A.托线板</w:t>
        <w:br/>
        <w:t>B.水平尺</w:t>
        <w:br/>
        <w:t>C.垫尺</w:t>
        <w:br/>
        <w:t>D.皮数杆</w:t>
        <w:br/>
        <w:br/>
        <w:t xml:space="preserve">【答案】：A </w:t>
      </w:r>
    </w:p>
    <w:p>
      <w:r>
        <w:t>92、清漆施涂时温度不宜（　　　）。</w:t>
        <w:br/>
        <w:t>A.高于5℃</w:t>
        <w:br/>
        <w:t>B.低于5℃</w:t>
        <w:br/>
        <w:t>C.高于8℃</w:t>
        <w:br/>
        <w:t>D.低于8℃</w:t>
        <w:br/>
        <w:br/>
        <w:t xml:space="preserve">【答案】：D </w:t>
      </w:r>
    </w:p>
    <w:p>
      <w:r>
        <w:t>93、镀膜玻璃应装在多层中空玻璃的（　　　），单面镀膜层应朝向室内。</w:t>
        <w:br/>
        <w:t>A.最内层</w:t>
        <w:br/>
        <w:t>B.最外层</w:t>
        <w:br/>
        <w:t>C.第二层</w:t>
        <w:br/>
        <w:t>D.第三层</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r>
        <w:t>94、木门窗制作工艺流程为（　　　）。</w:t>
        <w:br/>
        <w:t>A.配料、截料、刨料→凿眼→画线→起线→拉肩、开榫→拼装</w:t>
        <w:br/>
        <w:t>B.配料、截料、刨料→凿眼→画线→拉肩、开榫→起线→拼装</w:t>
        <w:br/>
        <w:t>C.配料、截料、刨料→画线→凿眼→起线→拉肩、开榫→拼装</w:t>
        <w:br/>
        <w:t>D.配料、截料、刨料→画线→凿眼→拉肩、开榫→起线→拼装</w:t>
        <w:br/>
        <w:br/>
        <w:t xml:space="preserve">【答案】：D </w:t>
      </w:r>
    </w:p>
    <w:p>
      <w:r>
        <w:t>95、以下描述正确的是（　　　）。</w:t>
        <w:br/>
        <w:t>A.AutoCAD是办公自动化软件</w:t>
        <w:br/>
        <w:t>B.MicrosoftProject是多媒体软件</w:t>
        <w:br/>
        <w:t>C.WinDowsXP是操作系统</w:t>
        <w:br/>
        <w:t>D.word是电子表格软件</w:t>
        <w:br/>
        <w:br/>
        <w:t xml:space="preserve">【答案】：C </w:t>
      </w:r>
    </w:p>
    <w:p>
      <w:r>
        <w:t>96、拼木地板又叫拼花木地板，分单层和双层的两种，它们的面层都是硬木拼花层，以下（　　　）不是常见的拼花形式。</w:t>
        <w:br/>
        <w:t>A.米子格式</w:t>
        <w:br/>
        <w:t>B.正方格式</w:t>
        <w:br/>
        <w:t>C.斜方格式（席纹式）</w:t>
        <w:br/>
        <w:t>D.人字形</w:t>
        <w:br/>
        <w:br/>
        <w:t xml:space="preserve">【答案】：A </w:t>
      </w:r>
    </w:p>
    <w:p>
      <w:r>
        <w:t>97、按荷载作用方向还可分为（　　　）和水平荷载。</w:t>
        <w:br/>
        <w:t>A.垂直荷载</w:t>
        <w:br/>
        <w:t>B.均布面荷载</w:t>
        <w:br/>
        <w:t>C.线荷载</w:t>
        <w:br/>
        <w:t>D.集中荷载。</w:t>
        <w:br/>
        <w:br/>
        <w:t xml:space="preserve">【答案】：A </w:t>
      </w:r>
    </w:p>
    <w:p>
      <w:pPr>
        <w:sectPr w:rsidSect="00034616">
          <w:type w:val="nextPage"/>
          <w:pgSz w:w="12240" w:h="15840"/>
          <w:pgMar w:top="1440" w:right="1800" w:bottom="1440" w:left="1800" w:header="720" w:footer="720" w:gutter="0"/>
          <w:pgNumType w:start="27"/>
          <w:cols w:space="720"/>
          <w:titlePg w:val="0"/>
          <w:docGrid w:linePitch="360"/>
        </w:sectPr>
      </w:pPr>
      <w:r>
        <w:t>98、由于箍筋在截面四周均受拉，所以应做成（　　　）。</w:t>
        <w:br/>
        <w:t>A.封闭式</w:t>
        <w:br/>
        <w:t>B.敞开式</w:t>
        <w:br/>
        <w:t>C.折角式</w:t>
        <w:br/>
        <w:t>D.开口式</w:t>
        <w:br/>
        <w:br/>
        <w:t xml:space="preserve">【答案】：A </w:t>
      </w:r>
    </w:p>
    <w:p>
      <w:r>
        <w:t>99、具有辐射系数低，传热系数小特点的玻璃是（　　　）。</w:t>
        <w:br/>
        <w:t>A.热反射玻璃</w:t>
        <w:br/>
        <w:t>B.低辐射玻璃</w:t>
        <w:br/>
        <w:t>C.选择吸收玻璃</w:t>
        <w:br/>
        <w:t>D.防紫外线玻璃</w:t>
        <w:br/>
        <w:br/>
        <w:t xml:space="preserve">【答案】：B </w:t>
      </w:r>
    </w:p>
    <w:p>
      <w:r>
        <w:t>100、装饰砂浆用于墙面喷涂、弹涂或墙面抹灰装饰，主要品种不包括（　　　）。</w:t>
        <w:br/>
        <w:t>A.彩色砂浆</w:t>
        <w:br/>
        <w:t>B.水泥石灰类砂浆</w:t>
        <w:br/>
        <w:t>C.混合类砂浆</w:t>
        <w:br/>
        <w:t>D.聚合物水泥砂浆</w:t>
        <w:br/>
        <w:br/>
        <w:t xml:space="preserve">【答案】：C </w:t>
      </w:r>
    </w:p>
    <w:p>
      <w:r>
        <w:t>101、选购天然花岗石材时最好不用（　　　）的，含放射性元素极少或不含放射性元素的花岗石多为灰色的或灰白色的，也可以选用人造花岗石材。</w:t>
        <w:br/>
        <w:t>A.黑色</w:t>
        <w:br/>
        <w:t>B.青色</w:t>
        <w:br/>
        <w:t>C.紫色</w:t>
        <w:br/>
        <w:t>D.红色</w:t>
        <w:br/>
        <w:br/>
        <w:t xml:space="preserve">【答案】：D </w:t>
      </w:r>
    </w:p>
    <w:p>
      <w:pPr>
        <w:sectPr w:rsidSect="00034616">
          <w:type w:val="nextPage"/>
          <w:pgSz w:w="12240" w:h="15840"/>
          <w:pgMar w:top="1440" w:right="1800" w:bottom="1440" w:left="1800" w:header="720" w:footer="720" w:gutter="0"/>
          <w:pgNumType w:start="28"/>
          <w:cols w:space="720"/>
          <w:titlePg w:val="0"/>
          <w:docGrid w:linePitch="360"/>
        </w:sectPr>
      </w:pPr>
    </w:p>
    <w:p>
      <w:r>
        <w:t>102、铺竹地板时靠墙的一块板应离开墙面（　　　）mm左右，以后逐块排紧。</w:t>
        <w:br/>
        <w:t>A.10</w:t>
        <w:br/>
        <w:t>B.15</w:t>
        <w:br/>
        <w:t>C.20</w:t>
        <w:br/>
        <w:t>D.25</w:t>
        <w:br/>
        <w:br/>
        <w:t>【答案】：A</w:t>
      </w:r>
      <w:r>
        <w:t xml:space="preserve"> </w:t>
      </w:r>
    </w:p>
    <w:p>
      <w:r>
        <w:t>103、现行建设工程费用由（　　　）构成。</w:t>
        <w:br/>
        <w:t>A.分部分项工程费、措施项目费、其他项目费</w:t>
        <w:br/>
        <w:t>B.分部分项工程费、措施项目费、其他项目费、规费</w:t>
        <w:br/>
        <w:t>C.分部分项工程费、措施项目费、其他项目费、税金</w:t>
        <w:br/>
        <w:t>D.分部分项工程费、措施项目费、其他项目费、规费和税金</w:t>
        <w:br/>
        <w:br/>
        <w:t xml:space="preserve">【答案】：D </w:t>
      </w:r>
    </w:p>
    <w:p>
      <w:r>
        <w:t>104、《安全生产法》对安全事故等级的划分标准中重大事故是指（　　　）。</w:t>
        <w:br/>
        <w:t>A.造成30人及以上死亡</w:t>
        <w:br/>
        <w:t>B.10人以上及30人以下死亡</w:t>
        <w:br/>
        <w:t>C.3人以上10人以下死亡</w:t>
        <w:br/>
        <w:t>D.3人以下死亡</w:t>
        <w:br/>
        <w:br/>
        <w:t xml:space="preserve">【答案】：B </w:t>
      </w:r>
    </w:p>
    <w:p>
      <w:pPr>
        <w:sectPr w:rsidSect="00034616">
          <w:type w:val="nextPage"/>
          <w:pgSz w:w="12240" w:h="15840"/>
          <w:pgMar w:top="1440" w:right="1800" w:bottom="1440" w:left="1800" w:header="720" w:footer="720" w:gutter="0"/>
          <w:pgNumType w:start="29"/>
          <w:cols w:space="720"/>
          <w:titlePg w:val="0"/>
          <w:docGrid w:linePitch="360"/>
        </w:sectPr>
      </w:pPr>
      <w:r>
        <w:t>105、木龙骨吊顶施工工艺流程（　　　）。</w:t>
        <w:br/>
        <w:t>A.弹线→木龙骨处理→龙骨架拼装→龙骨架整体调平→安装吊点紧固件→龙骨架吊装→压条安装→面板安装</w:t>
        <w:br/>
        <w:t>B.弹线→木龙骨处理→龙骨架拼装→龙骨架整体调平→安装吊点紧固件→龙骨架吊装→面板安装→压条安装</w:t>
        <w:br/>
        <w:t>C.弹线→木龙骨处理→龙骨架拼装→安装吊点紧固件→龙骨架吊装→龙骨架整体调平→面板安装→压条安装</w:t>
        <w:br/>
        <w:t>D.弹线→木龙骨处理→龙骨架拼装→安装吊点紧固件→龙骨架吊装→龙骨架整体调平→压条安装→面板安装</w:t>
        <w:br/>
        <w:br/>
        <w:t xml:space="preserve">【答案】：C </w:t>
      </w:r>
    </w:p>
    <w:p>
      <w:r>
        <w:t>106、石材出厂或安装前要做好（　　　）面背涂防护，火烧板等毛面石材污染渗透后不易清理。</w:t>
        <w:br/>
        <w:t>A.4</w:t>
        <w:br/>
        <w:t>B.3</w:t>
        <w:br/>
        <w:t>C.2</w:t>
        <w:br/>
        <w:t>D.6</w:t>
        <w:br/>
        <w:br/>
        <w:t xml:space="preserve">【答案】：D </w:t>
      </w:r>
    </w:p>
    <w:p>
      <w:r>
        <w:t>107、既可以用在室外，也可以用在室内的石材幕墙为（　　　）。</w:t>
        <w:br/>
        <w:t>A.天然石材幕墙</w:t>
        <w:br/>
        <w:t>B.人造石材幕墙</w:t>
        <w:br/>
        <w:t>C.有骨架体系石材幕墙</w:t>
        <w:br/>
        <w:t>D.无骨架体系石材幕墙</w:t>
        <w:br/>
        <w:br/>
        <w:t xml:space="preserve">【答案】：A </w:t>
      </w:r>
    </w:p>
    <w:p>
      <w:r>
        <w:t>108、消防设施工程资质等级分为（　　　）。</w:t>
        <w:br/>
        <w:t>A.一、二、三级</w:t>
        <w:br/>
        <w:t>B.不分资质</w:t>
        <w:br/>
        <w:t>C.二、三级</w:t>
        <w:br/>
        <w:t>D.一、二级</w:t>
        <w:br/>
        <w:br/>
        <w:t xml:space="preserve">【答案】：D </w:t>
      </w:r>
    </w:p>
    <w:p>
      <w:pPr>
        <w:sectPr w:rsidSect="00034616">
          <w:type w:val="nextPage"/>
          <w:pgSz w:w="12240" w:h="15840"/>
          <w:pgMar w:top="1440" w:right="1800" w:bottom="1440" w:left="1800" w:header="720" w:footer="720" w:gutter="0"/>
          <w:pgNumType w:start="30"/>
          <w:cols w:space="720"/>
          <w:titlePg w:val="0"/>
          <w:docGrid w:linePitch="360"/>
        </w:sectPr>
      </w:pPr>
      <w:r>
        <w:t>109、油漆涂料工程中泛白的主要原因是（　　　）。</w:t>
        <w:br/>
        <w:t>A.湿度过大</w:t>
        <w:br/>
        <w:t>B.气温太高</w:t>
        <w:br/>
        <w:t>C.溶剂选用不当</w:t>
        <w:br/>
        <w:t>D.气温太低</w:t>
        <w:br/>
        <w:br/>
        <w:t xml:space="preserve">【答案】：A </w:t>
      </w:r>
    </w:p>
    <w:p>
      <w:r>
        <w:t>110、在我国，施工总承包资质划分为建筑工程、公路工程等（　　　）个类别。</w:t>
        <w:br/>
        <w:t>A.10</w:t>
        <w:br/>
        <w:t>B.12</w:t>
        <w:br/>
        <w:t>C.13</w:t>
        <w:br/>
        <w:t>D.60</w:t>
        <w:br/>
        <w:br/>
        <w:t xml:space="preserve">【答案】：B </w:t>
      </w:r>
    </w:p>
    <w:p>
      <w:r>
        <w:t>111、预算定额人工工日消耗量应包括（　　　）。</w:t>
        <w:br/>
        <w:t>A.基本用工和人工幅度差用工</w:t>
        <w:br/>
        <w:t>B.辅助用工和基本用工</w:t>
        <w:br/>
        <w:t>C.基本用工和其他用工</w:t>
        <w:br/>
        <w:t>D.基本用工，其他用工和人工幅度差用工</w:t>
        <w:br/>
        <w:br/>
        <w:t xml:space="preserve">【答案】：D </w:t>
      </w:r>
    </w:p>
    <w:p>
      <w:r>
        <w:t>112、铀面砖是窑制产品，本身尺寸存在轻微差别，为保证美观，要留有（　　　）mm的砖缝。</w:t>
        <w:br/>
        <w:t>A.1</w:t>
        <w:br/>
        <w:t>B.1.5</w:t>
        <w:br/>
        <w:t>C.2</w:t>
        <w:br/>
        <w:t>D.2.5</w:t>
        <w:br/>
        <w:br/>
        <w:t xml:space="preserve">【答案】：B </w:t>
      </w:r>
    </w:p>
    <w:p>
      <w:pPr>
        <w:sectPr w:rsidSect="00034616">
          <w:type w:val="nextPage"/>
          <w:pgSz w:w="12240" w:h="15840"/>
          <w:pgMar w:top="1440" w:right="1800" w:bottom="1440" w:left="1800" w:header="720" w:footer="720" w:gutter="0"/>
          <w:pgNumType w:start="31"/>
          <w:cols w:space="720"/>
          <w:titlePg w:val="0"/>
          <w:docGrid w:linePitch="360"/>
        </w:sectPr>
      </w:pPr>
    </w:p>
    <w:p>
      <w:r>
        <w:t>113、下列哪类石材的耐水性能（K）可以用于重要建筑。（　　　）。</w:t>
        <w:br/>
        <w:t>A.K=O.2</w:t>
        <w:br/>
        <w:t>B.K=0.4</w:t>
        <w:br/>
        <w:t>C.K=0.6</w:t>
        <w:br/>
        <w:t>D.K=0.8</w:t>
        <w:br/>
        <w:br/>
        <w:t>【答案】：D</w:t>
      </w:r>
      <w:r>
        <w:t xml:space="preserve"> </w:t>
      </w:r>
    </w:p>
    <w:p>
      <w:r>
        <w:t>114、门窗套饰面板一般采用胶合板（切片板呈旋片板），厚度不小于（　　　）mm（也可采用其他贴面板材），颜色、花纹要尽量相似。</w:t>
        <w:br/>
        <w:t>A.10</w:t>
        <w:br/>
        <w:t>B.5</w:t>
        <w:br/>
        <w:t>C.8</w:t>
        <w:br/>
        <w:t>D.3</w:t>
        <w:br/>
        <w:br/>
        <w:t xml:space="preserve">【答案】：D </w:t>
      </w:r>
    </w:p>
    <w:p>
      <w:r>
        <w:t>115、防火玻璃能阻挡和控制热辐射、烟雾及火焰，防止火灾蔓延。防火玻璃处在火焰中时，能成为火焰的屏障，可有效限制玻璃表面热传递，并能最高经受（　　　）个小时的火焰负载，还具有较高的抗热冲击强度，在（　　　）左右的高温环境仍有保护作用。</w:t>
        <w:br/>
        <w:t>A.1.5，700℃</w:t>
        <w:br/>
        <w:t>B.2，750℃</w:t>
        <w:br/>
        <w:t>C.3，800℃</w:t>
        <w:br/>
        <w:t>D.2，800℃</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r>
        <w:t>116、工程量清单计价规范规定，对清单工程量以外的可能发生的工程量变更应在（　　　）费用中考虑。</w:t>
        <w:br/>
        <w:t>A.分部分项工程费</w:t>
        <w:br/>
        <w:t>B.零星工程项目费</w:t>
        <w:br/>
        <w:t>C.预留金</w:t>
        <w:br/>
        <w:t>D.措施项目费</w:t>
        <w:br/>
        <w:br/>
        <w:t xml:space="preserve">【答案】：C </w:t>
      </w:r>
    </w:p>
    <w:p>
      <w:r>
        <w:t>117、建筑物包括建筑物和（　　　）。</w:t>
        <w:br/>
        <w:t>A.构筑物</w:t>
        <w:br/>
        <w:t>B.厂房</w:t>
        <w:br/>
        <w:t>C.仓库</w:t>
        <w:br/>
        <w:t>D.交通设施</w:t>
        <w:br/>
        <w:br/>
        <w:t xml:space="preserve">【答案】：A </w:t>
      </w:r>
    </w:p>
    <w:p>
      <w:r>
        <w:t>118、油漆分类的依据是（　　　）。</w:t>
        <w:br/>
        <w:t>A.以油漆的颜色进行分类</w:t>
        <w:br/>
        <w:t>B.以油漆的性能进行分类</w:t>
        <w:br/>
        <w:t>C.以主要成膜物质进行分类</w:t>
        <w:br/>
        <w:t>D.以辅助成膜物质进行分类</w:t>
        <w:br/>
        <w:br/>
        <w:t xml:space="preserve">【答案】：C </w:t>
      </w:r>
    </w:p>
    <w:p>
      <w:r>
        <w:t>119、下列选项中关于施工项目管理的特点说法错误的是（　　　）。</w:t>
        <w:br/>
        <w:t>A.对象是施工项目</w:t>
        <w:br/>
        <w:t>B.主体是建设单位</w:t>
        <w:br/>
        <w:t>C.内容是按阶段变化的</w:t>
        <w:br/>
        <w:t>D.要求强化组织协调工作</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r>
        <w:t>120、扩展基础钢筋混凝土强度等级不应小于（　　　）。</w:t>
        <w:br/>
        <w:t>A.C15</w:t>
        <w:br/>
        <w:t>B.C20</w:t>
        <w:br/>
        <w:t>C.C30</w:t>
        <w:br/>
        <w:t>D.C45</w:t>
        <w:br/>
        <w:br/>
        <w:t xml:space="preserve">【答案】：B </w:t>
      </w:r>
    </w:p>
    <w:p>
      <w:r>
        <w:t>121、为了便于涂抹，普通抹面砂浆要求比砌筑砂浆具有更好的（　　　）。</w:t>
        <w:br/>
        <w:t>A.和易性</w:t>
        <w:br/>
        <w:t>B.流动性</w:t>
        <w:br/>
        <w:t>C.耐久性</w:t>
        <w:br/>
        <w:t>D.保水性</w:t>
        <w:br/>
        <w:br/>
        <w:t xml:space="preserve">【答案】：A </w:t>
      </w:r>
    </w:p>
    <w:p>
      <w:r>
        <w:t>122、下列哪一个不是木材所具备的性质。（　　　）</w:t>
        <w:br/>
        <w:t>A.孔隙率大</w:t>
        <w:br/>
        <w:t>B.体积密度小</w:t>
        <w:br/>
        <w:t>C.导热性能好</w:t>
        <w:br/>
        <w:t>D.吸湿性强</w:t>
        <w:br/>
        <w:br/>
        <w:t xml:space="preserve">【答案】：C </w:t>
      </w:r>
    </w:p>
    <w:p>
      <w:r>
        <w:t>123、箱形基础的混凝土强度等级不应低于（　　　）。</w:t>
        <w:br/>
        <w:t>A.C15</w:t>
        <w:br/>
        <w:t>B.C20</w:t>
        <w:br/>
        <w:t>C.C30</w:t>
        <w:br/>
        <w:t>D.C40</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p>
    <w:p>
      <w:r>
        <w:t>124、民用建筑（非高层建筑）的耐火等级分为一、四级，分别以（　　　）及围护构件的燃烧性能、耐火极限来划分的。</w:t>
        <w:br/>
        <w:t>A.建筑结构类型</w:t>
        <w:br/>
        <w:t>B.建筑用途</w:t>
        <w:br/>
        <w:t>C.主要承重构件</w:t>
        <w:br/>
        <w:t>D.建筑区域</w:t>
        <w:br/>
        <w:br/>
        <w:t>【答案】：C</w:t>
      </w:r>
      <w:r>
        <w:t xml:space="preserve"> </w:t>
      </w:r>
    </w:p>
    <w:p>
      <w:r>
        <w:t>125、网架是由许多杆件按照一定规律组成的网状结构。可分为（　　　）网架和曲面网架。</w:t>
        <w:br/>
        <w:t>A.球面</w:t>
        <w:br/>
        <w:t>B.钢管</w:t>
        <w:br/>
        <w:t>C.平板</w:t>
        <w:br/>
        <w:t>D.拱形</w:t>
        <w:br/>
        <w:br/>
        <w:t xml:space="preserve">【答案】：C </w:t>
      </w:r>
    </w:p>
    <w:p>
      <w:r>
        <w:t>126、水磨石机更换新磨石后，应先在废水磨石地坪上或废水泥制品表面磨（　　　）待金刚石切削刃磨出后，再投入工作面作业。</w:t>
        <w:br/>
        <w:t>A.0.5h</w:t>
        <w:br/>
        <w:t>B.0.5～1h</w:t>
        <w:br/>
        <w:t>C.1～2h</w:t>
        <w:br/>
        <w:t>D.2.5～3h</w:t>
        <w:br/>
        <w:br/>
        <w:t xml:space="preserve">【答案】：C </w:t>
      </w:r>
    </w:p>
    <w:p>
      <w:r>
        <w:t>127、以下哪个软件是我们常用幻灯片编辑播放软件。（　　　）。</w:t>
        <w:br/>
        <w:t>A.Word</w:t>
        <w:br/>
        <w:t>B.AutoCAD</w:t>
        <w:br/>
        <w:t>C.PPT</w:t>
        <w:br/>
        <w:t>D.Photoshop</w:t>
        <w:br/>
        <w:br/>
        <w:t xml:space="preserve">【答案】：C </w:t>
      </w:r>
    </w:p>
    <w:p>
      <w:pPr>
        <w:sectPr w:rsidSect="00034616">
          <w:type w:val="nextPage"/>
          <w:pgSz w:w="12240" w:h="15840"/>
          <w:pgMar w:top="1440" w:right="1800" w:bottom="1440" w:left="1800" w:header="720" w:footer="720" w:gutter="0"/>
          <w:pgNumType w:start="35"/>
          <w:cols w:space="720"/>
          <w:titlePg w:val="0"/>
          <w:docGrid w:linePitch="360"/>
        </w:sectPr>
      </w:pPr>
    </w:p>
    <w:p>
      <w:r>
        <w:t>128、关于防震缝说法不正确的是（　　　）。</w:t>
        <w:br/>
        <w:t>A.防震缝不可以代替沉降缝</w:t>
        <w:br/>
        <w:t>B.防震缝应沿建筑的全高设置</w:t>
        <w:br/>
        <w:t>C.一般情况下防震缝的基础断开设置</w:t>
        <w:br/>
        <w:t>D.建筑物相邻部分的结构刚度和质量相差悬殊时应设置防震缝</w:t>
        <w:br/>
        <w:br/>
        <w:t>【答案】：C</w:t>
      </w:r>
      <w:r>
        <w:t xml:space="preserve"> </w:t>
      </w:r>
    </w:p>
    <w:p>
      <w:r>
        <w:t>129、在装修施工中，不允许在原有承重结构构件上开洞凿孔，降低结构构件的承载能力。如果实在需要，应经过（　　　）的书面确认方可施工。</w:t>
        <w:br/>
        <w:t>A.建设单位</w:t>
        <w:br/>
        <w:t>B.监理单位</w:t>
        <w:br/>
        <w:t>C.原设计单位</w:t>
        <w:br/>
        <w:t>D.物业管理单位</w:t>
        <w:br/>
        <w:br/>
        <w:t xml:space="preserve">【答案】：C </w:t>
      </w:r>
    </w:p>
    <w:p>
      <w:r>
        <w:t>130、下列选项中，（　　　）不属于无机类胶粘剂。</w:t>
        <w:br/>
        <w:t>A.硅酸型胶粘剂</w:t>
        <w:br/>
        <w:t>B.磷酸型胶粘剂</w:t>
        <w:br/>
        <w:t>C.树脂胶粘剂</w:t>
        <w:br/>
        <w:t>D.硼酸型胶粘剂</w:t>
        <w:br/>
        <w:br/>
        <w:t xml:space="preserve">【答案】：C </w:t>
      </w:r>
    </w:p>
    <w:p>
      <w:r>
        <w:t>131、按楼梯使用性质分类的是（　　　）。</w:t>
        <w:br/>
        <w:t>A.开敞楼梯间</w:t>
        <w:br/>
        <w:t>B.钢筋混凝土楼梯</w:t>
        <w:br/>
        <w:t>C.主要楼梯</w:t>
        <w:br/>
        <w:t>D.防烟楼梯间</w:t>
        <w:br/>
        <w:br/>
        <w:t xml:space="preserve">【答案】：C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https://d.book118.com/055202233010011121</w:t>
        </w:r>
      </w:hyperlink>
    </w:p>
    <w:p/>
    <w:sectPr w:rsidSect="00034616">
      <w:type w:val="nextPage"/>
      <w:pgSz w:w="12240" w:h="15840"/>
      <w:pgMar w:top="1440" w:right="1800" w:bottom="1440" w:left="1800" w:header="720" w:footer="720" w:gutter="0"/>
      <w:pgNumType w:start="36"/>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05520223301001112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