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94F52" w:rsidP="00E94F52" w14:paraId="3212939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94F52">
        <w:rPr>
          <w:rFonts w:ascii="华文中宋" w:eastAsia="华文中宋" w:hAnsi="华文中宋"/>
          <w:b/>
          <w:sz w:val="30"/>
        </w:rPr>
        <w:t>2024</w:t>
      </w:r>
      <w:r w:rsidRPr="00E94F52">
        <w:rPr>
          <w:rFonts w:ascii="华文中宋" w:eastAsia="华文中宋" w:hAnsi="华文中宋"/>
          <w:b/>
          <w:sz w:val="30"/>
        </w:rPr>
        <w:t>年沂沭铁路有限责任公司人员招聘考试题库及答案解析</w:t>
      </w:r>
    </w:p>
    <w:p w:rsidR="00A77B3E" w14:paraId="0DB3E63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946D5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E3402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在下列一首七律的横线处填上一句最贴切的句子，正确的一项是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C534B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江风送月海门东，人到江心月正中。</w:t>
      </w:r>
    </w:p>
    <w:p w:rsidR="003F588C" w14:paraId="7287D4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______________</w:t>
      </w:r>
      <w:r w:rsidRPr="003F588C">
        <w:rPr>
          <w:rFonts w:ascii="Times New Roman" w:eastAsia="微软雅黑" w:hAnsi="微软雅黑" w:cs="宋体" w:hint="eastAsia"/>
          <w:szCs w:val="18"/>
        </w:rPr>
        <w:t>，一船鸡犬欲腾空。</w:t>
      </w:r>
    </w:p>
    <w:p w:rsidR="003F588C" w14:paraId="5FF684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帆如云气吹将灭，灯近银河色不红。</w:t>
      </w:r>
    </w:p>
    <w:p w:rsidR="003F588C" w14:paraId="0F50AC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如此宵征信奇绝，三更三点水精宫。</w:t>
      </w:r>
    </w:p>
    <w:p w:rsidR="003F588C" w14:paraId="24F374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、三千组练挥银刀</w:t>
      </w:r>
    </w:p>
    <w:p w:rsidR="003F588C" w14:paraId="2AD537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、半树佛花香易散</w:t>
      </w:r>
    </w:p>
    <w:p w:rsidR="003F588C" w14:paraId="50C44D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、万里鱼龙争照影</w:t>
      </w:r>
    </w:p>
    <w:p w:rsidR="003F588C" w14:paraId="15DEB0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、数丛沙草群鸥散</w:t>
      </w:r>
    </w:p>
    <w:p w:rsidR="003F588C" w14:paraId="1B3809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FC364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该诗名为《江中看月作》，由上下诗句可知，该句应该是描写江中景事的句子，且“万里鱼龙争照影”与“一船鸡犬欲腾空”对仗十分工整。故选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0295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7C3160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55B3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2BCA43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099D36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6F2EEE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766E7E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80811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9A1F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0BB6E6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C367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1D6E3F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29928C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7620BE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614897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8E181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2090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6415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549AE8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55E5F8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7282FB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26052B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F5EA0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5C5078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1635DA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2B1713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https://d.book118.com/055214044142011042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:rsidP="00A66124" w14:paraId="316918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4F52" w14:paraId="376E69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:rsidP="00A66124" w14:paraId="27E44452" w14:textId="236EEF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4F52" w14:paraId="37C2A3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paraId="721D4B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4F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:rsidP="00A66124" w14:textId="236EEF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4F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4F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:rsidP="00A66124" w14:textId="236EEF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4F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paraId="792B82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paraId="4480603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paraId="7E013D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4F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94F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7B6458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E94F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94F52"/>
    <w:rPr>
      <w:sz w:val="18"/>
      <w:szCs w:val="18"/>
    </w:rPr>
  </w:style>
  <w:style w:type="paragraph" w:styleId="Footer">
    <w:name w:val="footer"/>
    <w:basedOn w:val="Normal"/>
    <w:link w:val="a0"/>
    <w:rsid w:val="00E94F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94F52"/>
    <w:rPr>
      <w:sz w:val="18"/>
      <w:szCs w:val="18"/>
    </w:rPr>
  </w:style>
  <w:style w:type="character" w:styleId="PageNumber">
    <w:name w:val="page number"/>
    <w:basedOn w:val="DefaultParagraphFont"/>
    <w:rsid w:val="00E94F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5214044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3768</Words>
  <Characters>21482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2024-01-14T09:45:00Z</dcterms:created>
  <dcterms:modified xsi:type="dcterms:W3CDTF">2024-01-14T09:45:00Z</dcterms:modified>
</cp:coreProperties>
</file>