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高纯银项目规划设计纲要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168" w:history="1">
        <w:r>
          <w:rPr>
            <w:rFonts w:ascii="仿宋" w:eastAsia="仿宋" w:hAnsi="仿宋" w:cs="仿宋" w:hint="eastAsia"/>
            <w:lang w:eastAsia="zh-CN"/>
          </w:rPr>
          <w:t>前言</w:t>
        </w:r>
        <w:r>
          <w:tab/>
        </w:r>
        <w:r>
          <w:fldChar w:fldCharType="begin"/>
        </w:r>
        <w:r>
          <w:instrText xml:space="preserve"> PAGEREF _Toc15168 \h </w:instrText>
        </w:r>
        <w:r>
          <w:fldChar w:fldCharType="separate"/>
        </w:r>
        <w:r>
          <w:t>3</w:t>
        </w:r>
        <w:r>
          <w:fldChar w:fldCharType="end"/>
        </w:r>
      </w:hyperlink>
    </w:p>
    <w:p>
      <w:pPr>
        <w:pStyle w:val="TOC1"/>
        <w:tabs>
          <w:tab w:val="right" w:leader="dot" w:pos="8306"/>
        </w:tabs>
      </w:pPr>
      <w:hyperlink w:anchor="_Toc27124" w:history="1">
        <w:r>
          <w:rPr>
            <w:rFonts w:ascii="仿宋" w:eastAsia="仿宋" w:hAnsi="仿宋" w:cs="仿宋" w:hint="eastAsia"/>
            <w:lang w:eastAsia="zh-CN"/>
          </w:rPr>
          <w:t>一、高纯银项目选址可行性分析</w:t>
        </w:r>
        <w:r>
          <w:tab/>
        </w:r>
        <w:r>
          <w:fldChar w:fldCharType="begin"/>
        </w:r>
        <w:r>
          <w:instrText xml:space="preserve"> PAGEREF _Toc27124 \h </w:instrText>
        </w:r>
        <w:r>
          <w:fldChar w:fldCharType="separate"/>
        </w:r>
        <w:r>
          <w:t>3</w:t>
        </w:r>
        <w:r>
          <w:fldChar w:fldCharType="end"/>
        </w:r>
      </w:hyperlink>
    </w:p>
    <w:p>
      <w:pPr>
        <w:pStyle w:val="TOC2"/>
        <w:tabs>
          <w:tab w:val="right" w:leader="dot" w:pos="8306"/>
        </w:tabs>
      </w:pPr>
      <w:hyperlink w:anchor="_Toc29973" w:history="1">
        <w:r>
          <w:rPr>
            <w:rFonts w:ascii="仿宋" w:eastAsia="仿宋" w:hAnsi="仿宋" w:cs="仿宋" w:hint="eastAsia"/>
            <w:lang w:eastAsia="zh-CN"/>
          </w:rPr>
          <w:t>(一)、高纯银项目选址</w:t>
        </w:r>
        <w:r>
          <w:tab/>
        </w:r>
        <w:r>
          <w:fldChar w:fldCharType="begin"/>
        </w:r>
        <w:r>
          <w:instrText xml:space="preserve"> PAGEREF _Toc29973 \h </w:instrText>
        </w:r>
        <w:r>
          <w:fldChar w:fldCharType="separate"/>
        </w:r>
        <w:r>
          <w:t>3</w:t>
        </w:r>
        <w:r>
          <w:fldChar w:fldCharType="end"/>
        </w:r>
      </w:hyperlink>
    </w:p>
    <w:p>
      <w:pPr>
        <w:pStyle w:val="TOC2"/>
        <w:tabs>
          <w:tab w:val="right" w:leader="dot" w:pos="8306"/>
        </w:tabs>
      </w:pPr>
      <w:hyperlink w:anchor="_Toc23592" w:history="1">
        <w:r>
          <w:rPr>
            <w:rFonts w:ascii="仿宋" w:eastAsia="仿宋" w:hAnsi="仿宋" w:cs="仿宋" w:hint="eastAsia"/>
            <w:lang w:eastAsia="zh-CN"/>
          </w:rPr>
          <w:t>(二)、用地控制指标</w:t>
        </w:r>
        <w:r>
          <w:tab/>
        </w:r>
        <w:r>
          <w:fldChar w:fldCharType="begin"/>
        </w:r>
        <w:r>
          <w:instrText xml:space="preserve"> PAGEREF _Toc23592 \h </w:instrText>
        </w:r>
        <w:r>
          <w:fldChar w:fldCharType="separate"/>
        </w:r>
        <w:r>
          <w:t>3</w:t>
        </w:r>
        <w:r>
          <w:fldChar w:fldCharType="end"/>
        </w:r>
      </w:hyperlink>
    </w:p>
    <w:p>
      <w:pPr>
        <w:pStyle w:val="TOC2"/>
        <w:tabs>
          <w:tab w:val="right" w:leader="dot" w:pos="8306"/>
        </w:tabs>
      </w:pPr>
      <w:hyperlink w:anchor="_Toc25338" w:history="1">
        <w:r>
          <w:rPr>
            <w:rFonts w:ascii="仿宋" w:eastAsia="仿宋" w:hAnsi="仿宋" w:cs="仿宋" w:hint="eastAsia"/>
            <w:lang w:eastAsia="zh-CN"/>
          </w:rPr>
          <w:t>(三)、节约用地措施</w:t>
        </w:r>
        <w:r>
          <w:tab/>
        </w:r>
        <w:r>
          <w:fldChar w:fldCharType="begin"/>
        </w:r>
        <w:r>
          <w:instrText xml:space="preserve"> PAGEREF _Toc25338 \h </w:instrText>
        </w:r>
        <w:r>
          <w:fldChar w:fldCharType="separate"/>
        </w:r>
        <w:r>
          <w:t>5</w:t>
        </w:r>
        <w:r>
          <w:fldChar w:fldCharType="end"/>
        </w:r>
      </w:hyperlink>
    </w:p>
    <w:p>
      <w:pPr>
        <w:pStyle w:val="TOC2"/>
        <w:tabs>
          <w:tab w:val="right" w:leader="dot" w:pos="8306"/>
        </w:tabs>
      </w:pPr>
      <w:hyperlink w:anchor="_Toc23056" w:history="1">
        <w:r>
          <w:rPr>
            <w:rFonts w:ascii="仿宋" w:eastAsia="仿宋" w:hAnsi="仿宋" w:cs="仿宋" w:hint="eastAsia"/>
            <w:lang w:eastAsia="zh-CN"/>
          </w:rPr>
          <w:t>(四)、总图布置方案</w:t>
        </w:r>
        <w:r>
          <w:tab/>
        </w:r>
        <w:r>
          <w:fldChar w:fldCharType="begin"/>
        </w:r>
        <w:r>
          <w:instrText xml:space="preserve"> PAGEREF _Toc23056 \h </w:instrText>
        </w:r>
        <w:r>
          <w:fldChar w:fldCharType="separate"/>
        </w:r>
        <w:r>
          <w:t>6</w:t>
        </w:r>
        <w:r>
          <w:fldChar w:fldCharType="end"/>
        </w:r>
      </w:hyperlink>
    </w:p>
    <w:p>
      <w:pPr>
        <w:pStyle w:val="TOC2"/>
        <w:tabs>
          <w:tab w:val="right" w:leader="dot" w:pos="8306"/>
        </w:tabs>
      </w:pPr>
      <w:hyperlink w:anchor="_Toc21277" w:history="1">
        <w:r>
          <w:rPr>
            <w:rFonts w:ascii="仿宋" w:eastAsia="仿宋" w:hAnsi="仿宋" w:cs="仿宋" w:hint="eastAsia"/>
            <w:lang w:eastAsia="zh-CN"/>
          </w:rPr>
          <w:t>(五)、选址综合评价</w:t>
        </w:r>
        <w:r>
          <w:tab/>
        </w:r>
        <w:r>
          <w:fldChar w:fldCharType="begin"/>
        </w:r>
        <w:r>
          <w:instrText xml:space="preserve"> PAGEREF _Toc21277 \h </w:instrText>
        </w:r>
        <w:r>
          <w:fldChar w:fldCharType="separate"/>
        </w:r>
        <w:r>
          <w:t>7</w:t>
        </w:r>
        <w:r>
          <w:fldChar w:fldCharType="end"/>
        </w:r>
      </w:hyperlink>
    </w:p>
    <w:p>
      <w:pPr>
        <w:pStyle w:val="TOC1"/>
        <w:tabs>
          <w:tab w:val="right" w:leader="dot" w:pos="8306"/>
        </w:tabs>
      </w:pPr>
      <w:hyperlink w:anchor="_Toc2619" w:history="1">
        <w:r>
          <w:rPr>
            <w:rFonts w:ascii="仿宋" w:eastAsia="仿宋" w:hAnsi="仿宋" w:cs="仿宋" w:hint="eastAsia"/>
            <w:lang w:eastAsia="zh-CN"/>
          </w:rPr>
          <w:t>二、高纯银项目文档管理</w:t>
        </w:r>
        <w:r>
          <w:tab/>
        </w:r>
        <w:r>
          <w:fldChar w:fldCharType="begin"/>
        </w:r>
        <w:r>
          <w:instrText xml:space="preserve"> PAGEREF _Toc2619 \h </w:instrText>
        </w:r>
        <w:r>
          <w:fldChar w:fldCharType="separate"/>
        </w:r>
        <w:r>
          <w:t>8</w:t>
        </w:r>
        <w:r>
          <w:fldChar w:fldCharType="end"/>
        </w:r>
      </w:hyperlink>
    </w:p>
    <w:p>
      <w:pPr>
        <w:pStyle w:val="TOC2"/>
        <w:tabs>
          <w:tab w:val="right" w:leader="dot" w:pos="8306"/>
        </w:tabs>
      </w:pPr>
      <w:hyperlink w:anchor="_Toc1659" w:history="1">
        <w:r>
          <w:rPr>
            <w:rFonts w:ascii="仿宋" w:eastAsia="仿宋" w:hAnsi="仿宋" w:cs="仿宋" w:hint="eastAsia"/>
            <w:lang w:eastAsia="zh-CN"/>
          </w:rPr>
          <w:t>(一)、文档编制与审查</w:t>
        </w:r>
        <w:r>
          <w:tab/>
        </w:r>
        <w:r>
          <w:fldChar w:fldCharType="begin"/>
        </w:r>
        <w:r>
          <w:instrText xml:space="preserve"> PAGEREF _Toc1659 \h </w:instrText>
        </w:r>
        <w:r>
          <w:fldChar w:fldCharType="separate"/>
        </w:r>
        <w:r>
          <w:t>8</w:t>
        </w:r>
        <w:r>
          <w:fldChar w:fldCharType="end"/>
        </w:r>
      </w:hyperlink>
    </w:p>
    <w:p>
      <w:pPr>
        <w:pStyle w:val="TOC2"/>
        <w:tabs>
          <w:tab w:val="right" w:leader="dot" w:pos="8306"/>
        </w:tabs>
      </w:pPr>
      <w:hyperlink w:anchor="_Toc21405" w:history="1">
        <w:r>
          <w:rPr>
            <w:rFonts w:ascii="仿宋" w:eastAsia="仿宋" w:hAnsi="仿宋" w:cs="仿宋" w:hint="eastAsia"/>
            <w:lang w:eastAsia="zh-CN"/>
          </w:rPr>
          <w:t>(二)、文档发布与分发</w:t>
        </w:r>
        <w:r>
          <w:tab/>
        </w:r>
        <w:r>
          <w:fldChar w:fldCharType="begin"/>
        </w:r>
        <w:r>
          <w:instrText xml:space="preserve"> PAGEREF _Toc21405 \h </w:instrText>
        </w:r>
        <w:r>
          <w:fldChar w:fldCharType="separate"/>
        </w:r>
        <w:r>
          <w:t>9</w:t>
        </w:r>
        <w:r>
          <w:fldChar w:fldCharType="end"/>
        </w:r>
      </w:hyperlink>
    </w:p>
    <w:p>
      <w:pPr>
        <w:pStyle w:val="TOC2"/>
        <w:tabs>
          <w:tab w:val="right" w:leader="dot" w:pos="8306"/>
        </w:tabs>
      </w:pPr>
      <w:hyperlink w:anchor="_Toc29314" w:history="1">
        <w:r>
          <w:rPr>
            <w:rFonts w:ascii="仿宋" w:eastAsia="仿宋" w:hAnsi="仿宋" w:cs="仿宋" w:hint="eastAsia"/>
            <w:lang w:eastAsia="zh-CN"/>
          </w:rPr>
          <w:t>(三)、文档存档与归档</w:t>
        </w:r>
        <w:r>
          <w:tab/>
        </w:r>
        <w:r>
          <w:fldChar w:fldCharType="begin"/>
        </w:r>
        <w:r>
          <w:instrText xml:space="preserve"> PAGEREF _Toc29314 \h </w:instrText>
        </w:r>
        <w:r>
          <w:fldChar w:fldCharType="separate"/>
        </w:r>
        <w:r>
          <w:t>10</w:t>
        </w:r>
        <w:r>
          <w:fldChar w:fldCharType="end"/>
        </w:r>
      </w:hyperlink>
    </w:p>
    <w:p>
      <w:pPr>
        <w:pStyle w:val="TOC1"/>
        <w:tabs>
          <w:tab w:val="right" w:leader="dot" w:pos="8306"/>
        </w:tabs>
      </w:pPr>
      <w:hyperlink w:anchor="_Toc24360" w:history="1">
        <w:r>
          <w:rPr>
            <w:rFonts w:ascii="仿宋" w:eastAsia="仿宋" w:hAnsi="仿宋" w:cs="仿宋" w:hint="eastAsia"/>
            <w:lang w:eastAsia="zh-CN"/>
          </w:rPr>
          <w:t>三、工艺说明</w:t>
        </w:r>
        <w:r>
          <w:tab/>
        </w:r>
        <w:r>
          <w:fldChar w:fldCharType="begin"/>
        </w:r>
        <w:r>
          <w:instrText xml:space="preserve"> PAGEREF _Toc24360 \h </w:instrText>
        </w:r>
        <w:r>
          <w:fldChar w:fldCharType="separate"/>
        </w:r>
        <w:r>
          <w:t>11</w:t>
        </w:r>
        <w:r>
          <w:fldChar w:fldCharType="end"/>
        </w:r>
      </w:hyperlink>
    </w:p>
    <w:p>
      <w:pPr>
        <w:pStyle w:val="TOC2"/>
        <w:tabs>
          <w:tab w:val="right" w:leader="dot" w:pos="8306"/>
        </w:tabs>
      </w:pPr>
      <w:hyperlink w:anchor="_Toc26793" w:history="1">
        <w:r>
          <w:rPr>
            <w:rFonts w:ascii="仿宋" w:eastAsia="仿宋" w:hAnsi="仿宋" w:cs="仿宋" w:hint="eastAsia"/>
            <w:lang w:eastAsia="zh-CN"/>
          </w:rPr>
          <w:t>(一)、技术管理特点</w:t>
        </w:r>
        <w:r>
          <w:tab/>
        </w:r>
        <w:r>
          <w:fldChar w:fldCharType="begin"/>
        </w:r>
        <w:r>
          <w:instrText xml:space="preserve"> PAGEREF _Toc26793 \h </w:instrText>
        </w:r>
        <w:r>
          <w:fldChar w:fldCharType="separate"/>
        </w:r>
        <w:r>
          <w:t>11</w:t>
        </w:r>
        <w:r>
          <w:fldChar w:fldCharType="end"/>
        </w:r>
      </w:hyperlink>
    </w:p>
    <w:p>
      <w:pPr>
        <w:pStyle w:val="TOC2"/>
        <w:tabs>
          <w:tab w:val="right" w:leader="dot" w:pos="8306"/>
        </w:tabs>
      </w:pPr>
      <w:hyperlink w:anchor="_Toc7034" w:history="1">
        <w:r>
          <w:rPr>
            <w:rFonts w:ascii="仿宋" w:eastAsia="仿宋" w:hAnsi="仿宋" w:cs="仿宋" w:hint="eastAsia"/>
            <w:lang w:eastAsia="zh-CN"/>
          </w:rPr>
          <w:t>(二)、高纯银项目工艺技术设计方案</w:t>
        </w:r>
        <w:r>
          <w:tab/>
        </w:r>
        <w:r>
          <w:fldChar w:fldCharType="begin"/>
        </w:r>
        <w:r>
          <w:instrText xml:space="preserve"> PAGEREF _Toc7034 \h </w:instrText>
        </w:r>
        <w:r>
          <w:fldChar w:fldCharType="separate"/>
        </w:r>
        <w:r>
          <w:t>13</w:t>
        </w:r>
        <w:r>
          <w:fldChar w:fldCharType="end"/>
        </w:r>
      </w:hyperlink>
    </w:p>
    <w:p>
      <w:pPr>
        <w:pStyle w:val="TOC2"/>
        <w:tabs>
          <w:tab w:val="right" w:leader="dot" w:pos="8306"/>
        </w:tabs>
      </w:pPr>
      <w:hyperlink w:anchor="_Toc7161" w:history="1">
        <w:r>
          <w:rPr>
            <w:rFonts w:ascii="仿宋" w:eastAsia="仿宋" w:hAnsi="仿宋" w:cs="仿宋" w:hint="eastAsia"/>
            <w:lang w:eastAsia="zh-CN"/>
          </w:rPr>
          <w:t>(三)、设备选型方案</w:t>
        </w:r>
        <w:r>
          <w:tab/>
        </w:r>
        <w:r>
          <w:fldChar w:fldCharType="begin"/>
        </w:r>
        <w:r>
          <w:instrText xml:space="preserve"> PAGEREF _Toc7161 \h </w:instrText>
        </w:r>
        <w:r>
          <w:fldChar w:fldCharType="separate"/>
        </w:r>
        <w:r>
          <w:t>14</w:t>
        </w:r>
        <w:r>
          <w:fldChar w:fldCharType="end"/>
        </w:r>
      </w:hyperlink>
    </w:p>
    <w:p>
      <w:pPr>
        <w:pStyle w:val="TOC1"/>
        <w:tabs>
          <w:tab w:val="right" w:leader="dot" w:pos="8306"/>
        </w:tabs>
      </w:pPr>
      <w:hyperlink w:anchor="_Toc31448" w:history="1">
        <w:r>
          <w:rPr>
            <w:rFonts w:ascii="仿宋" w:eastAsia="仿宋" w:hAnsi="仿宋" w:cs="仿宋" w:hint="eastAsia"/>
            <w:lang w:eastAsia="zh-CN"/>
          </w:rPr>
          <w:t>四、高纯银项目危机管理</w:t>
        </w:r>
        <w:r>
          <w:tab/>
        </w:r>
        <w:r>
          <w:fldChar w:fldCharType="begin"/>
        </w:r>
        <w:r>
          <w:instrText xml:space="preserve"> PAGEREF _Toc31448 \h </w:instrText>
        </w:r>
        <w:r>
          <w:fldChar w:fldCharType="separate"/>
        </w:r>
        <w:r>
          <w:t>15</w:t>
        </w:r>
        <w:r>
          <w:fldChar w:fldCharType="end"/>
        </w:r>
      </w:hyperlink>
    </w:p>
    <w:p>
      <w:pPr>
        <w:pStyle w:val="TOC2"/>
        <w:tabs>
          <w:tab w:val="right" w:leader="dot" w:pos="8306"/>
        </w:tabs>
      </w:pPr>
      <w:hyperlink w:anchor="_Toc31637" w:history="1">
        <w:r>
          <w:rPr>
            <w:rFonts w:ascii="仿宋" w:eastAsia="仿宋" w:hAnsi="仿宋" w:cs="仿宋" w:hint="eastAsia"/>
            <w:lang w:eastAsia="zh-CN"/>
          </w:rPr>
          <w:t>(一)、危机预警与识别</w:t>
        </w:r>
        <w:r>
          <w:tab/>
        </w:r>
        <w:r>
          <w:fldChar w:fldCharType="begin"/>
        </w:r>
        <w:r>
          <w:instrText xml:space="preserve"> PAGEREF _Toc31637 \h </w:instrText>
        </w:r>
        <w:r>
          <w:fldChar w:fldCharType="separate"/>
        </w:r>
        <w:r>
          <w:t>15</w:t>
        </w:r>
        <w:r>
          <w:fldChar w:fldCharType="end"/>
        </w:r>
      </w:hyperlink>
    </w:p>
    <w:p>
      <w:pPr>
        <w:pStyle w:val="TOC2"/>
        <w:tabs>
          <w:tab w:val="right" w:leader="dot" w:pos="8306"/>
        </w:tabs>
      </w:pPr>
      <w:hyperlink w:anchor="_Toc9730" w:history="1">
        <w:r>
          <w:rPr>
            <w:rFonts w:ascii="仿宋" w:eastAsia="仿宋" w:hAnsi="仿宋" w:cs="仿宋" w:hint="eastAsia"/>
            <w:lang w:eastAsia="zh-CN"/>
          </w:rPr>
          <w:t>(二)、危机应对与恢复</w:t>
        </w:r>
        <w:r>
          <w:tab/>
        </w:r>
        <w:r>
          <w:fldChar w:fldCharType="begin"/>
        </w:r>
        <w:r>
          <w:instrText xml:space="preserve"> PAGEREF _Toc9730 \h </w:instrText>
        </w:r>
        <w:r>
          <w:fldChar w:fldCharType="separate"/>
        </w:r>
        <w:r>
          <w:t>16</w:t>
        </w:r>
        <w:r>
          <w:fldChar w:fldCharType="end"/>
        </w:r>
      </w:hyperlink>
    </w:p>
    <w:p>
      <w:pPr>
        <w:pStyle w:val="TOC1"/>
        <w:tabs>
          <w:tab w:val="right" w:leader="dot" w:pos="8306"/>
        </w:tabs>
      </w:pPr>
      <w:hyperlink w:anchor="_Toc21184" w:history="1">
        <w:r>
          <w:rPr>
            <w:rFonts w:ascii="仿宋" w:eastAsia="仿宋" w:hAnsi="仿宋" w:cs="仿宋" w:hint="eastAsia"/>
            <w:lang w:eastAsia="zh-CN"/>
          </w:rPr>
          <w:t>五、高纯银项目土建工程</w:t>
        </w:r>
        <w:r>
          <w:tab/>
        </w:r>
        <w:r>
          <w:fldChar w:fldCharType="begin"/>
        </w:r>
        <w:r>
          <w:instrText xml:space="preserve"> PAGEREF _Toc21184 \h </w:instrText>
        </w:r>
        <w:r>
          <w:fldChar w:fldCharType="separate"/>
        </w:r>
        <w:r>
          <w:t>17</w:t>
        </w:r>
        <w:r>
          <w:fldChar w:fldCharType="end"/>
        </w:r>
      </w:hyperlink>
    </w:p>
    <w:p>
      <w:pPr>
        <w:pStyle w:val="TOC2"/>
        <w:tabs>
          <w:tab w:val="right" w:leader="dot" w:pos="8306"/>
        </w:tabs>
      </w:pPr>
      <w:hyperlink w:anchor="_Toc29350" w:history="1">
        <w:r>
          <w:rPr>
            <w:rFonts w:ascii="仿宋" w:eastAsia="仿宋" w:hAnsi="仿宋" w:cs="仿宋" w:hint="eastAsia"/>
            <w:lang w:eastAsia="zh-CN"/>
          </w:rPr>
          <w:t>(一)、建筑工程设计原则</w:t>
        </w:r>
        <w:r>
          <w:tab/>
        </w:r>
        <w:r>
          <w:fldChar w:fldCharType="begin"/>
        </w:r>
        <w:r>
          <w:instrText xml:space="preserve"> PAGEREF _Toc29350 \h </w:instrText>
        </w:r>
        <w:r>
          <w:fldChar w:fldCharType="separate"/>
        </w:r>
        <w:r>
          <w:t>17</w:t>
        </w:r>
        <w:r>
          <w:fldChar w:fldCharType="end"/>
        </w:r>
      </w:hyperlink>
    </w:p>
    <w:p>
      <w:pPr>
        <w:pStyle w:val="TOC2"/>
        <w:tabs>
          <w:tab w:val="right" w:leader="dot" w:pos="8306"/>
        </w:tabs>
      </w:pPr>
      <w:hyperlink w:anchor="_Toc25087" w:history="1">
        <w:r>
          <w:rPr>
            <w:rFonts w:ascii="仿宋" w:eastAsia="仿宋" w:hAnsi="仿宋" w:cs="仿宋" w:hint="eastAsia"/>
            <w:lang w:eastAsia="zh-CN"/>
          </w:rPr>
          <w:t>(二)、土建工程设计年限及安全等级</w:t>
        </w:r>
        <w:r>
          <w:tab/>
        </w:r>
        <w:r>
          <w:fldChar w:fldCharType="begin"/>
        </w:r>
        <w:r>
          <w:instrText xml:space="preserve"> PAGEREF _Toc25087 \h </w:instrText>
        </w:r>
        <w:r>
          <w:fldChar w:fldCharType="separate"/>
        </w:r>
        <w:r>
          <w:t>19</w:t>
        </w:r>
        <w:r>
          <w:fldChar w:fldCharType="end"/>
        </w:r>
      </w:hyperlink>
    </w:p>
    <w:p>
      <w:pPr>
        <w:pStyle w:val="TOC2"/>
        <w:tabs>
          <w:tab w:val="right" w:leader="dot" w:pos="8306"/>
        </w:tabs>
      </w:pPr>
      <w:hyperlink w:anchor="_Toc8835" w:history="1">
        <w:r>
          <w:rPr>
            <w:rFonts w:ascii="仿宋" w:eastAsia="仿宋" w:hAnsi="仿宋" w:cs="仿宋" w:hint="eastAsia"/>
            <w:lang w:eastAsia="zh-CN"/>
          </w:rPr>
          <w:t>(三)、建筑工程设计总体要求</w:t>
        </w:r>
        <w:r>
          <w:tab/>
        </w:r>
        <w:r>
          <w:fldChar w:fldCharType="begin"/>
        </w:r>
        <w:r>
          <w:instrText xml:space="preserve"> PAGEREF _Toc8835 \h </w:instrText>
        </w:r>
        <w:r>
          <w:fldChar w:fldCharType="separate"/>
        </w:r>
        <w:r>
          <w:t>20</w:t>
        </w:r>
        <w:r>
          <w:fldChar w:fldCharType="end"/>
        </w:r>
      </w:hyperlink>
    </w:p>
    <w:p>
      <w:pPr>
        <w:pStyle w:val="TOC2"/>
        <w:tabs>
          <w:tab w:val="right" w:leader="dot" w:pos="8306"/>
        </w:tabs>
      </w:pPr>
      <w:hyperlink w:anchor="_Toc573" w:history="1">
        <w:r>
          <w:rPr>
            <w:rFonts w:ascii="仿宋" w:eastAsia="仿宋" w:hAnsi="仿宋" w:cs="仿宋" w:hint="eastAsia"/>
            <w:lang w:eastAsia="zh-CN"/>
          </w:rPr>
          <w:t>(四)、土建工程建设指标</w:t>
        </w:r>
        <w:r>
          <w:tab/>
        </w:r>
        <w:r>
          <w:fldChar w:fldCharType="begin"/>
        </w:r>
        <w:r>
          <w:instrText xml:space="preserve"> PAGEREF _Toc573 \h </w:instrText>
        </w:r>
        <w:r>
          <w:fldChar w:fldCharType="separate"/>
        </w:r>
        <w:r>
          <w:t>20</w:t>
        </w:r>
        <w:r>
          <w:fldChar w:fldCharType="end"/>
        </w:r>
      </w:hyperlink>
    </w:p>
    <w:p>
      <w:pPr>
        <w:pStyle w:val="TOC1"/>
        <w:tabs>
          <w:tab w:val="right" w:leader="dot" w:pos="8306"/>
        </w:tabs>
      </w:pPr>
      <w:hyperlink w:anchor="_Toc22641" w:history="1">
        <w:r>
          <w:rPr>
            <w:rFonts w:ascii="仿宋" w:eastAsia="仿宋" w:hAnsi="仿宋" w:cs="仿宋" w:hint="eastAsia"/>
            <w:lang w:eastAsia="zh-CN"/>
          </w:rPr>
          <w:t>六、市场分析、调研</w:t>
        </w:r>
        <w:r>
          <w:tab/>
        </w:r>
        <w:r>
          <w:fldChar w:fldCharType="begin"/>
        </w:r>
        <w:r>
          <w:instrText xml:space="preserve"> PAGEREF _Toc22641 \h </w:instrText>
        </w:r>
        <w:r>
          <w:fldChar w:fldCharType="separate"/>
        </w:r>
        <w:r>
          <w:t>21</w:t>
        </w:r>
        <w:r>
          <w:fldChar w:fldCharType="end"/>
        </w:r>
      </w:hyperlink>
    </w:p>
    <w:p>
      <w:pPr>
        <w:pStyle w:val="TOC2"/>
        <w:tabs>
          <w:tab w:val="right" w:leader="dot" w:pos="8306"/>
        </w:tabs>
      </w:pPr>
      <w:hyperlink w:anchor="_Toc10780" w:history="1">
        <w:r>
          <w:rPr>
            <w:rFonts w:ascii="仿宋" w:eastAsia="仿宋" w:hAnsi="仿宋" w:cs="仿宋" w:hint="eastAsia"/>
            <w:lang w:eastAsia="zh-CN"/>
          </w:rPr>
          <w:t>(一)、高纯银行业分析</w:t>
        </w:r>
        <w:r>
          <w:tab/>
        </w:r>
        <w:r>
          <w:fldChar w:fldCharType="begin"/>
        </w:r>
        <w:r>
          <w:instrText xml:space="preserve"> PAGEREF _Toc10780 \h </w:instrText>
        </w:r>
        <w:r>
          <w:fldChar w:fldCharType="separate"/>
        </w:r>
        <w:r>
          <w:t>21</w:t>
        </w:r>
        <w:r>
          <w:fldChar w:fldCharType="end"/>
        </w:r>
      </w:hyperlink>
    </w:p>
    <w:p>
      <w:pPr>
        <w:pStyle w:val="TOC2"/>
        <w:tabs>
          <w:tab w:val="right" w:leader="dot" w:pos="8306"/>
        </w:tabs>
      </w:pPr>
      <w:hyperlink w:anchor="_Toc23281" w:history="1">
        <w:r>
          <w:rPr>
            <w:rFonts w:ascii="仿宋" w:eastAsia="仿宋" w:hAnsi="仿宋" w:cs="仿宋" w:hint="eastAsia"/>
            <w:lang w:eastAsia="zh-CN"/>
          </w:rPr>
          <w:t>(二)、高纯银市场分析预测</w:t>
        </w:r>
        <w:r>
          <w:tab/>
        </w:r>
        <w:r>
          <w:fldChar w:fldCharType="begin"/>
        </w:r>
        <w:r>
          <w:instrText xml:space="preserve"> PAGEREF _Toc23281 \h </w:instrText>
        </w:r>
        <w:r>
          <w:fldChar w:fldCharType="separate"/>
        </w:r>
        <w:r>
          <w:t>21</w:t>
        </w:r>
        <w:r>
          <w:fldChar w:fldCharType="end"/>
        </w:r>
      </w:hyperlink>
    </w:p>
    <w:p>
      <w:pPr>
        <w:pStyle w:val="TOC1"/>
        <w:tabs>
          <w:tab w:val="right" w:leader="dot" w:pos="8306"/>
        </w:tabs>
      </w:pPr>
      <w:hyperlink w:anchor="_Toc12002" w:history="1">
        <w:r>
          <w:rPr>
            <w:rFonts w:ascii="仿宋" w:eastAsia="仿宋" w:hAnsi="仿宋" w:cs="仿宋" w:hint="eastAsia"/>
            <w:lang w:eastAsia="zh-CN"/>
          </w:rPr>
          <w:t>七、高纯银项目经营效益</w:t>
        </w:r>
        <w:r>
          <w:tab/>
        </w:r>
        <w:r>
          <w:fldChar w:fldCharType="begin"/>
        </w:r>
        <w:r>
          <w:instrText xml:space="preserve"> PAGEREF _Toc12002 \h </w:instrText>
        </w:r>
        <w:r>
          <w:fldChar w:fldCharType="separate"/>
        </w:r>
        <w:r>
          <w:t>22</w:t>
        </w:r>
        <w:r>
          <w:fldChar w:fldCharType="end"/>
        </w:r>
      </w:hyperlink>
    </w:p>
    <w:p>
      <w:pPr>
        <w:pStyle w:val="TOC2"/>
        <w:tabs>
          <w:tab w:val="right" w:leader="dot" w:pos="8306"/>
        </w:tabs>
      </w:pPr>
      <w:hyperlink w:anchor="_Toc14320" w:history="1">
        <w:r>
          <w:rPr>
            <w:rFonts w:ascii="仿宋" w:eastAsia="仿宋" w:hAnsi="仿宋" w:cs="仿宋" w:hint="eastAsia"/>
            <w:lang w:eastAsia="zh-CN"/>
          </w:rPr>
          <w:t>(一)、经济评价财务测算</w:t>
        </w:r>
        <w:r>
          <w:tab/>
        </w:r>
        <w:r>
          <w:fldChar w:fldCharType="begin"/>
        </w:r>
        <w:r>
          <w:instrText xml:space="preserve"> PAGEREF _Toc14320 \h </w:instrText>
        </w:r>
        <w:r>
          <w:fldChar w:fldCharType="separate"/>
        </w:r>
        <w:r>
          <w:t>22</w:t>
        </w:r>
        <w:r>
          <w:fldChar w:fldCharType="end"/>
        </w:r>
      </w:hyperlink>
    </w:p>
    <w:p>
      <w:pPr>
        <w:pStyle w:val="TOC2"/>
        <w:tabs>
          <w:tab w:val="right" w:leader="dot" w:pos="8306"/>
        </w:tabs>
      </w:pPr>
      <w:hyperlink w:anchor="_Toc9623" w:history="1">
        <w:r>
          <w:rPr>
            <w:rFonts w:ascii="仿宋" w:eastAsia="仿宋" w:hAnsi="仿宋" w:cs="仿宋" w:hint="eastAsia"/>
            <w:lang w:eastAsia="zh-CN"/>
          </w:rPr>
          <w:t>(二)、高纯银项目盈利能力分析</w:t>
        </w:r>
        <w:r>
          <w:tab/>
        </w:r>
        <w:r>
          <w:fldChar w:fldCharType="begin"/>
        </w:r>
        <w:r>
          <w:instrText xml:space="preserve"> PAGEREF _Toc9623 \h </w:instrText>
        </w:r>
        <w:r>
          <w:fldChar w:fldCharType="separate"/>
        </w:r>
        <w:r>
          <w:t>24</w:t>
        </w:r>
        <w:r>
          <w:fldChar w:fldCharType="end"/>
        </w:r>
      </w:hyperlink>
    </w:p>
    <w:p>
      <w:pPr>
        <w:pStyle w:val="TOC1"/>
        <w:tabs>
          <w:tab w:val="right" w:leader="dot" w:pos="8306"/>
        </w:tabs>
      </w:pPr>
      <w:hyperlink w:anchor="_Toc15324" w:history="1">
        <w:r>
          <w:rPr>
            <w:rFonts w:ascii="仿宋" w:eastAsia="仿宋" w:hAnsi="仿宋" w:cs="仿宋" w:hint="eastAsia"/>
            <w:lang w:eastAsia="zh-CN"/>
          </w:rPr>
          <w:t>八、高纯银项目财务管理</w:t>
        </w:r>
        <w:r>
          <w:tab/>
        </w:r>
        <w:r>
          <w:fldChar w:fldCharType="begin"/>
        </w:r>
        <w:r>
          <w:instrText xml:space="preserve"> PAGEREF _Toc15324 \h </w:instrText>
        </w:r>
        <w:r>
          <w:fldChar w:fldCharType="separate"/>
        </w:r>
        <w:r>
          <w:t>24</w:t>
        </w:r>
        <w:r>
          <w:fldChar w:fldCharType="end"/>
        </w:r>
      </w:hyperlink>
    </w:p>
    <w:p>
      <w:pPr>
        <w:pStyle w:val="TOC2"/>
        <w:tabs>
          <w:tab w:val="right" w:leader="dot" w:pos="8306"/>
        </w:tabs>
      </w:pPr>
      <w:hyperlink w:anchor="_Toc11859" w:history="1">
        <w:r>
          <w:rPr>
            <w:rFonts w:ascii="仿宋" w:eastAsia="仿宋" w:hAnsi="仿宋" w:cs="仿宋" w:hint="eastAsia"/>
            <w:lang w:eastAsia="zh-CN"/>
          </w:rPr>
          <w:t>(一)、资金需求大</w:t>
        </w:r>
        <w:r>
          <w:tab/>
        </w:r>
        <w:r>
          <w:fldChar w:fldCharType="begin"/>
        </w:r>
        <w:r>
          <w:instrText xml:space="preserve"> PAGEREF _Toc11859 \h </w:instrText>
        </w:r>
        <w:r>
          <w:fldChar w:fldCharType="separate"/>
        </w:r>
        <w:r>
          <w:t>24</w:t>
        </w:r>
        <w:r>
          <w:fldChar w:fldCharType="end"/>
        </w:r>
      </w:hyperlink>
    </w:p>
    <w:p>
      <w:pPr>
        <w:pStyle w:val="TOC2"/>
        <w:tabs>
          <w:tab w:val="right" w:leader="dot" w:pos="8306"/>
        </w:tabs>
      </w:pPr>
      <w:hyperlink w:anchor="_Toc32326" w:history="1">
        <w:r>
          <w:rPr>
            <w:rFonts w:ascii="仿宋" w:eastAsia="仿宋" w:hAnsi="仿宋" w:cs="仿宋" w:hint="eastAsia"/>
            <w:lang w:eastAsia="zh-CN"/>
          </w:rPr>
          <w:t>(二)、研发周期长</w:t>
        </w:r>
        <w:r>
          <w:tab/>
        </w:r>
        <w:r>
          <w:fldChar w:fldCharType="begin"/>
        </w:r>
        <w:r>
          <w:instrText xml:space="preserve"> PAGEREF _Toc32326 \h </w:instrText>
        </w:r>
        <w:r>
          <w:fldChar w:fldCharType="separate"/>
        </w:r>
        <w:r>
          <w:t>25</w:t>
        </w:r>
        <w:r>
          <w:fldChar w:fldCharType="end"/>
        </w:r>
      </w:hyperlink>
    </w:p>
    <w:p>
      <w:pPr>
        <w:pStyle w:val="TOC2"/>
        <w:tabs>
          <w:tab w:val="right" w:leader="dot" w:pos="8306"/>
        </w:tabs>
      </w:pPr>
      <w:hyperlink w:anchor="_Toc725" w:history="1">
        <w:r>
          <w:rPr>
            <w:rFonts w:ascii="仿宋" w:eastAsia="仿宋" w:hAnsi="仿宋" w:cs="仿宋" w:hint="eastAsia"/>
            <w:lang w:eastAsia="zh-CN"/>
          </w:rPr>
          <w:t>(三)、市场风险大</w:t>
        </w:r>
        <w:r>
          <w:tab/>
        </w:r>
        <w:r>
          <w:fldChar w:fldCharType="begin"/>
        </w:r>
        <w:r>
          <w:instrText xml:space="preserve"> PAGEREF _Toc725 \h </w:instrText>
        </w:r>
        <w:r>
          <w:fldChar w:fldCharType="separate"/>
        </w:r>
        <w:r>
          <w:t>27</w:t>
        </w:r>
        <w:r>
          <w:fldChar w:fldCharType="end"/>
        </w:r>
      </w:hyperlink>
    </w:p>
    <w:p>
      <w:pPr>
        <w:pStyle w:val="TOC2"/>
        <w:tabs>
          <w:tab w:val="right" w:leader="dot" w:pos="8306"/>
        </w:tabs>
      </w:pPr>
      <w:hyperlink w:anchor="_Toc6304" w:history="1">
        <w:r>
          <w:rPr>
            <w:rFonts w:ascii="仿宋" w:eastAsia="仿宋" w:hAnsi="仿宋" w:cs="仿宋" w:hint="eastAsia"/>
            <w:lang w:eastAsia="zh-CN"/>
          </w:rPr>
          <w:t>(四)、利润率高</w:t>
        </w:r>
        <w:r>
          <w:tab/>
        </w:r>
        <w:r>
          <w:fldChar w:fldCharType="begin"/>
        </w:r>
        <w:r>
          <w:instrText xml:space="preserve"> PAGEREF _Toc6304 \h </w:instrText>
        </w:r>
        <w:r>
          <w:fldChar w:fldCharType="separate"/>
        </w:r>
        <w:r>
          <w:t>29</w:t>
        </w:r>
        <w:r>
          <w:fldChar w:fldCharType="end"/>
        </w:r>
      </w:hyperlink>
    </w:p>
    <w:p>
      <w:pPr>
        <w:pStyle w:val="TOC1"/>
        <w:tabs>
          <w:tab w:val="right" w:leader="dot" w:pos="8306"/>
        </w:tabs>
      </w:pPr>
      <w:hyperlink w:anchor="_Toc10955" w:history="1">
        <w:r>
          <w:rPr>
            <w:rFonts w:ascii="仿宋" w:eastAsia="仿宋" w:hAnsi="仿宋" w:cs="仿宋" w:hint="eastAsia"/>
            <w:lang w:eastAsia="zh-CN"/>
          </w:rPr>
          <w:t>九、高纯银项目技术管理</w:t>
        </w:r>
        <w:r>
          <w:tab/>
        </w:r>
        <w:r>
          <w:fldChar w:fldCharType="begin"/>
        </w:r>
        <w:r>
          <w:instrText xml:space="preserve"> PAGEREF _Toc10955 \h </w:instrText>
        </w:r>
        <w:r>
          <w:fldChar w:fldCharType="separate"/>
        </w:r>
        <w:r>
          <w:t>31</w:t>
        </w:r>
        <w:r>
          <w:fldChar w:fldCharType="end"/>
        </w:r>
      </w:hyperlink>
    </w:p>
    <w:p>
      <w:pPr>
        <w:pStyle w:val="TOC2"/>
        <w:tabs>
          <w:tab w:val="right" w:leader="dot" w:pos="8306"/>
        </w:tabs>
      </w:pPr>
      <w:hyperlink w:anchor="_Toc32727" w:history="1">
        <w:r>
          <w:rPr>
            <w:rFonts w:ascii="仿宋" w:eastAsia="仿宋" w:hAnsi="仿宋" w:cs="仿宋" w:hint="eastAsia"/>
            <w:lang w:eastAsia="zh-CN"/>
          </w:rPr>
          <w:t>(一)、技术方案选用方向</w:t>
        </w:r>
        <w:r>
          <w:tab/>
        </w:r>
        <w:r>
          <w:fldChar w:fldCharType="begin"/>
        </w:r>
        <w:r>
          <w:instrText xml:space="preserve"> PAGEREF _Toc32727 \h </w:instrText>
        </w:r>
        <w:r>
          <w:fldChar w:fldCharType="separate"/>
        </w:r>
        <w:r>
          <w:t>31</w:t>
        </w:r>
        <w:r>
          <w:fldChar w:fldCharType="end"/>
        </w:r>
      </w:hyperlink>
    </w:p>
    <w:p>
      <w:pPr>
        <w:pStyle w:val="TOC2"/>
        <w:tabs>
          <w:tab w:val="right" w:leader="dot" w:pos="8306"/>
        </w:tabs>
      </w:pPr>
      <w:hyperlink w:anchor="_Toc2941" w:history="1">
        <w:r>
          <w:rPr>
            <w:rFonts w:ascii="仿宋" w:eastAsia="仿宋" w:hAnsi="仿宋" w:cs="仿宋" w:hint="eastAsia"/>
            <w:lang w:eastAsia="zh-CN"/>
          </w:rPr>
          <w:t>(二)、工艺技术方案选用原则</w:t>
        </w:r>
        <w:r>
          <w:tab/>
        </w:r>
        <w:r>
          <w:fldChar w:fldCharType="begin"/>
        </w:r>
        <w:r>
          <w:instrText xml:space="preserve"> PAGEREF _Toc2941 \h </w:instrText>
        </w:r>
        <w:r>
          <w:fldChar w:fldCharType="separate"/>
        </w:r>
        <w:r>
          <w:t>33</w:t>
        </w:r>
        <w:r>
          <w:fldChar w:fldCharType="end"/>
        </w:r>
      </w:hyperlink>
    </w:p>
    <w:p>
      <w:pPr>
        <w:pStyle w:val="TOC2"/>
        <w:tabs>
          <w:tab w:val="right" w:leader="dot" w:pos="8306"/>
        </w:tabs>
      </w:pPr>
      <w:hyperlink w:anchor="_Toc32732" w:history="1">
        <w:r>
          <w:rPr>
            <w:rFonts w:ascii="仿宋" w:eastAsia="仿宋" w:hAnsi="仿宋" w:cs="仿宋" w:hint="eastAsia"/>
            <w:lang w:eastAsia="zh-CN"/>
          </w:rPr>
          <w:t>(三)、工艺技术方案要求</w:t>
        </w:r>
        <w:r>
          <w:tab/>
        </w:r>
        <w:r>
          <w:fldChar w:fldCharType="begin"/>
        </w:r>
        <w:r>
          <w:instrText xml:space="preserve"> PAGEREF _Toc32732 \h </w:instrText>
        </w:r>
        <w:r>
          <w:fldChar w:fldCharType="separate"/>
        </w:r>
        <w:r>
          <w:t>35</w:t>
        </w:r>
        <w:r>
          <w:fldChar w:fldCharType="end"/>
        </w:r>
      </w:hyperlink>
    </w:p>
    <w:p>
      <w:pPr>
        <w:pStyle w:val="TOC1"/>
        <w:tabs>
          <w:tab w:val="right" w:leader="dot" w:pos="8306"/>
        </w:tabs>
      </w:pPr>
      <w:hyperlink w:anchor="_Toc30140" w:history="1">
        <w:r>
          <w:rPr>
            <w:rFonts w:ascii="仿宋" w:eastAsia="仿宋" w:hAnsi="仿宋" w:cs="仿宋" w:hint="eastAsia"/>
            <w:lang w:eastAsia="zh-CN"/>
          </w:rPr>
          <w:t>十、高纯银项目环境影响分析</w:t>
        </w:r>
        <w:r>
          <w:tab/>
        </w:r>
        <w:r>
          <w:fldChar w:fldCharType="begin"/>
        </w:r>
        <w:r>
          <w:instrText xml:space="preserve"> PAGEREF _Toc30140 \h </w:instrText>
        </w:r>
        <w:r>
          <w:fldChar w:fldCharType="separate"/>
        </w:r>
        <w:r>
          <w:t>37</w:t>
        </w:r>
        <w:r>
          <w:fldChar w:fldCharType="end"/>
        </w:r>
      </w:hyperlink>
    </w:p>
    <w:p>
      <w:pPr>
        <w:pStyle w:val="TOC2"/>
        <w:tabs>
          <w:tab w:val="right" w:leader="dot" w:pos="8306"/>
        </w:tabs>
      </w:pPr>
      <w:hyperlink w:anchor="_Toc4185" w:history="1">
        <w:r>
          <w:rPr>
            <w:rFonts w:ascii="仿宋" w:eastAsia="仿宋" w:hAnsi="仿宋" w:cs="仿宋" w:hint="eastAsia"/>
            <w:lang w:eastAsia="zh-CN"/>
          </w:rPr>
          <w:t>(一)、建设区域环境质量现状</w:t>
        </w:r>
        <w:r>
          <w:tab/>
        </w:r>
        <w:r>
          <w:fldChar w:fldCharType="begin"/>
        </w:r>
        <w:r>
          <w:instrText xml:space="preserve"> PAGEREF _Toc4185 \h </w:instrText>
        </w:r>
        <w:r>
          <w:fldChar w:fldCharType="separate"/>
        </w:r>
        <w:r>
          <w:t>37</w:t>
        </w:r>
        <w:r>
          <w:fldChar w:fldCharType="end"/>
        </w:r>
      </w:hyperlink>
    </w:p>
    <w:p>
      <w:pPr>
        <w:pStyle w:val="TOC2"/>
        <w:tabs>
          <w:tab w:val="right" w:leader="dot" w:pos="8306"/>
        </w:tabs>
      </w:pPr>
      <w:hyperlink w:anchor="_Toc11320" w:history="1">
        <w:r>
          <w:rPr>
            <w:rFonts w:ascii="仿宋" w:eastAsia="仿宋" w:hAnsi="仿宋" w:cs="仿宋" w:hint="eastAsia"/>
            <w:lang w:eastAsia="zh-CN"/>
          </w:rPr>
          <w:t>(二)、建设期环境保护</w:t>
        </w:r>
        <w:r>
          <w:tab/>
        </w:r>
        <w:r>
          <w:fldChar w:fldCharType="begin"/>
        </w:r>
        <w:r>
          <w:instrText xml:space="preserve"> PAGEREF _Toc11320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349" w:history="1">
        <w:r>
          <w:rPr>
            <w:rFonts w:ascii="仿宋" w:eastAsia="仿宋" w:hAnsi="仿宋" w:cs="仿宋" w:hint="eastAsia"/>
            <w:lang w:eastAsia="zh-CN"/>
          </w:rPr>
          <w:t>(三)、运营期环境保护</w:t>
        </w:r>
        <w:r>
          <w:tab/>
        </w:r>
        <w:r>
          <w:fldChar w:fldCharType="begin"/>
        </w:r>
        <w:r>
          <w:instrText xml:space="preserve"> PAGEREF _Toc13349 \h </w:instrText>
        </w:r>
        <w:r>
          <w:fldChar w:fldCharType="separate"/>
        </w:r>
        <w:r>
          <w:t>40</w:t>
        </w:r>
        <w:r>
          <w:fldChar w:fldCharType="end"/>
        </w:r>
      </w:hyperlink>
    </w:p>
    <w:p>
      <w:pPr>
        <w:pStyle w:val="TOC2"/>
        <w:tabs>
          <w:tab w:val="right" w:leader="dot" w:pos="8306"/>
        </w:tabs>
      </w:pPr>
      <w:hyperlink w:anchor="_Toc28085" w:history="1">
        <w:r>
          <w:rPr>
            <w:rFonts w:ascii="仿宋" w:eastAsia="仿宋" w:hAnsi="仿宋" w:cs="仿宋" w:hint="eastAsia"/>
            <w:lang w:eastAsia="zh-CN"/>
          </w:rPr>
          <w:t>(四)、高纯银项目建设对区域经济的影响</w:t>
        </w:r>
        <w:r>
          <w:tab/>
        </w:r>
        <w:r>
          <w:fldChar w:fldCharType="begin"/>
        </w:r>
        <w:r>
          <w:instrText xml:space="preserve"> PAGEREF _Toc28085 \h </w:instrText>
        </w:r>
        <w:r>
          <w:fldChar w:fldCharType="separate"/>
        </w:r>
        <w:r>
          <w:t>41</w:t>
        </w:r>
        <w:r>
          <w:fldChar w:fldCharType="end"/>
        </w:r>
      </w:hyperlink>
    </w:p>
    <w:p>
      <w:pPr>
        <w:pStyle w:val="TOC2"/>
        <w:tabs>
          <w:tab w:val="right" w:leader="dot" w:pos="8306"/>
        </w:tabs>
      </w:pPr>
      <w:hyperlink w:anchor="_Toc24878" w:history="1">
        <w:r>
          <w:rPr>
            <w:rFonts w:ascii="仿宋" w:eastAsia="仿宋" w:hAnsi="仿宋" w:cs="仿宋" w:hint="eastAsia"/>
            <w:lang w:eastAsia="zh-CN"/>
          </w:rPr>
          <w:t>(五)、废弃物处理</w:t>
        </w:r>
        <w:r>
          <w:tab/>
        </w:r>
        <w:r>
          <w:fldChar w:fldCharType="begin"/>
        </w:r>
        <w:r>
          <w:instrText xml:space="preserve"> PAGEREF _Toc24878 \h </w:instrText>
        </w:r>
        <w:r>
          <w:fldChar w:fldCharType="separate"/>
        </w:r>
        <w:r>
          <w:t>43</w:t>
        </w:r>
        <w:r>
          <w:fldChar w:fldCharType="end"/>
        </w:r>
      </w:hyperlink>
    </w:p>
    <w:p>
      <w:pPr>
        <w:pStyle w:val="TOC2"/>
        <w:tabs>
          <w:tab w:val="right" w:leader="dot" w:pos="8306"/>
        </w:tabs>
      </w:pPr>
      <w:hyperlink w:anchor="_Toc10677" w:history="1">
        <w:r>
          <w:rPr>
            <w:rFonts w:ascii="仿宋" w:eastAsia="仿宋" w:hAnsi="仿宋" w:cs="仿宋" w:hint="eastAsia"/>
            <w:lang w:eastAsia="zh-CN"/>
          </w:rPr>
          <w:t>(六)、特殊环境影响分析</w:t>
        </w:r>
        <w:r>
          <w:tab/>
        </w:r>
        <w:r>
          <w:fldChar w:fldCharType="begin"/>
        </w:r>
        <w:r>
          <w:instrText xml:space="preserve"> PAGEREF _Toc10677 \h </w:instrText>
        </w:r>
        <w:r>
          <w:fldChar w:fldCharType="separate"/>
        </w:r>
        <w:r>
          <w:t>44</w:t>
        </w:r>
        <w:r>
          <w:fldChar w:fldCharType="end"/>
        </w:r>
      </w:hyperlink>
    </w:p>
    <w:p>
      <w:pPr>
        <w:pStyle w:val="TOC2"/>
        <w:tabs>
          <w:tab w:val="right" w:leader="dot" w:pos="8306"/>
        </w:tabs>
      </w:pPr>
      <w:hyperlink w:anchor="_Toc7419" w:history="1">
        <w:r>
          <w:rPr>
            <w:rFonts w:ascii="仿宋" w:eastAsia="仿宋" w:hAnsi="仿宋" w:cs="仿宋" w:hint="eastAsia"/>
            <w:lang w:eastAsia="zh-CN"/>
          </w:rPr>
          <w:t>(七)、清洁生产</w:t>
        </w:r>
        <w:r>
          <w:tab/>
        </w:r>
        <w:r>
          <w:fldChar w:fldCharType="begin"/>
        </w:r>
        <w:r>
          <w:instrText xml:space="preserve"> PAGEREF _Toc7419 \h </w:instrText>
        </w:r>
        <w:r>
          <w:fldChar w:fldCharType="separate"/>
        </w:r>
        <w:r>
          <w:t>45</w:t>
        </w:r>
        <w:r>
          <w:fldChar w:fldCharType="end"/>
        </w:r>
      </w:hyperlink>
    </w:p>
    <w:p>
      <w:pPr>
        <w:pStyle w:val="TOC2"/>
        <w:tabs>
          <w:tab w:val="right" w:leader="dot" w:pos="8306"/>
        </w:tabs>
      </w:pPr>
      <w:hyperlink w:anchor="_Toc31625" w:history="1">
        <w:r>
          <w:rPr>
            <w:rFonts w:ascii="仿宋" w:eastAsia="仿宋" w:hAnsi="仿宋" w:cs="仿宋" w:hint="eastAsia"/>
            <w:lang w:eastAsia="zh-CN"/>
          </w:rPr>
          <w:t>(八)、环境保护综合评价</w:t>
        </w:r>
        <w:r>
          <w:tab/>
        </w:r>
        <w:r>
          <w:fldChar w:fldCharType="begin"/>
        </w:r>
        <w:r>
          <w:instrText xml:space="preserve"> PAGEREF _Toc31625 \h </w:instrText>
        </w:r>
        <w:r>
          <w:fldChar w:fldCharType="separate"/>
        </w:r>
        <w:r>
          <w:t>47</w:t>
        </w:r>
        <w:r>
          <w:fldChar w:fldCharType="end"/>
        </w:r>
      </w:hyperlink>
    </w:p>
    <w:p>
      <w:pPr>
        <w:pStyle w:val="TOC1"/>
        <w:tabs>
          <w:tab w:val="right" w:leader="dot" w:pos="8306"/>
        </w:tabs>
      </w:pPr>
      <w:hyperlink w:anchor="_Toc6641" w:history="1">
        <w:r>
          <w:rPr>
            <w:rFonts w:ascii="仿宋" w:eastAsia="仿宋" w:hAnsi="仿宋" w:cs="仿宋" w:hint="eastAsia"/>
            <w:lang w:eastAsia="zh-CN"/>
          </w:rPr>
          <w:t>十一、高纯银项目创新与研发</w:t>
        </w:r>
        <w:r>
          <w:tab/>
        </w:r>
        <w:r>
          <w:fldChar w:fldCharType="begin"/>
        </w:r>
        <w:r>
          <w:instrText xml:space="preserve"> PAGEREF _Toc6641 \h </w:instrText>
        </w:r>
        <w:r>
          <w:fldChar w:fldCharType="separate"/>
        </w:r>
        <w:r>
          <w:t>48</w:t>
        </w:r>
        <w:r>
          <w:fldChar w:fldCharType="end"/>
        </w:r>
      </w:hyperlink>
    </w:p>
    <w:p>
      <w:pPr>
        <w:pStyle w:val="TOC2"/>
        <w:tabs>
          <w:tab w:val="right" w:leader="dot" w:pos="8306"/>
        </w:tabs>
      </w:pPr>
      <w:hyperlink w:anchor="_Toc9969" w:history="1">
        <w:r>
          <w:rPr>
            <w:rFonts w:ascii="仿宋" w:eastAsia="仿宋" w:hAnsi="仿宋" w:cs="仿宋" w:hint="eastAsia"/>
            <w:lang w:eastAsia="zh-CN"/>
          </w:rPr>
          <w:t>(一)、创新策略与方向</w:t>
        </w:r>
        <w:r>
          <w:tab/>
        </w:r>
        <w:r>
          <w:fldChar w:fldCharType="begin"/>
        </w:r>
        <w:r>
          <w:instrText xml:space="preserve"> PAGEREF _Toc9969 \h </w:instrText>
        </w:r>
        <w:r>
          <w:fldChar w:fldCharType="separate"/>
        </w:r>
        <w:r>
          <w:t>48</w:t>
        </w:r>
        <w:r>
          <w:fldChar w:fldCharType="end"/>
        </w:r>
      </w:hyperlink>
    </w:p>
    <w:p>
      <w:pPr>
        <w:pStyle w:val="TOC2"/>
        <w:tabs>
          <w:tab w:val="right" w:leader="dot" w:pos="8306"/>
        </w:tabs>
      </w:pPr>
      <w:hyperlink w:anchor="_Toc17403" w:history="1">
        <w:r>
          <w:rPr>
            <w:rFonts w:ascii="仿宋" w:eastAsia="仿宋" w:hAnsi="仿宋" w:cs="仿宋" w:hint="eastAsia"/>
            <w:lang w:eastAsia="zh-CN"/>
          </w:rPr>
          <w:t>(二)、研发规划与投入</w:t>
        </w:r>
        <w:r>
          <w:tab/>
        </w:r>
        <w:r>
          <w:fldChar w:fldCharType="begin"/>
        </w:r>
        <w:r>
          <w:instrText xml:space="preserve"> PAGEREF _Toc17403 \h </w:instrText>
        </w:r>
        <w:r>
          <w:fldChar w:fldCharType="separate"/>
        </w:r>
        <w:r>
          <w:t>49</w:t>
        </w:r>
        <w:r>
          <w:fldChar w:fldCharType="end"/>
        </w:r>
      </w:hyperlink>
    </w:p>
    <w:p>
      <w:pPr>
        <w:pStyle w:val="TOC1"/>
        <w:tabs>
          <w:tab w:val="right" w:leader="dot" w:pos="8306"/>
        </w:tabs>
      </w:pPr>
      <w:hyperlink w:anchor="_Toc27310" w:history="1">
        <w:r>
          <w:rPr>
            <w:rFonts w:ascii="仿宋" w:eastAsia="仿宋" w:hAnsi="仿宋" w:cs="仿宋" w:hint="eastAsia"/>
            <w:lang w:eastAsia="zh-CN"/>
          </w:rPr>
          <w:t>十二、高纯银项目计划安排</w:t>
        </w:r>
        <w:r>
          <w:tab/>
        </w:r>
        <w:r>
          <w:fldChar w:fldCharType="begin"/>
        </w:r>
        <w:r>
          <w:instrText xml:space="preserve"> PAGEREF _Toc27310 \h </w:instrText>
        </w:r>
        <w:r>
          <w:fldChar w:fldCharType="separate"/>
        </w:r>
        <w:r>
          <w:t>51</w:t>
        </w:r>
        <w:r>
          <w:fldChar w:fldCharType="end"/>
        </w:r>
      </w:hyperlink>
    </w:p>
    <w:p>
      <w:pPr>
        <w:pStyle w:val="TOC2"/>
        <w:tabs>
          <w:tab w:val="right" w:leader="dot" w:pos="8306"/>
        </w:tabs>
      </w:pPr>
      <w:hyperlink w:anchor="_Toc24399" w:history="1">
        <w:r>
          <w:rPr>
            <w:rFonts w:ascii="仿宋" w:eastAsia="仿宋" w:hAnsi="仿宋" w:cs="仿宋" w:hint="eastAsia"/>
            <w:lang w:eastAsia="zh-CN"/>
          </w:rPr>
          <w:t>(一)、建设周期</w:t>
        </w:r>
        <w:r>
          <w:tab/>
        </w:r>
        <w:r>
          <w:fldChar w:fldCharType="begin"/>
        </w:r>
        <w:r>
          <w:instrText xml:space="preserve"> PAGEREF _Toc24399 \h </w:instrText>
        </w:r>
        <w:r>
          <w:fldChar w:fldCharType="separate"/>
        </w:r>
        <w:r>
          <w:t>51</w:t>
        </w:r>
        <w:r>
          <w:fldChar w:fldCharType="end"/>
        </w:r>
      </w:hyperlink>
    </w:p>
    <w:p>
      <w:pPr>
        <w:pStyle w:val="TOC2"/>
        <w:tabs>
          <w:tab w:val="right" w:leader="dot" w:pos="8306"/>
        </w:tabs>
      </w:pPr>
      <w:hyperlink w:anchor="_Toc24757" w:history="1">
        <w:r>
          <w:rPr>
            <w:rFonts w:ascii="仿宋" w:eastAsia="仿宋" w:hAnsi="仿宋" w:cs="仿宋" w:hint="eastAsia"/>
            <w:lang w:eastAsia="zh-CN"/>
          </w:rPr>
          <w:t>(二)、建设进度</w:t>
        </w:r>
        <w:r>
          <w:tab/>
        </w:r>
        <w:r>
          <w:fldChar w:fldCharType="begin"/>
        </w:r>
        <w:r>
          <w:instrText xml:space="preserve"> PAGEREF _Toc24757 \h </w:instrText>
        </w:r>
        <w:r>
          <w:fldChar w:fldCharType="separate"/>
        </w:r>
        <w:r>
          <w:t>52</w:t>
        </w:r>
        <w:r>
          <w:fldChar w:fldCharType="end"/>
        </w:r>
      </w:hyperlink>
    </w:p>
    <w:p>
      <w:pPr>
        <w:pStyle w:val="TOC2"/>
        <w:tabs>
          <w:tab w:val="right" w:leader="dot" w:pos="8306"/>
        </w:tabs>
      </w:pPr>
      <w:hyperlink w:anchor="_Toc12887" w:history="1">
        <w:r>
          <w:rPr>
            <w:rFonts w:ascii="仿宋" w:eastAsia="仿宋" w:hAnsi="仿宋" w:cs="仿宋" w:hint="eastAsia"/>
            <w:lang w:eastAsia="zh-CN"/>
          </w:rPr>
          <w:t>(三)、进度安排注意事项</w:t>
        </w:r>
        <w:r>
          <w:tab/>
        </w:r>
        <w:r>
          <w:fldChar w:fldCharType="begin"/>
        </w:r>
        <w:r>
          <w:instrText xml:space="preserve"> PAGEREF _Toc12887 \h </w:instrText>
        </w:r>
        <w:r>
          <w:fldChar w:fldCharType="separate"/>
        </w:r>
        <w:r>
          <w:t>53</w:t>
        </w:r>
        <w:r>
          <w:fldChar w:fldCharType="end"/>
        </w:r>
      </w:hyperlink>
    </w:p>
    <w:p>
      <w:pPr>
        <w:pStyle w:val="TOC2"/>
        <w:tabs>
          <w:tab w:val="right" w:leader="dot" w:pos="8306"/>
        </w:tabs>
      </w:pPr>
      <w:hyperlink w:anchor="_Toc8419" w:history="1">
        <w:r>
          <w:rPr>
            <w:rFonts w:ascii="仿宋" w:eastAsia="仿宋" w:hAnsi="仿宋" w:cs="仿宋" w:hint="eastAsia"/>
            <w:lang w:eastAsia="zh-CN"/>
          </w:rPr>
          <w:t>(四)、人力资源配置</w:t>
        </w:r>
        <w:r>
          <w:tab/>
        </w:r>
        <w:r>
          <w:fldChar w:fldCharType="begin"/>
        </w:r>
        <w:r>
          <w:instrText xml:space="preserve"> PAGEREF _Toc8419 \h </w:instrText>
        </w:r>
        <w:r>
          <w:fldChar w:fldCharType="separate"/>
        </w:r>
        <w:r>
          <w:t>54</w:t>
        </w:r>
        <w:r>
          <w:fldChar w:fldCharType="end"/>
        </w:r>
      </w:hyperlink>
    </w:p>
    <w:p>
      <w:pPr>
        <w:pStyle w:val="TOC1"/>
        <w:tabs>
          <w:tab w:val="right" w:leader="dot" w:pos="8306"/>
        </w:tabs>
      </w:pPr>
      <w:hyperlink w:anchor="_Toc15384" w:history="1">
        <w:r>
          <w:rPr>
            <w:rFonts w:ascii="仿宋" w:eastAsia="仿宋" w:hAnsi="仿宋" w:cs="仿宋" w:hint="eastAsia"/>
            <w:lang w:eastAsia="zh-CN"/>
          </w:rPr>
          <w:t>十三、高纯银项目工程方案分析</w:t>
        </w:r>
        <w:r>
          <w:tab/>
        </w:r>
        <w:r>
          <w:fldChar w:fldCharType="begin"/>
        </w:r>
        <w:r>
          <w:instrText xml:space="preserve"> PAGEREF _Toc15384 \h </w:instrText>
        </w:r>
        <w:r>
          <w:fldChar w:fldCharType="separate"/>
        </w:r>
        <w:r>
          <w:t>55</w:t>
        </w:r>
        <w:r>
          <w:fldChar w:fldCharType="end"/>
        </w:r>
      </w:hyperlink>
    </w:p>
    <w:p>
      <w:pPr>
        <w:pStyle w:val="TOC2"/>
        <w:tabs>
          <w:tab w:val="right" w:leader="dot" w:pos="8306"/>
        </w:tabs>
      </w:pPr>
      <w:hyperlink w:anchor="_Toc16992" w:history="1">
        <w:r>
          <w:rPr>
            <w:rFonts w:ascii="仿宋" w:eastAsia="仿宋" w:hAnsi="仿宋" w:cs="仿宋" w:hint="eastAsia"/>
            <w:lang w:eastAsia="zh-CN"/>
          </w:rPr>
          <w:t>(一)、建筑工程设计原则</w:t>
        </w:r>
        <w:r>
          <w:tab/>
        </w:r>
        <w:r>
          <w:fldChar w:fldCharType="begin"/>
        </w:r>
        <w:r>
          <w:instrText xml:space="preserve"> PAGEREF _Toc16992 \h </w:instrText>
        </w:r>
        <w:r>
          <w:fldChar w:fldCharType="separate"/>
        </w:r>
        <w:r>
          <w:t>55</w:t>
        </w:r>
        <w:r>
          <w:fldChar w:fldCharType="end"/>
        </w:r>
      </w:hyperlink>
    </w:p>
    <w:p>
      <w:pPr>
        <w:pStyle w:val="TOC2"/>
        <w:tabs>
          <w:tab w:val="right" w:leader="dot" w:pos="8306"/>
        </w:tabs>
      </w:pPr>
      <w:hyperlink w:anchor="_Toc17028" w:history="1">
        <w:r>
          <w:rPr>
            <w:rFonts w:ascii="仿宋" w:eastAsia="仿宋" w:hAnsi="仿宋" w:cs="仿宋" w:hint="eastAsia"/>
            <w:lang w:eastAsia="zh-CN"/>
          </w:rPr>
          <w:t>(二)、土建工程建设指标</w:t>
        </w:r>
        <w:r>
          <w:tab/>
        </w:r>
        <w:r>
          <w:fldChar w:fldCharType="begin"/>
        </w:r>
        <w:r>
          <w:instrText xml:space="preserve"> PAGEREF _Toc17028 \h </w:instrText>
        </w:r>
        <w:r>
          <w:fldChar w:fldCharType="separate"/>
        </w:r>
        <w:r>
          <w:t>58</w:t>
        </w:r>
        <w:r>
          <w:fldChar w:fldCharType="end"/>
        </w:r>
      </w:hyperlink>
    </w:p>
    <w:p>
      <w:pPr>
        <w:pStyle w:val="TOC1"/>
        <w:tabs>
          <w:tab w:val="right" w:leader="dot" w:pos="8306"/>
        </w:tabs>
      </w:pPr>
      <w:hyperlink w:anchor="_Toc30997" w:history="1">
        <w:r>
          <w:rPr>
            <w:rFonts w:ascii="仿宋" w:eastAsia="仿宋" w:hAnsi="仿宋" w:cs="仿宋" w:hint="eastAsia"/>
            <w:lang w:eastAsia="zh-CN"/>
          </w:rPr>
          <w:t>十四、质量管理体系</w:t>
        </w:r>
        <w:r>
          <w:tab/>
        </w:r>
        <w:r>
          <w:fldChar w:fldCharType="begin"/>
        </w:r>
        <w:r>
          <w:instrText xml:space="preserve"> PAGEREF _Toc30997 \h </w:instrText>
        </w:r>
        <w:r>
          <w:fldChar w:fldCharType="separate"/>
        </w:r>
        <w:r>
          <w:t>60</w:t>
        </w:r>
        <w:r>
          <w:fldChar w:fldCharType="end"/>
        </w:r>
      </w:hyperlink>
    </w:p>
    <w:p>
      <w:pPr>
        <w:pStyle w:val="TOC2"/>
        <w:tabs>
          <w:tab w:val="right" w:leader="dot" w:pos="8306"/>
        </w:tabs>
      </w:pPr>
      <w:hyperlink w:anchor="_Toc8341" w:history="1">
        <w:r>
          <w:rPr>
            <w:rFonts w:ascii="仿宋" w:eastAsia="仿宋" w:hAnsi="仿宋" w:cs="仿宋" w:hint="eastAsia"/>
            <w:lang w:eastAsia="zh-CN"/>
          </w:rPr>
          <w:t>(一)、质量目标与方针</w:t>
        </w:r>
        <w:r>
          <w:tab/>
        </w:r>
        <w:r>
          <w:fldChar w:fldCharType="begin"/>
        </w:r>
        <w:r>
          <w:instrText xml:space="preserve"> PAGEREF _Toc8341 \h </w:instrText>
        </w:r>
        <w:r>
          <w:fldChar w:fldCharType="separate"/>
        </w:r>
        <w:r>
          <w:t>60</w:t>
        </w:r>
        <w:r>
          <w:fldChar w:fldCharType="end"/>
        </w:r>
      </w:hyperlink>
    </w:p>
    <w:p>
      <w:pPr>
        <w:pStyle w:val="TOC2"/>
        <w:tabs>
          <w:tab w:val="right" w:leader="dot" w:pos="8306"/>
        </w:tabs>
      </w:pPr>
      <w:hyperlink w:anchor="_Toc14310" w:history="1">
        <w:r>
          <w:rPr>
            <w:rFonts w:ascii="仿宋" w:eastAsia="仿宋" w:hAnsi="仿宋" w:cs="仿宋" w:hint="eastAsia"/>
            <w:lang w:eastAsia="zh-CN"/>
          </w:rPr>
          <w:t>(二)、质量管理责任</w:t>
        </w:r>
        <w:r>
          <w:tab/>
        </w:r>
        <w:r>
          <w:fldChar w:fldCharType="begin"/>
        </w:r>
        <w:r>
          <w:instrText xml:space="preserve"> PAGEREF _Toc14310 \h </w:instrText>
        </w:r>
        <w:r>
          <w:fldChar w:fldCharType="separate"/>
        </w:r>
        <w:r>
          <w:t>61</w:t>
        </w:r>
        <w:r>
          <w:fldChar w:fldCharType="end"/>
        </w:r>
      </w:hyperlink>
    </w:p>
    <w:p>
      <w:pPr>
        <w:pStyle w:val="TOC2"/>
        <w:tabs>
          <w:tab w:val="right" w:leader="dot" w:pos="8306"/>
        </w:tabs>
      </w:pPr>
      <w:hyperlink w:anchor="_Toc14898" w:history="1">
        <w:r>
          <w:rPr>
            <w:rFonts w:ascii="仿宋" w:eastAsia="仿宋" w:hAnsi="仿宋" w:cs="仿宋" w:hint="eastAsia"/>
            <w:lang w:eastAsia="zh-CN"/>
          </w:rPr>
          <w:t>(三)、质量管理体系文件</w:t>
        </w:r>
        <w:r>
          <w:tab/>
        </w:r>
        <w:r>
          <w:fldChar w:fldCharType="begin"/>
        </w:r>
        <w:r>
          <w:instrText xml:space="preserve"> PAGEREF _Toc14898 \h </w:instrText>
        </w:r>
        <w:r>
          <w:fldChar w:fldCharType="separate"/>
        </w:r>
        <w:r>
          <w:t>62</w:t>
        </w:r>
        <w:r>
          <w:fldChar w:fldCharType="end"/>
        </w:r>
      </w:hyperlink>
    </w:p>
    <w:p>
      <w:pPr>
        <w:pStyle w:val="TOC2"/>
        <w:tabs>
          <w:tab w:val="right" w:leader="dot" w:pos="8306"/>
        </w:tabs>
      </w:pPr>
      <w:hyperlink w:anchor="_Toc17796" w:history="1">
        <w:r>
          <w:rPr>
            <w:rFonts w:ascii="仿宋" w:eastAsia="仿宋" w:hAnsi="仿宋" w:cs="仿宋" w:hint="eastAsia"/>
            <w:lang w:eastAsia="zh-CN"/>
          </w:rPr>
          <w:t>(四)、质量培训与教育</w:t>
        </w:r>
        <w:r>
          <w:tab/>
        </w:r>
        <w:r>
          <w:fldChar w:fldCharType="begin"/>
        </w:r>
        <w:r>
          <w:instrText xml:space="preserve"> PAGEREF _Toc17796 \h </w:instrText>
        </w:r>
        <w:r>
          <w:fldChar w:fldCharType="separate"/>
        </w:r>
        <w:r>
          <w:t>64</w:t>
        </w:r>
        <w:r>
          <w:fldChar w:fldCharType="end"/>
        </w:r>
      </w:hyperlink>
    </w:p>
    <w:p>
      <w:pPr>
        <w:pStyle w:val="TOC2"/>
        <w:tabs>
          <w:tab w:val="right" w:leader="dot" w:pos="8306"/>
        </w:tabs>
      </w:pPr>
      <w:hyperlink w:anchor="_Toc27677" w:history="1">
        <w:r>
          <w:rPr>
            <w:rFonts w:ascii="仿宋" w:eastAsia="仿宋" w:hAnsi="仿宋" w:cs="仿宋" w:hint="eastAsia"/>
            <w:lang w:eastAsia="zh-CN"/>
          </w:rPr>
          <w:t>(五)、质量审核与评价</w:t>
        </w:r>
        <w:r>
          <w:tab/>
        </w:r>
        <w:r>
          <w:fldChar w:fldCharType="begin"/>
        </w:r>
        <w:r>
          <w:instrText xml:space="preserve"> PAGEREF _Toc27677 \h </w:instrText>
        </w:r>
        <w:r>
          <w:fldChar w:fldCharType="separate"/>
        </w:r>
        <w:r>
          <w:t>65</w:t>
        </w:r>
        <w:r>
          <w:fldChar w:fldCharType="end"/>
        </w:r>
      </w:hyperlink>
    </w:p>
    <w:p>
      <w:pPr>
        <w:pStyle w:val="TOC2"/>
        <w:tabs>
          <w:tab w:val="right" w:leader="dot" w:pos="8306"/>
        </w:tabs>
      </w:pPr>
      <w:hyperlink w:anchor="_Toc24857" w:history="1">
        <w:r>
          <w:rPr>
            <w:rFonts w:ascii="仿宋" w:eastAsia="仿宋" w:hAnsi="仿宋" w:cs="仿宋" w:hint="eastAsia"/>
            <w:lang w:eastAsia="zh-CN"/>
          </w:rPr>
          <w:t>(六)、不符合与纠正措施</w:t>
        </w:r>
        <w:r>
          <w:tab/>
        </w:r>
        <w:r>
          <w:fldChar w:fldCharType="begin"/>
        </w:r>
        <w:r>
          <w:instrText xml:space="preserve"> PAGEREF _Toc24857 \h </w:instrText>
        </w:r>
        <w:r>
          <w:fldChar w:fldCharType="separate"/>
        </w:r>
        <w:r>
          <w:t>67</w:t>
        </w:r>
        <w:r>
          <w:fldChar w:fldCharType="end"/>
        </w:r>
      </w:hyperlink>
    </w:p>
    <w:p>
      <w:pPr>
        <w:pStyle w:val="TOC1"/>
        <w:tabs>
          <w:tab w:val="right" w:leader="dot" w:pos="8306"/>
        </w:tabs>
      </w:pPr>
      <w:hyperlink w:anchor="_Toc16513" w:history="1">
        <w:r>
          <w:rPr>
            <w:rFonts w:ascii="仿宋" w:eastAsia="仿宋" w:hAnsi="仿宋" w:cs="仿宋" w:hint="eastAsia"/>
            <w:lang w:eastAsia="zh-CN"/>
          </w:rPr>
          <w:t>十五、风险识别与分类</w:t>
        </w:r>
        <w:r>
          <w:tab/>
        </w:r>
        <w:r>
          <w:fldChar w:fldCharType="begin"/>
        </w:r>
        <w:r>
          <w:instrText xml:space="preserve"> PAGEREF _Toc16513 \h </w:instrText>
        </w:r>
        <w:r>
          <w:fldChar w:fldCharType="separate"/>
        </w:r>
        <w:r>
          <w:t>68</w:t>
        </w:r>
        <w:r>
          <w:fldChar w:fldCharType="end"/>
        </w:r>
      </w:hyperlink>
    </w:p>
    <w:p>
      <w:pPr>
        <w:pStyle w:val="TOC2"/>
        <w:tabs>
          <w:tab w:val="right" w:leader="dot" w:pos="8306"/>
        </w:tabs>
      </w:pPr>
      <w:hyperlink w:anchor="_Toc15650" w:history="1">
        <w:r>
          <w:rPr>
            <w:rFonts w:ascii="仿宋" w:eastAsia="仿宋" w:hAnsi="仿宋" w:cs="仿宋" w:hint="eastAsia"/>
            <w:lang w:eastAsia="zh-CN"/>
          </w:rPr>
          <w:t>(一)、风险识别</w:t>
        </w:r>
        <w:r>
          <w:tab/>
        </w:r>
        <w:r>
          <w:fldChar w:fldCharType="begin"/>
        </w:r>
        <w:r>
          <w:instrText xml:space="preserve"> PAGEREF _Toc15650 \h </w:instrText>
        </w:r>
        <w:r>
          <w:fldChar w:fldCharType="separate"/>
        </w:r>
        <w:r>
          <w:t>68</w:t>
        </w:r>
        <w:r>
          <w:fldChar w:fldCharType="end"/>
        </w:r>
      </w:hyperlink>
    </w:p>
    <w:p>
      <w:pPr>
        <w:pStyle w:val="TOC2"/>
        <w:tabs>
          <w:tab w:val="right" w:leader="dot" w:pos="8306"/>
        </w:tabs>
      </w:pPr>
      <w:hyperlink w:anchor="_Toc13539" w:history="1">
        <w:r>
          <w:rPr>
            <w:rFonts w:ascii="仿宋" w:eastAsia="仿宋" w:hAnsi="仿宋" w:cs="仿宋" w:hint="eastAsia"/>
            <w:lang w:eastAsia="zh-CN"/>
          </w:rPr>
          <w:t>(二)、风险分类</w:t>
        </w:r>
        <w:r>
          <w:tab/>
        </w:r>
        <w:r>
          <w:fldChar w:fldCharType="begin"/>
        </w:r>
        <w:r>
          <w:instrText xml:space="preserve"> PAGEREF _Toc13539 \h </w:instrText>
        </w:r>
        <w:r>
          <w:fldChar w:fldCharType="separate"/>
        </w:r>
        <w:r>
          <w:t>69</w:t>
        </w:r>
        <w:r>
          <w:fldChar w:fldCharType="end"/>
        </w:r>
      </w:hyperlink>
    </w:p>
    <w:p>
      <w:pPr>
        <w:pStyle w:val="TOC1"/>
        <w:tabs>
          <w:tab w:val="right" w:leader="dot" w:pos="8306"/>
        </w:tabs>
      </w:pPr>
      <w:hyperlink w:anchor="_Toc2599" w:history="1">
        <w:r>
          <w:rPr>
            <w:rFonts w:ascii="仿宋" w:eastAsia="仿宋" w:hAnsi="仿宋" w:cs="仿宋" w:hint="eastAsia"/>
            <w:lang w:eastAsia="zh-CN"/>
          </w:rPr>
          <w:t>十六、利益相关者分析与沟通计划</w:t>
        </w:r>
        <w:r>
          <w:tab/>
        </w:r>
        <w:r>
          <w:fldChar w:fldCharType="begin"/>
        </w:r>
        <w:r>
          <w:instrText xml:space="preserve"> PAGEREF _Toc2599 \h </w:instrText>
        </w:r>
        <w:r>
          <w:fldChar w:fldCharType="separate"/>
        </w:r>
        <w:r>
          <w:t>71</w:t>
        </w:r>
        <w:r>
          <w:fldChar w:fldCharType="end"/>
        </w:r>
      </w:hyperlink>
    </w:p>
    <w:p>
      <w:pPr>
        <w:pStyle w:val="TOC2"/>
        <w:tabs>
          <w:tab w:val="right" w:leader="dot" w:pos="8306"/>
        </w:tabs>
      </w:pPr>
      <w:hyperlink w:anchor="_Toc1138" w:history="1">
        <w:r>
          <w:rPr>
            <w:rFonts w:ascii="仿宋" w:eastAsia="仿宋" w:hAnsi="仿宋" w:cs="仿宋" w:hint="eastAsia"/>
            <w:lang w:eastAsia="zh-CN"/>
          </w:rPr>
          <w:t>(一)、利益相关者分析</w:t>
        </w:r>
        <w:r>
          <w:tab/>
        </w:r>
        <w:r>
          <w:fldChar w:fldCharType="begin"/>
        </w:r>
        <w:r>
          <w:instrText xml:space="preserve"> PAGEREF _Toc1138 \h </w:instrText>
        </w:r>
        <w:r>
          <w:fldChar w:fldCharType="separate"/>
        </w:r>
        <w:r>
          <w:t>71</w:t>
        </w:r>
        <w:r>
          <w:fldChar w:fldCharType="end"/>
        </w:r>
      </w:hyperlink>
    </w:p>
    <w:p>
      <w:pPr>
        <w:pStyle w:val="TOC2"/>
        <w:tabs>
          <w:tab w:val="right" w:leader="dot" w:pos="8306"/>
        </w:tabs>
      </w:pPr>
      <w:hyperlink w:anchor="_Toc22587" w:history="1">
        <w:r>
          <w:rPr>
            <w:rFonts w:ascii="仿宋" w:eastAsia="仿宋" w:hAnsi="仿宋" w:cs="仿宋" w:hint="eastAsia"/>
            <w:lang w:eastAsia="zh-CN"/>
          </w:rPr>
          <w:t>(二)、沟通计划</w:t>
        </w:r>
        <w:r>
          <w:tab/>
        </w:r>
        <w:r>
          <w:fldChar w:fldCharType="begin"/>
        </w:r>
        <w:r>
          <w:instrText xml:space="preserve"> PAGEREF _Toc22587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16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124"/>
      <w:r>
        <w:rPr>
          <w:rFonts w:ascii="仿宋" w:eastAsia="仿宋" w:hAnsi="仿宋" w:cs="仿宋" w:hint="eastAsia"/>
          <w:sz w:val="28"/>
          <w:lang w:eastAsia="zh-CN"/>
        </w:rPr>
        <w:t>一、高纯银项目选址可行性分析</w:t>
      </w:r>
      <w:bookmarkEnd w:id="2"/>
    </w:p>
    <w:p>
      <w:pPr>
        <w:pStyle w:val="Heading2"/>
        <w:rPr>
          <w:rFonts w:ascii="仿宋" w:eastAsia="仿宋" w:hAnsi="仿宋" w:cs="仿宋" w:hint="eastAsia"/>
          <w:lang w:eastAsia="zh-CN"/>
        </w:rPr>
      </w:pPr>
      <w:bookmarkStart w:id="3" w:name="_Toc29973"/>
      <w:r>
        <w:rPr>
          <w:rFonts w:ascii="仿宋" w:eastAsia="仿宋" w:hAnsi="仿宋" w:cs="仿宋" w:hint="eastAsia"/>
          <w:lang w:eastAsia="zh-CN"/>
        </w:rPr>
        <w:t>(一)、高纯银项目选址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该高纯银项目选址位于XX省XX市XX区XXX街道</w:t>
      </w:r>
    </w:p>
    <w:p>
      <w:pPr>
        <w:pStyle w:val="Heading2"/>
        <w:ind w:firstLine="560" w:firstLineChars="200"/>
        <w:rPr>
          <w:rFonts w:ascii="仿宋" w:eastAsia="仿宋" w:hAnsi="仿宋" w:cs="仿宋" w:hint="eastAsia"/>
          <w:sz w:val="28"/>
          <w:lang w:eastAsia="zh-CN"/>
        </w:rPr>
      </w:pPr>
      <w:bookmarkStart w:id="4" w:name="_Toc2359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高纯银项目的征地面积将根据高纯银项目的实际规模和需求进行精确规划。具体面积XXX平方米，旨在确保高纯银项目不仅能够满足当前的发展需求，还能够预留空间以适应未来的扩展。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净用地面积是在征地面积基础上去除不可利用面积后的实际可开发用地。具体面积XXX平方米，考虑到环保、交通、安全等多方面因素，以确保高纯银项目在整体利用效率上达到最优。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高纯银项目计划建设的建筑总规模具体面积XXX平方米。这一规模的确定综合考虑了高纯银项目的性质、规模，以及城市规划的相关要求，确保建筑布局与周边环境协调一致。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绿地率是高纯银项目用地中被规划为绿地的比例。具体面积XXX平方米，旨在通过合理规划绿地，改善高纯银项目周边环境，提升居民生活质量，并符合城市整体绿化规划。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容积率是用地上可以建设的建筑总体积与用地面积之比。具体面积XXX，通过合理的容积率规划，确保高纯银项目建筑规模与周边环境和谐共生。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确保高纯银项目选址与当地城市规划相一致，具体面积XXX平方米。通过与城市规划部门深入沟通，确保高纯银项目不仅符合城市的整体发展方向，还能够融入城市的发展布局，为城市的长远发展贡献力量。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充分了解并确保高纯银项目选址符合当地产业政策，具体面积XXX平方米。这包括高纯银项目对当地经济的促进作用，以及对相关产业的带动效应，确保高纯银项目与地方政府的产业政策保持一致，促进共赢合作。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用地总体要求必须符合环保和可持续发展的原则，具体面积XXX平方米。通过采用绿色建筑设计、节能减排等措施，确保高纯银项目在建设和运营过程中对环境的影响最小化，达到可持续发展的要求。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确保高纯银项目选址具备必要的公共设施配套，具体面积XXX平方米。这包括交通便利性、教育、医疗等基础设施，以提高居民生活品质，使得高纯银项目选址更具吸引力。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考虑用地总体要求对当地社会稳定性的影响，具体面积XXX平方米。通过深入了解当地社区反馈，确保高纯银项目的选址和建设过程对当地社会和谐稳定产生积极作用。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纯银项目选址不仅符合法规和规划，还在实际操作中具有可行性。这一全面规划将为高纯银项目的成功实施提供坚实的基础，确保高纯银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533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纯银项目的设备规划和空间设计中，我们将采取灵活设备布局的措施。设备布局将根据实际需求进行灵活设计，避免不必要的浪费。通过合理规划设备摆放位置，我们将提高设备的利用率，减少设备间距，以确保高纯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纯银项目内部引入共享设施的概念，例如共享会议室、办公区等。通过这种方式，我们可以减少对资源的重复建设，提高资源共享效率，从而减小高纯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305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纯银项目的总图布置中，我们将不同功能区域进行明确的规划，以最大程度满足高纯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127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我们首先关注市场因素，包括潜在客户分布、竞争对手位置、市场需求等。通过深入的市场调研，我们能够更准确地评估选址对于市场开拓和产品销售的影响，确保高纯银项目能够在有利的市场环境中蓬勃发展。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高纯银项目对环境的影响是综合评价的重要因素之一。我们将详细考虑选址周边的自然环境、生态保护区、水源地等情况，确保高纯银项目的建设和运营对环境影响最小化，并符合当地的环保法规标准。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对选址的评价还需充分考虑当地政府的产业政策和法规。我们将详细了解高纯银项目所在地的相关政策，确保高纯银项目的规划和运营与当地法规相符，降低不必要的法律风险。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考虑到社会稳定性对企业运营的重要性，我们将评估选址地区的社会安全情况、劳工关系、社区反馈等方面，以确保高纯银项目的建设和运营不会受到社会稳定性的负面影响。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最后，我们将综合考虑用地成本，包括土地购置费用、土地开发成本等。通过对用地成本的详细评估，我们能够做出更为精确的经济效益分析，为高纯银项目的投资决策提供有力支持。</w:t>
      </w:r>
    </w:p>
    <w:p>
      <w:pPr>
        <w:pStyle w:val="Heading1"/>
        <w:ind w:firstLine="560" w:firstLineChars="200"/>
        <w:rPr>
          <w:rFonts w:ascii="仿宋" w:eastAsia="仿宋" w:hAnsi="仿宋" w:cs="仿宋" w:hint="eastAsia"/>
          <w:sz w:val="28"/>
          <w:lang w:eastAsia="zh-CN"/>
        </w:rPr>
      </w:pPr>
      <w:bookmarkStart w:id="8" w:name="_Toc2619"/>
      <w:r>
        <w:rPr>
          <w:rFonts w:ascii="仿宋" w:eastAsia="仿宋" w:hAnsi="仿宋" w:cs="仿宋" w:hint="eastAsia"/>
          <w:sz w:val="28"/>
          <w:lang w:eastAsia="zh-CN"/>
        </w:rPr>
        <w:t>二、高纯银项目文档管理</w:t>
      </w:r>
      <w:bookmarkEnd w:id="8"/>
    </w:p>
    <w:p>
      <w:pPr>
        <w:pStyle w:val="Heading2"/>
        <w:rPr>
          <w:rFonts w:ascii="仿宋" w:eastAsia="仿宋" w:hAnsi="仿宋" w:cs="仿宋" w:hint="eastAsia"/>
          <w:lang w:eastAsia="zh-CN"/>
        </w:rPr>
      </w:pPr>
      <w:bookmarkStart w:id="9" w:name="_Toc1659"/>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高纯银项目高度重视文档的质量和准确性，以支持高纯银项目的各项活动和决策。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银项目文档的编制始于高纯银项目计划的初期，我们制定了详细的文档编制计划，明确了每个文档的内容、格式和编写责任人。在高纯银项目启动阶段，我们首先编制了高纯银项目章程，明确定义了高纯银项目的目标、范围、风险等关键要素。随后，高纯银项目团队根据计划陆续编制了需求文档、设计文档、测试文档等各类文档，确保高纯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纯银项目管理中的重要环节，旨在确保高纯银项目文档符合质量标准和高纯银项目需求。在高纯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除了内部审查，我们还进行了外部审查，邀请高纯银项目相关利益方和专业领域的专家对文档进行独立审查。这有助于获取更全面、客观的反馈，确保高纯银项目文档不仅符合内部标准，也满足外部需求。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高纯银项目在文档编制与审查方面建立了严格的管理机制，通过规范的流程和多维度的审查，确保高纯银项目文档的质量、准确性和可靠性，为高纯银项目的顺利推进提供了有力支持。</w:t>
      </w:r>
    </w:p>
    <w:p>
      <w:pPr>
        <w:pStyle w:val="Heading2"/>
        <w:ind w:firstLine="560" w:firstLineChars="200"/>
        <w:rPr>
          <w:rFonts w:ascii="仿宋" w:eastAsia="仿宋" w:hAnsi="仿宋" w:cs="仿宋" w:hint="eastAsia"/>
          <w:sz w:val="28"/>
          <w:lang w:eastAsia="zh-CN"/>
        </w:rPr>
      </w:pPr>
      <w:bookmarkStart w:id="10" w:name="_Toc21405"/>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我们通过多渠道发布文档，包括电子邮件、高纯银项目管理平台、内部网站等，以满足不同团队成员的偏好和需求。多渠道发布确保了信息的全面覆盖。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我们采用了精细的权限控制，确保只有授权人员可以访问敏感信息。这种安全措施保护了高纯银项目文档的机密性，防止了未经授权的信息泄露。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9314"/>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文档存档与归档是高纯银项目生命周期中一个至关重要的环节，直接关系到高纯银项目信息的长期保存和历史记录的完整性。在高纯银项目中，我们实施了一系列有效的文档存档与归档管理策略：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4360"/>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26793"/>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银项目的技术管理特点体现在其创新导向。通过引入最先进的技术趋势和解决方案，高纯银项目致力于提升科技含量、提高质量和效率水平。这意味着我们将采用最新的工具和方法，确保高纯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纯银项目技术管理的显著特征。通过整合不同领域的技术资源，我们实现了跨学科的协同工作。这有助于优化技术架构，提高整体效能。此外，整合性策略还促进了不同技术团队之间的紧密沟通和高效合作，确保高纯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纯银项目所采用的技术。通过不断优化技术方案，高纯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纯银项目团队将在高纯银项目初期识别可能的技术风险，并采取相应的预防和应对措施。通过建立健全的风险评估机制，高纯银项目能够在实施过程中及时发现并解决潜在的技术问题，保障高纯银项目技术实施的平稳进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通过这些独特的技术管理特点，我们确信在高纯银项目中，技术将成为高纯银项目成功的有力支持。这一深度剖析揭示了技术管理在高纯银项目实施中的关键作用，为高纯银项目的技术基础奠定了坚实的基础。</w:t>
      </w:r>
    </w:p>
    <w:p>
      <w:pPr>
        <w:pStyle w:val="Heading2"/>
        <w:ind w:firstLine="560" w:firstLineChars="200"/>
        <w:rPr>
          <w:rFonts w:ascii="仿宋" w:eastAsia="仿宋" w:hAnsi="仿宋" w:cs="仿宋" w:hint="eastAsia"/>
          <w:sz w:val="28"/>
          <w:lang w:eastAsia="zh-CN"/>
        </w:rPr>
      </w:pPr>
      <w:bookmarkStart w:id="14" w:name="_Toc7034"/>
      <w:r>
        <w:rPr>
          <w:rFonts w:ascii="仿宋" w:eastAsia="仿宋" w:hAnsi="仿宋" w:cs="仿宋" w:hint="eastAsia"/>
          <w:sz w:val="28"/>
          <w:lang w:eastAsia="zh-CN"/>
        </w:rPr>
        <w:t>(二)、高纯银项目工艺技术设计方案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纯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纯银项目将严格按照相关行业规范要求进行组织。通过有效控制产品质量，高纯银项目将致力于为顾客提供优质的高纯银项目产品和良好的服务。这体现了高纯银项目对于生产活动合规性和质量标准的高度重视，为高纯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纯银项目注重生态效益和清洁生产原则。高纯银项目建设将紧密结合地方特色经济发展，与社会经济发展规划和区域环境保护规划方案相协调一致。通过与当地区域自然生态系统的结合，高纯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纯银项目产品具有多样化的客户需求和个性化的特点。因此，高纯银项目产品规格品种多样，且单批生产数量较小。为满足这一特点，高纯银项目承办单位将建设先进的柔性制造生产线。通过广泛应用柔性制造技术，高纯银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纯银项目采用的技术具有较高的技术含量和自动化水平，处于国内先进水平。这一技术选用不仅体现了对生产效率、质量和环境友好性的高标准要求，同时为高纯银项目的可持续发展奠定了坚实的基础。</w:t>
      </w:r>
    </w:p>
    <w:p>
      <w:pPr>
        <w:pStyle w:val="Heading2"/>
        <w:ind w:firstLine="560" w:firstLineChars="200"/>
        <w:rPr>
          <w:rFonts w:ascii="仿宋" w:eastAsia="仿宋" w:hAnsi="仿宋" w:cs="仿宋" w:hint="eastAsia"/>
          <w:sz w:val="28"/>
          <w:lang w:eastAsia="zh-CN"/>
        </w:rPr>
      </w:pPr>
      <w:bookmarkStart w:id="15" w:name="_Toc7161"/>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为确保高纯银项目的高效生产和技术实施，我们制定了一套精心设计的设备选型方案，以满足高纯银项目生产、质量和环保的要求。该方案的主要特点如下：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纯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针对高纯银项目产品的多样性和小批量生产的特点，我们将建设柔性制造生产线。通过在设备选型中考虑柔性制造技术，可以灵活应对不同产品规格和生产需求，实现生产线的高度灵活性和适应性。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31448"/>
      <w:r>
        <w:rPr>
          <w:rFonts w:ascii="仿宋" w:eastAsia="仿宋" w:hAnsi="仿宋" w:cs="仿宋" w:hint="eastAsia"/>
          <w:sz w:val="28"/>
          <w:lang w:eastAsia="zh-CN"/>
        </w:rPr>
        <w:t>四、高纯银项目危机管理</w:t>
      </w:r>
      <w:bookmarkEnd w:id="16"/>
    </w:p>
    <w:p>
      <w:pPr>
        <w:pStyle w:val="Heading2"/>
        <w:rPr>
          <w:rFonts w:ascii="仿宋" w:eastAsia="仿宋" w:hAnsi="仿宋" w:cs="仿宋" w:hint="eastAsia"/>
          <w:lang w:eastAsia="zh-CN"/>
        </w:rPr>
      </w:pPr>
      <w:bookmarkStart w:id="17" w:name="_Toc31637"/>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高纯银项目危机管理中，危机预警与识别是确保高纯银项目稳健运行的核心步骤。通过建立全面的监测机制，高纯银项目团队旨在及时发现和理解潜在的风险和危机因素，以便采取及时的预防和应对措施，确保高纯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首先，通过深入的风险评估，高纯银项目团队全面分析了整个高纯银项目和各个阶段可能存在的威胁。这包括准确评估每个潜在风险的发生概率和可能影响的程度，为后续危机预警提供了有力支持。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纯银项目团队着重于明确定义高纯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纯银项目进展的持续监控，团队能够及时发现潜在问题并作出迅速反应。高纯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在这一阶段，团队的专业素养和反应速度将发挥至关重要的作用，以确保潜在危机能够在初期得到有效的处理，最大程度地减轻负面影响。通过危机预警与识别，高纯银项目得以更有序、可控地推进。</w:t>
      </w:r>
    </w:p>
    <w:p>
      <w:pPr>
        <w:pStyle w:val="Heading2"/>
        <w:ind w:firstLine="560" w:firstLineChars="200"/>
        <w:rPr>
          <w:rFonts w:ascii="仿宋" w:eastAsia="仿宋" w:hAnsi="仿宋" w:cs="仿宋" w:hint="eastAsia"/>
          <w:sz w:val="28"/>
          <w:lang w:eastAsia="zh-CN"/>
        </w:rPr>
      </w:pPr>
      <w:bookmarkStart w:id="18" w:name="_Toc9730"/>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在危机发生时，高纯银项目团队立即行动，成立了应急小组。该小组的任务是迅速制定并实施紧急应对措施，以最小化潜在损失。以下是采取的主要措施：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暂停高纯银项目进度：为遏制危机蔓延，高纯银项目暂时停止进行，以便全面评估当前状况。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资源重新分配：重新评估高纯银项目资源的分配，确保最大限度地减小损失。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实时沟通：与关键利益相关者建立实时沟通机制，向他们传递高纯银项目危机的实际状况，保障高纯银项目核心利益。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https://d.book118.com/055214310340011041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0B1C2B"/>
    <w:rsid w:val="2B0B1C2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5214310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2024-01-12T12:41:00Z</dcterms:created>
  <dcterms:modified xsi:type="dcterms:W3CDTF">2024-01-12T12:41:37Z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64063C4869284D26ACEFBEEDDF032248_11</vt:lpwstr>
  </property>
  <property fmtid="{D5CDD505-2E9C-101B-9397-08002B2CF9AE}" pid="3" name="KSOProductBuildVer">
    <vt:lpwstr>2052-12.1.0.16120</vt:lpwstr>
  </property>
</Properties>
</file>