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55" w:line="232" w:lineRule="auto"/>
        <w:ind w:left="44"/>
        <w:rPr>
          <w:rFonts w:ascii="SimSun" w:eastAsia="SimSun" w:hAnsi="SimSun" w:cs="SimSun"/>
          <w:sz w:val="39"/>
          <w:szCs w:val="39"/>
        </w:rPr>
      </w:pPr>
      <w:r>
        <w:drawing>
          <wp:anchor distT="0" distB="0" distL="0" distR="0" simplePos="0" relativeHeight="251659264" behindDoc="0" locked="0" layoutInCell="0" allowOverlap="1">
            <wp:simplePos x="0" y="0"/>
            <wp:positionH relativeFrom="page">
              <wp:posOffset>847382</wp:posOffset>
            </wp:positionH>
            <wp:positionV relativeFrom="page">
              <wp:posOffset>5281062</wp:posOffset>
            </wp:positionV>
            <wp:extent cx="11882203" cy="1227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1882203" cy="12270"/>
                    </a:xfrm>
                    <a:prstGeom prst="rect">
                      <a:avLst/>
                    </a:prstGeom>
                  </pic:spPr>
                </pic:pic>
              </a:graphicData>
            </a:graphic>
          </wp:anchor>
        </w:drawing>
      </w:r>
      <w:r>
        <w:drawing>
          <wp:anchor distT="0" distB="0" distL="0" distR="0" simplePos="0" relativeHeight="251660288" behindDoc="0" locked="0" layoutInCell="0" allowOverlap="1">
            <wp:simplePos x="0" y="0"/>
            <wp:positionH relativeFrom="page">
              <wp:posOffset>884231</wp:posOffset>
            </wp:positionH>
            <wp:positionV relativeFrom="page">
              <wp:posOffset>18342095</wp:posOffset>
            </wp:positionV>
            <wp:extent cx="11876107" cy="12271"/>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1876107" cy="12271"/>
                    </a:xfrm>
                    <a:prstGeom prst="rect">
                      <a:avLst/>
                    </a:prstGeom>
                  </pic:spPr>
                </pic:pic>
              </a:graphicData>
            </a:graphic>
          </wp:anchor>
        </w:drawing>
      </w:r>
      <w:r>
        <w:drawing>
          <wp:anchor distT="0" distB="0" distL="0" distR="0" simplePos="0" relativeHeight="251658240" behindDoc="0" locked="0" layoutInCell="0" allowOverlap="1">
            <wp:simplePos x="0" y="0"/>
            <wp:positionH relativeFrom="page">
              <wp:posOffset>9284640</wp:posOffset>
            </wp:positionH>
            <wp:positionV relativeFrom="page">
              <wp:posOffset>908876</wp:posOffset>
            </wp:positionV>
            <wp:extent cx="2751051" cy="1559656"/>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6"/>
                    <a:stretch>
                      <a:fillRect/>
                    </a:stretch>
                  </pic:blipFill>
                  <pic:spPr>
                    <a:xfrm>
                      <a:off x="0" y="0"/>
                      <a:ext cx="2751051" cy="1559656"/>
                    </a:xfrm>
                    <a:prstGeom prst="rect">
                      <a:avLst/>
                    </a:prstGeom>
                  </pic:spPr>
                </pic:pic>
              </a:graphicData>
            </a:graphic>
          </wp:anchor>
        </w:drawing>
      </w:r>
      <w:r>
        <w:rPr>
          <w:rFonts w:ascii="SimSun" w:eastAsia="SimSun" w:hAnsi="SimSun" w:cs="SimSun"/>
          <w:b/>
          <w:bCs/>
          <w:spacing w:val="-6"/>
          <w:sz w:val="39"/>
          <w:szCs w:val="39"/>
        </w:rPr>
        <w:t>ICS</w:t>
      </w:r>
      <w:r>
        <w:rPr>
          <w:rFonts w:ascii="SimSun" w:eastAsia="SimSun" w:hAnsi="SimSun" w:cs="SimSun"/>
          <w:spacing w:val="58"/>
          <w:sz w:val="39"/>
          <w:szCs w:val="39"/>
        </w:rPr>
        <w:t xml:space="preserve"> </w:t>
      </w:r>
      <w:r>
        <w:rPr>
          <w:rFonts w:ascii="SimSun" w:eastAsia="SimSun" w:hAnsi="SimSun" w:cs="SimSun"/>
          <w:b/>
          <w:bCs/>
          <w:spacing w:val="-6"/>
          <w:sz w:val="39"/>
          <w:szCs w:val="39"/>
        </w:rPr>
        <w:t>53.040.10</w:t>
      </w:r>
    </w:p>
    <w:p>
      <w:pPr>
        <w:spacing w:line="185" w:lineRule="auto"/>
        <w:ind w:left="45"/>
        <w:rPr>
          <w:rFonts w:ascii="SimSun" w:eastAsia="SimSun" w:hAnsi="SimSun" w:cs="SimSun"/>
          <w:sz w:val="45"/>
          <w:szCs w:val="45"/>
        </w:rPr>
      </w:pPr>
      <w:r>
        <w:rPr>
          <w:rFonts w:ascii="SimSun" w:eastAsia="SimSun" w:hAnsi="SimSun" w:cs="SimSun"/>
          <w:b/>
          <w:bCs/>
          <w:spacing w:val="-7"/>
          <w:sz w:val="45"/>
          <w:szCs w:val="45"/>
        </w:rPr>
        <w:t>J81</w:t>
      </w:r>
    </w:p>
    <w:p>
      <w:pPr>
        <w:pStyle w:val="BodyText"/>
        <w:spacing w:before="169" w:line="226" w:lineRule="auto"/>
        <w:ind w:left="44"/>
        <w:rPr>
          <w:sz w:val="39"/>
          <w:szCs w:val="39"/>
        </w:rPr>
      </w:pPr>
      <w:r>
        <w:rPr>
          <w:b/>
          <w:bCs/>
          <w:spacing w:val="21"/>
          <w:sz w:val="39"/>
          <w:szCs w:val="39"/>
        </w:rPr>
        <w:t>备案号：23306—2008</w:t>
      </w:r>
    </w:p>
    <w:p>
      <w:pPr>
        <w:spacing w:line="268" w:lineRule="auto"/>
        <w:rPr>
          <w:rFonts w:ascii="Arial"/>
          <w:sz w:val="21"/>
        </w:rPr>
      </w:pPr>
    </w:p>
    <w:p>
      <w:pPr>
        <w:spacing w:line="268" w:lineRule="auto"/>
        <w:rPr>
          <w:rFonts w:ascii="Arial"/>
          <w:sz w:val="21"/>
        </w:rPr>
      </w:pPr>
    </w:p>
    <w:p>
      <w:pPr>
        <w:spacing w:line="268" w:lineRule="auto"/>
        <w:rPr>
          <w:rFonts w:ascii="Arial"/>
          <w:sz w:val="21"/>
        </w:rPr>
      </w:pPr>
    </w:p>
    <w:p>
      <w:pPr>
        <w:spacing w:line="269" w:lineRule="auto"/>
        <w:rPr>
          <w:rFonts w:ascii="Arial"/>
          <w:sz w:val="21"/>
        </w:rPr>
      </w:pPr>
    </w:p>
    <w:p>
      <w:pPr>
        <w:spacing w:line="269" w:lineRule="auto"/>
        <w:rPr>
          <w:rFonts w:ascii="Arial"/>
          <w:sz w:val="21"/>
        </w:rPr>
      </w:pPr>
    </w:p>
    <w:p>
      <w:pPr>
        <w:pStyle w:val="BodyText"/>
        <w:spacing w:before="276" w:line="222" w:lineRule="auto"/>
        <w:ind w:left="244"/>
      </w:pPr>
      <w:r>
        <w:rPr>
          <w:b/>
          <w:bCs/>
          <w:spacing w:val="-47"/>
        </w:rPr>
        <w:t>中</w:t>
      </w:r>
      <w:r>
        <w:rPr>
          <w:spacing w:val="240"/>
        </w:rPr>
        <w:t xml:space="preserve"> </w:t>
      </w:r>
      <w:r>
        <w:rPr>
          <w:b/>
          <w:bCs/>
          <w:spacing w:val="-47"/>
        </w:rPr>
        <w:t>华</w:t>
      </w:r>
      <w:r>
        <w:rPr>
          <w:spacing w:val="245"/>
        </w:rPr>
        <w:t xml:space="preserve"> </w:t>
      </w:r>
      <w:r>
        <w:rPr>
          <w:b/>
          <w:bCs/>
          <w:spacing w:val="-47"/>
        </w:rPr>
        <w:t>人</w:t>
      </w:r>
      <w:r>
        <w:rPr>
          <w:spacing w:val="281"/>
        </w:rPr>
        <w:t xml:space="preserve"> </w:t>
      </w:r>
      <w:r>
        <w:rPr>
          <w:b/>
          <w:bCs/>
          <w:spacing w:val="-47"/>
        </w:rPr>
        <w:t>民</w:t>
      </w:r>
      <w:r>
        <w:rPr>
          <w:spacing w:val="241"/>
        </w:rPr>
        <w:t xml:space="preserve"> </w:t>
      </w:r>
      <w:r>
        <w:rPr>
          <w:b/>
          <w:bCs/>
          <w:spacing w:val="-47"/>
        </w:rPr>
        <w:t>共</w:t>
      </w:r>
      <w:r>
        <w:rPr>
          <w:spacing w:val="234"/>
        </w:rPr>
        <w:t xml:space="preserve"> </w:t>
      </w:r>
      <w:r>
        <w:rPr>
          <w:b/>
          <w:bCs/>
          <w:spacing w:val="-47"/>
        </w:rPr>
        <w:t>和</w:t>
      </w:r>
      <w:r>
        <w:rPr>
          <w:spacing w:val="282"/>
        </w:rPr>
        <w:t xml:space="preserve"> </w:t>
      </w:r>
      <w:r>
        <w:rPr>
          <w:b/>
          <w:bCs/>
          <w:spacing w:val="-47"/>
        </w:rPr>
        <w:t>国</w:t>
      </w:r>
      <w:r>
        <w:rPr>
          <w:spacing w:val="224"/>
        </w:rPr>
        <w:t xml:space="preserve"> </w:t>
      </w:r>
      <w:r>
        <w:rPr>
          <w:b/>
          <w:bCs/>
          <w:spacing w:val="-47"/>
        </w:rPr>
        <w:t>机</w:t>
      </w:r>
      <w:r>
        <w:rPr>
          <w:spacing w:val="224"/>
        </w:rPr>
        <w:t xml:space="preserve"> </w:t>
      </w:r>
      <w:r>
        <w:rPr>
          <w:b/>
          <w:bCs/>
          <w:spacing w:val="-47"/>
        </w:rPr>
        <w:t>械</w:t>
      </w:r>
      <w:r>
        <w:rPr>
          <w:spacing w:val="-47"/>
        </w:rPr>
        <w:t xml:space="preserve">  </w:t>
      </w:r>
      <w:r>
        <w:rPr>
          <w:b/>
          <w:bCs/>
          <w:spacing w:val="-47"/>
        </w:rPr>
        <w:t>行</w:t>
      </w:r>
      <w:r>
        <w:rPr>
          <w:spacing w:val="175"/>
        </w:rPr>
        <w:t xml:space="preserve"> </w:t>
      </w:r>
      <w:r>
        <w:rPr>
          <w:b/>
          <w:bCs/>
          <w:spacing w:val="-47"/>
        </w:rPr>
        <w:t>业</w:t>
      </w:r>
      <w:r>
        <w:rPr>
          <w:spacing w:val="149"/>
        </w:rPr>
        <w:t xml:space="preserve"> </w:t>
      </w:r>
      <w:r>
        <w:rPr>
          <w:b/>
          <w:bCs/>
          <w:spacing w:val="-47"/>
        </w:rPr>
        <w:t>标</w:t>
      </w:r>
      <w:r>
        <w:rPr>
          <w:spacing w:val="169"/>
        </w:rPr>
        <w:t xml:space="preserve"> </w:t>
      </w:r>
      <w:r>
        <w:rPr>
          <w:b/>
          <w:bCs/>
          <w:spacing w:val="-47"/>
        </w:rPr>
        <w:t>准</w:t>
      </w:r>
    </w:p>
    <w:p>
      <w:pPr>
        <w:spacing w:line="342" w:lineRule="auto"/>
        <w:rPr>
          <w:rFonts w:ascii="Arial"/>
          <w:sz w:val="21"/>
        </w:rPr>
      </w:pPr>
    </w:p>
    <w:p>
      <w:pPr>
        <w:spacing w:before="192" w:line="847" w:lineRule="exact"/>
        <w:ind w:left="13441"/>
        <w:rPr>
          <w:rFonts w:ascii="SimSun" w:eastAsia="SimSun" w:hAnsi="SimSun" w:cs="SimSun"/>
          <w:sz w:val="59"/>
          <w:szCs w:val="59"/>
        </w:rPr>
      </w:pPr>
      <w:r>
        <w:rPr>
          <w:rFonts w:ascii="SimSun" w:eastAsia="SimSun" w:hAnsi="SimSun" w:cs="SimSun"/>
          <w:spacing w:val="-12"/>
          <w:position w:val="18"/>
          <w:sz w:val="59"/>
          <w:szCs w:val="59"/>
        </w:rPr>
        <w:t>JB/T 7679—2008</w:t>
      </w:r>
    </w:p>
    <w:p>
      <w:pPr>
        <w:pStyle w:val="BodyText"/>
        <w:spacing w:line="225" w:lineRule="auto"/>
        <w:ind w:left="13490"/>
        <w:rPr>
          <w:sz w:val="39"/>
          <w:szCs w:val="39"/>
        </w:rPr>
      </w:pPr>
      <w:r>
        <w:rPr>
          <w:spacing w:val="1"/>
          <w:sz w:val="39"/>
          <w:szCs w:val="39"/>
        </w:rPr>
        <w:t>代替</w:t>
      </w:r>
      <w:r>
        <w:rPr>
          <w:spacing w:val="1"/>
          <w:sz w:val="39"/>
          <w:szCs w:val="39"/>
        </w:rPr>
        <w:t xml:space="preserve"> </w:t>
      </w:r>
      <w:r>
        <w:rPr>
          <w:sz w:val="39"/>
          <w:szCs w:val="39"/>
        </w:rPr>
        <w:t>JB</w:t>
      </w:r>
      <w:r>
        <w:rPr>
          <w:spacing w:val="1"/>
          <w:sz w:val="39"/>
          <w:szCs w:val="39"/>
        </w:rPr>
        <w:t>/T</w:t>
      </w:r>
      <w:r>
        <w:rPr>
          <w:spacing w:val="44"/>
          <w:sz w:val="39"/>
          <w:szCs w:val="39"/>
        </w:rPr>
        <w:t xml:space="preserve">  </w:t>
      </w:r>
      <w:r>
        <w:rPr>
          <w:spacing w:val="1"/>
          <w:sz w:val="39"/>
          <w:szCs w:val="39"/>
        </w:rPr>
        <w:t>7679—1995</w:t>
      </w: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308" w:line="223" w:lineRule="auto"/>
        <w:ind w:left="6657"/>
        <w:outlineLvl w:val="0"/>
        <w:rPr>
          <w:sz w:val="95"/>
          <w:szCs w:val="95"/>
        </w:rPr>
      </w:pPr>
      <w:r>
        <w:rPr>
          <w:b/>
          <w:bCs/>
          <w:spacing w:val="19"/>
          <w:sz w:val="95"/>
          <w:szCs w:val="95"/>
        </w:rPr>
        <w:t>螺旋输送机</w:t>
      </w: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before="151" w:line="189" w:lineRule="auto"/>
        <w:ind w:left="7243"/>
        <w:rPr>
          <w:rFonts w:ascii="Times New Roman" w:eastAsia="Times New Roman" w:hAnsi="Times New Roman" w:cs="Times New Roman"/>
          <w:sz w:val="52"/>
          <w:szCs w:val="52"/>
        </w:rPr>
      </w:pPr>
      <w:r>
        <w:rPr>
          <w:rFonts w:ascii="Times New Roman" w:eastAsia="Times New Roman" w:hAnsi="Times New Roman" w:cs="Times New Roman"/>
          <w:b/>
          <w:bCs/>
          <w:spacing w:val="-3"/>
          <w:sz w:val="52"/>
          <w:szCs w:val="52"/>
        </w:rPr>
        <w:t>Screw</w:t>
      </w:r>
      <w:r>
        <w:rPr>
          <w:rFonts w:ascii="Times New Roman" w:eastAsia="Times New Roman" w:hAnsi="Times New Roman" w:cs="Times New Roman"/>
          <w:b/>
          <w:bCs/>
          <w:spacing w:val="26"/>
          <w:sz w:val="52"/>
          <w:szCs w:val="52"/>
        </w:rPr>
        <w:t xml:space="preserve">  </w:t>
      </w:r>
      <w:r>
        <w:rPr>
          <w:rFonts w:ascii="Times New Roman" w:eastAsia="Times New Roman" w:hAnsi="Times New Roman" w:cs="Times New Roman"/>
          <w:b/>
          <w:bCs/>
          <w:spacing w:val="-3"/>
          <w:sz w:val="52"/>
          <w:szCs w:val="52"/>
        </w:rPr>
        <w:t>conveyor</w:t>
      </w: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5"/>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sectPr>
          <w:pgSz w:w="22320" w:h="31680"/>
          <w:pgMar w:top="1409" w:right="2224" w:bottom="0" w:left="1334" w:header="0" w:footer="0" w:gutter="0"/>
          <w:cols w:num="1" w:space="708" w:equalWidth="0">
            <w:col w:w="18761" w:space="0"/>
          </w:cols>
        </w:sectPr>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pacing w:before="4"/>
      </w:pPr>
    </w:p>
    <w:p>
      <w:pPr>
        <w:sectPr>
          <w:type w:val="nextPage"/>
          <w:pgSz w:w="22320" w:h="31680"/>
          <w:pgMar w:top="1409" w:right="2224" w:bottom="0" w:left="1334" w:header="0" w:footer="0" w:gutter="0"/>
          <w:pgNumType w:start="2"/>
          <w:cols w:num="1" w:space="708" w:equalWidth="0">
            <w:col w:w="18761" w:space="0"/>
          </w:cols>
          <w:titlePg w:val="0"/>
        </w:sectPr>
      </w:pPr>
    </w:p>
    <w:p>
      <w:pPr>
        <w:pStyle w:val="BodyText"/>
        <w:spacing w:before="105" w:line="203" w:lineRule="auto"/>
        <w:ind w:left="123"/>
        <w:rPr>
          <w:sz w:val="52"/>
          <w:szCs w:val="52"/>
        </w:rPr>
      </w:pPr>
      <w:r>
        <w:rPr>
          <w:b/>
          <w:bCs/>
          <w:spacing w:val="18"/>
          <w:sz w:val="52"/>
          <w:szCs w:val="52"/>
        </w:rPr>
        <w:t>2008-03-12发布</w:t>
      </w:r>
    </w:p>
    <w:p>
      <w:pPr>
        <w:spacing w:line="14" w:lineRule="auto"/>
        <w:rPr>
          <w:rFonts w:ascii="Arial"/>
          <w:sz w:val="2"/>
        </w:rPr>
      </w:pPr>
      <w:r>
        <w:rPr>
          <w:rFonts w:ascii="Arial" w:eastAsia="Arial" w:hAnsi="Arial" w:cs="Arial"/>
          <w:sz w:val="2"/>
          <w:szCs w:val="2"/>
        </w:rPr>
        <w:br w:type="column"/>
      </w:r>
    </w:p>
    <w:p>
      <w:pPr>
        <w:pStyle w:val="BodyText"/>
        <w:spacing w:before="146" w:line="188" w:lineRule="auto"/>
        <w:rPr>
          <w:sz w:val="52"/>
          <w:szCs w:val="52"/>
        </w:rPr>
      </w:pPr>
      <w:r>
        <w:rPr>
          <w:b/>
          <w:bCs/>
          <w:spacing w:val="-8"/>
          <w:sz w:val="52"/>
          <w:szCs w:val="52"/>
        </w:rPr>
        <w:t>2008-09-01</w:t>
      </w:r>
      <w:r>
        <w:rPr>
          <w:spacing w:val="84"/>
          <w:sz w:val="52"/>
          <w:szCs w:val="52"/>
        </w:rPr>
        <w:t xml:space="preserve"> </w:t>
      </w:r>
      <w:r>
        <w:rPr>
          <w:b/>
          <w:bCs/>
          <w:spacing w:val="-8"/>
          <w:sz w:val="52"/>
          <w:szCs w:val="52"/>
        </w:rPr>
        <w:t>实施</w:t>
      </w:r>
    </w:p>
    <w:p>
      <w:pPr>
        <w:spacing w:line="188" w:lineRule="auto"/>
        <w:rPr>
          <w:sz w:val="52"/>
          <w:szCs w:val="52"/>
        </w:rPr>
        <w:sectPr>
          <w:type w:val="continuous"/>
          <w:pgSz w:w="22320" w:h="31680"/>
          <w:pgMar w:top="1409" w:right="2224" w:bottom="0" w:left="1334" w:header="0" w:footer="0" w:gutter="0"/>
          <w:pgNumType w:start="3"/>
          <w:cols w:num="2" w:space="708" w:equalWidth="0">
            <w:col w:w="14616" w:space="100"/>
            <w:col w:w="4045" w:space="0"/>
          </w:cols>
        </w:sectPr>
      </w:pPr>
    </w:p>
    <w:p>
      <w:pPr>
        <w:spacing w:line="244" w:lineRule="auto"/>
        <w:rPr>
          <w:rFonts w:ascii="Arial"/>
          <w:sz w:val="21"/>
        </w:rPr>
      </w:pPr>
    </w:p>
    <w:p>
      <w:pPr>
        <w:spacing w:line="245" w:lineRule="auto"/>
        <w:rPr>
          <w:rFonts w:ascii="Arial"/>
          <w:sz w:val="21"/>
        </w:rPr>
      </w:pPr>
    </w:p>
    <w:p>
      <w:pPr>
        <w:pStyle w:val="BodyText"/>
        <w:spacing w:before="276" w:line="188" w:lineRule="auto"/>
        <w:ind w:left="795"/>
      </w:pPr>
      <w:r>
        <w:rPr>
          <w:b/>
          <w:bCs/>
          <w:spacing w:val="66"/>
        </w:rPr>
        <w:t>中华人民共和国国家发展和改革委员会发</w:t>
      </w:r>
      <w:r>
        <w:rPr>
          <w:spacing w:val="66"/>
        </w:rPr>
        <w:t>布</w:t>
      </w:r>
    </w:p>
    <w:p>
      <w:pPr>
        <w:spacing w:line="188" w:lineRule="auto"/>
        <w:sectPr>
          <w:type w:val="continuous"/>
          <w:pgSz w:w="22320" w:h="31680"/>
          <w:pgMar w:top="1409" w:right="2224" w:bottom="0" w:left="1334" w:header="0" w:footer="0" w:gutter="0"/>
          <w:pgNumType w:start="4"/>
          <w:cols w:num="1" w:space="708" w:equalWidth="0">
            <w:col w:w="18761" w:space="0"/>
          </w:cols>
        </w:sectPr>
      </w:pPr>
    </w:p>
    <w:p>
      <w:pPr>
        <w:spacing w:before="56" w:line="191" w:lineRule="auto"/>
        <w:jc w:val="right"/>
        <w:rPr>
          <w:rFonts w:ascii="Times New Roman" w:eastAsia="Times New Roman" w:hAnsi="Times New Roman" w:cs="Times New Roman"/>
          <w:sz w:val="40"/>
          <w:szCs w:val="40"/>
        </w:rPr>
      </w:pPr>
      <w:r>
        <w:rPr>
          <w:rFonts w:ascii="Times New Roman" w:eastAsia="Times New Roman" w:hAnsi="Times New Roman" w:cs="Times New Roman"/>
          <w:b/>
          <w:bCs/>
          <w:sz w:val="40"/>
          <w:szCs w:val="40"/>
        </w:rPr>
        <w:t>JB</w:t>
      </w:r>
      <w:r>
        <w:rPr>
          <w:rFonts w:ascii="Times New Roman" w:eastAsia="Times New Roman" w:hAnsi="Times New Roman" w:cs="Times New Roman"/>
          <w:b/>
          <w:bCs/>
          <w:spacing w:val="2"/>
          <w:sz w:val="40"/>
          <w:szCs w:val="40"/>
        </w:rPr>
        <w:t>/</w:t>
      </w:r>
      <w:r>
        <w:rPr>
          <w:rFonts w:ascii="Times New Roman" w:eastAsia="Times New Roman" w:hAnsi="Times New Roman" w:cs="Times New Roman"/>
          <w:b/>
          <w:bCs/>
          <w:spacing w:val="-40"/>
          <w:sz w:val="40"/>
          <w:szCs w:val="40"/>
        </w:rPr>
        <w:t xml:space="preserve"> </w:t>
      </w:r>
      <w:r>
        <w:rPr>
          <w:rFonts w:ascii="Times New Roman" w:eastAsia="Times New Roman" w:hAnsi="Times New Roman" w:cs="Times New Roman"/>
          <w:b/>
          <w:bCs/>
          <w:spacing w:val="2"/>
          <w:sz w:val="40"/>
          <w:szCs w:val="40"/>
        </w:rPr>
        <w:t>T   7679—2008</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before="198" w:line="222" w:lineRule="auto"/>
        <w:ind w:left="8025"/>
        <w:rPr>
          <w:rFonts w:ascii="SimSun" w:eastAsia="SimSun" w:hAnsi="SimSun" w:cs="SimSun"/>
          <w:sz w:val="61"/>
          <w:szCs w:val="61"/>
        </w:rPr>
      </w:pPr>
      <w:bookmarkStart w:id="0" w:name="bookmark1"/>
      <w:bookmarkEnd w:id="0"/>
      <w:r>
        <w:rPr>
          <w:rFonts w:ascii="SimSun" w:eastAsia="SimSun" w:hAnsi="SimSun" w:cs="SimSun"/>
          <w:b/>
          <w:bCs/>
          <w:spacing w:val="-74"/>
          <w:sz w:val="61"/>
          <w:szCs w:val="61"/>
        </w:rPr>
        <w:t>目</w:t>
      </w:r>
      <w:r>
        <w:rPr>
          <w:rFonts w:ascii="SimSun" w:eastAsia="SimSun" w:hAnsi="SimSun" w:cs="SimSun"/>
          <w:spacing w:val="20"/>
          <w:sz w:val="61"/>
          <w:szCs w:val="61"/>
        </w:rPr>
        <w:t xml:space="preserve">    </w:t>
      </w:r>
      <w:r>
        <w:rPr>
          <w:rFonts w:ascii="SimSun" w:eastAsia="SimSun" w:hAnsi="SimSun" w:cs="SimSun"/>
          <w:b/>
          <w:bCs/>
          <w:spacing w:val="-74"/>
          <w:sz w:val="61"/>
          <w:szCs w:val="61"/>
        </w:rPr>
        <w:t>次</w:t>
      </w: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9" w:lineRule="auto"/>
        <w:rPr>
          <w:rFonts w:ascii="Arial"/>
          <w:sz w:val="21"/>
        </w:rPr>
      </w:pPr>
    </w:p>
    <w:sdt>
      <w:sdtPr>
        <w:rPr>
          <w:rFonts w:ascii="SimSun" w:eastAsia="SimSun" w:hAnsi="SimSun" w:cs="SimSun"/>
          <w:sz w:val="40"/>
          <w:szCs w:val="40"/>
        </w:rPr>
        <w:id w:val="879415354"/>
        <w:docPartObj>
          <w:docPartGallery w:val="Table of Contents"/>
          <w:docPartUnique/>
        </w:docPartObj>
      </w:sdtPr>
      <w:sdtEndPr>
        <w:rPr>
          <w:rFonts w:ascii="Times New Roman" w:eastAsia="Times New Roman" w:hAnsi="Times New Roman" w:cs="Times New Roman"/>
          <w:sz w:val="40"/>
          <w:szCs w:val="40"/>
        </w:rPr>
      </w:sdtEndPr>
      <w:sdtContent>
        <w:p>
          <w:pPr>
            <w:tabs>
              <w:tab w:val="right" w:leader="dot" w:pos="18074"/>
            </w:tabs>
            <w:spacing w:before="130" w:line="224" w:lineRule="auto"/>
            <w:rPr>
              <w:rFonts w:ascii="Times New Roman" w:eastAsia="Times New Roman" w:hAnsi="Times New Roman" w:cs="Times New Roman"/>
              <w:sz w:val="40"/>
              <w:szCs w:val="40"/>
            </w:rPr>
          </w:pPr>
          <w:r>
            <w:rPr>
              <w:rFonts w:ascii="SimSun" w:eastAsia="SimSun" w:hAnsi="SimSun" w:cs="SimSun"/>
              <w:spacing w:val="35"/>
              <w:sz w:val="40"/>
              <w:szCs w:val="40"/>
            </w:rPr>
            <w:t>前言</w:t>
          </w:r>
          <w:r>
            <w:rPr>
              <w:rFonts w:ascii="SimSun" w:eastAsia="SimSun" w:hAnsi="SimSun" w:cs="SimSun"/>
              <w:sz w:val="40"/>
              <w:szCs w:val="40"/>
            </w:rPr>
            <w:tab/>
          </w:r>
          <w:r>
            <w:rPr>
              <w:rFonts w:ascii="Times New Roman" w:eastAsia="Times New Roman" w:hAnsi="Times New Roman" w:cs="Times New Roman"/>
              <w:sz w:val="40"/>
              <w:szCs w:val="40"/>
            </w:rPr>
            <w:t>Ⅱ</w:t>
          </w:r>
        </w:p>
        <w:p>
          <w:pPr>
            <w:tabs>
              <w:tab w:val="right" w:leader="dot" w:pos="18103"/>
            </w:tabs>
            <w:spacing w:before="132" w:line="223" w:lineRule="auto"/>
            <w:rPr>
              <w:rFonts w:ascii="Times New Roman" w:eastAsia="Times New Roman" w:hAnsi="Times New Roman" w:cs="Times New Roman"/>
              <w:sz w:val="40"/>
              <w:szCs w:val="40"/>
            </w:rPr>
          </w:pPr>
          <w:r>
            <w:rPr>
              <w:rFonts w:ascii="Times New Roman" w:eastAsia="Times New Roman" w:hAnsi="Times New Roman" w:cs="Times New Roman"/>
              <w:spacing w:val="11"/>
              <w:sz w:val="40"/>
              <w:szCs w:val="40"/>
            </w:rPr>
            <w:t>1</w:t>
          </w:r>
          <w:r>
            <w:rPr>
              <w:rFonts w:ascii="Times New Roman" w:eastAsia="Times New Roman" w:hAnsi="Times New Roman" w:cs="Times New Roman"/>
              <w:spacing w:val="29"/>
              <w:sz w:val="40"/>
              <w:szCs w:val="40"/>
            </w:rPr>
            <w:t xml:space="preserve">   </w:t>
          </w:r>
          <w:r>
            <w:rPr>
              <w:rFonts w:ascii="SimSun" w:eastAsia="SimSun" w:hAnsi="SimSun" w:cs="SimSun"/>
              <w:spacing w:val="11"/>
              <w:sz w:val="40"/>
              <w:szCs w:val="40"/>
            </w:rPr>
            <w:t>范围</w:t>
          </w:r>
          <w:r>
            <w:rPr>
              <w:rFonts w:ascii="SimSun" w:eastAsia="SimSun" w:hAnsi="SimSun" w:cs="SimSun"/>
              <w:sz w:val="40"/>
              <w:szCs w:val="40"/>
            </w:rPr>
            <w:tab/>
          </w:r>
          <w:hyperlink w:anchor="bookmark2" w:history="1">
            <w:r>
              <w:rPr>
                <w:rFonts w:ascii="Times New Roman" w:eastAsia="Times New Roman" w:hAnsi="Times New Roman" w:cs="Times New Roman"/>
                <w:sz w:val="40"/>
                <w:szCs w:val="40"/>
              </w:rPr>
              <w:t>1</w:t>
            </w:r>
          </w:hyperlink>
        </w:p>
        <w:p>
          <w:pPr>
            <w:tabs>
              <w:tab w:val="right" w:leader="dot" w:pos="18151"/>
            </w:tabs>
            <w:spacing w:before="144" w:line="222" w:lineRule="auto"/>
            <w:rPr>
              <w:rFonts w:ascii="Times New Roman" w:eastAsia="Times New Roman" w:hAnsi="Times New Roman" w:cs="Times New Roman"/>
              <w:sz w:val="40"/>
              <w:szCs w:val="40"/>
            </w:rPr>
          </w:pPr>
          <w:r>
            <w:rPr>
              <w:rFonts w:ascii="Times New Roman" w:eastAsia="Times New Roman" w:hAnsi="Times New Roman" w:cs="Times New Roman"/>
              <w:spacing w:val="12"/>
              <w:sz w:val="40"/>
              <w:szCs w:val="40"/>
            </w:rPr>
            <w:t xml:space="preserve">2    </w:t>
          </w:r>
          <w:r>
            <w:rPr>
              <w:rFonts w:ascii="SimSun" w:eastAsia="SimSun" w:hAnsi="SimSun" w:cs="SimSun"/>
              <w:spacing w:val="12"/>
              <w:sz w:val="40"/>
              <w:szCs w:val="40"/>
            </w:rPr>
            <w:t>规范性引用文件</w:t>
          </w:r>
          <w:r>
            <w:rPr>
              <w:rFonts w:ascii="SimSun" w:eastAsia="SimSun" w:hAnsi="SimSun" w:cs="SimSun"/>
              <w:sz w:val="40"/>
              <w:szCs w:val="40"/>
            </w:rPr>
            <w:tab/>
          </w:r>
          <w:hyperlink w:anchor="bookmark3" w:history="1">
            <w:r>
              <w:rPr>
                <w:rFonts w:ascii="Times New Roman" w:eastAsia="Times New Roman" w:hAnsi="Times New Roman" w:cs="Times New Roman"/>
                <w:sz w:val="40"/>
                <w:szCs w:val="40"/>
              </w:rPr>
              <w:t>1</w:t>
            </w:r>
          </w:hyperlink>
        </w:p>
        <w:p>
          <w:pPr>
            <w:tabs>
              <w:tab w:val="right" w:leader="dot" w:pos="18113"/>
            </w:tabs>
            <w:spacing w:before="156" w:line="221" w:lineRule="auto"/>
            <w:rPr>
              <w:rFonts w:ascii="Times New Roman" w:eastAsia="Times New Roman" w:hAnsi="Times New Roman" w:cs="Times New Roman"/>
              <w:sz w:val="40"/>
              <w:szCs w:val="40"/>
            </w:rPr>
          </w:pPr>
          <w:r>
            <w:rPr>
              <w:rFonts w:ascii="Times New Roman" w:eastAsia="Times New Roman" w:hAnsi="Times New Roman" w:cs="Times New Roman"/>
              <w:spacing w:val="9"/>
              <w:sz w:val="40"/>
              <w:szCs w:val="40"/>
            </w:rPr>
            <w:t>3</w:t>
          </w:r>
          <w:r>
            <w:rPr>
              <w:rFonts w:ascii="Times New Roman" w:eastAsia="Times New Roman" w:hAnsi="Times New Roman" w:cs="Times New Roman"/>
              <w:spacing w:val="3"/>
              <w:sz w:val="40"/>
              <w:szCs w:val="40"/>
            </w:rPr>
            <w:t xml:space="preserve">    </w:t>
          </w:r>
          <w:r>
            <w:rPr>
              <w:rFonts w:ascii="SimSun" w:eastAsia="SimSun" w:hAnsi="SimSun" w:cs="SimSun"/>
              <w:spacing w:val="9"/>
              <w:sz w:val="40"/>
              <w:szCs w:val="40"/>
            </w:rPr>
            <w:t>基本参数与计算基本原则</w:t>
          </w:r>
          <w:r>
            <w:rPr>
              <w:rFonts w:ascii="SimSun" w:eastAsia="SimSun" w:hAnsi="SimSun" w:cs="SimSun"/>
              <w:sz w:val="40"/>
              <w:szCs w:val="40"/>
            </w:rPr>
            <w:tab/>
          </w:r>
          <w:hyperlink w:anchor="bookmark4" w:history="1">
            <w:r>
              <w:rPr>
                <w:rFonts w:ascii="Times New Roman" w:eastAsia="Times New Roman" w:hAnsi="Times New Roman" w:cs="Times New Roman"/>
                <w:sz w:val="40"/>
                <w:szCs w:val="40"/>
              </w:rPr>
              <w:t>1</w:t>
            </w:r>
          </w:hyperlink>
        </w:p>
        <w:p>
          <w:pPr>
            <w:tabs>
              <w:tab w:val="right" w:leader="dot" w:pos="18131"/>
            </w:tabs>
            <w:spacing w:before="131" w:line="221" w:lineRule="auto"/>
            <w:rPr>
              <w:rFonts w:ascii="Times New Roman" w:eastAsia="Times New Roman" w:hAnsi="Times New Roman" w:cs="Times New Roman"/>
              <w:sz w:val="40"/>
              <w:szCs w:val="40"/>
            </w:rPr>
          </w:pPr>
          <w:r>
            <w:rPr>
              <w:rFonts w:ascii="Times New Roman" w:eastAsia="Times New Roman" w:hAnsi="Times New Roman" w:cs="Times New Roman"/>
              <w:spacing w:val="8"/>
              <w:sz w:val="40"/>
              <w:szCs w:val="40"/>
            </w:rPr>
            <w:t>3.1</w:t>
          </w:r>
          <w:r>
            <w:rPr>
              <w:rFonts w:ascii="Times New Roman" w:eastAsia="Times New Roman" w:hAnsi="Times New Roman" w:cs="Times New Roman"/>
              <w:spacing w:val="12"/>
              <w:sz w:val="40"/>
              <w:szCs w:val="40"/>
            </w:rPr>
            <w:t xml:space="preserve">    </w:t>
          </w:r>
          <w:r>
            <w:rPr>
              <w:rFonts w:ascii="SimSun" w:eastAsia="SimSun" w:hAnsi="SimSun" w:cs="SimSun"/>
              <w:spacing w:val="8"/>
              <w:sz w:val="40"/>
              <w:szCs w:val="40"/>
            </w:rPr>
            <w:t>基本参数与尺寸</w:t>
          </w:r>
          <w:r>
            <w:rPr>
              <w:rFonts w:ascii="SimSun" w:eastAsia="SimSun" w:hAnsi="SimSun" w:cs="SimSun"/>
              <w:sz w:val="40"/>
              <w:szCs w:val="40"/>
            </w:rPr>
            <w:tab/>
          </w:r>
          <w:hyperlink w:anchor="bookmark5" w:history="1">
            <w:r>
              <w:rPr>
                <w:rFonts w:ascii="Times New Roman" w:eastAsia="Times New Roman" w:hAnsi="Times New Roman" w:cs="Times New Roman"/>
                <w:sz w:val="40"/>
                <w:szCs w:val="40"/>
              </w:rPr>
              <w:t>1</w:t>
            </w:r>
          </w:hyperlink>
        </w:p>
        <w:p>
          <w:pPr>
            <w:tabs>
              <w:tab w:val="right" w:leader="dot" w:pos="18094"/>
            </w:tabs>
            <w:spacing w:before="171" w:line="224" w:lineRule="auto"/>
            <w:rPr>
              <w:rFonts w:ascii="Times New Roman" w:eastAsia="Times New Roman" w:hAnsi="Times New Roman" w:cs="Times New Roman"/>
              <w:sz w:val="40"/>
              <w:szCs w:val="40"/>
            </w:rPr>
          </w:pPr>
          <w:r>
            <w:rPr>
              <w:rFonts w:ascii="Times New Roman" w:eastAsia="Times New Roman" w:hAnsi="Times New Roman" w:cs="Times New Roman"/>
              <w:spacing w:val="9"/>
              <w:sz w:val="40"/>
              <w:szCs w:val="40"/>
            </w:rPr>
            <w:t>3.2</w:t>
          </w:r>
          <w:r>
            <w:rPr>
              <w:rFonts w:ascii="Times New Roman" w:eastAsia="Times New Roman" w:hAnsi="Times New Roman" w:cs="Times New Roman"/>
              <w:spacing w:val="2"/>
              <w:sz w:val="40"/>
              <w:szCs w:val="40"/>
            </w:rPr>
            <w:t xml:space="preserve">    </w:t>
          </w:r>
          <w:r>
            <w:rPr>
              <w:rFonts w:ascii="SimSun" w:eastAsia="SimSun" w:hAnsi="SimSun" w:cs="SimSun"/>
              <w:spacing w:val="9"/>
              <w:sz w:val="40"/>
              <w:szCs w:val="40"/>
            </w:rPr>
            <w:t>型号</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8084"/>
            </w:tabs>
            <w:spacing w:before="131" w:line="221" w:lineRule="auto"/>
            <w:rPr>
              <w:rFonts w:ascii="Times New Roman" w:eastAsia="Times New Roman" w:hAnsi="Times New Roman" w:cs="Times New Roman"/>
              <w:sz w:val="40"/>
              <w:szCs w:val="40"/>
            </w:rPr>
          </w:pPr>
          <w:r>
            <w:rPr>
              <w:rFonts w:ascii="Times New Roman" w:eastAsia="Times New Roman" w:hAnsi="Times New Roman" w:cs="Times New Roman"/>
              <w:spacing w:val="10"/>
              <w:sz w:val="40"/>
              <w:szCs w:val="40"/>
            </w:rPr>
            <w:t>3.3</w:t>
          </w:r>
          <w:r>
            <w:rPr>
              <w:rFonts w:ascii="Times New Roman" w:eastAsia="Times New Roman" w:hAnsi="Times New Roman" w:cs="Times New Roman"/>
              <w:spacing w:val="27"/>
              <w:sz w:val="40"/>
              <w:szCs w:val="40"/>
            </w:rPr>
            <w:t xml:space="preserve">   </w:t>
          </w:r>
          <w:r>
            <w:rPr>
              <w:rFonts w:ascii="SimSun" w:eastAsia="SimSun" w:hAnsi="SimSun" w:cs="SimSun"/>
              <w:spacing w:val="10"/>
              <w:sz w:val="40"/>
              <w:szCs w:val="40"/>
            </w:rPr>
            <w:t>计算基本原则</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8104"/>
            </w:tabs>
            <w:spacing w:before="131" w:line="222" w:lineRule="auto"/>
            <w:rPr>
              <w:rFonts w:ascii="Times New Roman" w:eastAsia="Times New Roman" w:hAnsi="Times New Roman" w:cs="Times New Roman"/>
              <w:sz w:val="40"/>
              <w:szCs w:val="40"/>
            </w:rPr>
          </w:pPr>
          <w:r>
            <w:rPr>
              <w:rFonts w:ascii="Times New Roman" w:eastAsia="Times New Roman" w:hAnsi="Times New Roman" w:cs="Times New Roman"/>
              <w:spacing w:val="13"/>
              <w:sz w:val="40"/>
              <w:szCs w:val="40"/>
            </w:rPr>
            <w:t>4</w:t>
          </w:r>
          <w:r>
            <w:rPr>
              <w:rFonts w:ascii="Times New Roman" w:eastAsia="Times New Roman" w:hAnsi="Times New Roman" w:cs="Times New Roman"/>
              <w:spacing w:val="29"/>
              <w:sz w:val="40"/>
              <w:szCs w:val="40"/>
            </w:rPr>
            <w:t xml:space="preserve">   </w:t>
          </w:r>
          <w:r>
            <w:rPr>
              <w:rFonts w:ascii="SimSun" w:eastAsia="SimSun" w:hAnsi="SimSun" w:cs="SimSun"/>
              <w:spacing w:val="13"/>
              <w:sz w:val="40"/>
              <w:szCs w:val="40"/>
            </w:rPr>
            <w:t>技术要求</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8075"/>
            </w:tabs>
            <w:spacing w:before="167" w:line="222" w:lineRule="auto"/>
            <w:rPr>
              <w:rFonts w:ascii="Times New Roman" w:eastAsia="Times New Roman" w:hAnsi="Times New Roman" w:cs="Times New Roman"/>
              <w:sz w:val="40"/>
              <w:szCs w:val="40"/>
            </w:rPr>
          </w:pPr>
          <w:r>
            <w:rPr>
              <w:rFonts w:ascii="Times New Roman" w:eastAsia="Times New Roman" w:hAnsi="Times New Roman" w:cs="Times New Roman"/>
              <w:spacing w:val="9"/>
              <w:sz w:val="40"/>
              <w:szCs w:val="40"/>
            </w:rPr>
            <w:t>4.1</w:t>
          </w:r>
          <w:r>
            <w:rPr>
              <w:rFonts w:ascii="Times New Roman" w:eastAsia="Times New Roman" w:hAnsi="Times New Roman" w:cs="Times New Roman"/>
              <w:spacing w:val="27"/>
              <w:sz w:val="40"/>
              <w:szCs w:val="40"/>
            </w:rPr>
            <w:t xml:space="preserve">   </w:t>
          </w:r>
          <w:r>
            <w:rPr>
              <w:rFonts w:ascii="SimSun" w:eastAsia="SimSun" w:hAnsi="SimSun" w:cs="SimSun"/>
              <w:spacing w:val="9"/>
              <w:sz w:val="40"/>
              <w:szCs w:val="40"/>
            </w:rPr>
            <w:t>一般技术要求</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8104"/>
            </w:tabs>
            <w:spacing w:before="128" w:line="221" w:lineRule="auto"/>
            <w:rPr>
              <w:rFonts w:ascii="Times New Roman" w:eastAsia="Times New Roman" w:hAnsi="Times New Roman" w:cs="Times New Roman"/>
              <w:sz w:val="40"/>
              <w:szCs w:val="40"/>
            </w:rPr>
          </w:pPr>
          <w:r>
            <w:rPr>
              <w:rFonts w:ascii="Times New Roman" w:eastAsia="Times New Roman" w:hAnsi="Times New Roman" w:cs="Times New Roman"/>
              <w:spacing w:val="9"/>
              <w:sz w:val="40"/>
              <w:szCs w:val="40"/>
            </w:rPr>
            <w:t>4.2</w:t>
          </w:r>
          <w:r>
            <w:rPr>
              <w:rFonts w:ascii="Times New Roman" w:eastAsia="Times New Roman" w:hAnsi="Times New Roman" w:cs="Times New Roman"/>
              <w:spacing w:val="30"/>
              <w:sz w:val="40"/>
              <w:szCs w:val="40"/>
            </w:rPr>
            <w:t xml:space="preserve">   </w:t>
          </w:r>
          <w:r>
            <w:rPr>
              <w:rFonts w:ascii="SimSun" w:eastAsia="SimSun" w:hAnsi="SimSun" w:cs="SimSun"/>
              <w:spacing w:val="9"/>
              <w:sz w:val="40"/>
              <w:szCs w:val="40"/>
            </w:rPr>
            <w:t>整机技术要求</w:t>
          </w:r>
          <w:r>
            <w:rPr>
              <w:rFonts w:ascii="SimSun" w:eastAsia="SimSun" w:hAnsi="SimSun" w:cs="SimSun"/>
              <w:sz w:val="40"/>
              <w:szCs w:val="40"/>
            </w:rPr>
            <w:tab/>
          </w:r>
          <w:hyperlink w:anchor="bookmark1" w:history="1">
            <w:r>
              <w:rPr>
                <w:rFonts w:ascii="Times New Roman" w:eastAsia="Times New Roman" w:hAnsi="Times New Roman" w:cs="Times New Roman"/>
                <w:sz w:val="40"/>
                <w:szCs w:val="40"/>
              </w:rPr>
              <w:t>2</w:t>
            </w:r>
          </w:hyperlink>
        </w:p>
        <w:p>
          <w:pPr>
            <w:tabs>
              <w:tab w:val="right" w:leader="dot" w:pos="18076"/>
            </w:tabs>
            <w:spacing w:before="146" w:line="224" w:lineRule="auto"/>
            <w:rPr>
              <w:rFonts w:ascii="Times New Roman" w:eastAsia="Times New Roman" w:hAnsi="Times New Roman" w:cs="Times New Roman"/>
              <w:sz w:val="40"/>
              <w:szCs w:val="40"/>
            </w:rPr>
          </w:pPr>
          <w:r>
            <w:rPr>
              <w:rFonts w:ascii="Times New Roman" w:eastAsia="Times New Roman" w:hAnsi="Times New Roman" w:cs="Times New Roman"/>
              <w:b/>
              <w:bCs/>
              <w:spacing w:val="3"/>
              <w:sz w:val="40"/>
              <w:szCs w:val="40"/>
            </w:rPr>
            <w:t>5</w:t>
          </w:r>
          <w:r>
            <w:rPr>
              <w:rFonts w:ascii="Times New Roman" w:eastAsia="Times New Roman" w:hAnsi="Times New Roman" w:cs="Times New Roman"/>
              <w:b/>
              <w:bCs/>
              <w:spacing w:val="2"/>
              <w:sz w:val="40"/>
              <w:szCs w:val="40"/>
            </w:rPr>
            <w:t xml:space="preserve">    </w:t>
          </w:r>
          <w:r>
            <w:rPr>
              <w:rFonts w:ascii="SimSun" w:eastAsia="SimSun" w:hAnsi="SimSun" w:cs="SimSun"/>
              <w:b/>
              <w:bCs/>
              <w:spacing w:val="3"/>
              <w:sz w:val="40"/>
              <w:szCs w:val="40"/>
            </w:rPr>
            <w:t>试验方法</w:t>
          </w:r>
          <w:r>
            <w:rPr>
              <w:rFonts w:ascii="SimSun" w:eastAsia="SimSun" w:hAnsi="SimSun" w:cs="SimSun"/>
              <w:spacing w:val="-178"/>
              <w:sz w:val="40"/>
              <w:szCs w:val="40"/>
            </w:rPr>
            <w:t xml:space="preserve"> </w:t>
          </w:r>
          <w:r>
            <w:rPr>
              <w:rFonts w:ascii="SimSun" w:eastAsia="SimSun" w:hAnsi="SimSun" w:cs="SimSun"/>
              <w:sz w:val="40"/>
              <w:szCs w:val="40"/>
            </w:rPr>
            <w:tab/>
          </w:r>
          <w:hyperlink w:anchor="bookmark6" w:history="1">
            <w:r>
              <w:rPr>
                <w:rFonts w:ascii="Times New Roman" w:eastAsia="Times New Roman" w:hAnsi="Times New Roman" w:cs="Times New Roman"/>
                <w:b/>
                <w:bCs/>
                <w:sz w:val="40"/>
                <w:szCs w:val="40"/>
              </w:rPr>
              <w:t>3</w:t>
            </w:r>
          </w:hyperlink>
        </w:p>
        <w:p>
          <w:pPr>
            <w:tabs>
              <w:tab w:val="right" w:leader="dot" w:pos="18105"/>
            </w:tabs>
            <w:spacing w:before="142" w:line="222" w:lineRule="auto"/>
            <w:rPr>
              <w:rFonts w:ascii="Times New Roman" w:eastAsia="Times New Roman" w:hAnsi="Times New Roman" w:cs="Times New Roman"/>
              <w:sz w:val="40"/>
              <w:szCs w:val="40"/>
            </w:rPr>
          </w:pPr>
          <w:r>
            <w:rPr>
              <w:rFonts w:ascii="Times New Roman" w:eastAsia="Times New Roman" w:hAnsi="Times New Roman" w:cs="Times New Roman"/>
              <w:b/>
              <w:bCs/>
              <w:spacing w:val="6"/>
              <w:sz w:val="40"/>
              <w:szCs w:val="40"/>
            </w:rPr>
            <w:t>5.1</w:t>
          </w:r>
          <w:r>
            <w:rPr>
              <w:rFonts w:ascii="Times New Roman" w:eastAsia="Times New Roman" w:hAnsi="Times New Roman" w:cs="Times New Roman"/>
              <w:b/>
              <w:bCs/>
              <w:sz w:val="40"/>
              <w:szCs w:val="40"/>
            </w:rPr>
            <w:t xml:space="preserve">    </w:t>
          </w:r>
          <w:r>
            <w:rPr>
              <w:rFonts w:ascii="SimSun" w:eastAsia="SimSun" w:hAnsi="SimSun" w:cs="SimSun"/>
              <w:b/>
              <w:bCs/>
              <w:spacing w:val="6"/>
              <w:sz w:val="40"/>
              <w:szCs w:val="40"/>
            </w:rPr>
            <w:t>螺旋外径与料槽间间隙测定</w:t>
          </w:r>
          <w:r>
            <w:rPr>
              <w:rFonts w:ascii="SimSun" w:eastAsia="SimSun" w:hAnsi="SimSun" w:cs="SimSun"/>
              <w:b/>
              <w:bCs/>
              <w:sz w:val="40"/>
              <w:szCs w:val="40"/>
            </w:rPr>
            <w:tab/>
          </w:r>
          <w:hyperlink w:anchor="bookmark7" w:history="1">
            <w:r>
              <w:rPr>
                <w:rFonts w:ascii="Times New Roman" w:eastAsia="Times New Roman" w:hAnsi="Times New Roman" w:cs="Times New Roman"/>
                <w:b/>
                <w:bCs/>
                <w:sz w:val="40"/>
                <w:szCs w:val="40"/>
              </w:rPr>
              <w:t>3</w:t>
            </w:r>
          </w:hyperlink>
        </w:p>
        <w:p>
          <w:pPr>
            <w:tabs>
              <w:tab w:val="right" w:leader="dot" w:pos="18105"/>
            </w:tabs>
            <w:spacing w:before="118" w:line="221" w:lineRule="auto"/>
            <w:rPr>
              <w:rFonts w:ascii="Times New Roman" w:eastAsia="Times New Roman" w:hAnsi="Times New Roman" w:cs="Times New Roman"/>
              <w:sz w:val="40"/>
              <w:szCs w:val="40"/>
            </w:rPr>
          </w:pPr>
          <w:r>
            <w:rPr>
              <w:rFonts w:ascii="Times New Roman" w:eastAsia="Times New Roman" w:hAnsi="Times New Roman" w:cs="Times New Roman"/>
              <w:b/>
              <w:bCs/>
              <w:spacing w:val="8"/>
              <w:sz w:val="40"/>
              <w:szCs w:val="40"/>
            </w:rPr>
            <w:t>5.2</w:t>
          </w:r>
          <w:r>
            <w:rPr>
              <w:rFonts w:ascii="Times New Roman" w:eastAsia="Times New Roman" w:hAnsi="Times New Roman" w:cs="Times New Roman"/>
              <w:b/>
              <w:bCs/>
              <w:spacing w:val="1"/>
              <w:sz w:val="40"/>
              <w:szCs w:val="40"/>
            </w:rPr>
            <w:t xml:space="preserve">    </w:t>
          </w:r>
          <w:r>
            <w:rPr>
              <w:rFonts w:ascii="SimSun" w:eastAsia="SimSun" w:hAnsi="SimSun" w:cs="SimSun"/>
              <w:b/>
              <w:bCs/>
              <w:spacing w:val="8"/>
              <w:sz w:val="40"/>
              <w:szCs w:val="40"/>
            </w:rPr>
            <w:t>主轴转矩测定</w:t>
          </w:r>
          <w:r>
            <w:rPr>
              <w:rFonts w:ascii="SimSun" w:eastAsia="SimSun" w:hAnsi="SimSun" w:cs="SimSun"/>
              <w:b/>
              <w:bCs/>
              <w:sz w:val="40"/>
              <w:szCs w:val="40"/>
            </w:rPr>
            <w:tab/>
          </w:r>
          <w:hyperlink w:anchor="bookmark8" w:history="1">
            <w:r>
              <w:rPr>
                <w:rFonts w:ascii="Times New Roman" w:eastAsia="Times New Roman" w:hAnsi="Times New Roman" w:cs="Times New Roman"/>
                <w:sz w:val="40"/>
                <w:szCs w:val="40"/>
              </w:rPr>
              <w:t>3</w:t>
            </w:r>
          </w:hyperlink>
        </w:p>
        <w:p>
          <w:pPr>
            <w:tabs>
              <w:tab w:val="right" w:leader="dot" w:pos="18095"/>
            </w:tabs>
            <w:spacing w:before="170" w:line="223" w:lineRule="auto"/>
            <w:rPr>
              <w:rFonts w:ascii="Times New Roman" w:eastAsia="Times New Roman" w:hAnsi="Times New Roman" w:cs="Times New Roman"/>
              <w:sz w:val="40"/>
              <w:szCs w:val="40"/>
            </w:rPr>
          </w:pPr>
          <w:r>
            <w:rPr>
              <w:rFonts w:ascii="Times New Roman" w:eastAsia="Times New Roman" w:hAnsi="Times New Roman" w:cs="Times New Roman"/>
              <w:b/>
              <w:bCs/>
              <w:spacing w:val="6"/>
              <w:sz w:val="40"/>
              <w:szCs w:val="40"/>
            </w:rPr>
            <w:t>5.3</w:t>
          </w:r>
          <w:r>
            <w:rPr>
              <w:rFonts w:ascii="Times New Roman" w:eastAsia="Times New Roman" w:hAnsi="Times New Roman" w:cs="Times New Roman"/>
              <w:b/>
              <w:bCs/>
              <w:spacing w:val="1"/>
              <w:sz w:val="40"/>
              <w:szCs w:val="40"/>
            </w:rPr>
            <w:t xml:space="preserve">    </w:t>
          </w:r>
          <w:r>
            <w:rPr>
              <w:rFonts w:ascii="SimSun" w:eastAsia="SimSun" w:hAnsi="SimSun" w:cs="SimSun"/>
              <w:b/>
              <w:bCs/>
              <w:spacing w:val="6"/>
              <w:sz w:val="40"/>
              <w:szCs w:val="40"/>
            </w:rPr>
            <w:t>噪声测定</w:t>
          </w:r>
          <w:r>
            <w:rPr>
              <w:rFonts w:ascii="SimSun" w:eastAsia="SimSun" w:hAnsi="SimSun" w:cs="SimSun"/>
              <w:b/>
              <w:bCs/>
              <w:sz w:val="40"/>
              <w:szCs w:val="40"/>
            </w:rPr>
            <w:tab/>
          </w:r>
          <w:hyperlink w:anchor="bookmark9" w:history="1">
            <w:r>
              <w:rPr>
                <w:rFonts w:ascii="Times New Roman" w:eastAsia="Times New Roman" w:hAnsi="Times New Roman" w:cs="Times New Roman"/>
                <w:sz w:val="40"/>
                <w:szCs w:val="40"/>
              </w:rPr>
              <w:t>3</w:t>
            </w:r>
          </w:hyperlink>
        </w:p>
        <w:p>
          <w:pPr>
            <w:tabs>
              <w:tab w:val="right" w:leader="dot" w:pos="18085"/>
            </w:tabs>
            <w:spacing w:before="107" w:line="223" w:lineRule="auto"/>
            <w:rPr>
              <w:rFonts w:ascii="Times New Roman" w:eastAsia="Times New Roman" w:hAnsi="Times New Roman" w:cs="Times New Roman"/>
              <w:sz w:val="40"/>
              <w:szCs w:val="40"/>
            </w:rPr>
          </w:pPr>
          <w:r>
            <w:rPr>
              <w:rFonts w:ascii="Times New Roman" w:eastAsia="Times New Roman" w:hAnsi="Times New Roman" w:cs="Times New Roman"/>
              <w:b/>
              <w:bCs/>
              <w:spacing w:val="4"/>
              <w:sz w:val="40"/>
              <w:szCs w:val="40"/>
            </w:rPr>
            <w:t>5.4</w:t>
          </w:r>
          <w:r>
            <w:rPr>
              <w:rFonts w:ascii="Times New Roman" w:eastAsia="Times New Roman" w:hAnsi="Times New Roman" w:cs="Times New Roman"/>
              <w:b/>
              <w:bCs/>
              <w:spacing w:val="1"/>
              <w:sz w:val="40"/>
              <w:szCs w:val="40"/>
            </w:rPr>
            <w:t xml:space="preserve">    </w:t>
          </w:r>
          <w:r>
            <w:rPr>
              <w:rFonts w:ascii="SimSun" w:eastAsia="SimSun" w:hAnsi="SimSun" w:cs="SimSun"/>
              <w:b/>
              <w:bCs/>
              <w:spacing w:val="4"/>
              <w:sz w:val="40"/>
              <w:szCs w:val="40"/>
            </w:rPr>
            <w:t>漆膜测量</w:t>
          </w:r>
          <w:r>
            <w:rPr>
              <w:rFonts w:ascii="SimSun" w:eastAsia="SimSun" w:hAnsi="SimSun" w:cs="SimSun"/>
              <w:spacing w:val="-178"/>
              <w:sz w:val="40"/>
              <w:szCs w:val="40"/>
            </w:rPr>
            <w:t xml:space="preserve"> </w:t>
          </w:r>
          <w:r>
            <w:rPr>
              <w:rFonts w:ascii="SimSun" w:eastAsia="SimSun" w:hAnsi="SimSun" w:cs="SimSun"/>
              <w:sz w:val="40"/>
              <w:szCs w:val="40"/>
            </w:rPr>
            <w:tab/>
          </w:r>
          <w:hyperlink w:anchor="bookmark10" w:history="1">
            <w:r>
              <w:rPr>
                <w:rFonts w:ascii="Times New Roman" w:eastAsia="Times New Roman" w:hAnsi="Times New Roman" w:cs="Times New Roman"/>
                <w:sz w:val="40"/>
                <w:szCs w:val="40"/>
              </w:rPr>
              <w:t>3</w:t>
            </w:r>
          </w:hyperlink>
        </w:p>
        <w:p>
          <w:pPr>
            <w:tabs>
              <w:tab w:val="right" w:leader="dot" w:pos="18083"/>
            </w:tabs>
            <w:spacing w:before="183" w:line="222" w:lineRule="auto"/>
            <w:rPr>
              <w:rFonts w:ascii="Times New Roman" w:eastAsia="Times New Roman" w:hAnsi="Times New Roman" w:cs="Times New Roman"/>
              <w:sz w:val="40"/>
              <w:szCs w:val="40"/>
            </w:rPr>
          </w:pPr>
          <w:r>
            <w:rPr>
              <w:rFonts w:ascii="Times New Roman" w:eastAsia="Times New Roman" w:hAnsi="Times New Roman" w:cs="Times New Roman"/>
              <w:b/>
              <w:bCs/>
              <w:spacing w:val="4"/>
              <w:sz w:val="40"/>
              <w:szCs w:val="40"/>
            </w:rPr>
            <w:t>6</w:t>
          </w:r>
          <w:r>
            <w:rPr>
              <w:rFonts w:ascii="Times New Roman" w:eastAsia="Times New Roman" w:hAnsi="Times New Roman" w:cs="Times New Roman"/>
              <w:b/>
              <w:bCs/>
              <w:spacing w:val="16"/>
              <w:sz w:val="40"/>
              <w:szCs w:val="40"/>
            </w:rPr>
            <w:t xml:space="preserve">    </w:t>
          </w:r>
          <w:r>
            <w:rPr>
              <w:rFonts w:ascii="SimSun" w:eastAsia="SimSun" w:hAnsi="SimSun" w:cs="SimSun"/>
              <w:b/>
              <w:bCs/>
              <w:spacing w:val="4"/>
              <w:sz w:val="40"/>
              <w:szCs w:val="40"/>
            </w:rPr>
            <w:t>检验规则</w:t>
          </w:r>
          <w:r>
            <w:rPr>
              <w:rFonts w:ascii="SimSun" w:eastAsia="SimSun" w:hAnsi="SimSun" w:cs="SimSun"/>
              <w:b/>
              <w:bCs/>
              <w:sz w:val="40"/>
              <w:szCs w:val="40"/>
            </w:rPr>
            <w:tab/>
          </w:r>
          <w:r>
            <w:rPr>
              <w:rFonts w:ascii="SimSun" w:eastAsia="SimSun" w:hAnsi="SimSun" w:cs="SimSun"/>
              <w:spacing w:val="-10"/>
              <w:sz w:val="40"/>
              <w:szCs w:val="40"/>
            </w:rPr>
            <w:t xml:space="preserve"> </w:t>
          </w:r>
          <w:hyperlink w:anchor="bookmark11" w:history="1">
            <w:r>
              <w:rPr>
                <w:rFonts w:ascii="Times New Roman" w:eastAsia="Times New Roman" w:hAnsi="Times New Roman" w:cs="Times New Roman"/>
                <w:b/>
                <w:bCs/>
                <w:sz w:val="40"/>
                <w:szCs w:val="40"/>
              </w:rPr>
              <w:t>4</w:t>
            </w:r>
          </w:hyperlink>
        </w:p>
        <w:p>
          <w:pPr>
            <w:tabs>
              <w:tab w:val="right" w:leader="dot" w:pos="18095"/>
            </w:tabs>
            <w:spacing w:before="91" w:line="223" w:lineRule="auto"/>
            <w:rPr>
              <w:rFonts w:ascii="Times New Roman" w:eastAsia="Times New Roman" w:hAnsi="Times New Roman" w:cs="Times New Roman"/>
              <w:sz w:val="40"/>
              <w:szCs w:val="40"/>
            </w:rPr>
          </w:pPr>
          <w:r>
            <w:rPr>
              <w:rFonts w:ascii="Times New Roman" w:eastAsia="Times New Roman" w:hAnsi="Times New Roman" w:cs="Times New Roman"/>
              <w:b/>
              <w:bCs/>
              <w:sz w:val="40"/>
              <w:szCs w:val="40"/>
            </w:rPr>
            <w:t>7</w:t>
          </w:r>
          <w:r>
            <w:rPr>
              <w:rFonts w:ascii="Times New Roman" w:eastAsia="Times New Roman" w:hAnsi="Times New Roman" w:cs="Times New Roman"/>
              <w:b/>
              <w:bCs/>
              <w:spacing w:val="32"/>
              <w:sz w:val="40"/>
              <w:szCs w:val="40"/>
            </w:rPr>
            <w:t xml:space="preserve">   </w:t>
          </w:r>
          <w:r>
            <w:rPr>
              <w:rFonts w:ascii="SimSun" w:eastAsia="SimSun" w:hAnsi="SimSun" w:cs="SimSun"/>
              <w:b/>
              <w:bCs/>
              <w:sz w:val="40"/>
              <w:szCs w:val="40"/>
            </w:rPr>
            <w:t>标志、包装和贮运</w:t>
          </w:r>
          <w:r>
            <w:rPr>
              <w:rFonts w:ascii="SimSun" w:eastAsia="SimSun" w:hAnsi="SimSun" w:cs="SimSun"/>
              <w:sz w:val="40"/>
              <w:szCs w:val="40"/>
            </w:rPr>
            <w:t xml:space="preserve"> </w:t>
          </w:r>
          <w:r>
            <w:rPr>
              <w:rFonts w:ascii="SimSun" w:eastAsia="SimSun" w:hAnsi="SimSun" w:cs="SimSun"/>
              <w:sz w:val="40"/>
              <w:szCs w:val="40"/>
            </w:rPr>
            <w:tab/>
          </w:r>
          <w:r>
            <w:rPr>
              <w:rFonts w:ascii="SimSun" w:eastAsia="SimSun" w:hAnsi="SimSun" w:cs="SimSun"/>
              <w:spacing w:val="-97"/>
              <w:sz w:val="40"/>
              <w:szCs w:val="40"/>
            </w:rPr>
            <w:t xml:space="preserve"> </w:t>
          </w:r>
          <w:hyperlink w:anchor="bookmark12" w:history="1">
            <w:r>
              <w:rPr>
                <w:rFonts w:ascii="Times New Roman" w:eastAsia="Times New Roman" w:hAnsi="Times New Roman" w:cs="Times New Roman"/>
                <w:sz w:val="40"/>
                <w:szCs w:val="40"/>
              </w:rPr>
              <w:t>4</w:t>
            </w:r>
          </w:hyperlink>
        </w:p>
        <w:p>
          <w:pPr>
            <w:tabs>
              <w:tab w:val="right" w:leader="dot" w:pos="18079"/>
            </w:tabs>
            <w:spacing w:before="143" w:line="221" w:lineRule="auto"/>
            <w:ind w:left="5"/>
            <w:rPr>
              <w:rFonts w:ascii="Times New Roman" w:eastAsia="Times New Roman" w:hAnsi="Times New Roman" w:cs="Times New Roman"/>
              <w:sz w:val="40"/>
              <w:szCs w:val="40"/>
            </w:rPr>
          </w:pPr>
          <w:r>
            <w:rPr>
              <w:rFonts w:ascii="SimSun" w:eastAsia="SimSun" w:hAnsi="SimSun" w:cs="SimSun"/>
              <w:b/>
              <w:bCs/>
              <w:spacing w:val="14"/>
              <w:sz w:val="40"/>
              <w:szCs w:val="40"/>
            </w:rPr>
            <w:t>附录</w:t>
          </w:r>
          <w:r>
            <w:rPr>
              <w:rFonts w:ascii="Times New Roman" w:eastAsia="Times New Roman" w:hAnsi="Times New Roman" w:cs="Times New Roman"/>
              <w:b/>
              <w:bCs/>
              <w:spacing w:val="14"/>
              <w:sz w:val="40"/>
              <w:szCs w:val="40"/>
            </w:rPr>
            <w:t xml:space="preserve">A  </w:t>
          </w:r>
          <w:r>
            <w:rPr>
              <w:rFonts w:ascii="SimSun" w:eastAsia="SimSun" w:hAnsi="SimSun" w:cs="SimSun"/>
              <w:b/>
              <w:bCs/>
              <w:spacing w:val="14"/>
              <w:sz w:val="40"/>
              <w:szCs w:val="40"/>
            </w:rPr>
            <w:t>(规范性附录)螺旋输送机的计算基本原则</w:t>
          </w:r>
          <w:r>
            <w:rPr>
              <w:rFonts w:ascii="SimSun" w:eastAsia="SimSun" w:hAnsi="SimSun" w:cs="SimSun"/>
              <w:b/>
              <w:bCs/>
              <w:sz w:val="40"/>
              <w:szCs w:val="40"/>
            </w:rPr>
            <w:tab/>
          </w:r>
          <w:r>
            <w:rPr>
              <w:rFonts w:ascii="SimSun" w:eastAsia="SimSun" w:hAnsi="SimSun" w:cs="SimSun"/>
              <w:spacing w:val="-146"/>
              <w:sz w:val="40"/>
              <w:szCs w:val="40"/>
            </w:rPr>
            <w:t xml:space="preserve"> </w:t>
          </w:r>
          <w:hyperlink w:anchor="bookmark13" w:history="1">
            <w:r>
              <w:rPr>
                <w:rFonts w:ascii="Times New Roman" w:eastAsia="Times New Roman" w:hAnsi="Times New Roman" w:cs="Times New Roman"/>
                <w:b/>
                <w:bCs/>
                <w:sz w:val="40"/>
                <w:szCs w:val="40"/>
              </w:rPr>
              <w:t>5</w:t>
            </w:r>
          </w:hyperlink>
        </w:p>
        <w:p>
          <w:pPr>
            <w:tabs>
              <w:tab w:val="right" w:leader="dot" w:pos="18079"/>
            </w:tabs>
            <w:spacing w:before="132" w:line="223" w:lineRule="auto"/>
            <w:rPr>
              <w:rFonts w:ascii="Times New Roman" w:eastAsia="Times New Roman" w:hAnsi="Times New Roman" w:cs="Times New Roman"/>
              <w:sz w:val="40"/>
              <w:szCs w:val="40"/>
            </w:rPr>
          </w:pPr>
          <w:r>
            <w:rPr>
              <w:rFonts w:ascii="Times New Roman" w:eastAsia="Times New Roman" w:hAnsi="Times New Roman" w:cs="Times New Roman"/>
              <w:b/>
              <w:bCs/>
              <w:spacing w:val="9"/>
              <w:sz w:val="40"/>
              <w:szCs w:val="40"/>
            </w:rPr>
            <w:t>A.1</w:t>
          </w:r>
          <w:r>
            <w:rPr>
              <w:rFonts w:ascii="Times New Roman" w:eastAsia="Times New Roman" w:hAnsi="Times New Roman" w:cs="Times New Roman"/>
              <w:b/>
              <w:bCs/>
              <w:spacing w:val="27"/>
              <w:sz w:val="40"/>
              <w:szCs w:val="40"/>
            </w:rPr>
            <w:t xml:space="preserve">   </w:t>
          </w:r>
          <w:r>
            <w:rPr>
              <w:rFonts w:ascii="SimSun" w:eastAsia="SimSun" w:hAnsi="SimSun" w:cs="SimSun"/>
              <w:b/>
              <w:bCs/>
              <w:spacing w:val="9"/>
              <w:sz w:val="40"/>
              <w:szCs w:val="40"/>
            </w:rPr>
            <w:t>适用范围</w:t>
          </w:r>
          <w:r>
            <w:rPr>
              <w:rFonts w:ascii="SimSun" w:eastAsia="SimSun" w:hAnsi="SimSun" w:cs="SimSun"/>
              <w:b/>
              <w:bCs/>
              <w:sz w:val="40"/>
              <w:szCs w:val="40"/>
            </w:rPr>
            <w:tab/>
          </w:r>
          <w:hyperlink w:anchor="bookmark14" w:history="1">
            <w:r>
              <w:rPr>
                <w:rFonts w:ascii="Times New Roman" w:eastAsia="Times New Roman" w:hAnsi="Times New Roman" w:cs="Times New Roman"/>
                <w:b/>
                <w:bCs/>
                <w:sz w:val="40"/>
                <w:szCs w:val="40"/>
              </w:rPr>
              <w:t>5</w:t>
            </w:r>
          </w:hyperlink>
        </w:p>
        <w:p>
          <w:pPr>
            <w:tabs>
              <w:tab w:val="right" w:leader="dot" w:pos="18073"/>
            </w:tabs>
            <w:spacing w:before="145" w:line="222" w:lineRule="auto"/>
            <w:rPr>
              <w:rFonts w:ascii="Times New Roman" w:eastAsia="Times New Roman" w:hAnsi="Times New Roman" w:cs="Times New Roman"/>
              <w:sz w:val="40"/>
              <w:szCs w:val="40"/>
            </w:rPr>
          </w:pPr>
          <w:r>
            <w:rPr>
              <w:rFonts w:ascii="Times New Roman" w:eastAsia="Times New Roman" w:hAnsi="Times New Roman" w:cs="Times New Roman"/>
              <w:b/>
              <w:bCs/>
              <w:spacing w:val="8"/>
              <w:sz w:val="40"/>
              <w:szCs w:val="40"/>
            </w:rPr>
            <w:t>A.2</w:t>
          </w:r>
          <w:r>
            <w:rPr>
              <w:rFonts w:ascii="Times New Roman" w:eastAsia="Times New Roman" w:hAnsi="Times New Roman" w:cs="Times New Roman"/>
              <w:b/>
              <w:bCs/>
              <w:spacing w:val="30"/>
              <w:sz w:val="40"/>
              <w:szCs w:val="40"/>
            </w:rPr>
            <w:t xml:space="preserve">   </w:t>
          </w:r>
          <w:r>
            <w:rPr>
              <w:rFonts w:ascii="SimSun" w:eastAsia="SimSun" w:hAnsi="SimSun" w:cs="SimSun"/>
              <w:b/>
              <w:bCs/>
              <w:spacing w:val="8"/>
              <w:sz w:val="40"/>
              <w:szCs w:val="40"/>
            </w:rPr>
            <w:t>概念</w:t>
          </w:r>
          <w:r>
            <w:rPr>
              <w:rFonts w:ascii="SimSun" w:eastAsia="SimSun" w:hAnsi="SimSun" w:cs="SimSun"/>
              <w:spacing w:val="-182"/>
              <w:sz w:val="40"/>
              <w:szCs w:val="40"/>
            </w:rPr>
            <w:t xml:space="preserve"> </w:t>
          </w:r>
          <w:r>
            <w:rPr>
              <w:rFonts w:ascii="SimSun" w:eastAsia="SimSun" w:hAnsi="SimSun" w:cs="SimSun"/>
              <w:sz w:val="40"/>
              <w:szCs w:val="40"/>
            </w:rPr>
            <w:tab/>
          </w:r>
          <w:hyperlink w:anchor="bookmark15" w:history="1">
            <w:r>
              <w:rPr>
                <w:rFonts w:ascii="Times New Roman" w:eastAsia="Times New Roman" w:hAnsi="Times New Roman" w:cs="Times New Roman"/>
                <w:sz w:val="40"/>
                <w:szCs w:val="40"/>
              </w:rPr>
              <w:t>5</w:t>
            </w:r>
          </w:hyperlink>
        </w:p>
        <w:p>
          <w:pPr>
            <w:tabs>
              <w:tab w:val="right" w:leader="dot" w:pos="18069"/>
            </w:tabs>
            <w:spacing w:before="128" w:line="221" w:lineRule="auto"/>
            <w:rPr>
              <w:rFonts w:ascii="Times New Roman" w:eastAsia="Times New Roman" w:hAnsi="Times New Roman" w:cs="Times New Roman"/>
              <w:sz w:val="40"/>
              <w:szCs w:val="40"/>
            </w:rPr>
          </w:pPr>
          <w:r>
            <w:rPr>
              <w:rFonts w:ascii="Times New Roman" w:eastAsia="Times New Roman" w:hAnsi="Times New Roman" w:cs="Times New Roman"/>
              <w:b/>
              <w:bCs/>
              <w:spacing w:val="7"/>
              <w:sz w:val="40"/>
              <w:szCs w:val="40"/>
            </w:rPr>
            <w:t>A.3</w:t>
          </w:r>
          <w:r>
            <w:rPr>
              <w:rFonts w:ascii="Times New Roman" w:eastAsia="Times New Roman" w:hAnsi="Times New Roman" w:cs="Times New Roman"/>
              <w:b/>
              <w:bCs/>
              <w:spacing w:val="35"/>
              <w:sz w:val="40"/>
              <w:szCs w:val="40"/>
            </w:rPr>
            <w:t xml:space="preserve">   </w:t>
          </w:r>
          <w:r>
            <w:rPr>
              <w:rFonts w:ascii="SimSun" w:eastAsia="SimSun" w:hAnsi="SimSun" w:cs="SimSun"/>
              <w:b/>
              <w:bCs/>
              <w:spacing w:val="7"/>
              <w:sz w:val="40"/>
              <w:szCs w:val="40"/>
            </w:rPr>
            <w:t>计算的基本原理和准确性</w:t>
          </w:r>
          <w:r>
            <w:rPr>
              <w:rFonts w:ascii="SimSun" w:eastAsia="SimSun" w:hAnsi="SimSun" w:cs="SimSun"/>
              <w:spacing w:val="-179"/>
              <w:sz w:val="40"/>
              <w:szCs w:val="40"/>
            </w:rPr>
            <w:t xml:space="preserve"> </w:t>
          </w:r>
          <w:r>
            <w:rPr>
              <w:rFonts w:ascii="SimSun" w:eastAsia="SimSun" w:hAnsi="SimSun" w:cs="SimSun"/>
              <w:sz w:val="40"/>
              <w:szCs w:val="40"/>
            </w:rPr>
            <w:tab/>
          </w:r>
          <w:r>
            <w:rPr>
              <w:rFonts w:ascii="SimSun" w:eastAsia="SimSun" w:hAnsi="SimSun" w:cs="SimSun"/>
              <w:spacing w:val="-30"/>
              <w:sz w:val="40"/>
              <w:szCs w:val="40"/>
            </w:rPr>
            <w:t xml:space="preserve"> </w:t>
          </w:r>
          <w:hyperlink w:anchor="bookmark16" w:history="1">
            <w:r>
              <w:rPr>
                <w:rFonts w:ascii="Times New Roman" w:eastAsia="Times New Roman" w:hAnsi="Times New Roman" w:cs="Times New Roman"/>
                <w:b/>
                <w:bCs/>
                <w:sz w:val="40"/>
                <w:szCs w:val="40"/>
              </w:rPr>
              <w:t>5</w:t>
            </w:r>
          </w:hyperlink>
        </w:p>
        <w:p>
          <w:pPr>
            <w:tabs>
              <w:tab w:val="right" w:leader="dot" w:pos="18044"/>
            </w:tabs>
            <w:spacing w:before="159" w:line="222" w:lineRule="auto"/>
            <w:rPr>
              <w:rFonts w:ascii="Times New Roman" w:eastAsia="Times New Roman" w:hAnsi="Times New Roman" w:cs="Times New Roman"/>
              <w:sz w:val="40"/>
              <w:szCs w:val="40"/>
            </w:rPr>
          </w:pPr>
          <w:r>
            <w:rPr>
              <w:rFonts w:ascii="Times New Roman" w:eastAsia="Times New Roman" w:hAnsi="Times New Roman" w:cs="Times New Roman"/>
              <w:b/>
              <w:bCs/>
              <w:spacing w:val="6"/>
              <w:sz w:val="40"/>
              <w:szCs w:val="40"/>
            </w:rPr>
            <w:t>A.4</w:t>
          </w:r>
          <w:r>
            <w:rPr>
              <w:rFonts w:ascii="Times New Roman" w:eastAsia="Times New Roman" w:hAnsi="Times New Roman" w:cs="Times New Roman"/>
              <w:b/>
              <w:bCs/>
              <w:spacing w:val="29"/>
              <w:sz w:val="40"/>
              <w:szCs w:val="40"/>
            </w:rPr>
            <w:t xml:space="preserve">   </w:t>
          </w:r>
          <w:r>
            <w:rPr>
              <w:rFonts w:ascii="SimSun" w:eastAsia="SimSun" w:hAnsi="SimSun" w:cs="SimSun"/>
              <w:b/>
              <w:bCs/>
              <w:spacing w:val="6"/>
              <w:sz w:val="40"/>
              <w:szCs w:val="40"/>
            </w:rPr>
            <w:t>符号和单位</w:t>
          </w:r>
          <w:r>
            <w:rPr>
              <w:rFonts w:ascii="SimSun" w:eastAsia="SimSun" w:hAnsi="SimSun" w:cs="SimSun"/>
              <w:spacing w:val="-181"/>
              <w:sz w:val="40"/>
              <w:szCs w:val="40"/>
            </w:rPr>
            <w:t xml:space="preserve"> </w:t>
          </w:r>
          <w:r>
            <w:rPr>
              <w:rFonts w:ascii="SimSun" w:eastAsia="SimSun" w:hAnsi="SimSun" w:cs="SimSun"/>
              <w:sz w:val="40"/>
              <w:szCs w:val="40"/>
            </w:rPr>
            <w:tab/>
          </w:r>
          <w:r>
            <w:rPr>
              <w:rFonts w:ascii="SimSun" w:eastAsia="SimSun" w:hAnsi="SimSun" w:cs="SimSun"/>
              <w:spacing w:val="20"/>
              <w:sz w:val="40"/>
              <w:szCs w:val="40"/>
            </w:rPr>
            <w:t xml:space="preserve"> </w:t>
          </w:r>
          <w:hyperlink w:anchor="bookmark17" w:history="1">
            <w:r>
              <w:rPr>
                <w:rFonts w:ascii="Times New Roman" w:eastAsia="Times New Roman" w:hAnsi="Times New Roman" w:cs="Times New Roman"/>
                <w:sz w:val="40"/>
                <w:szCs w:val="40"/>
              </w:rPr>
              <w:t>5</w:t>
            </w:r>
          </w:hyperlink>
        </w:p>
        <w:p>
          <w:pPr>
            <w:tabs>
              <w:tab w:val="right" w:leader="dot" w:pos="18078"/>
            </w:tabs>
            <w:spacing w:before="128" w:line="221" w:lineRule="auto"/>
            <w:rPr>
              <w:rFonts w:ascii="Times New Roman" w:eastAsia="Times New Roman" w:hAnsi="Times New Roman" w:cs="Times New Roman"/>
              <w:sz w:val="40"/>
              <w:szCs w:val="40"/>
            </w:rPr>
          </w:pPr>
          <w:r>
            <w:rPr>
              <w:rFonts w:ascii="Times New Roman" w:eastAsia="Times New Roman" w:hAnsi="Times New Roman" w:cs="Times New Roman"/>
              <w:b/>
              <w:bCs/>
              <w:spacing w:val="3"/>
              <w:sz w:val="40"/>
              <w:szCs w:val="40"/>
            </w:rPr>
            <w:t>A.5</w:t>
          </w:r>
          <w:r>
            <w:rPr>
              <w:rFonts w:ascii="Times New Roman" w:eastAsia="Times New Roman" w:hAnsi="Times New Roman" w:cs="Times New Roman"/>
              <w:b/>
              <w:bCs/>
              <w:spacing w:val="4"/>
              <w:sz w:val="40"/>
              <w:szCs w:val="40"/>
            </w:rPr>
            <w:t xml:space="preserve">    </w:t>
          </w:r>
          <w:r>
            <w:rPr>
              <w:rFonts w:ascii="SimSun" w:eastAsia="SimSun" w:hAnsi="SimSun" w:cs="SimSun"/>
              <w:b/>
              <w:bCs/>
              <w:spacing w:val="3"/>
              <w:sz w:val="40"/>
              <w:szCs w:val="40"/>
            </w:rPr>
            <w:t>螺旋输送机输送量的计算</w:t>
          </w:r>
          <w:r>
            <w:rPr>
              <w:rFonts w:ascii="SimSun" w:eastAsia="SimSun" w:hAnsi="SimSun" w:cs="SimSun"/>
              <w:spacing w:val="-182"/>
              <w:sz w:val="40"/>
              <w:szCs w:val="40"/>
            </w:rPr>
            <w:t xml:space="preserve"> </w:t>
          </w:r>
          <w:r>
            <w:rPr>
              <w:rFonts w:ascii="SimSun" w:eastAsia="SimSun" w:hAnsi="SimSun" w:cs="SimSun"/>
              <w:sz w:val="40"/>
              <w:szCs w:val="40"/>
            </w:rPr>
            <w:tab/>
          </w:r>
          <w:hyperlink w:anchor="bookmark18" w:history="1">
            <w:r>
              <w:rPr>
                <w:rFonts w:ascii="Times New Roman" w:eastAsia="Times New Roman" w:hAnsi="Times New Roman" w:cs="Times New Roman"/>
                <w:b/>
                <w:bCs/>
                <w:sz w:val="40"/>
                <w:szCs w:val="40"/>
              </w:rPr>
              <w:t>6</w:t>
            </w:r>
          </w:hyperlink>
        </w:p>
        <w:p>
          <w:pPr>
            <w:tabs>
              <w:tab w:val="right" w:leader="dot" w:pos="18068"/>
            </w:tabs>
            <w:spacing w:before="140" w:line="221" w:lineRule="auto"/>
            <w:rPr>
              <w:rFonts w:ascii="Times New Roman" w:eastAsia="Times New Roman" w:hAnsi="Times New Roman" w:cs="Times New Roman"/>
              <w:sz w:val="40"/>
              <w:szCs w:val="40"/>
            </w:rPr>
          </w:pPr>
          <w:r>
            <w:rPr>
              <w:rFonts w:ascii="Times New Roman" w:eastAsia="Times New Roman" w:hAnsi="Times New Roman" w:cs="Times New Roman"/>
              <w:b/>
              <w:bCs/>
              <w:spacing w:val="4"/>
              <w:sz w:val="40"/>
              <w:szCs w:val="40"/>
            </w:rPr>
            <w:t>A.6</w:t>
          </w:r>
          <w:r>
            <w:rPr>
              <w:rFonts w:ascii="Times New Roman" w:eastAsia="Times New Roman" w:hAnsi="Times New Roman" w:cs="Times New Roman"/>
              <w:b/>
              <w:bCs/>
              <w:spacing w:val="3"/>
              <w:sz w:val="40"/>
              <w:szCs w:val="40"/>
            </w:rPr>
            <w:t xml:space="preserve">    </w:t>
          </w:r>
          <w:r>
            <w:rPr>
              <w:rFonts w:ascii="SimSun" w:eastAsia="SimSun" w:hAnsi="SimSun" w:cs="SimSun"/>
              <w:b/>
              <w:bCs/>
              <w:spacing w:val="4"/>
              <w:sz w:val="40"/>
              <w:szCs w:val="40"/>
            </w:rPr>
            <w:t>螺旋输送机的运动阻力</w:t>
          </w:r>
          <w:r>
            <w:rPr>
              <w:rFonts w:ascii="SimSun" w:eastAsia="SimSun" w:hAnsi="SimSun" w:cs="SimSun"/>
              <w:b/>
              <w:bCs/>
              <w:sz w:val="40"/>
              <w:szCs w:val="40"/>
            </w:rPr>
            <w:tab/>
          </w:r>
          <w:hyperlink w:anchor="bookmark19" w:history="1">
            <w:r>
              <w:rPr>
                <w:rFonts w:ascii="Times New Roman" w:eastAsia="Times New Roman" w:hAnsi="Times New Roman" w:cs="Times New Roman"/>
                <w:sz w:val="40"/>
                <w:szCs w:val="40"/>
              </w:rPr>
              <w:t>7</w:t>
            </w:r>
          </w:hyperlink>
        </w:p>
        <w:p>
          <w:pPr>
            <w:tabs>
              <w:tab w:val="right" w:leader="dot" w:pos="18079"/>
            </w:tabs>
            <w:spacing w:before="140" w:line="221" w:lineRule="auto"/>
            <w:rPr>
              <w:rFonts w:ascii="Times New Roman" w:eastAsia="Times New Roman" w:hAnsi="Times New Roman" w:cs="Times New Roman"/>
              <w:sz w:val="40"/>
              <w:szCs w:val="40"/>
            </w:rPr>
          </w:pPr>
          <w:r>
            <w:rPr>
              <w:rFonts w:ascii="Times New Roman" w:eastAsia="Times New Roman" w:hAnsi="Times New Roman" w:cs="Times New Roman"/>
              <w:b/>
              <w:bCs/>
              <w:spacing w:val="6"/>
              <w:sz w:val="40"/>
              <w:szCs w:val="40"/>
            </w:rPr>
            <w:t>A.7</w:t>
          </w:r>
          <w:r>
            <w:rPr>
              <w:rFonts w:ascii="Times New Roman" w:eastAsia="Times New Roman" w:hAnsi="Times New Roman" w:cs="Times New Roman"/>
              <w:b/>
              <w:bCs/>
              <w:spacing w:val="3"/>
              <w:sz w:val="40"/>
              <w:szCs w:val="40"/>
            </w:rPr>
            <w:t xml:space="preserve">    </w:t>
          </w:r>
          <w:r>
            <w:rPr>
              <w:rFonts w:ascii="SimSun" w:eastAsia="SimSun" w:hAnsi="SimSun" w:cs="SimSun"/>
              <w:b/>
              <w:bCs/>
              <w:spacing w:val="6"/>
              <w:sz w:val="40"/>
              <w:szCs w:val="40"/>
            </w:rPr>
            <w:t>螺旋输送机驱动功率</w:t>
          </w:r>
          <w:r>
            <w:rPr>
              <w:rFonts w:ascii="SimSun" w:eastAsia="SimSun" w:hAnsi="SimSun" w:cs="SimSun"/>
              <w:spacing w:val="-183"/>
              <w:sz w:val="40"/>
              <w:szCs w:val="40"/>
            </w:rPr>
            <w:t xml:space="preserve"> </w:t>
          </w:r>
          <w:r>
            <w:rPr>
              <w:rFonts w:ascii="SimSun" w:eastAsia="SimSun" w:hAnsi="SimSun" w:cs="SimSun"/>
              <w:sz w:val="40"/>
              <w:szCs w:val="40"/>
            </w:rPr>
            <w:tab/>
          </w:r>
          <w:r>
            <w:rPr>
              <w:rFonts w:ascii="SimSun" w:eastAsia="SimSun" w:hAnsi="SimSun" w:cs="SimSun"/>
              <w:spacing w:val="-1"/>
              <w:sz w:val="40"/>
              <w:szCs w:val="40"/>
            </w:rPr>
            <w:t xml:space="preserve"> </w:t>
          </w:r>
          <w:hyperlink w:anchor="bookmark20" w:history="1">
            <w:r>
              <w:rPr>
                <w:rFonts w:ascii="Times New Roman" w:eastAsia="Times New Roman" w:hAnsi="Times New Roman" w:cs="Times New Roman"/>
                <w:b/>
                <w:bCs/>
                <w:sz w:val="40"/>
                <w:szCs w:val="40"/>
              </w:rPr>
              <w:t>7</w:t>
            </w:r>
          </w:hyperlink>
        </w:p>
      </w:sdtContent>
    </w:sdt>
    <w:p>
      <w:pPr>
        <w:spacing w:line="221" w:lineRule="auto"/>
        <w:rPr>
          <w:rFonts w:ascii="Times New Roman" w:eastAsia="Times New Roman" w:hAnsi="Times New Roman" w:cs="Times New Roman"/>
          <w:sz w:val="40"/>
          <w:szCs w:val="40"/>
        </w:rPr>
        <w:sectPr>
          <w:footerReference w:type="default" r:id="rId7"/>
          <w:pgSz w:w="22320" w:h="31680"/>
          <w:pgMar w:top="2114" w:right="2306" w:bottom="872" w:left="1750" w:header="0" w:footer="513" w:gutter="0"/>
          <w:pgNumType w:start="5"/>
          <w:cols w:space="708"/>
        </w:sectPr>
      </w:pPr>
    </w:p>
    <w:p>
      <w:pPr>
        <w:spacing w:before="97" w:line="219" w:lineRule="auto"/>
        <w:ind w:left="74"/>
        <w:rPr>
          <w:rFonts w:ascii="SimSun" w:eastAsia="SimSun" w:hAnsi="SimSun" w:cs="SimSun"/>
          <w:sz w:val="48"/>
          <w:szCs w:val="48"/>
        </w:rPr>
      </w:pPr>
      <w:r>
        <w:rPr>
          <w:rFonts w:ascii="SimSun" w:eastAsia="SimSun" w:hAnsi="SimSun" w:cs="SimSun"/>
          <w:b/>
          <w:bCs/>
          <w:spacing w:val="-29"/>
          <w:sz w:val="48"/>
          <w:szCs w:val="48"/>
        </w:rPr>
        <w:t>JB/T</w:t>
      </w:r>
      <w:r>
        <w:rPr>
          <w:rFonts w:ascii="SimSun" w:eastAsia="SimSun" w:hAnsi="SimSun" w:cs="SimSun"/>
          <w:spacing w:val="-29"/>
          <w:sz w:val="48"/>
          <w:szCs w:val="48"/>
        </w:rPr>
        <w:t xml:space="preserve"> </w:t>
      </w:r>
      <w:r>
        <w:rPr>
          <w:rFonts w:ascii="SimSun" w:eastAsia="SimSun" w:hAnsi="SimSun" w:cs="SimSun"/>
          <w:b/>
          <w:bCs/>
          <w:spacing w:val="-29"/>
          <w:sz w:val="48"/>
          <w:szCs w:val="48"/>
        </w:rPr>
        <w:t>7679—2008</w:t>
      </w: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202" w:line="225" w:lineRule="auto"/>
        <w:ind w:left="7967"/>
        <w:rPr>
          <w:sz w:val="62"/>
          <w:szCs w:val="62"/>
        </w:rPr>
      </w:pPr>
      <w:bookmarkStart w:id="1" w:name="bookmark6"/>
      <w:bookmarkEnd w:id="1"/>
      <w:bookmarkStart w:id="2" w:name="bookmark7"/>
      <w:bookmarkEnd w:id="2"/>
      <w:bookmarkStart w:id="3" w:name="bookmark8"/>
      <w:bookmarkEnd w:id="3"/>
      <w:bookmarkStart w:id="4" w:name="bookmark9"/>
      <w:bookmarkEnd w:id="4"/>
      <w:bookmarkStart w:id="5" w:name="bookmark10"/>
      <w:bookmarkEnd w:id="5"/>
      <w:r>
        <w:rPr>
          <w:b/>
          <w:bCs/>
          <w:spacing w:val="-15"/>
          <w:sz w:val="62"/>
          <w:szCs w:val="62"/>
        </w:rPr>
        <w:t>前</w:t>
      </w:r>
      <w:r>
        <w:rPr>
          <w:spacing w:val="68"/>
          <w:sz w:val="62"/>
          <w:szCs w:val="62"/>
        </w:rPr>
        <w:t xml:space="preserve">   </w:t>
      </w:r>
      <w:r>
        <w:rPr>
          <w:b/>
          <w:bCs/>
          <w:spacing w:val="-15"/>
          <w:sz w:val="62"/>
          <w:szCs w:val="62"/>
        </w:rPr>
        <w:t>言</w:t>
      </w: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130" w:line="623" w:lineRule="exact"/>
        <w:jc w:val="right"/>
        <w:rPr>
          <w:rFonts w:ascii="SimSun" w:eastAsia="SimSun" w:hAnsi="SimSun" w:cs="SimSun"/>
          <w:sz w:val="40"/>
          <w:szCs w:val="40"/>
        </w:rPr>
      </w:pPr>
      <w:r>
        <w:rPr>
          <w:rFonts w:ascii="SimSun" w:eastAsia="SimSun" w:hAnsi="SimSun" w:cs="SimSun"/>
          <w:spacing w:val="-1"/>
          <w:position w:val="15"/>
          <w:sz w:val="40"/>
          <w:szCs w:val="40"/>
        </w:rPr>
        <w:t>本标准代替JB/T7679—1995《 螺旋输送机》。修订时，对原标准作了编辑性修改，主要技</w:t>
      </w:r>
      <w:r>
        <w:rPr>
          <w:rFonts w:ascii="SimSun" w:eastAsia="SimSun" w:hAnsi="SimSun" w:cs="SimSun"/>
          <w:spacing w:val="-2"/>
          <w:position w:val="15"/>
          <w:sz w:val="40"/>
          <w:szCs w:val="40"/>
        </w:rPr>
        <w:t>术内容没</w:t>
      </w:r>
    </w:p>
    <w:p>
      <w:pPr>
        <w:spacing w:before="1" w:line="222" w:lineRule="auto"/>
        <w:rPr>
          <w:rFonts w:ascii="SimSun" w:eastAsia="SimSun" w:hAnsi="SimSun" w:cs="SimSun"/>
          <w:sz w:val="40"/>
          <w:szCs w:val="40"/>
        </w:rPr>
      </w:pPr>
      <w:r>
        <w:rPr>
          <w:rFonts w:ascii="SimSun" w:eastAsia="SimSun" w:hAnsi="SimSun" w:cs="SimSun"/>
          <w:spacing w:val="-4"/>
          <w:sz w:val="40"/>
          <w:szCs w:val="40"/>
        </w:rPr>
        <w:t>有变化。</w:t>
      </w:r>
    </w:p>
    <w:p>
      <w:pPr>
        <w:spacing w:before="172" w:line="221" w:lineRule="auto"/>
        <w:ind w:left="841"/>
        <w:rPr>
          <w:rFonts w:ascii="SimSun" w:eastAsia="SimSun" w:hAnsi="SimSun" w:cs="SimSun"/>
          <w:sz w:val="40"/>
          <w:szCs w:val="40"/>
        </w:rPr>
      </w:pPr>
      <w:r>
        <w:rPr>
          <w:rFonts w:ascii="SimSun" w:eastAsia="SimSun" w:hAnsi="SimSun" w:cs="SimSun"/>
          <w:spacing w:val="9"/>
          <w:sz w:val="40"/>
          <w:szCs w:val="40"/>
        </w:rPr>
        <w:t>本标准的附录</w:t>
      </w:r>
      <w:r>
        <w:rPr>
          <w:rFonts w:ascii="Times New Roman" w:eastAsia="Times New Roman" w:hAnsi="Times New Roman" w:cs="Times New Roman"/>
          <w:spacing w:val="9"/>
          <w:sz w:val="40"/>
          <w:szCs w:val="40"/>
        </w:rPr>
        <w:t>A</w:t>
      </w:r>
      <w:r>
        <w:rPr>
          <w:rFonts w:ascii="Times New Roman" w:eastAsia="Times New Roman" w:hAnsi="Times New Roman" w:cs="Times New Roman"/>
          <w:spacing w:val="44"/>
          <w:sz w:val="40"/>
          <w:szCs w:val="40"/>
        </w:rPr>
        <w:t xml:space="preserve"> </w:t>
      </w:r>
      <w:r>
        <w:rPr>
          <w:rFonts w:ascii="SimSun" w:eastAsia="SimSun" w:hAnsi="SimSun" w:cs="SimSun"/>
          <w:spacing w:val="9"/>
          <w:sz w:val="40"/>
          <w:szCs w:val="40"/>
        </w:rPr>
        <w:t>为规范性附录。</w:t>
      </w:r>
    </w:p>
    <w:p>
      <w:pPr>
        <w:spacing w:before="131" w:line="221" w:lineRule="auto"/>
        <w:ind w:left="841"/>
        <w:rPr>
          <w:rFonts w:ascii="SimSun" w:eastAsia="SimSun" w:hAnsi="SimSun" w:cs="SimSun"/>
          <w:sz w:val="40"/>
          <w:szCs w:val="40"/>
        </w:rPr>
      </w:pPr>
      <w:r>
        <w:rPr>
          <w:rFonts w:ascii="SimSun" w:eastAsia="SimSun" w:hAnsi="SimSun" w:cs="SimSun"/>
          <w:spacing w:val="5"/>
          <w:sz w:val="40"/>
          <w:szCs w:val="40"/>
        </w:rPr>
        <w:t>本标准由中国机械工业联合会提出。</w:t>
      </w:r>
    </w:p>
    <w:p>
      <w:pPr>
        <w:spacing w:before="130" w:line="221" w:lineRule="auto"/>
        <w:ind w:left="841"/>
        <w:rPr>
          <w:rFonts w:ascii="SimSun" w:eastAsia="SimSun" w:hAnsi="SimSun" w:cs="SimSun"/>
          <w:sz w:val="40"/>
          <w:szCs w:val="40"/>
        </w:rPr>
      </w:pPr>
      <w:r>
        <w:rPr>
          <w:rFonts w:ascii="SimSun" w:eastAsia="SimSun" w:hAnsi="SimSun" w:cs="SimSun"/>
          <w:spacing w:val="5"/>
          <w:sz w:val="40"/>
          <w:szCs w:val="40"/>
        </w:rPr>
        <w:t>本标准由北京起重运输机械研究所归口。</w:t>
      </w:r>
    </w:p>
    <w:p>
      <w:pPr>
        <w:spacing w:before="15" w:line="221" w:lineRule="auto"/>
        <w:ind w:left="841"/>
        <w:rPr>
          <w:rFonts w:ascii="SimSun" w:eastAsia="SimSun" w:hAnsi="SimSun" w:cs="SimSun"/>
          <w:sz w:val="40"/>
          <w:szCs w:val="40"/>
        </w:rPr>
      </w:pPr>
      <w:r>
        <w:rPr>
          <w:rFonts w:ascii="SimSun" w:eastAsia="SimSun" w:hAnsi="SimSun" w:cs="SimSun"/>
          <w:spacing w:val="7"/>
          <w:sz w:val="40"/>
          <w:szCs w:val="40"/>
        </w:rPr>
        <w:t>本标准负责起草单位：北京起重运输机械研究所、芜湖起重运输机器有限公司。</w:t>
      </w:r>
    </w:p>
    <w:p>
      <w:pPr>
        <w:spacing w:before="158" w:line="638" w:lineRule="exact"/>
        <w:ind w:left="841"/>
        <w:rPr>
          <w:rFonts w:ascii="SimSun" w:eastAsia="SimSun" w:hAnsi="SimSun" w:cs="SimSun"/>
          <w:sz w:val="40"/>
          <w:szCs w:val="40"/>
        </w:rPr>
      </w:pPr>
      <w:r>
        <w:rPr>
          <w:rFonts w:ascii="SimSun" w:eastAsia="SimSun" w:hAnsi="SimSun" w:cs="SimSun"/>
          <w:spacing w:val="7"/>
          <w:position w:val="16"/>
          <w:sz w:val="40"/>
          <w:szCs w:val="40"/>
        </w:rPr>
        <w:t>本标准主要起草人：王志泉、付必荣、胡岩、张静祥。</w:t>
      </w:r>
    </w:p>
    <w:p>
      <w:pPr>
        <w:spacing w:before="1" w:line="221" w:lineRule="auto"/>
        <w:ind w:left="841"/>
        <w:rPr>
          <w:rFonts w:ascii="SimSun" w:eastAsia="SimSun" w:hAnsi="SimSun" w:cs="SimSun"/>
          <w:sz w:val="40"/>
          <w:szCs w:val="40"/>
        </w:rPr>
      </w:pPr>
      <w:r>
        <w:rPr>
          <w:rFonts w:ascii="SimSun" w:eastAsia="SimSun" w:hAnsi="SimSun" w:cs="SimSun"/>
          <w:spacing w:val="3"/>
          <w:sz w:val="40"/>
          <w:szCs w:val="40"/>
        </w:rPr>
        <w:t>本标准所代替标准的历次版本发布情况：</w:t>
      </w:r>
    </w:p>
    <w:p>
      <w:pPr>
        <w:spacing w:before="219" w:line="186" w:lineRule="auto"/>
        <w:ind w:left="841"/>
        <w:rPr>
          <w:rFonts w:ascii="SimSun" w:eastAsia="SimSun" w:hAnsi="SimSun" w:cs="SimSun"/>
          <w:sz w:val="40"/>
          <w:szCs w:val="40"/>
        </w:rPr>
      </w:pPr>
      <w:r>
        <w:rPr>
          <w:rFonts w:ascii="SimSun" w:eastAsia="SimSun" w:hAnsi="SimSun" w:cs="SimSun"/>
          <w:spacing w:val="-3"/>
          <w:sz w:val="40"/>
          <w:szCs w:val="40"/>
        </w:rPr>
        <w:t>——JB</w:t>
      </w:r>
      <w:r>
        <w:rPr>
          <w:rFonts w:ascii="SimSun" w:eastAsia="SimSun" w:hAnsi="SimSun" w:cs="SimSun"/>
          <w:spacing w:val="46"/>
          <w:sz w:val="40"/>
          <w:szCs w:val="40"/>
        </w:rPr>
        <w:t xml:space="preserve"> </w:t>
      </w:r>
      <w:r>
        <w:rPr>
          <w:rFonts w:ascii="SimSun" w:eastAsia="SimSun" w:hAnsi="SimSun" w:cs="SimSun"/>
          <w:spacing w:val="-3"/>
          <w:sz w:val="40"/>
          <w:szCs w:val="40"/>
        </w:rPr>
        <w:t>1667—1975;</w:t>
      </w:r>
    </w:p>
    <w:p>
      <w:pPr>
        <w:spacing w:before="236" w:line="186" w:lineRule="auto"/>
        <w:ind w:left="841"/>
        <w:rPr>
          <w:rFonts w:ascii="SimSun" w:eastAsia="SimSun" w:hAnsi="SimSun" w:cs="SimSun"/>
          <w:sz w:val="40"/>
          <w:szCs w:val="40"/>
        </w:rPr>
      </w:pPr>
      <w:r>
        <w:rPr>
          <w:rFonts w:ascii="SimSun" w:eastAsia="SimSun" w:hAnsi="SimSun" w:cs="SimSun"/>
          <w:spacing w:val="-3"/>
          <w:sz w:val="40"/>
          <w:szCs w:val="40"/>
        </w:rPr>
        <w:t>——JB</w:t>
      </w:r>
      <w:r>
        <w:rPr>
          <w:rFonts w:ascii="SimSun" w:eastAsia="SimSun" w:hAnsi="SimSun" w:cs="SimSun"/>
          <w:spacing w:val="46"/>
          <w:sz w:val="40"/>
          <w:szCs w:val="40"/>
        </w:rPr>
        <w:t xml:space="preserve"> </w:t>
      </w:r>
      <w:r>
        <w:rPr>
          <w:rFonts w:ascii="SimSun" w:eastAsia="SimSun" w:hAnsi="SimSun" w:cs="SimSun"/>
          <w:spacing w:val="-3"/>
          <w:sz w:val="40"/>
          <w:szCs w:val="40"/>
        </w:rPr>
        <w:t>1668—1975;</w:t>
      </w:r>
    </w:p>
    <w:p>
      <w:pPr>
        <w:spacing w:before="172" w:line="221" w:lineRule="auto"/>
        <w:ind w:left="841"/>
        <w:rPr>
          <w:rFonts w:ascii="SimSun" w:eastAsia="SimSun" w:hAnsi="SimSun" w:cs="SimSun"/>
          <w:sz w:val="40"/>
          <w:szCs w:val="40"/>
        </w:rPr>
      </w:pPr>
      <w:r>
        <w:rPr>
          <w:rFonts w:ascii="SimSun" w:eastAsia="SimSun" w:hAnsi="SimSun" w:cs="SimSun"/>
          <w:spacing w:val="-3"/>
          <w:sz w:val="40"/>
          <w:szCs w:val="40"/>
        </w:rPr>
        <w:t>——JB/T 7679—1995。</w:t>
      </w:r>
    </w:p>
    <w:p>
      <w:pPr>
        <w:spacing w:line="221" w:lineRule="auto"/>
        <w:rPr>
          <w:rFonts w:ascii="SimSun" w:eastAsia="SimSun" w:hAnsi="SimSun" w:cs="SimSun"/>
          <w:sz w:val="40"/>
          <w:szCs w:val="40"/>
        </w:rPr>
        <w:sectPr>
          <w:footerReference w:type="default" r:id="rId8"/>
          <w:pgSz w:w="22320" w:h="31680"/>
          <w:pgMar w:top="2068" w:right="2108" w:bottom="649" w:left="2020" w:header="0" w:footer="290" w:gutter="0"/>
          <w:pgNumType w:start="6"/>
          <w:cols w:space="708"/>
        </w:sectPr>
      </w:pPr>
    </w:p>
    <w:p>
      <w:pPr>
        <w:spacing w:before="91" w:line="220" w:lineRule="auto"/>
        <w:ind w:right="8"/>
        <w:jc w:val="right"/>
        <w:rPr>
          <w:rFonts w:ascii="SimSun" w:eastAsia="SimSun" w:hAnsi="SimSun" w:cs="SimSun"/>
          <w:sz w:val="46"/>
          <w:szCs w:val="46"/>
        </w:rPr>
      </w:pPr>
      <w:r>
        <w:rPr>
          <w:rFonts w:ascii="SimSun" w:eastAsia="SimSun" w:hAnsi="SimSun" w:cs="SimSun"/>
          <w:b/>
          <w:bCs/>
          <w:spacing w:val="-23"/>
          <w:sz w:val="46"/>
          <w:szCs w:val="46"/>
        </w:rPr>
        <w:t>JB/T</w:t>
      </w:r>
      <w:r>
        <w:rPr>
          <w:rFonts w:ascii="SimSun" w:eastAsia="SimSun" w:hAnsi="SimSun" w:cs="SimSun"/>
          <w:spacing w:val="-23"/>
          <w:sz w:val="46"/>
          <w:szCs w:val="46"/>
        </w:rPr>
        <w:t xml:space="preserve"> </w:t>
      </w:r>
      <w:r>
        <w:rPr>
          <w:rFonts w:ascii="SimSun" w:eastAsia="SimSun" w:hAnsi="SimSun" w:cs="SimSun"/>
          <w:b/>
          <w:bCs/>
          <w:spacing w:val="-23"/>
          <w:sz w:val="46"/>
          <w:szCs w:val="46"/>
        </w:rPr>
        <w:t>7679—2008</w:t>
      </w: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198" w:line="224" w:lineRule="auto"/>
        <w:ind w:left="7542"/>
        <w:rPr>
          <w:sz w:val="61"/>
          <w:szCs w:val="61"/>
        </w:rPr>
      </w:pPr>
      <w:bookmarkStart w:id="6" w:name="bookmark11"/>
      <w:bookmarkEnd w:id="6"/>
      <w:bookmarkStart w:id="7" w:name="bookmark12"/>
      <w:bookmarkEnd w:id="7"/>
      <w:r>
        <w:rPr>
          <w:b/>
          <w:bCs/>
          <w:spacing w:val="5"/>
          <w:sz w:val="61"/>
          <w:szCs w:val="61"/>
        </w:rPr>
        <w:t>螺旋输送机</w:t>
      </w:r>
    </w:p>
    <w:p>
      <w:pPr>
        <w:spacing w:line="270" w:lineRule="auto"/>
        <w:rPr>
          <w:rFonts w:ascii="Arial"/>
          <w:sz w:val="21"/>
        </w:rPr>
      </w:pPr>
    </w:p>
    <w:p>
      <w:pPr>
        <w:spacing w:line="271" w:lineRule="auto"/>
        <w:rPr>
          <w:rFonts w:ascii="Arial"/>
          <w:sz w:val="21"/>
        </w:rPr>
      </w:pPr>
    </w:p>
    <w:p>
      <w:pPr>
        <w:spacing w:line="271" w:lineRule="auto"/>
        <w:rPr>
          <w:rFonts w:ascii="Arial"/>
          <w:sz w:val="21"/>
        </w:rPr>
      </w:pPr>
    </w:p>
    <w:p>
      <w:pPr>
        <w:spacing w:line="271" w:lineRule="auto"/>
        <w:rPr>
          <w:rFonts w:ascii="Arial"/>
          <w:sz w:val="21"/>
        </w:rPr>
      </w:pPr>
    </w:p>
    <w:p>
      <w:pPr>
        <w:pStyle w:val="BodyText"/>
        <w:spacing w:before="130" w:line="226" w:lineRule="auto"/>
        <w:ind w:left="5"/>
        <w:rPr>
          <w:sz w:val="40"/>
          <w:szCs w:val="40"/>
        </w:rPr>
      </w:pPr>
      <w:r>
        <w:rPr>
          <w:b/>
          <w:bCs/>
          <w:spacing w:val="4"/>
          <w:sz w:val="40"/>
          <w:szCs w:val="40"/>
        </w:rPr>
        <w:t>1</w:t>
      </w:r>
      <w:r>
        <w:rPr>
          <w:spacing w:val="21"/>
          <w:sz w:val="40"/>
          <w:szCs w:val="40"/>
        </w:rPr>
        <w:t xml:space="preserve">  </w:t>
      </w:r>
      <w:r>
        <w:rPr>
          <w:b/>
          <w:bCs/>
          <w:spacing w:val="4"/>
          <w:sz w:val="40"/>
          <w:szCs w:val="40"/>
        </w:rPr>
        <w:t>范围</w:t>
      </w:r>
    </w:p>
    <w:p>
      <w:pPr>
        <w:spacing w:line="338" w:lineRule="auto"/>
        <w:rPr>
          <w:rFonts w:ascii="Arial"/>
          <w:sz w:val="21"/>
        </w:rPr>
      </w:pPr>
    </w:p>
    <w:p>
      <w:pPr>
        <w:spacing w:before="130" w:line="642" w:lineRule="exact"/>
        <w:ind w:right="64"/>
        <w:jc w:val="right"/>
        <w:rPr>
          <w:rFonts w:ascii="SimSun" w:eastAsia="SimSun" w:hAnsi="SimSun" w:cs="SimSun"/>
          <w:sz w:val="40"/>
          <w:szCs w:val="40"/>
        </w:rPr>
      </w:pPr>
      <w:r>
        <w:rPr>
          <w:rFonts w:ascii="SimSun" w:eastAsia="SimSun" w:hAnsi="SimSun" w:cs="SimSun"/>
          <w:spacing w:val="3"/>
          <w:position w:val="17"/>
          <w:sz w:val="40"/>
          <w:szCs w:val="40"/>
        </w:rPr>
        <w:t>本标准规定了螺旋输送机的基本参数，计算基本原则，技术要求，试验方法，检验规则，标志</w:t>
      </w:r>
      <w:r>
        <w:rPr>
          <w:rFonts w:ascii="SimSun" w:eastAsia="SimSun" w:hAnsi="SimSun" w:cs="SimSun"/>
          <w:spacing w:val="2"/>
          <w:position w:val="17"/>
          <w:sz w:val="40"/>
          <w:szCs w:val="40"/>
        </w:rPr>
        <w:t>、包</w:t>
      </w:r>
    </w:p>
    <w:p>
      <w:pPr>
        <w:spacing w:before="1" w:line="222" w:lineRule="auto"/>
        <w:rPr>
          <w:rFonts w:ascii="SimSun" w:eastAsia="SimSun" w:hAnsi="SimSun" w:cs="SimSun"/>
          <w:sz w:val="40"/>
          <w:szCs w:val="40"/>
        </w:rPr>
      </w:pPr>
      <w:r>
        <w:rPr>
          <w:rFonts w:ascii="SimSun" w:eastAsia="SimSun" w:hAnsi="SimSun" w:cs="SimSun"/>
          <w:spacing w:val="-8"/>
          <w:sz w:val="40"/>
          <w:szCs w:val="40"/>
        </w:rPr>
        <w:t>装和贮运。</w:t>
      </w:r>
    </w:p>
    <w:p>
      <w:pPr>
        <w:spacing w:before="123" w:line="636" w:lineRule="exact"/>
        <w:ind w:right="62"/>
        <w:jc w:val="right"/>
        <w:rPr>
          <w:rFonts w:ascii="SimSun" w:eastAsia="SimSun" w:hAnsi="SimSun" w:cs="SimSun"/>
          <w:sz w:val="40"/>
          <w:szCs w:val="40"/>
        </w:rPr>
      </w:pPr>
      <w:r>
        <w:rPr>
          <w:rFonts w:ascii="SimSun" w:eastAsia="SimSun" w:hAnsi="SimSun" w:cs="SimSun"/>
          <w:spacing w:val="12"/>
          <w:position w:val="16"/>
          <w:sz w:val="40"/>
          <w:szCs w:val="40"/>
        </w:rPr>
        <w:t>本标准适用于水平和微倾斜(15°以下)连续均匀输送松散物料的螺旋输送机。其工作环境温度为</w:t>
      </w:r>
    </w:p>
    <w:p>
      <w:pPr>
        <w:spacing w:before="2" w:line="234" w:lineRule="auto"/>
        <w:rPr>
          <w:rFonts w:ascii="STXinwei" w:eastAsia="STXinwei" w:hAnsi="STXinwei" w:cs="STXinwei"/>
          <w:sz w:val="40"/>
          <w:szCs w:val="40"/>
        </w:rPr>
      </w:pPr>
      <w:r>
        <w:rPr>
          <w:rFonts w:ascii="STXinwei" w:eastAsia="STXinwei" w:hAnsi="STXinwei" w:cs="STXinwei"/>
          <w:spacing w:val="24"/>
          <w:sz w:val="40"/>
          <w:szCs w:val="40"/>
        </w:rPr>
        <w:t>-20℃~+40℃,输送物料温度为-20℃~+80℃。</w:t>
      </w:r>
    </w:p>
    <w:p>
      <w:pPr>
        <w:spacing w:line="285" w:lineRule="auto"/>
        <w:rPr>
          <w:rFonts w:ascii="Arial"/>
          <w:sz w:val="21"/>
        </w:rPr>
      </w:pPr>
    </w:p>
    <w:p>
      <w:pPr>
        <w:pStyle w:val="BodyText"/>
        <w:spacing w:before="131" w:line="224" w:lineRule="auto"/>
        <w:ind w:left="5"/>
        <w:rPr>
          <w:sz w:val="40"/>
          <w:szCs w:val="40"/>
        </w:rPr>
      </w:pPr>
      <w:r>
        <w:rPr>
          <w:b/>
          <w:bCs/>
          <w:spacing w:val="6"/>
          <w:sz w:val="40"/>
          <w:szCs w:val="40"/>
        </w:rPr>
        <w:t>2</w:t>
      </w:r>
      <w:r>
        <w:rPr>
          <w:spacing w:val="6"/>
          <w:sz w:val="40"/>
          <w:szCs w:val="40"/>
        </w:rPr>
        <w:t xml:space="preserve">  </w:t>
      </w:r>
      <w:r>
        <w:rPr>
          <w:b/>
          <w:bCs/>
          <w:spacing w:val="6"/>
          <w:sz w:val="40"/>
          <w:szCs w:val="40"/>
        </w:rPr>
        <w:t>规范性引用文件</w:t>
      </w:r>
    </w:p>
    <w:p>
      <w:pPr>
        <w:spacing w:line="355" w:lineRule="auto"/>
        <w:rPr>
          <w:rFonts w:ascii="Arial"/>
          <w:sz w:val="21"/>
        </w:rPr>
      </w:pPr>
    </w:p>
    <w:p>
      <w:pPr>
        <w:spacing w:before="130" w:line="281" w:lineRule="auto"/>
        <w:ind w:right="22" w:firstLine="783"/>
        <w:rPr>
          <w:rFonts w:ascii="SimSun" w:eastAsia="SimSun" w:hAnsi="SimSun" w:cs="SimSun"/>
          <w:sz w:val="40"/>
          <w:szCs w:val="40"/>
        </w:rPr>
      </w:pPr>
      <w:r>
        <w:rPr>
          <w:rFonts w:ascii="SimSun" w:eastAsia="SimSun" w:hAnsi="SimSun" w:cs="SimSun"/>
          <w:spacing w:val="3"/>
          <w:sz w:val="40"/>
          <w:szCs w:val="40"/>
        </w:rPr>
        <w:t>下列文件中的条款通过本标准的引用而成为本标准的条款。凡是注日期的引用文件，其随后所有的</w:t>
      </w:r>
      <w:r>
        <w:rPr>
          <w:rFonts w:ascii="SimSun" w:eastAsia="SimSun" w:hAnsi="SimSun" w:cs="SimSun"/>
          <w:spacing w:val="11"/>
          <w:sz w:val="40"/>
          <w:szCs w:val="40"/>
        </w:rPr>
        <w:t xml:space="preserve"> </w:t>
      </w:r>
      <w:r>
        <w:rPr>
          <w:rFonts w:ascii="SimSun" w:eastAsia="SimSun" w:hAnsi="SimSun" w:cs="SimSun"/>
          <w:spacing w:val="12"/>
          <w:sz w:val="40"/>
          <w:szCs w:val="40"/>
        </w:rPr>
        <w:t>修改单(不包括勘误的内容)或修订版均不适用于本标准，然而，鼓励根据本标准达成协议的各方研究</w:t>
      </w:r>
    </w:p>
    <w:p>
      <w:pPr>
        <w:spacing w:before="1" w:line="221" w:lineRule="auto"/>
        <w:rPr>
          <w:rFonts w:ascii="SimSun" w:eastAsia="SimSun" w:hAnsi="SimSun" w:cs="SimSun"/>
          <w:sz w:val="40"/>
          <w:szCs w:val="40"/>
        </w:rPr>
      </w:pPr>
      <w:r>
        <w:rPr>
          <w:rFonts w:ascii="SimSun" w:eastAsia="SimSun" w:hAnsi="SimSun" w:cs="SimSun"/>
          <w:spacing w:val="8"/>
          <w:sz w:val="40"/>
          <w:szCs w:val="40"/>
        </w:rPr>
        <w:t>是否可使用这些文件的最新版本。凡是不注日期的引用文件，其最新版本适用于本标准。</w:t>
      </w:r>
    </w:p>
    <w:p>
      <w:pPr>
        <w:spacing w:before="86" w:line="663" w:lineRule="exact"/>
        <w:ind w:left="783"/>
        <w:rPr>
          <w:rFonts w:ascii="Times New Roman" w:eastAsia="Times New Roman" w:hAnsi="Times New Roman" w:cs="Times New Roman"/>
          <w:sz w:val="40"/>
          <w:szCs w:val="40"/>
        </w:rPr>
      </w:pPr>
      <w:r>
        <w:rPr>
          <w:rFonts w:ascii="SimSun" w:eastAsia="SimSun" w:hAnsi="SimSun" w:cs="SimSun"/>
          <w:position w:val="19"/>
          <w:sz w:val="40"/>
          <w:szCs w:val="40"/>
        </w:rPr>
        <w:t>GB</w:t>
      </w:r>
      <w:r>
        <w:rPr>
          <w:rFonts w:ascii="SimSun" w:eastAsia="SimSun" w:hAnsi="SimSun" w:cs="SimSun"/>
          <w:spacing w:val="12"/>
          <w:position w:val="19"/>
          <w:sz w:val="40"/>
          <w:szCs w:val="40"/>
        </w:rPr>
        <w:t>/T</w:t>
      </w:r>
      <w:r>
        <w:rPr>
          <w:rFonts w:ascii="SimSun" w:eastAsia="SimSun" w:hAnsi="SimSun" w:cs="SimSun"/>
          <w:spacing w:val="3"/>
          <w:position w:val="19"/>
          <w:sz w:val="40"/>
          <w:szCs w:val="40"/>
        </w:rPr>
        <w:t xml:space="preserve">  </w:t>
      </w:r>
      <w:r>
        <w:rPr>
          <w:rFonts w:ascii="SimSun" w:eastAsia="SimSun" w:hAnsi="SimSun" w:cs="SimSun"/>
          <w:spacing w:val="12"/>
          <w:position w:val="19"/>
          <w:sz w:val="40"/>
          <w:szCs w:val="40"/>
        </w:rPr>
        <w:t>3768</w:t>
      </w:r>
      <w:r>
        <w:rPr>
          <w:rFonts w:ascii="SimSun" w:eastAsia="SimSun" w:hAnsi="SimSun" w:cs="SimSun"/>
          <w:spacing w:val="193"/>
          <w:position w:val="19"/>
          <w:sz w:val="40"/>
          <w:szCs w:val="40"/>
        </w:rPr>
        <w:t xml:space="preserve"> </w:t>
      </w:r>
      <w:r>
        <w:rPr>
          <w:rFonts w:ascii="SimSun" w:eastAsia="SimSun" w:hAnsi="SimSun" w:cs="SimSun"/>
          <w:spacing w:val="12"/>
          <w:position w:val="19"/>
          <w:sz w:val="40"/>
          <w:szCs w:val="40"/>
        </w:rPr>
        <w:t>声学</w:t>
      </w:r>
      <w:r>
        <w:rPr>
          <w:rFonts w:ascii="SimSun" w:eastAsia="SimSun" w:hAnsi="SimSun" w:cs="SimSun"/>
          <w:spacing w:val="193"/>
          <w:position w:val="19"/>
          <w:sz w:val="40"/>
          <w:szCs w:val="40"/>
        </w:rPr>
        <w:t xml:space="preserve"> </w:t>
      </w:r>
      <w:r>
        <w:rPr>
          <w:rFonts w:ascii="SimSun" w:eastAsia="SimSun" w:hAnsi="SimSun" w:cs="SimSun"/>
          <w:spacing w:val="12"/>
          <w:position w:val="19"/>
          <w:sz w:val="40"/>
          <w:szCs w:val="40"/>
        </w:rPr>
        <w:t>声压法测定噪声源声功率级</w:t>
      </w:r>
      <w:r>
        <w:rPr>
          <w:rFonts w:ascii="SimSun" w:eastAsia="SimSun" w:hAnsi="SimSun" w:cs="SimSun"/>
          <w:spacing w:val="191"/>
          <w:position w:val="19"/>
          <w:sz w:val="40"/>
          <w:szCs w:val="40"/>
        </w:rPr>
        <w:t xml:space="preserve"> </w:t>
      </w:r>
      <w:r>
        <w:rPr>
          <w:rFonts w:ascii="SimSun" w:eastAsia="SimSun" w:hAnsi="SimSun" w:cs="SimSun"/>
          <w:spacing w:val="12"/>
          <w:position w:val="19"/>
          <w:sz w:val="40"/>
          <w:szCs w:val="40"/>
        </w:rPr>
        <w:t>反射</w:t>
      </w:r>
      <w:r>
        <w:rPr>
          <w:rFonts w:ascii="SimSun" w:eastAsia="SimSun" w:hAnsi="SimSun" w:cs="SimSun"/>
          <w:spacing w:val="11"/>
          <w:position w:val="19"/>
          <w:sz w:val="40"/>
          <w:szCs w:val="40"/>
        </w:rPr>
        <w:t>面上方采用包络测量表面的简易法</w:t>
      </w:r>
      <w:r>
        <w:rPr>
          <w:rFonts w:ascii="SimSun" w:eastAsia="SimSun" w:hAnsi="SimSun" w:cs="SimSun"/>
          <w:spacing w:val="-50"/>
          <w:position w:val="19"/>
          <w:sz w:val="40"/>
          <w:szCs w:val="40"/>
        </w:rPr>
        <w:t xml:space="preserve"> </w:t>
      </w:r>
      <w:r>
        <w:rPr>
          <w:rFonts w:ascii="Times New Roman" w:eastAsia="Times New Roman" w:hAnsi="Times New Roman" w:cs="Times New Roman"/>
          <w:spacing w:val="11"/>
          <w:position w:val="19"/>
          <w:sz w:val="40"/>
          <w:szCs w:val="40"/>
        </w:rPr>
        <w:t>(</w:t>
      </w:r>
      <w:r>
        <w:rPr>
          <w:rFonts w:ascii="Times New Roman" w:eastAsia="Times New Roman" w:hAnsi="Times New Roman" w:cs="Times New Roman"/>
          <w:position w:val="19"/>
          <w:sz w:val="40"/>
          <w:szCs w:val="40"/>
        </w:rPr>
        <w:t>GB</w:t>
      </w:r>
      <w:r>
        <w:rPr>
          <w:rFonts w:ascii="Times New Roman" w:eastAsia="Times New Roman" w:hAnsi="Times New Roman" w:cs="Times New Roman"/>
          <w:spacing w:val="11"/>
          <w:position w:val="19"/>
          <w:sz w:val="40"/>
          <w:szCs w:val="40"/>
        </w:rPr>
        <w:t>/T</w:t>
      </w:r>
    </w:p>
    <w:p>
      <w:pPr>
        <w:spacing w:line="217" w:lineRule="auto"/>
        <w:rPr>
          <w:rFonts w:ascii="SimSun" w:eastAsia="SimSun" w:hAnsi="SimSun" w:cs="SimSun"/>
          <w:sz w:val="40"/>
          <w:szCs w:val="40"/>
        </w:rPr>
      </w:pPr>
      <w:r>
        <w:rPr>
          <w:rFonts w:ascii="SimSun" w:eastAsia="SimSun" w:hAnsi="SimSun" w:cs="SimSun"/>
          <w:spacing w:val="1"/>
          <w:sz w:val="40"/>
          <w:szCs w:val="40"/>
        </w:rPr>
        <w:t>3768—1996,</w:t>
      </w:r>
      <w:r>
        <w:rPr>
          <w:rFonts w:ascii="SimSun" w:eastAsia="SimSun" w:hAnsi="SimSun" w:cs="SimSun"/>
          <w:sz w:val="40"/>
          <w:szCs w:val="40"/>
        </w:rPr>
        <w:t>eqv</w:t>
      </w:r>
      <w:r>
        <w:rPr>
          <w:rFonts w:ascii="SimSun" w:eastAsia="SimSun" w:hAnsi="SimSun" w:cs="SimSun"/>
          <w:spacing w:val="1"/>
          <w:sz w:val="40"/>
          <w:szCs w:val="40"/>
        </w:rPr>
        <w:t xml:space="preserve">  </w:t>
      </w:r>
      <w:r>
        <w:rPr>
          <w:rFonts w:ascii="SimSun" w:eastAsia="SimSun" w:hAnsi="SimSun" w:cs="SimSun"/>
          <w:sz w:val="40"/>
          <w:szCs w:val="40"/>
        </w:rPr>
        <w:t>ISO</w:t>
      </w:r>
      <w:r>
        <w:rPr>
          <w:rFonts w:ascii="SimSun" w:eastAsia="SimSun" w:hAnsi="SimSun" w:cs="SimSun"/>
          <w:spacing w:val="1"/>
          <w:sz w:val="40"/>
          <w:szCs w:val="40"/>
        </w:rPr>
        <w:t xml:space="preserve">  3746:1995)</w:t>
      </w:r>
    </w:p>
    <w:p>
      <w:pPr>
        <w:spacing w:before="187" w:line="217" w:lineRule="auto"/>
        <w:ind w:left="783"/>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4"/>
          <w:sz w:val="40"/>
          <w:szCs w:val="40"/>
        </w:rPr>
        <w:t>/T   8923—1988  涂装前钢材表面锈蚀等级和除锈等级</w:t>
      </w:r>
      <w:r>
        <w:rPr>
          <w:rFonts w:ascii="SimSun" w:eastAsia="SimSun" w:hAnsi="SimSun" w:cs="SimSun"/>
          <w:spacing w:val="-41"/>
          <w:sz w:val="40"/>
          <w:szCs w:val="40"/>
        </w:rPr>
        <w:t xml:space="preserve"> </w:t>
      </w:r>
      <w:r>
        <w:rPr>
          <w:rFonts w:ascii="SimSun" w:eastAsia="SimSun" w:hAnsi="SimSun" w:cs="SimSun"/>
          <w:spacing w:val="4"/>
          <w:sz w:val="40"/>
          <w:szCs w:val="40"/>
        </w:rPr>
        <w:t>(</w:t>
      </w:r>
      <w:r>
        <w:rPr>
          <w:rFonts w:ascii="SimSun" w:eastAsia="SimSun" w:hAnsi="SimSun" w:cs="SimSun"/>
          <w:sz w:val="40"/>
          <w:szCs w:val="40"/>
        </w:rPr>
        <w:t>eqv</w:t>
      </w:r>
      <w:r>
        <w:rPr>
          <w:rFonts w:ascii="SimSun" w:eastAsia="SimSun" w:hAnsi="SimSun" w:cs="SimSun"/>
          <w:spacing w:val="86"/>
          <w:sz w:val="40"/>
          <w:szCs w:val="40"/>
        </w:rPr>
        <w:t xml:space="preserve"> </w:t>
      </w:r>
      <w:r>
        <w:rPr>
          <w:rFonts w:ascii="SimSun" w:eastAsia="SimSun" w:hAnsi="SimSun" w:cs="SimSun"/>
          <w:sz w:val="40"/>
          <w:szCs w:val="40"/>
        </w:rPr>
        <w:t>ISO</w:t>
      </w:r>
      <w:r>
        <w:rPr>
          <w:rFonts w:ascii="SimSun" w:eastAsia="SimSun" w:hAnsi="SimSun" w:cs="SimSun"/>
          <w:spacing w:val="65"/>
          <w:sz w:val="40"/>
          <w:szCs w:val="40"/>
        </w:rPr>
        <w:t xml:space="preserve"> </w:t>
      </w:r>
      <w:r>
        <w:rPr>
          <w:rFonts w:ascii="SimSun" w:eastAsia="SimSun" w:hAnsi="SimSun" w:cs="SimSun"/>
          <w:spacing w:val="4"/>
          <w:sz w:val="40"/>
          <w:szCs w:val="40"/>
        </w:rPr>
        <w:t>8501-</w:t>
      </w:r>
      <w:r>
        <w:rPr>
          <w:rFonts w:ascii="SimSun" w:eastAsia="SimSun" w:hAnsi="SimSun" w:cs="SimSun"/>
          <w:spacing w:val="3"/>
          <w:sz w:val="40"/>
          <w:szCs w:val="40"/>
        </w:rPr>
        <w:t>1:1988)</w:t>
      </w:r>
    </w:p>
    <w:p>
      <w:pPr>
        <w:spacing w:before="109" w:line="216" w:lineRule="auto"/>
        <w:ind w:left="783"/>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7"/>
          <w:sz w:val="40"/>
          <w:szCs w:val="40"/>
        </w:rPr>
        <w:t>/T   9286—1998</w:t>
      </w:r>
      <w:r>
        <w:rPr>
          <w:rFonts w:ascii="SimSun" w:eastAsia="SimSun" w:hAnsi="SimSun" w:cs="SimSun"/>
          <w:spacing w:val="173"/>
          <w:sz w:val="40"/>
          <w:szCs w:val="40"/>
        </w:rPr>
        <w:t xml:space="preserve"> </w:t>
      </w:r>
      <w:r>
        <w:rPr>
          <w:rFonts w:ascii="SimSun" w:eastAsia="SimSun" w:hAnsi="SimSun" w:cs="SimSun"/>
          <w:spacing w:val="7"/>
          <w:sz w:val="40"/>
          <w:szCs w:val="40"/>
        </w:rPr>
        <w:t>色漆和清漆  漆膜的划格试验(</w:t>
      </w:r>
      <w:r>
        <w:rPr>
          <w:rFonts w:ascii="SimSun" w:eastAsia="SimSun" w:hAnsi="SimSun" w:cs="SimSun"/>
          <w:sz w:val="40"/>
          <w:szCs w:val="40"/>
        </w:rPr>
        <w:t>egv</w:t>
      </w:r>
      <w:r>
        <w:rPr>
          <w:rFonts w:ascii="SimSun" w:eastAsia="SimSun" w:hAnsi="SimSun" w:cs="SimSun"/>
          <w:spacing w:val="173"/>
          <w:sz w:val="40"/>
          <w:szCs w:val="40"/>
        </w:rPr>
        <w:t xml:space="preserve"> </w:t>
      </w:r>
      <w:r>
        <w:rPr>
          <w:rFonts w:ascii="SimSun" w:eastAsia="SimSun" w:hAnsi="SimSun" w:cs="SimSun"/>
          <w:sz w:val="40"/>
          <w:szCs w:val="40"/>
        </w:rPr>
        <w:t>ISO</w:t>
      </w:r>
      <w:r>
        <w:rPr>
          <w:rFonts w:ascii="SimSun" w:eastAsia="SimSun" w:hAnsi="SimSun" w:cs="SimSun"/>
          <w:spacing w:val="155"/>
          <w:sz w:val="40"/>
          <w:szCs w:val="40"/>
        </w:rPr>
        <w:t xml:space="preserve"> </w:t>
      </w:r>
      <w:r>
        <w:rPr>
          <w:rFonts w:ascii="SimSun" w:eastAsia="SimSun" w:hAnsi="SimSun" w:cs="SimSun"/>
          <w:spacing w:val="7"/>
          <w:sz w:val="40"/>
          <w:szCs w:val="40"/>
        </w:rPr>
        <w:t>2409:1992)</w:t>
      </w:r>
    </w:p>
    <w:p>
      <w:pPr>
        <w:spacing w:before="125" w:line="222" w:lineRule="auto"/>
        <w:ind w:left="783"/>
        <w:rPr>
          <w:rFonts w:ascii="SimSun" w:eastAsia="SimSun" w:hAnsi="SimSun" w:cs="SimSun"/>
          <w:sz w:val="40"/>
          <w:szCs w:val="40"/>
        </w:rPr>
      </w:pPr>
      <w:r>
        <w:rPr>
          <w:rFonts w:ascii="SimSun" w:eastAsia="SimSun" w:hAnsi="SimSun" w:cs="SimSun"/>
          <w:sz w:val="40"/>
          <w:szCs w:val="40"/>
        </w:rPr>
        <w:t>GB</w:t>
      </w:r>
      <w:r>
        <w:rPr>
          <w:rFonts w:ascii="SimSun" w:eastAsia="SimSun" w:hAnsi="SimSun" w:cs="SimSun"/>
          <w:spacing w:val="9"/>
          <w:sz w:val="40"/>
          <w:szCs w:val="40"/>
        </w:rPr>
        <w:t>/T</w:t>
      </w:r>
      <w:r>
        <w:rPr>
          <w:rFonts w:ascii="SimSun" w:eastAsia="SimSun" w:hAnsi="SimSun" w:cs="SimSun"/>
          <w:spacing w:val="98"/>
          <w:sz w:val="40"/>
          <w:szCs w:val="40"/>
        </w:rPr>
        <w:t xml:space="preserve">  </w:t>
      </w:r>
      <w:r>
        <w:rPr>
          <w:rFonts w:ascii="SimSun" w:eastAsia="SimSun" w:hAnsi="SimSun" w:cs="SimSun"/>
          <w:spacing w:val="9"/>
          <w:sz w:val="40"/>
          <w:szCs w:val="40"/>
        </w:rPr>
        <w:t>9439</w:t>
      </w:r>
      <w:r>
        <w:rPr>
          <w:rFonts w:ascii="SimSun" w:eastAsia="SimSun" w:hAnsi="SimSun" w:cs="SimSun"/>
          <w:spacing w:val="194"/>
          <w:sz w:val="40"/>
          <w:szCs w:val="40"/>
        </w:rPr>
        <w:t xml:space="preserve"> </w:t>
      </w:r>
      <w:r>
        <w:rPr>
          <w:rFonts w:ascii="SimSun" w:eastAsia="SimSun" w:hAnsi="SimSun" w:cs="SimSun"/>
          <w:spacing w:val="9"/>
          <w:sz w:val="40"/>
          <w:szCs w:val="40"/>
        </w:rPr>
        <w:t>灰铸铁件</w:t>
      </w:r>
    </w:p>
    <w:p>
      <w:pPr>
        <w:spacing w:before="136" w:line="217" w:lineRule="auto"/>
        <w:ind w:left="783"/>
        <w:rPr>
          <w:rFonts w:ascii="SimSun" w:eastAsia="SimSun" w:hAnsi="SimSun" w:cs="SimSun"/>
          <w:sz w:val="40"/>
          <w:szCs w:val="40"/>
        </w:rPr>
      </w:pPr>
      <w:r>
        <w:rPr>
          <w:rFonts w:ascii="Times New Roman" w:eastAsia="Times New Roman" w:hAnsi="Times New Roman" w:cs="Times New Roman"/>
          <w:sz w:val="40"/>
          <w:szCs w:val="40"/>
        </w:rPr>
        <w:t>GB</w:t>
      </w:r>
      <w:r>
        <w:rPr>
          <w:rFonts w:ascii="Times New Roman" w:eastAsia="Times New Roman" w:hAnsi="Times New Roman" w:cs="Times New Roman"/>
          <w:spacing w:val="1"/>
          <w:sz w:val="40"/>
          <w:szCs w:val="40"/>
        </w:rPr>
        <w:t xml:space="preserve">/T     </w:t>
      </w:r>
      <w:r>
        <w:rPr>
          <w:rFonts w:ascii="SimSun" w:eastAsia="SimSun" w:hAnsi="SimSun" w:cs="SimSun"/>
          <w:spacing w:val="1"/>
          <w:sz w:val="40"/>
          <w:szCs w:val="40"/>
        </w:rPr>
        <w:t>11352  一般工程用</w:t>
      </w:r>
      <w:r>
        <w:rPr>
          <w:rFonts w:ascii="SimSun" w:eastAsia="SimSun" w:hAnsi="SimSun" w:cs="SimSun"/>
          <w:sz w:val="40"/>
          <w:szCs w:val="40"/>
        </w:rPr>
        <w:t>铸造碳钢件</w:t>
      </w:r>
      <w:r>
        <w:rPr>
          <w:rFonts w:ascii="SimSun" w:eastAsia="SimSun" w:hAnsi="SimSun" w:cs="SimSun"/>
          <w:spacing w:val="-44"/>
          <w:sz w:val="40"/>
          <w:szCs w:val="40"/>
        </w:rPr>
        <w:t xml:space="preserve"> </w:t>
      </w:r>
      <w:r>
        <w:rPr>
          <w:rFonts w:ascii="SimSun" w:eastAsia="SimSun" w:hAnsi="SimSun" w:cs="SimSun"/>
          <w:sz w:val="40"/>
          <w:szCs w:val="40"/>
        </w:rPr>
        <w:t>(GB/T  11352—1989,neq  ISO  3755:1975)</w:t>
      </w:r>
    </w:p>
    <w:p>
      <w:pPr>
        <w:spacing w:before="160" w:line="222" w:lineRule="auto"/>
        <w:ind w:left="783"/>
        <w:rPr>
          <w:rFonts w:ascii="SimSun" w:eastAsia="SimSun" w:hAnsi="SimSun" w:cs="SimSun"/>
          <w:sz w:val="40"/>
          <w:szCs w:val="40"/>
        </w:rPr>
      </w:pPr>
      <w:r>
        <w:rPr>
          <w:rFonts w:ascii="Times New Roman" w:eastAsia="Times New Roman" w:hAnsi="Times New Roman" w:cs="Times New Roman"/>
          <w:sz w:val="40"/>
          <w:szCs w:val="40"/>
        </w:rPr>
        <w:t>GB</w:t>
      </w:r>
      <w:r>
        <w:rPr>
          <w:rFonts w:ascii="Times New Roman" w:eastAsia="Times New Roman" w:hAnsi="Times New Roman" w:cs="Times New Roman"/>
          <w:spacing w:val="1"/>
          <w:sz w:val="40"/>
          <w:szCs w:val="40"/>
        </w:rPr>
        <w:t>/T</w:t>
      </w:r>
      <w:r>
        <w:rPr>
          <w:rFonts w:ascii="Times New Roman" w:eastAsia="Times New Roman" w:hAnsi="Times New Roman" w:cs="Times New Roman"/>
          <w:spacing w:val="15"/>
          <w:sz w:val="40"/>
          <w:szCs w:val="40"/>
        </w:rPr>
        <w:t xml:space="preserve">    </w:t>
      </w:r>
      <w:r>
        <w:rPr>
          <w:rFonts w:ascii="SimSun" w:eastAsia="SimSun" w:hAnsi="SimSun" w:cs="SimSun"/>
          <w:spacing w:val="1"/>
          <w:sz w:val="40"/>
          <w:szCs w:val="40"/>
        </w:rPr>
        <w:t>13306</w:t>
      </w:r>
      <w:r>
        <w:rPr>
          <w:rFonts w:ascii="SimSun" w:eastAsia="SimSun" w:hAnsi="SimSun" w:cs="SimSun"/>
          <w:spacing w:val="36"/>
          <w:sz w:val="40"/>
          <w:szCs w:val="40"/>
        </w:rPr>
        <w:t xml:space="preserve">  </w:t>
      </w:r>
      <w:r>
        <w:rPr>
          <w:rFonts w:ascii="SimSun" w:eastAsia="SimSun" w:hAnsi="SimSun" w:cs="SimSun"/>
          <w:spacing w:val="1"/>
          <w:sz w:val="40"/>
          <w:szCs w:val="40"/>
        </w:rPr>
        <w:t>标牌</w:t>
      </w:r>
    </w:p>
    <w:p>
      <w:pPr>
        <w:spacing w:before="137" w:line="221" w:lineRule="auto"/>
        <w:ind w:left="783"/>
        <w:rPr>
          <w:rFonts w:ascii="SimSun" w:eastAsia="SimSun" w:hAnsi="SimSun" w:cs="SimSun"/>
          <w:sz w:val="40"/>
          <w:szCs w:val="40"/>
        </w:rPr>
      </w:pPr>
      <w:r>
        <w:rPr>
          <w:rFonts w:ascii="Times New Roman" w:eastAsia="Times New Roman" w:hAnsi="Times New Roman" w:cs="Times New Roman"/>
          <w:sz w:val="40"/>
          <w:szCs w:val="40"/>
        </w:rPr>
        <w:t>GB</w:t>
      </w:r>
      <w:r>
        <w:rPr>
          <w:rFonts w:ascii="Times New Roman" w:eastAsia="Times New Roman" w:hAnsi="Times New Roman" w:cs="Times New Roman"/>
          <w:spacing w:val="5"/>
          <w:sz w:val="40"/>
          <w:szCs w:val="40"/>
        </w:rPr>
        <w:t>/T</w:t>
      </w:r>
      <w:r>
        <w:rPr>
          <w:rFonts w:ascii="Times New Roman" w:eastAsia="Times New Roman" w:hAnsi="Times New Roman" w:cs="Times New Roman"/>
          <w:spacing w:val="24"/>
          <w:sz w:val="40"/>
          <w:szCs w:val="40"/>
        </w:rPr>
        <w:t xml:space="preserve">    </w:t>
      </w:r>
      <w:r>
        <w:rPr>
          <w:rFonts w:ascii="SimSun" w:eastAsia="SimSun" w:hAnsi="SimSun" w:cs="SimSun"/>
          <w:spacing w:val="5"/>
          <w:sz w:val="40"/>
          <w:szCs w:val="40"/>
        </w:rPr>
        <w:t>13384  机电产品包装通用技术条件</w:t>
      </w:r>
    </w:p>
    <w:p>
      <w:pPr>
        <w:spacing w:line="292" w:lineRule="auto"/>
        <w:rPr>
          <w:rFonts w:ascii="Arial"/>
          <w:sz w:val="21"/>
        </w:rPr>
      </w:pPr>
    </w:p>
    <w:p>
      <w:pPr>
        <w:pStyle w:val="BodyText"/>
        <w:spacing w:before="131" w:line="224" w:lineRule="auto"/>
        <w:ind w:left="5"/>
        <w:rPr>
          <w:sz w:val="40"/>
          <w:szCs w:val="40"/>
        </w:rPr>
      </w:pPr>
      <w:r>
        <w:rPr>
          <w:b/>
          <w:bCs/>
          <w:spacing w:val="6"/>
          <w:sz w:val="40"/>
          <w:szCs w:val="40"/>
        </w:rPr>
        <w:t>3</w:t>
      </w:r>
      <w:r>
        <w:rPr>
          <w:spacing w:val="6"/>
          <w:sz w:val="40"/>
          <w:szCs w:val="40"/>
        </w:rPr>
        <w:t xml:space="preserve">  </w:t>
      </w:r>
      <w:r>
        <w:rPr>
          <w:b/>
          <w:bCs/>
          <w:spacing w:val="6"/>
          <w:sz w:val="40"/>
          <w:szCs w:val="40"/>
        </w:rPr>
        <w:t>基本参数与计算基本原则</w:t>
      </w:r>
    </w:p>
    <w:p>
      <w:pPr>
        <w:spacing w:line="327" w:lineRule="auto"/>
        <w:rPr>
          <w:rFonts w:ascii="Arial"/>
          <w:sz w:val="21"/>
        </w:rPr>
      </w:pPr>
    </w:p>
    <w:p>
      <w:pPr>
        <w:pStyle w:val="BodyText"/>
        <w:spacing w:before="130" w:line="224" w:lineRule="auto"/>
        <w:ind w:left="5"/>
        <w:outlineLvl w:val="0"/>
        <w:rPr>
          <w:sz w:val="40"/>
          <w:szCs w:val="40"/>
        </w:rPr>
      </w:pPr>
      <w:r>
        <w:rPr>
          <w:b/>
          <w:bCs/>
          <w:spacing w:val="4"/>
          <w:sz w:val="40"/>
          <w:szCs w:val="40"/>
        </w:rPr>
        <w:t>3.1</w:t>
      </w:r>
      <w:r>
        <w:rPr>
          <w:spacing w:val="160"/>
          <w:sz w:val="40"/>
          <w:szCs w:val="40"/>
        </w:rPr>
        <w:t xml:space="preserve"> </w:t>
      </w:r>
      <w:r>
        <w:rPr>
          <w:b/>
          <w:bCs/>
          <w:spacing w:val="4"/>
          <w:sz w:val="40"/>
          <w:szCs w:val="40"/>
        </w:rPr>
        <w:t>基本参数与尺寸</w:t>
      </w:r>
    </w:p>
    <w:p>
      <w:pPr>
        <w:spacing w:before="143" w:line="221" w:lineRule="auto"/>
        <w:ind w:left="783"/>
        <w:rPr>
          <w:rFonts w:ascii="SimSun" w:eastAsia="SimSun" w:hAnsi="SimSun" w:cs="SimSun"/>
          <w:sz w:val="40"/>
          <w:szCs w:val="40"/>
        </w:rPr>
      </w:pPr>
      <w:r>
        <w:rPr>
          <w:rFonts w:ascii="SimSun" w:eastAsia="SimSun" w:hAnsi="SimSun" w:cs="SimSun"/>
          <w:spacing w:val="24"/>
          <w:sz w:val="40"/>
          <w:szCs w:val="40"/>
        </w:rPr>
        <w:t>螺旋输送机的基本参数与尺寸应符合图1及表1中的规定。</w:t>
      </w: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sectPr>
          <w:footerReference w:type="default" r:id="rId9"/>
          <w:pgSz w:w="22320" w:h="31680"/>
          <w:pgMar w:top="1849" w:right="2276" w:bottom="920" w:left="1866" w:header="0" w:footer="631" w:gutter="0"/>
          <w:pgNumType w:start="7"/>
          <w:cols w:space="708"/>
        </w:sectPr>
      </w:pPr>
    </w:p>
    <w:p>
      <w:pPr>
        <w:spacing w:line="4545" w:lineRule="exact"/>
        <w:ind w:firstLine="1170"/>
      </w:pPr>
      <w:r>
        <w:rPr>
          <w:position w:val="-90"/>
        </w:rPr>
        <w:drawing>
          <wp:inline distT="0" distB="0" distL="0" distR="0">
            <wp:extent cx="10107503" cy="2886157"/>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0"/>
                    <a:stretch>
                      <a:fillRect/>
                    </a:stretch>
                  </pic:blipFill>
                  <pic:spPr>
                    <a:xfrm>
                      <a:off x="0" y="0"/>
                      <a:ext cx="10107503" cy="2886157"/>
                    </a:xfrm>
                    <a:prstGeom prst="rect">
                      <a:avLst/>
                    </a:prstGeom>
                  </pic:spPr>
                </pic:pic>
              </a:graphicData>
            </a:graphic>
          </wp:inline>
        </w:drawing>
      </w: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2" w:lineRule="auto"/>
        <w:rPr>
          <w:rFonts w:ascii="Arial"/>
          <w:sz w:val="21"/>
        </w:rPr>
      </w:pPr>
    </w:p>
    <w:p>
      <w:pPr>
        <w:spacing w:line="242" w:lineRule="auto"/>
        <w:rPr>
          <w:rFonts w:ascii="Arial"/>
          <w:sz w:val="21"/>
        </w:rPr>
      </w:pPr>
    </w:p>
    <w:p>
      <w:pPr>
        <w:pStyle w:val="BodyText"/>
        <w:spacing w:before="131" w:line="225" w:lineRule="auto"/>
        <w:ind w:left="8602"/>
        <w:rPr>
          <w:sz w:val="40"/>
          <w:szCs w:val="40"/>
        </w:rPr>
      </w:pPr>
      <w:r>
        <w:rPr>
          <w:b/>
          <w:bCs/>
          <w:spacing w:val="-22"/>
          <w:sz w:val="40"/>
          <w:szCs w:val="40"/>
        </w:rPr>
        <w:t>图</w:t>
      </w:r>
      <w:r>
        <w:rPr>
          <w:spacing w:val="13"/>
          <w:sz w:val="40"/>
          <w:szCs w:val="40"/>
        </w:rPr>
        <w:t xml:space="preserve">  </w:t>
      </w:r>
      <w:r>
        <w:rPr>
          <w:b/>
          <w:bCs/>
          <w:spacing w:val="-22"/>
          <w:sz w:val="40"/>
          <w:szCs w:val="40"/>
        </w:rPr>
        <w:t>1</w:t>
      </w:r>
    </w:p>
    <w:p>
      <w:pPr>
        <w:spacing w:line="225" w:lineRule="auto"/>
        <w:rPr>
          <w:sz w:val="40"/>
          <w:szCs w:val="40"/>
        </w:rPr>
        <w:sectPr>
          <w:footerReference w:type="default" r:id="rId11"/>
          <w:type w:val="nextPage"/>
          <w:pgSz w:w="22320" w:h="31680"/>
          <w:pgMar w:top="1849" w:right="2276" w:bottom="920" w:left="1866" w:header="0" w:footer="631" w:gutter="0"/>
          <w:pgNumType w:start="8"/>
          <w:cols w:space="708"/>
          <w:titlePg w:val="0"/>
        </w:sectPr>
      </w:pPr>
    </w:p>
    <w:p>
      <w:pPr>
        <w:spacing w:before="91" w:line="220" w:lineRule="auto"/>
        <w:ind w:left="11"/>
        <w:rPr>
          <w:rFonts w:ascii="SimSun" w:eastAsia="SimSun" w:hAnsi="SimSun" w:cs="SimSun"/>
          <w:sz w:val="46"/>
          <w:szCs w:val="46"/>
        </w:rPr>
      </w:pPr>
      <w:r>
        <w:pict>
          <v:rect id="_x0000_s1025" style="width:0.5pt;height:81.75pt;margin-top:836.97pt;margin-left:241.27pt;mso-position-horizontal-relative:page;mso-position-vertical-relative:page;position:absolute;z-index:251664384" o:allowincell="f" filled="t" fillcolor="black" stroked="f"/>
        </w:pict>
      </w:r>
      <w:r>
        <w:pict>
          <v:rect id="_x0000_s1026" style="width:0.5pt;height:113.65pt;margin-top:836pt;margin-left:150.38pt;mso-position-horizontal-relative:page;mso-position-vertical-relative:page;position:absolute;z-index:251663360" o:allowincell="f" filled="t" fillcolor="black" stroked="f"/>
        </w:pict>
      </w:r>
      <w:r>
        <w:drawing>
          <wp:anchor distT="0" distB="0" distL="0" distR="0" simplePos="0" relativeHeight="251662336" behindDoc="1" locked="0" layoutInCell="0" allowOverlap="1">
            <wp:simplePos x="0" y="0"/>
            <wp:positionH relativeFrom="page">
              <wp:posOffset>4028289</wp:posOffset>
            </wp:positionH>
            <wp:positionV relativeFrom="page">
              <wp:posOffset>11243423</wp:posOffset>
            </wp:positionV>
            <wp:extent cx="2800088" cy="635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2800088" cy="6350"/>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4058916</wp:posOffset>
            </wp:positionH>
            <wp:positionV relativeFrom="page">
              <wp:posOffset>10617244</wp:posOffset>
            </wp:positionV>
            <wp:extent cx="6350" cy="65701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6350" cy="657014"/>
                    </a:xfrm>
                    <a:prstGeom prst="rect">
                      <a:avLst/>
                    </a:prstGeom>
                  </pic:spPr>
                </pic:pic>
              </a:graphicData>
            </a:graphic>
          </wp:anchor>
        </w:drawing>
      </w:r>
      <w:r>
        <w:drawing>
          <wp:anchor distT="0" distB="0" distL="0" distR="0" simplePos="0" relativeHeight="251661312" behindDoc="1" locked="0" layoutInCell="0" allowOverlap="1">
            <wp:simplePos x="0" y="0"/>
            <wp:positionH relativeFrom="page">
              <wp:posOffset>1891339</wp:posOffset>
            </wp:positionH>
            <wp:positionV relativeFrom="page">
              <wp:posOffset>11642597</wp:posOffset>
            </wp:positionV>
            <wp:extent cx="4937039" cy="39931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4937039" cy="399319"/>
                    </a:xfrm>
                    <a:prstGeom prst="rect">
                      <a:avLst/>
                    </a:prstGeom>
                  </pic:spPr>
                </pic:pic>
              </a:graphicData>
            </a:graphic>
          </wp:anchor>
        </w:drawing>
      </w:r>
      <w:bookmarkStart w:id="8" w:name="bookmark13"/>
      <w:bookmarkEnd w:id="8"/>
      <w:bookmarkStart w:id="9" w:name="bookmark14"/>
      <w:bookmarkEnd w:id="9"/>
      <w:bookmarkStart w:id="10" w:name="bookmark15"/>
      <w:bookmarkEnd w:id="10"/>
      <w:bookmarkStart w:id="11" w:name="bookmark16"/>
      <w:bookmarkEnd w:id="11"/>
      <w:bookmarkStart w:id="12" w:name="bookmark17"/>
      <w:bookmarkEnd w:id="12"/>
      <w:r>
        <w:rPr>
          <w:rFonts w:ascii="SimSun" w:eastAsia="SimSun" w:hAnsi="SimSun" w:cs="SimSun"/>
          <w:b/>
          <w:bCs/>
          <w:spacing w:val="-19"/>
          <w:sz w:val="46"/>
          <w:szCs w:val="46"/>
        </w:rPr>
        <w:t>JB/T</w:t>
      </w:r>
      <w:r>
        <w:rPr>
          <w:rFonts w:ascii="SimSun" w:eastAsia="SimSun" w:hAnsi="SimSun" w:cs="SimSun"/>
          <w:spacing w:val="-19"/>
          <w:sz w:val="46"/>
          <w:szCs w:val="46"/>
        </w:rPr>
        <w:t xml:space="preserve"> </w:t>
      </w:r>
      <w:r>
        <w:rPr>
          <w:rFonts w:ascii="SimSun" w:eastAsia="SimSun" w:hAnsi="SimSun" w:cs="SimSun"/>
          <w:b/>
          <w:bCs/>
          <w:spacing w:val="-19"/>
          <w:sz w:val="46"/>
          <w:szCs w:val="46"/>
        </w:rPr>
        <w:t>7679—2008</w:t>
      </w:r>
    </w:p>
    <w:p>
      <w:pPr>
        <w:spacing w:line="298" w:lineRule="auto"/>
        <w:rPr>
          <w:rFonts w:ascii="Arial"/>
          <w:sz w:val="21"/>
        </w:rPr>
      </w:pPr>
    </w:p>
    <w:p>
      <w:pPr>
        <w:spacing w:line="298" w:lineRule="auto"/>
        <w:rPr>
          <w:rFonts w:ascii="Arial"/>
          <w:sz w:val="21"/>
        </w:rPr>
      </w:pPr>
    </w:p>
    <w:p>
      <w:pPr>
        <w:spacing w:before="130" w:line="224" w:lineRule="auto"/>
        <w:ind w:left="8611"/>
        <w:rPr>
          <w:rFonts w:ascii="SimSun" w:eastAsia="SimSun" w:hAnsi="SimSun" w:cs="SimSun"/>
          <w:sz w:val="40"/>
          <w:szCs w:val="40"/>
        </w:rPr>
      </w:pPr>
      <w:r>
        <w:rPr>
          <w:rFonts w:ascii="SimSun" w:eastAsia="SimSun" w:hAnsi="SimSun" w:cs="SimSun"/>
          <w:spacing w:val="-5"/>
          <w:sz w:val="40"/>
          <w:szCs w:val="40"/>
        </w:rPr>
        <w:t>表</w:t>
      </w:r>
      <w:r>
        <w:rPr>
          <w:rFonts w:ascii="SimSun" w:eastAsia="SimSun" w:hAnsi="SimSun" w:cs="SimSun"/>
          <w:spacing w:val="63"/>
          <w:sz w:val="40"/>
          <w:szCs w:val="40"/>
        </w:rPr>
        <w:t xml:space="preserve">  </w:t>
      </w:r>
      <w:r>
        <w:rPr>
          <w:rFonts w:ascii="SimSun" w:eastAsia="SimSun" w:hAnsi="SimSun" w:cs="SimSun"/>
          <w:spacing w:val="-5"/>
          <w:sz w:val="40"/>
          <w:szCs w:val="40"/>
        </w:rPr>
        <w:t>1</w:t>
      </w:r>
    </w:p>
    <w:p>
      <w:pPr>
        <w:spacing w:line="51" w:lineRule="exact"/>
      </w:pPr>
    </w:p>
    <w:tbl>
      <w:tblPr>
        <w:tblStyle w:val="TableNormal0"/>
        <w:tblW w:w="181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648"/>
        <w:gridCol w:w="2262"/>
        <w:gridCol w:w="1469"/>
        <w:gridCol w:w="1537"/>
        <w:gridCol w:w="1499"/>
        <w:gridCol w:w="1498"/>
        <w:gridCol w:w="2378"/>
        <w:gridCol w:w="1431"/>
        <w:gridCol w:w="1489"/>
        <w:gridCol w:w="1460"/>
        <w:gridCol w:w="1484"/>
      </w:tblGrid>
      <w:tr>
        <w:tblPrEx>
          <w:tblW w:w="1815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8"/>
        </w:trPr>
        <w:tc>
          <w:tcPr>
            <w:tcW w:w="1648" w:type="dxa"/>
            <w:vMerge w:val="restart"/>
            <w:tcBorders>
              <w:bottom w:val="nil"/>
            </w:tcBorders>
            <w:vAlign w:val="top"/>
          </w:tcPr>
          <w:p>
            <w:pPr>
              <w:spacing w:line="344" w:lineRule="auto"/>
              <w:rPr>
                <w:rFonts w:ascii="Arial"/>
                <w:sz w:val="21"/>
              </w:rPr>
            </w:pPr>
          </w:p>
          <w:p>
            <w:pPr>
              <w:spacing w:line="344" w:lineRule="auto"/>
              <w:rPr>
                <w:rFonts w:ascii="Arial"/>
                <w:sz w:val="21"/>
              </w:rPr>
            </w:pPr>
          </w:p>
          <w:p>
            <w:pPr>
              <w:pStyle w:val="TableText"/>
              <w:spacing w:before="117" w:line="225" w:lineRule="auto"/>
              <w:ind w:left="454"/>
            </w:pPr>
            <w:r>
              <w:rPr>
                <w:spacing w:val="18"/>
              </w:rPr>
              <w:t>型号</w:t>
            </w:r>
          </w:p>
        </w:tc>
        <w:tc>
          <w:tcPr>
            <w:tcW w:w="2262" w:type="dxa"/>
            <w:vAlign w:val="top"/>
          </w:tcPr>
          <w:p>
            <w:pPr>
              <w:pStyle w:val="TableText"/>
              <w:spacing w:before="150" w:line="223" w:lineRule="auto"/>
              <w:ind w:left="24"/>
            </w:pPr>
            <w:r>
              <w:rPr>
                <w:spacing w:val="10"/>
              </w:rPr>
              <w:t>螺旋公称直径</w:t>
            </w:r>
          </w:p>
        </w:tc>
        <w:tc>
          <w:tcPr>
            <w:tcW w:w="1469" w:type="dxa"/>
            <w:vAlign w:val="top"/>
          </w:tcPr>
          <w:p>
            <w:pPr>
              <w:pStyle w:val="TableText"/>
              <w:spacing w:before="151" w:line="224" w:lineRule="auto"/>
              <w:ind w:left="364"/>
            </w:pPr>
            <w:r>
              <w:rPr>
                <w:spacing w:val="16"/>
              </w:rPr>
              <w:t>螺距</w:t>
            </w:r>
          </w:p>
        </w:tc>
        <w:tc>
          <w:tcPr>
            <w:tcW w:w="6912" w:type="dxa"/>
            <w:gridSpan w:val="4"/>
            <w:vAlign w:val="top"/>
          </w:tcPr>
          <w:p>
            <w:pPr>
              <w:pStyle w:val="TableText"/>
              <w:spacing w:before="149" w:line="222" w:lineRule="auto"/>
              <w:ind w:left="3111"/>
            </w:pPr>
            <w:r>
              <w:rPr>
                <w:spacing w:val="17"/>
              </w:rPr>
              <w:t>尺寸</w:t>
            </w:r>
          </w:p>
        </w:tc>
        <w:tc>
          <w:tcPr>
            <w:tcW w:w="5864" w:type="dxa"/>
            <w:gridSpan w:val="4"/>
            <w:vMerge w:val="restart"/>
            <w:tcBorders>
              <w:bottom w:val="nil"/>
            </w:tcBorders>
            <w:vAlign w:val="top"/>
          </w:tcPr>
          <w:p>
            <w:pPr>
              <w:spacing w:line="348" w:lineRule="auto"/>
              <w:rPr>
                <w:rFonts w:ascii="Arial"/>
                <w:sz w:val="21"/>
              </w:rPr>
            </w:pPr>
          </w:p>
          <w:p>
            <w:pPr>
              <w:pStyle w:val="TableText"/>
              <w:spacing w:before="117" w:line="688" w:lineRule="exact"/>
              <w:ind w:left="1827"/>
            </w:pPr>
            <w:r>
              <w:rPr>
                <w:spacing w:val="9"/>
                <w:position w:val="24"/>
              </w:rPr>
              <w:t>名义主轴转速</w:t>
            </w:r>
          </w:p>
          <w:p>
            <w:pPr>
              <w:pStyle w:val="TableText"/>
              <w:spacing w:line="228" w:lineRule="auto"/>
              <w:ind w:left="2465"/>
            </w:pPr>
            <w:r>
              <w:rPr>
                <w:spacing w:val="3"/>
              </w:rPr>
              <w:t>r/</w:t>
            </w:r>
            <w:r>
              <w:t>min</w:t>
            </w:r>
          </w:p>
        </w:tc>
      </w:tr>
      <w:tr>
        <w:tblPrEx>
          <w:tblW w:w="18155" w:type="dxa"/>
          <w:tblInd w:w="2" w:type="dxa"/>
          <w:tblLayout w:type="fixed"/>
        </w:tblPrEx>
        <w:trPr>
          <w:trHeight w:val="652"/>
        </w:trPr>
        <w:tc>
          <w:tcPr>
            <w:tcW w:w="1648" w:type="dxa"/>
            <w:vMerge/>
            <w:tcBorders>
              <w:top w:val="nil"/>
              <w:bottom w:val="nil"/>
            </w:tcBorders>
            <w:vAlign w:val="top"/>
          </w:tcPr>
          <w:p>
            <w:pPr>
              <w:rPr>
                <w:rFonts w:ascii="Arial"/>
                <w:sz w:val="21"/>
              </w:rPr>
            </w:pPr>
          </w:p>
        </w:tc>
        <w:tc>
          <w:tcPr>
            <w:tcW w:w="2262" w:type="dxa"/>
            <w:vAlign w:val="top"/>
          </w:tcPr>
          <w:p>
            <w:pPr>
              <w:pStyle w:val="TableText"/>
              <w:spacing w:before="253" w:line="184" w:lineRule="auto"/>
              <w:ind w:left="1030"/>
            </w:pPr>
            <w:r>
              <w:t>D</w:t>
            </w:r>
          </w:p>
        </w:tc>
        <w:tc>
          <w:tcPr>
            <w:tcW w:w="1469" w:type="dxa"/>
            <w:vAlign w:val="top"/>
          </w:tcPr>
          <w:p>
            <w:pPr>
              <w:pStyle w:val="TableText"/>
              <w:spacing w:before="249" w:line="186" w:lineRule="auto"/>
              <w:ind w:left="634"/>
            </w:pPr>
            <w:r>
              <w:t>S</w:t>
            </w:r>
          </w:p>
        </w:tc>
        <w:tc>
          <w:tcPr>
            <w:tcW w:w="1537" w:type="dxa"/>
            <w:vAlign w:val="top"/>
          </w:tcPr>
          <w:p>
            <w:pPr>
              <w:pStyle w:val="TableText"/>
              <w:spacing w:before="191" w:line="231" w:lineRule="auto"/>
              <w:ind w:left="674"/>
            </w:pPr>
            <w:r>
              <w:t>h</w:t>
            </w:r>
          </w:p>
        </w:tc>
        <w:tc>
          <w:tcPr>
            <w:tcW w:w="1499" w:type="dxa"/>
            <w:vAlign w:val="top"/>
          </w:tcPr>
          <w:p>
            <w:pPr>
              <w:pStyle w:val="TableText"/>
              <w:spacing w:before="154" w:line="223" w:lineRule="auto"/>
              <w:ind w:left="471"/>
              <w:rPr>
                <w:rFonts w:ascii="Calibri" w:eastAsia="Calibri" w:hAnsi="Calibri" w:cs="Calibri"/>
              </w:rPr>
            </w:pPr>
            <w:r>
              <w:rPr>
                <w:spacing w:val="-3"/>
              </w:rPr>
              <w:t>h</w:t>
            </w:r>
            <w:r>
              <w:rPr>
                <w:rFonts w:ascii="Calibri" w:eastAsia="Calibri" w:hAnsi="Calibri" w:cs="Calibri"/>
                <w:spacing w:val="-3"/>
              </w:rPr>
              <w:t>₁</w:t>
            </w:r>
          </w:p>
        </w:tc>
        <w:tc>
          <w:tcPr>
            <w:tcW w:w="1498" w:type="dxa"/>
            <w:vAlign w:val="top"/>
          </w:tcPr>
          <w:p>
            <w:pPr>
              <w:pStyle w:val="TableText"/>
              <w:spacing w:before="191" w:line="231" w:lineRule="auto"/>
              <w:ind w:left="655"/>
            </w:pPr>
            <w:r>
              <w:t>b</w:t>
            </w:r>
          </w:p>
        </w:tc>
        <w:tc>
          <w:tcPr>
            <w:tcW w:w="2378" w:type="dxa"/>
            <w:vAlign w:val="top"/>
          </w:tcPr>
          <w:p>
            <w:pPr>
              <w:pStyle w:val="TableText"/>
              <w:spacing w:before="253" w:line="184" w:lineRule="auto"/>
              <w:ind w:left="1091"/>
            </w:pPr>
            <w:r>
              <w:t>L</w:t>
            </w:r>
          </w:p>
        </w:tc>
        <w:tc>
          <w:tcPr>
            <w:tcW w:w="5864" w:type="dxa"/>
            <w:gridSpan w:val="4"/>
            <w:vMerge/>
            <w:tcBorders>
              <w:top w:val="nil"/>
              <w:bottom w:val="nil"/>
            </w:tcBorders>
            <w:vAlign w:val="top"/>
          </w:tcPr>
          <w:p>
            <w:pPr>
              <w:rPr>
                <w:rFonts w:ascii="Arial"/>
                <w:sz w:val="21"/>
              </w:rPr>
            </w:pPr>
          </w:p>
        </w:tc>
      </w:tr>
      <w:tr>
        <w:tblPrEx>
          <w:tblW w:w="18155" w:type="dxa"/>
          <w:tblInd w:w="2" w:type="dxa"/>
          <w:tblLayout w:type="fixed"/>
        </w:tblPrEx>
        <w:trPr>
          <w:trHeight w:val="662"/>
        </w:trPr>
        <w:tc>
          <w:tcPr>
            <w:tcW w:w="1648" w:type="dxa"/>
            <w:vMerge/>
            <w:tcBorders>
              <w:top w:val="nil"/>
            </w:tcBorders>
            <w:vAlign w:val="top"/>
          </w:tcPr>
          <w:p>
            <w:pPr>
              <w:rPr>
                <w:rFonts w:ascii="Arial"/>
                <w:sz w:val="21"/>
              </w:rPr>
            </w:pPr>
          </w:p>
        </w:tc>
        <w:tc>
          <w:tcPr>
            <w:tcW w:w="10643" w:type="dxa"/>
            <w:gridSpan w:val="6"/>
            <w:vAlign w:val="top"/>
          </w:tcPr>
          <w:p>
            <w:pPr>
              <w:pStyle w:val="TableText"/>
              <w:spacing w:before="286" w:line="241" w:lineRule="auto"/>
              <w:ind w:left="5043"/>
              <w:rPr>
                <w:sz w:val="28"/>
                <w:szCs w:val="28"/>
              </w:rPr>
            </w:pPr>
            <w:r>
              <w:rPr>
                <w:spacing w:val="-1"/>
                <w:sz w:val="28"/>
                <w:szCs w:val="28"/>
              </w:rPr>
              <w:t>mm</w:t>
            </w:r>
          </w:p>
        </w:tc>
        <w:tc>
          <w:tcPr>
            <w:tcW w:w="5864" w:type="dxa"/>
            <w:gridSpan w:val="4"/>
            <w:vMerge/>
            <w:tcBorders>
              <w:top w:val="nil"/>
            </w:tcBorders>
            <w:vAlign w:val="top"/>
          </w:tcPr>
          <w:p>
            <w:pPr>
              <w:rPr>
                <w:rFonts w:ascii="Arial"/>
                <w:sz w:val="21"/>
              </w:rPr>
            </w:pPr>
          </w:p>
        </w:tc>
      </w:tr>
      <w:tr>
        <w:tblPrEx>
          <w:tblW w:w="18155" w:type="dxa"/>
          <w:tblInd w:w="2" w:type="dxa"/>
          <w:tblLayout w:type="fixed"/>
        </w:tblPrEx>
        <w:trPr>
          <w:trHeight w:val="643"/>
        </w:trPr>
        <w:tc>
          <w:tcPr>
            <w:tcW w:w="1648" w:type="dxa"/>
            <w:vAlign w:val="top"/>
          </w:tcPr>
          <w:p>
            <w:pPr>
              <w:pStyle w:val="TableText"/>
              <w:spacing w:before="240" w:line="186" w:lineRule="auto"/>
              <w:ind w:left="270"/>
            </w:pPr>
            <w:r>
              <w:rPr>
                <w:spacing w:val="-5"/>
              </w:rPr>
              <w:t>LS</w:t>
            </w:r>
            <w:r>
              <w:rPr>
                <w:spacing w:val="75"/>
              </w:rPr>
              <w:t xml:space="preserve"> </w:t>
            </w:r>
            <w:r>
              <w:rPr>
                <w:spacing w:val="-5"/>
              </w:rPr>
              <w:t>100</w:t>
            </w:r>
          </w:p>
        </w:tc>
        <w:tc>
          <w:tcPr>
            <w:tcW w:w="2262" w:type="dxa"/>
            <w:vAlign w:val="top"/>
          </w:tcPr>
          <w:p>
            <w:pPr>
              <w:pStyle w:val="TableText"/>
              <w:spacing w:before="240" w:line="186" w:lineRule="auto"/>
              <w:ind w:left="846"/>
            </w:pPr>
            <w:r>
              <w:rPr>
                <w:spacing w:val="-7"/>
              </w:rPr>
              <w:t>100</w:t>
            </w:r>
          </w:p>
        </w:tc>
        <w:tc>
          <w:tcPr>
            <w:tcW w:w="1469" w:type="dxa"/>
            <w:vAlign w:val="top"/>
          </w:tcPr>
          <w:p>
            <w:pPr>
              <w:pStyle w:val="TableText"/>
              <w:spacing w:before="240" w:line="186" w:lineRule="auto"/>
              <w:ind w:left="451"/>
            </w:pPr>
            <w:r>
              <w:rPr>
                <w:spacing w:val="-7"/>
              </w:rPr>
              <w:t>100</w:t>
            </w:r>
          </w:p>
        </w:tc>
        <w:tc>
          <w:tcPr>
            <w:tcW w:w="1537" w:type="dxa"/>
            <w:vAlign w:val="top"/>
          </w:tcPr>
          <w:p>
            <w:pPr>
              <w:pStyle w:val="TableText"/>
              <w:spacing w:before="240" w:line="186" w:lineRule="auto"/>
              <w:ind w:left="490"/>
            </w:pPr>
            <w:r>
              <w:rPr>
                <w:spacing w:val="-7"/>
              </w:rPr>
              <w:t>140</w:t>
            </w:r>
          </w:p>
        </w:tc>
        <w:tc>
          <w:tcPr>
            <w:tcW w:w="1499" w:type="dxa"/>
            <w:vAlign w:val="top"/>
          </w:tcPr>
          <w:p>
            <w:pPr>
              <w:pStyle w:val="TableText"/>
              <w:spacing w:before="240" w:line="186" w:lineRule="auto"/>
              <w:ind w:left="558"/>
            </w:pPr>
            <w:r>
              <w:rPr>
                <w:spacing w:val="-3"/>
              </w:rPr>
              <w:t>63</w:t>
            </w:r>
          </w:p>
        </w:tc>
        <w:tc>
          <w:tcPr>
            <w:tcW w:w="1498" w:type="dxa"/>
            <w:vAlign w:val="top"/>
          </w:tcPr>
          <w:p>
            <w:pPr>
              <w:pStyle w:val="TableText"/>
              <w:spacing w:before="240" w:line="186" w:lineRule="auto"/>
              <w:ind w:left="558"/>
            </w:pPr>
            <w:r>
              <w:rPr>
                <w:spacing w:val="-2"/>
              </w:rPr>
              <w:t>45</w:t>
            </w:r>
          </w:p>
        </w:tc>
        <w:tc>
          <w:tcPr>
            <w:tcW w:w="2378" w:type="dxa"/>
            <w:vMerge w:val="restart"/>
            <w:tcBorders>
              <w:bottom w:val="nil"/>
            </w:tcBorders>
            <w:vAlign w:val="top"/>
          </w:tcPr>
          <w:p>
            <w:pPr>
              <w:spacing w:line="285" w:lineRule="auto"/>
              <w:rPr>
                <w:rFonts w:ascii="Arial"/>
                <w:sz w:val="21"/>
              </w:rPr>
            </w:pPr>
          </w:p>
          <w:p>
            <w:pPr>
              <w:spacing w:line="285" w:lineRule="auto"/>
              <w:rPr>
                <w:rFonts w:ascii="Arial"/>
                <w:sz w:val="21"/>
              </w:rPr>
            </w:pPr>
          </w:p>
          <w:p>
            <w:pPr>
              <w:spacing w:line="286" w:lineRule="auto"/>
              <w:rPr>
                <w:rFonts w:ascii="Arial"/>
                <w:sz w:val="21"/>
              </w:rPr>
            </w:pPr>
          </w:p>
          <w:p>
            <w:pPr>
              <w:spacing w:line="286" w:lineRule="auto"/>
              <w:rPr>
                <w:rFonts w:ascii="Arial"/>
                <w:sz w:val="21"/>
              </w:rPr>
            </w:pPr>
          </w:p>
          <w:p>
            <w:pPr>
              <w:pStyle w:val="TableText"/>
              <w:spacing w:before="91" w:line="183" w:lineRule="auto"/>
              <w:ind w:left="414"/>
              <w:rPr>
                <w:sz w:val="28"/>
                <w:szCs w:val="28"/>
              </w:rPr>
            </w:pPr>
            <w:r>
              <w:rPr>
                <w:spacing w:val="-2"/>
                <w:sz w:val="28"/>
                <w:szCs w:val="28"/>
              </w:rPr>
              <w:t>3500～40000</w:t>
            </w:r>
          </w:p>
        </w:tc>
        <w:tc>
          <w:tcPr>
            <w:tcW w:w="1431" w:type="dxa"/>
            <w:vAlign w:val="top"/>
          </w:tcPr>
          <w:p>
            <w:pPr>
              <w:pStyle w:val="TableText"/>
              <w:spacing w:before="240" w:line="186" w:lineRule="auto"/>
              <w:ind w:left="434"/>
            </w:pPr>
            <w:r>
              <w:rPr>
                <w:spacing w:val="-7"/>
              </w:rPr>
              <w:t>140</w:t>
            </w:r>
          </w:p>
        </w:tc>
        <w:tc>
          <w:tcPr>
            <w:tcW w:w="1489" w:type="dxa"/>
            <w:vAlign w:val="top"/>
          </w:tcPr>
          <w:p>
            <w:pPr>
              <w:pStyle w:val="TableText"/>
              <w:spacing w:before="240" w:line="186" w:lineRule="auto"/>
              <w:ind w:left="464"/>
            </w:pPr>
            <w:r>
              <w:rPr>
                <w:spacing w:val="-7"/>
              </w:rPr>
              <w:t>112</w:t>
            </w:r>
          </w:p>
        </w:tc>
        <w:tc>
          <w:tcPr>
            <w:tcW w:w="1460" w:type="dxa"/>
            <w:vAlign w:val="top"/>
          </w:tcPr>
          <w:p>
            <w:pPr>
              <w:pStyle w:val="TableText"/>
              <w:spacing w:before="240" w:line="186" w:lineRule="auto"/>
              <w:ind w:left="541"/>
            </w:pPr>
            <w:r>
              <w:rPr>
                <w:spacing w:val="-3"/>
              </w:rPr>
              <w:t>90</w:t>
            </w:r>
          </w:p>
        </w:tc>
        <w:tc>
          <w:tcPr>
            <w:tcW w:w="1484" w:type="dxa"/>
            <w:vAlign w:val="top"/>
          </w:tcPr>
          <w:p>
            <w:pPr>
              <w:pStyle w:val="TableText"/>
              <w:spacing w:before="240" w:line="186" w:lineRule="auto"/>
              <w:ind w:left="551"/>
            </w:pPr>
            <w:r>
              <w:rPr>
                <w:spacing w:val="-4"/>
              </w:rPr>
              <w:t>71</w:t>
            </w:r>
          </w:p>
        </w:tc>
      </w:tr>
      <w:tr>
        <w:tblPrEx>
          <w:tblW w:w="18155" w:type="dxa"/>
          <w:tblInd w:w="2" w:type="dxa"/>
          <w:tblLayout w:type="fixed"/>
        </w:tblPrEx>
        <w:trPr>
          <w:trHeight w:val="642"/>
        </w:trPr>
        <w:tc>
          <w:tcPr>
            <w:tcW w:w="1648" w:type="dxa"/>
            <w:vAlign w:val="top"/>
          </w:tcPr>
          <w:p>
            <w:pPr>
              <w:pStyle w:val="TableText"/>
              <w:spacing w:before="240" w:line="186" w:lineRule="auto"/>
              <w:ind w:left="270"/>
            </w:pPr>
            <w:r>
              <w:rPr>
                <w:spacing w:val="-5"/>
              </w:rPr>
              <w:t>LS</w:t>
            </w:r>
            <w:r>
              <w:rPr>
                <w:spacing w:val="79"/>
              </w:rPr>
              <w:t xml:space="preserve"> </w:t>
            </w:r>
            <w:r>
              <w:rPr>
                <w:spacing w:val="-5"/>
              </w:rPr>
              <w:t>125</w:t>
            </w:r>
          </w:p>
        </w:tc>
        <w:tc>
          <w:tcPr>
            <w:tcW w:w="2262" w:type="dxa"/>
            <w:vAlign w:val="top"/>
          </w:tcPr>
          <w:p>
            <w:pPr>
              <w:pStyle w:val="TableText"/>
              <w:spacing w:before="240" w:line="186" w:lineRule="auto"/>
              <w:ind w:left="846"/>
            </w:pPr>
            <w:r>
              <w:rPr>
                <w:spacing w:val="-7"/>
              </w:rPr>
              <w:t>125</w:t>
            </w:r>
          </w:p>
        </w:tc>
        <w:tc>
          <w:tcPr>
            <w:tcW w:w="1469" w:type="dxa"/>
            <w:vAlign w:val="top"/>
          </w:tcPr>
          <w:p>
            <w:pPr>
              <w:pStyle w:val="TableText"/>
              <w:spacing w:before="240" w:line="186" w:lineRule="auto"/>
              <w:ind w:left="451"/>
            </w:pPr>
            <w:r>
              <w:rPr>
                <w:spacing w:val="-7"/>
              </w:rPr>
              <w:t>125</w:t>
            </w:r>
          </w:p>
        </w:tc>
        <w:tc>
          <w:tcPr>
            <w:tcW w:w="1537" w:type="dxa"/>
            <w:vAlign w:val="top"/>
          </w:tcPr>
          <w:p>
            <w:pPr>
              <w:pStyle w:val="TableText"/>
              <w:spacing w:before="240" w:line="186" w:lineRule="auto"/>
              <w:ind w:left="490"/>
            </w:pPr>
            <w:r>
              <w:rPr>
                <w:spacing w:val="-7"/>
              </w:rPr>
              <w:t>160</w:t>
            </w:r>
          </w:p>
        </w:tc>
        <w:tc>
          <w:tcPr>
            <w:tcW w:w="1499" w:type="dxa"/>
            <w:vAlign w:val="top"/>
          </w:tcPr>
          <w:p>
            <w:pPr>
              <w:pStyle w:val="TableText"/>
              <w:spacing w:before="244" w:line="184" w:lineRule="auto"/>
              <w:ind w:left="558"/>
            </w:pPr>
            <w:r>
              <w:rPr>
                <w:spacing w:val="-4"/>
              </w:rPr>
              <w:t>75</w:t>
            </w:r>
          </w:p>
        </w:tc>
        <w:tc>
          <w:tcPr>
            <w:tcW w:w="1498" w:type="dxa"/>
            <w:vAlign w:val="top"/>
          </w:tcPr>
          <w:p>
            <w:pPr>
              <w:pStyle w:val="TableText"/>
              <w:spacing w:before="240" w:line="186" w:lineRule="auto"/>
              <w:ind w:left="558"/>
            </w:pPr>
            <w:r>
              <w:rPr>
                <w:spacing w:val="-2"/>
              </w:rPr>
              <w:t>45</w:t>
            </w:r>
          </w:p>
        </w:tc>
        <w:tc>
          <w:tcPr>
            <w:tcW w:w="2378" w:type="dxa"/>
            <w:vMerge/>
            <w:tcBorders>
              <w:top w:val="nil"/>
              <w:bottom w:val="nil"/>
            </w:tcBorders>
            <w:vAlign w:val="top"/>
          </w:tcPr>
          <w:p>
            <w:pPr>
              <w:rPr>
                <w:rFonts w:ascii="Arial"/>
                <w:sz w:val="21"/>
              </w:rPr>
            </w:pPr>
          </w:p>
        </w:tc>
        <w:tc>
          <w:tcPr>
            <w:tcW w:w="1431" w:type="dxa"/>
            <w:vAlign w:val="top"/>
          </w:tcPr>
          <w:p>
            <w:pPr>
              <w:pStyle w:val="TableText"/>
              <w:spacing w:before="240" w:line="186" w:lineRule="auto"/>
              <w:ind w:left="434"/>
            </w:pPr>
            <w:r>
              <w:rPr>
                <w:spacing w:val="-7"/>
              </w:rPr>
              <w:t>125</w:t>
            </w:r>
          </w:p>
        </w:tc>
        <w:tc>
          <w:tcPr>
            <w:tcW w:w="1489" w:type="dxa"/>
            <w:vAlign w:val="top"/>
          </w:tcPr>
          <w:p>
            <w:pPr>
              <w:pStyle w:val="TableText"/>
              <w:spacing w:before="240" w:line="186" w:lineRule="auto"/>
              <w:ind w:left="464"/>
            </w:pPr>
            <w:r>
              <w:rPr>
                <w:spacing w:val="-7"/>
              </w:rPr>
              <w:t>100</w:t>
            </w:r>
          </w:p>
        </w:tc>
        <w:tc>
          <w:tcPr>
            <w:tcW w:w="1460" w:type="dxa"/>
            <w:vAlign w:val="top"/>
          </w:tcPr>
          <w:p>
            <w:pPr>
              <w:pStyle w:val="TableText"/>
              <w:spacing w:before="240" w:line="186" w:lineRule="auto"/>
              <w:ind w:left="541"/>
            </w:pPr>
            <w:r>
              <w:rPr>
                <w:spacing w:val="-3"/>
              </w:rPr>
              <w:t>80</w:t>
            </w:r>
          </w:p>
        </w:tc>
        <w:tc>
          <w:tcPr>
            <w:tcW w:w="1484" w:type="dxa"/>
            <w:vAlign w:val="top"/>
          </w:tcPr>
          <w:p>
            <w:pPr>
              <w:pStyle w:val="TableText"/>
              <w:spacing w:before="240" w:line="186" w:lineRule="auto"/>
              <w:ind w:left="551"/>
            </w:pPr>
            <w:r>
              <w:rPr>
                <w:spacing w:val="-3"/>
              </w:rPr>
              <w:t>63</w:t>
            </w:r>
          </w:p>
        </w:tc>
      </w:tr>
      <w:tr>
        <w:tblPrEx>
          <w:tblW w:w="18155" w:type="dxa"/>
          <w:tblInd w:w="2" w:type="dxa"/>
          <w:tblLayout w:type="fixed"/>
        </w:tblPrEx>
        <w:trPr>
          <w:trHeight w:val="633"/>
        </w:trPr>
        <w:tc>
          <w:tcPr>
            <w:tcW w:w="1648" w:type="dxa"/>
            <w:vAlign w:val="top"/>
          </w:tcPr>
          <w:p>
            <w:pPr>
              <w:pStyle w:val="TableText"/>
              <w:spacing w:before="241" w:line="186" w:lineRule="auto"/>
              <w:ind w:left="270"/>
            </w:pPr>
            <w:r>
              <w:rPr>
                <w:spacing w:val="-5"/>
              </w:rPr>
              <w:t>LS</w:t>
            </w:r>
            <w:r>
              <w:rPr>
                <w:spacing w:val="75"/>
              </w:rPr>
              <w:t xml:space="preserve"> </w:t>
            </w:r>
            <w:r>
              <w:rPr>
                <w:spacing w:val="-5"/>
              </w:rPr>
              <w:t>160</w:t>
            </w:r>
          </w:p>
        </w:tc>
        <w:tc>
          <w:tcPr>
            <w:tcW w:w="2262" w:type="dxa"/>
            <w:vAlign w:val="top"/>
          </w:tcPr>
          <w:p>
            <w:pPr>
              <w:pStyle w:val="TableText"/>
              <w:spacing w:before="241" w:line="186" w:lineRule="auto"/>
              <w:ind w:left="846"/>
            </w:pPr>
            <w:r>
              <w:rPr>
                <w:spacing w:val="-7"/>
              </w:rPr>
              <w:t>160</w:t>
            </w:r>
          </w:p>
        </w:tc>
        <w:tc>
          <w:tcPr>
            <w:tcW w:w="1469" w:type="dxa"/>
            <w:vAlign w:val="top"/>
          </w:tcPr>
          <w:p>
            <w:pPr>
              <w:pStyle w:val="TableText"/>
              <w:spacing w:before="241" w:line="186" w:lineRule="auto"/>
              <w:ind w:left="451"/>
            </w:pPr>
            <w:r>
              <w:rPr>
                <w:spacing w:val="-7"/>
              </w:rPr>
              <w:t>160</w:t>
            </w:r>
          </w:p>
        </w:tc>
        <w:tc>
          <w:tcPr>
            <w:tcW w:w="1537" w:type="dxa"/>
            <w:vAlign w:val="top"/>
          </w:tcPr>
          <w:p>
            <w:pPr>
              <w:pStyle w:val="TableText"/>
              <w:spacing w:before="241" w:line="186" w:lineRule="auto"/>
              <w:ind w:left="490"/>
            </w:pPr>
            <w:r>
              <w:rPr>
                <w:spacing w:val="-7"/>
              </w:rPr>
              <w:t>180</w:t>
            </w:r>
          </w:p>
        </w:tc>
        <w:tc>
          <w:tcPr>
            <w:tcW w:w="1499" w:type="dxa"/>
            <w:vAlign w:val="top"/>
          </w:tcPr>
          <w:p>
            <w:pPr>
              <w:pStyle w:val="TableText"/>
              <w:spacing w:before="241" w:line="186" w:lineRule="auto"/>
              <w:ind w:left="558"/>
            </w:pPr>
            <w:r>
              <w:rPr>
                <w:spacing w:val="-3"/>
              </w:rPr>
              <w:t>90</w:t>
            </w:r>
          </w:p>
        </w:tc>
        <w:tc>
          <w:tcPr>
            <w:tcW w:w="1498" w:type="dxa"/>
            <w:vAlign w:val="top"/>
          </w:tcPr>
          <w:p>
            <w:pPr>
              <w:pStyle w:val="TableText"/>
              <w:spacing w:before="245" w:line="184" w:lineRule="auto"/>
              <w:ind w:left="558"/>
            </w:pPr>
            <w:r>
              <w:rPr>
                <w:spacing w:val="-4"/>
              </w:rPr>
              <w:t>55</w:t>
            </w:r>
          </w:p>
        </w:tc>
        <w:tc>
          <w:tcPr>
            <w:tcW w:w="2378" w:type="dxa"/>
            <w:vMerge/>
            <w:tcBorders>
              <w:top w:val="nil"/>
              <w:bottom w:val="nil"/>
            </w:tcBorders>
            <w:vAlign w:val="top"/>
          </w:tcPr>
          <w:p>
            <w:pPr>
              <w:rPr>
                <w:rFonts w:ascii="Arial"/>
                <w:sz w:val="21"/>
              </w:rPr>
            </w:pPr>
          </w:p>
        </w:tc>
        <w:tc>
          <w:tcPr>
            <w:tcW w:w="1431" w:type="dxa"/>
            <w:vAlign w:val="top"/>
          </w:tcPr>
          <w:p>
            <w:pPr>
              <w:pStyle w:val="TableText"/>
              <w:spacing w:before="241" w:line="186" w:lineRule="auto"/>
              <w:ind w:left="434"/>
            </w:pPr>
            <w:r>
              <w:rPr>
                <w:spacing w:val="-7"/>
              </w:rPr>
              <w:t>112</w:t>
            </w:r>
          </w:p>
        </w:tc>
        <w:tc>
          <w:tcPr>
            <w:tcW w:w="1489" w:type="dxa"/>
            <w:vAlign w:val="top"/>
          </w:tcPr>
          <w:p>
            <w:pPr>
              <w:pStyle w:val="TableText"/>
              <w:spacing w:before="241" w:line="186" w:lineRule="auto"/>
              <w:ind w:left="560"/>
            </w:pPr>
            <w:r>
              <w:rPr>
                <w:spacing w:val="-3"/>
              </w:rPr>
              <w:t>90</w:t>
            </w:r>
          </w:p>
        </w:tc>
        <w:tc>
          <w:tcPr>
            <w:tcW w:w="1460" w:type="dxa"/>
            <w:vAlign w:val="top"/>
          </w:tcPr>
          <w:p>
            <w:pPr>
              <w:pStyle w:val="TableText"/>
              <w:spacing w:before="241" w:line="186" w:lineRule="auto"/>
              <w:ind w:left="541"/>
            </w:pPr>
            <w:r>
              <w:rPr>
                <w:spacing w:val="-4"/>
              </w:rPr>
              <w:t>71</w:t>
            </w:r>
          </w:p>
        </w:tc>
        <w:tc>
          <w:tcPr>
            <w:tcW w:w="1484" w:type="dxa"/>
            <w:vAlign w:val="top"/>
          </w:tcPr>
          <w:p>
            <w:pPr>
              <w:pStyle w:val="TableText"/>
              <w:spacing w:before="241" w:line="186" w:lineRule="auto"/>
              <w:ind w:left="551"/>
            </w:pPr>
            <w:r>
              <w:rPr>
                <w:spacing w:val="-4"/>
              </w:rPr>
              <w:t>56</w:t>
            </w:r>
          </w:p>
        </w:tc>
      </w:tr>
      <w:tr>
        <w:tblPrEx>
          <w:tblW w:w="18155" w:type="dxa"/>
          <w:tblInd w:w="2" w:type="dxa"/>
          <w:tblLayout w:type="fixed"/>
        </w:tblPrEx>
        <w:trPr>
          <w:trHeight w:val="662"/>
        </w:trPr>
        <w:tc>
          <w:tcPr>
            <w:tcW w:w="1648" w:type="dxa"/>
            <w:vAlign w:val="top"/>
          </w:tcPr>
          <w:p>
            <w:pPr>
              <w:pStyle w:val="TableText"/>
              <w:spacing w:before="251" w:line="186" w:lineRule="auto"/>
              <w:ind w:left="270"/>
            </w:pPr>
            <w:r>
              <w:rPr>
                <w:spacing w:val="-2"/>
              </w:rPr>
              <w:t>LS</w:t>
            </w:r>
            <w:r>
              <w:rPr>
                <w:spacing w:val="52"/>
              </w:rPr>
              <w:t xml:space="preserve"> </w:t>
            </w:r>
            <w:r>
              <w:rPr>
                <w:spacing w:val="-2"/>
              </w:rPr>
              <w:t>200</w:t>
            </w:r>
          </w:p>
        </w:tc>
        <w:tc>
          <w:tcPr>
            <w:tcW w:w="2262" w:type="dxa"/>
            <w:vAlign w:val="top"/>
          </w:tcPr>
          <w:p>
            <w:pPr>
              <w:pStyle w:val="TableText"/>
              <w:spacing w:before="251" w:line="186" w:lineRule="auto"/>
              <w:ind w:left="846"/>
            </w:pPr>
            <w:r>
              <w:rPr>
                <w:spacing w:val="-2"/>
              </w:rPr>
              <w:t>200</w:t>
            </w:r>
          </w:p>
        </w:tc>
        <w:tc>
          <w:tcPr>
            <w:tcW w:w="1469" w:type="dxa"/>
            <w:vAlign w:val="top"/>
          </w:tcPr>
          <w:p>
            <w:pPr>
              <w:pStyle w:val="TableText"/>
              <w:spacing w:before="251" w:line="186" w:lineRule="auto"/>
              <w:ind w:left="451"/>
            </w:pPr>
            <w:r>
              <w:rPr>
                <w:spacing w:val="-2"/>
              </w:rPr>
              <w:t>200</w:t>
            </w:r>
          </w:p>
        </w:tc>
        <w:tc>
          <w:tcPr>
            <w:tcW w:w="1537" w:type="dxa"/>
            <w:vAlign w:val="top"/>
          </w:tcPr>
          <w:p>
            <w:pPr>
              <w:pStyle w:val="TableText"/>
              <w:spacing w:before="251" w:line="186" w:lineRule="auto"/>
              <w:ind w:left="490"/>
            </w:pPr>
            <w:r>
              <w:rPr>
                <w:spacing w:val="-2"/>
              </w:rPr>
              <w:t>200</w:t>
            </w:r>
          </w:p>
        </w:tc>
        <w:tc>
          <w:tcPr>
            <w:tcW w:w="1499" w:type="dxa"/>
            <w:vAlign w:val="top"/>
          </w:tcPr>
          <w:p>
            <w:pPr>
              <w:pStyle w:val="TableText"/>
              <w:spacing w:before="251" w:line="186" w:lineRule="auto"/>
              <w:ind w:left="471"/>
            </w:pPr>
            <w:r>
              <w:rPr>
                <w:spacing w:val="-7"/>
              </w:rPr>
              <w:t>112</w:t>
            </w:r>
          </w:p>
        </w:tc>
        <w:tc>
          <w:tcPr>
            <w:tcW w:w="1498" w:type="dxa"/>
            <w:vAlign w:val="top"/>
          </w:tcPr>
          <w:p>
            <w:pPr>
              <w:pStyle w:val="TableText"/>
              <w:spacing w:before="251" w:line="186" w:lineRule="auto"/>
              <w:ind w:left="558"/>
            </w:pPr>
            <w:r>
              <w:rPr>
                <w:spacing w:val="-3"/>
              </w:rPr>
              <w:t>60</w:t>
            </w:r>
          </w:p>
        </w:tc>
        <w:tc>
          <w:tcPr>
            <w:tcW w:w="2378" w:type="dxa"/>
            <w:vMerge/>
            <w:tcBorders>
              <w:top w:val="nil"/>
            </w:tcBorders>
            <w:vAlign w:val="top"/>
          </w:tcPr>
          <w:p>
            <w:pPr>
              <w:rPr>
                <w:rFonts w:ascii="Arial"/>
                <w:sz w:val="21"/>
              </w:rPr>
            </w:pPr>
          </w:p>
        </w:tc>
        <w:tc>
          <w:tcPr>
            <w:tcW w:w="1431" w:type="dxa"/>
            <w:vAlign w:val="top"/>
          </w:tcPr>
          <w:p>
            <w:pPr>
              <w:pStyle w:val="TableText"/>
              <w:spacing w:before="251" w:line="186" w:lineRule="auto"/>
              <w:ind w:left="434"/>
            </w:pPr>
            <w:r>
              <w:rPr>
                <w:spacing w:val="-7"/>
              </w:rPr>
              <w:t>100</w:t>
            </w:r>
          </w:p>
        </w:tc>
        <w:tc>
          <w:tcPr>
            <w:tcW w:w="1489" w:type="dxa"/>
            <w:vAlign w:val="top"/>
          </w:tcPr>
          <w:p>
            <w:pPr>
              <w:pStyle w:val="TableText"/>
              <w:spacing w:before="251" w:line="186" w:lineRule="auto"/>
              <w:ind w:left="560"/>
            </w:pPr>
            <w:r>
              <w:rPr>
                <w:spacing w:val="-3"/>
              </w:rPr>
              <w:t>80</w:t>
            </w:r>
          </w:p>
        </w:tc>
        <w:tc>
          <w:tcPr>
            <w:tcW w:w="1460" w:type="dxa"/>
            <w:vAlign w:val="top"/>
          </w:tcPr>
          <w:p>
            <w:pPr>
              <w:pStyle w:val="TableText"/>
              <w:spacing w:before="251" w:line="186" w:lineRule="auto"/>
              <w:ind w:left="541"/>
            </w:pPr>
            <w:r>
              <w:rPr>
                <w:spacing w:val="-3"/>
              </w:rPr>
              <w:t>63</w:t>
            </w:r>
          </w:p>
        </w:tc>
        <w:tc>
          <w:tcPr>
            <w:tcW w:w="1484" w:type="dxa"/>
            <w:vAlign w:val="top"/>
          </w:tcPr>
          <w:p>
            <w:pPr>
              <w:pStyle w:val="TableText"/>
              <w:spacing w:before="251" w:line="186" w:lineRule="auto"/>
              <w:ind w:left="551"/>
            </w:pPr>
            <w:r>
              <w:rPr>
                <w:spacing w:val="-4"/>
              </w:rPr>
              <w:t>50</w:t>
            </w:r>
          </w:p>
        </w:tc>
      </w:tr>
      <w:tr>
        <w:tblPrEx>
          <w:tblW w:w="18155" w:type="dxa"/>
          <w:tblInd w:w="2" w:type="dxa"/>
          <w:tblLayout w:type="fixed"/>
        </w:tblPrEx>
        <w:trPr>
          <w:trHeight w:val="623"/>
        </w:trPr>
        <w:tc>
          <w:tcPr>
            <w:tcW w:w="1648" w:type="dxa"/>
            <w:vAlign w:val="top"/>
          </w:tcPr>
          <w:p>
            <w:pPr>
              <w:pStyle w:val="TableText"/>
              <w:spacing w:before="232" w:line="186" w:lineRule="auto"/>
              <w:ind w:left="270"/>
            </w:pPr>
            <w:r>
              <w:rPr>
                <w:spacing w:val="-2"/>
              </w:rPr>
              <w:t>LS</w:t>
            </w:r>
            <w:r>
              <w:rPr>
                <w:spacing w:val="52"/>
              </w:rPr>
              <w:t xml:space="preserve"> </w:t>
            </w:r>
            <w:r>
              <w:rPr>
                <w:spacing w:val="-2"/>
              </w:rPr>
              <w:t>250</w:t>
            </w:r>
          </w:p>
        </w:tc>
        <w:tc>
          <w:tcPr>
            <w:tcW w:w="2262" w:type="dxa"/>
            <w:vAlign w:val="top"/>
          </w:tcPr>
          <w:p>
            <w:pPr>
              <w:pStyle w:val="TableText"/>
              <w:spacing w:before="232" w:line="186" w:lineRule="auto"/>
              <w:ind w:left="846"/>
            </w:pPr>
            <w:r>
              <w:rPr>
                <w:spacing w:val="-2"/>
              </w:rPr>
              <w:t>250</w:t>
            </w:r>
          </w:p>
        </w:tc>
        <w:tc>
          <w:tcPr>
            <w:tcW w:w="1469" w:type="dxa"/>
            <w:vAlign w:val="top"/>
          </w:tcPr>
          <w:p>
            <w:pPr>
              <w:pStyle w:val="TableText"/>
              <w:spacing w:before="232" w:line="186" w:lineRule="auto"/>
              <w:ind w:left="451"/>
            </w:pPr>
            <w:r>
              <w:rPr>
                <w:spacing w:val="-2"/>
              </w:rPr>
              <w:t>250</w:t>
            </w:r>
          </w:p>
        </w:tc>
        <w:tc>
          <w:tcPr>
            <w:tcW w:w="1537" w:type="dxa"/>
            <w:vAlign w:val="top"/>
          </w:tcPr>
          <w:p>
            <w:pPr>
              <w:pStyle w:val="TableText"/>
              <w:spacing w:before="232" w:line="186" w:lineRule="auto"/>
              <w:ind w:left="490"/>
            </w:pPr>
            <w:r>
              <w:rPr>
                <w:spacing w:val="-2"/>
              </w:rPr>
              <w:t>250</w:t>
            </w:r>
          </w:p>
        </w:tc>
        <w:tc>
          <w:tcPr>
            <w:tcW w:w="1499" w:type="dxa"/>
            <w:vAlign w:val="top"/>
          </w:tcPr>
          <w:p>
            <w:pPr>
              <w:pStyle w:val="TableText"/>
              <w:spacing w:before="232" w:line="186" w:lineRule="auto"/>
              <w:ind w:left="471"/>
            </w:pPr>
            <w:r>
              <w:rPr>
                <w:spacing w:val="-7"/>
              </w:rPr>
              <w:t>140</w:t>
            </w:r>
          </w:p>
        </w:tc>
        <w:tc>
          <w:tcPr>
            <w:tcW w:w="1498" w:type="dxa"/>
            <w:vAlign w:val="top"/>
          </w:tcPr>
          <w:p>
            <w:pPr>
              <w:pStyle w:val="TableText"/>
              <w:spacing w:before="232" w:line="186" w:lineRule="auto"/>
              <w:ind w:left="558"/>
            </w:pPr>
            <w:r>
              <w:rPr>
                <w:spacing w:val="-4"/>
              </w:rPr>
              <w:t>70</w:t>
            </w:r>
          </w:p>
        </w:tc>
        <w:tc>
          <w:tcPr>
            <w:tcW w:w="2378" w:type="dxa"/>
            <w:vMerge w:val="restart"/>
            <w:tcBorders>
              <w:bottom w:val="nil"/>
            </w:tcBorders>
            <w:vAlign w:val="top"/>
          </w:tcPr>
          <w:p>
            <w:pPr>
              <w:spacing w:line="265"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91" w:line="183" w:lineRule="auto"/>
              <w:ind w:left="414"/>
              <w:rPr>
                <w:sz w:val="28"/>
                <w:szCs w:val="28"/>
              </w:rPr>
            </w:pPr>
            <w:r>
              <w:rPr>
                <w:spacing w:val="-1"/>
                <w:sz w:val="28"/>
                <w:szCs w:val="28"/>
              </w:rPr>
              <w:t>4000～80000</w:t>
            </w:r>
          </w:p>
        </w:tc>
        <w:tc>
          <w:tcPr>
            <w:tcW w:w="1431" w:type="dxa"/>
            <w:vAlign w:val="top"/>
          </w:tcPr>
          <w:p>
            <w:pPr>
              <w:pStyle w:val="TableText"/>
              <w:spacing w:before="232" w:line="186" w:lineRule="auto"/>
              <w:ind w:left="531"/>
            </w:pPr>
            <w:r>
              <w:rPr>
                <w:spacing w:val="-3"/>
              </w:rPr>
              <w:t>90</w:t>
            </w:r>
          </w:p>
        </w:tc>
        <w:tc>
          <w:tcPr>
            <w:tcW w:w="1489" w:type="dxa"/>
            <w:vAlign w:val="top"/>
          </w:tcPr>
          <w:p>
            <w:pPr>
              <w:pStyle w:val="TableText"/>
              <w:spacing w:before="232" w:line="186" w:lineRule="auto"/>
              <w:ind w:left="560"/>
            </w:pPr>
            <w:r>
              <w:rPr>
                <w:spacing w:val="-4"/>
              </w:rPr>
              <w:t>71</w:t>
            </w:r>
          </w:p>
        </w:tc>
        <w:tc>
          <w:tcPr>
            <w:tcW w:w="1460" w:type="dxa"/>
            <w:vAlign w:val="top"/>
          </w:tcPr>
          <w:p>
            <w:pPr>
              <w:pStyle w:val="TableText"/>
              <w:spacing w:before="232" w:line="186" w:lineRule="auto"/>
              <w:ind w:left="541"/>
            </w:pPr>
            <w:r>
              <w:rPr>
                <w:spacing w:val="-4"/>
              </w:rPr>
              <w:t>56</w:t>
            </w:r>
          </w:p>
        </w:tc>
        <w:tc>
          <w:tcPr>
            <w:tcW w:w="1484" w:type="dxa"/>
            <w:vAlign w:val="top"/>
          </w:tcPr>
          <w:p>
            <w:pPr>
              <w:pStyle w:val="TableText"/>
              <w:spacing w:before="232" w:line="186" w:lineRule="auto"/>
              <w:ind w:left="551"/>
            </w:pPr>
            <w:r>
              <w:rPr>
                <w:spacing w:val="-2"/>
              </w:rPr>
              <w:t>45</w:t>
            </w:r>
          </w:p>
        </w:tc>
      </w:tr>
      <w:tr>
        <w:tblPrEx>
          <w:tblW w:w="18155" w:type="dxa"/>
          <w:tblInd w:w="2" w:type="dxa"/>
          <w:tblLayout w:type="fixed"/>
        </w:tblPrEx>
        <w:trPr>
          <w:trHeight w:val="643"/>
        </w:trPr>
        <w:tc>
          <w:tcPr>
            <w:tcW w:w="1648" w:type="dxa"/>
            <w:vAlign w:val="top"/>
          </w:tcPr>
          <w:p>
            <w:pPr>
              <w:pStyle w:val="TableText"/>
              <w:spacing w:before="242" w:line="186" w:lineRule="auto"/>
              <w:ind w:left="270"/>
            </w:pPr>
            <w:r>
              <w:rPr>
                <w:spacing w:val="-3"/>
              </w:rPr>
              <w:t>LS</w:t>
            </w:r>
            <w:r>
              <w:rPr>
                <w:spacing w:val="62"/>
              </w:rPr>
              <w:t xml:space="preserve"> </w:t>
            </w:r>
            <w:r>
              <w:rPr>
                <w:spacing w:val="-3"/>
              </w:rPr>
              <w:t>315</w:t>
            </w:r>
          </w:p>
        </w:tc>
        <w:tc>
          <w:tcPr>
            <w:tcW w:w="2262" w:type="dxa"/>
            <w:vAlign w:val="top"/>
          </w:tcPr>
          <w:p>
            <w:pPr>
              <w:pStyle w:val="TableText"/>
              <w:spacing w:before="242" w:line="186" w:lineRule="auto"/>
              <w:ind w:left="846"/>
            </w:pPr>
            <w:r>
              <w:rPr>
                <w:spacing w:val="-3"/>
              </w:rPr>
              <w:t>315</w:t>
            </w:r>
          </w:p>
        </w:tc>
        <w:tc>
          <w:tcPr>
            <w:tcW w:w="1469" w:type="dxa"/>
            <w:vAlign w:val="top"/>
          </w:tcPr>
          <w:p>
            <w:pPr>
              <w:pStyle w:val="TableText"/>
              <w:spacing w:before="242" w:line="186" w:lineRule="auto"/>
              <w:ind w:left="451"/>
            </w:pPr>
            <w:r>
              <w:rPr>
                <w:spacing w:val="-3"/>
              </w:rPr>
              <w:t>315</w:t>
            </w:r>
          </w:p>
        </w:tc>
        <w:tc>
          <w:tcPr>
            <w:tcW w:w="1537" w:type="dxa"/>
            <w:vAlign w:val="top"/>
          </w:tcPr>
          <w:p>
            <w:pPr>
              <w:pStyle w:val="TableText"/>
              <w:spacing w:before="242" w:line="186" w:lineRule="auto"/>
              <w:ind w:left="490"/>
            </w:pPr>
            <w:r>
              <w:rPr>
                <w:spacing w:val="-2"/>
              </w:rPr>
              <w:t>280</w:t>
            </w:r>
          </w:p>
        </w:tc>
        <w:tc>
          <w:tcPr>
            <w:tcW w:w="1499" w:type="dxa"/>
            <w:vAlign w:val="top"/>
          </w:tcPr>
          <w:p>
            <w:pPr>
              <w:pStyle w:val="TableText"/>
              <w:spacing w:before="242" w:line="186" w:lineRule="auto"/>
              <w:ind w:left="471"/>
            </w:pPr>
            <w:r>
              <w:rPr>
                <w:spacing w:val="-7"/>
              </w:rPr>
              <w:t>180</w:t>
            </w:r>
          </w:p>
        </w:tc>
        <w:tc>
          <w:tcPr>
            <w:tcW w:w="1498" w:type="dxa"/>
            <w:vAlign w:val="top"/>
          </w:tcPr>
          <w:p>
            <w:pPr>
              <w:pStyle w:val="TableText"/>
              <w:spacing w:before="242" w:line="186" w:lineRule="auto"/>
              <w:ind w:left="558"/>
            </w:pPr>
            <w:r>
              <w:rPr>
                <w:spacing w:val="-3"/>
              </w:rPr>
              <w:t>90</w:t>
            </w:r>
          </w:p>
        </w:tc>
        <w:tc>
          <w:tcPr>
            <w:tcW w:w="2378" w:type="dxa"/>
            <w:vMerge/>
            <w:tcBorders>
              <w:top w:val="nil"/>
              <w:bottom w:val="nil"/>
            </w:tcBorders>
            <w:vAlign w:val="top"/>
          </w:tcPr>
          <w:p>
            <w:pPr>
              <w:rPr>
                <w:rFonts w:ascii="Arial"/>
                <w:sz w:val="21"/>
              </w:rPr>
            </w:pPr>
          </w:p>
        </w:tc>
        <w:tc>
          <w:tcPr>
            <w:tcW w:w="1431" w:type="dxa"/>
            <w:vAlign w:val="top"/>
          </w:tcPr>
          <w:p>
            <w:pPr>
              <w:pStyle w:val="TableText"/>
              <w:spacing w:before="242" w:line="186" w:lineRule="auto"/>
              <w:ind w:left="531"/>
            </w:pPr>
            <w:r>
              <w:rPr>
                <w:spacing w:val="-3"/>
              </w:rPr>
              <w:t>80</w:t>
            </w:r>
          </w:p>
        </w:tc>
        <w:tc>
          <w:tcPr>
            <w:tcW w:w="1489" w:type="dxa"/>
            <w:vAlign w:val="top"/>
          </w:tcPr>
          <w:p>
            <w:pPr>
              <w:pStyle w:val="TableText"/>
              <w:spacing w:before="242" w:line="186" w:lineRule="auto"/>
              <w:ind w:left="560"/>
            </w:pPr>
            <w:r>
              <w:rPr>
                <w:spacing w:val="-3"/>
              </w:rPr>
              <w:t>63</w:t>
            </w:r>
          </w:p>
        </w:tc>
        <w:tc>
          <w:tcPr>
            <w:tcW w:w="1460" w:type="dxa"/>
            <w:vAlign w:val="top"/>
          </w:tcPr>
          <w:p>
            <w:pPr>
              <w:pStyle w:val="TableText"/>
              <w:spacing w:before="242" w:line="186" w:lineRule="auto"/>
              <w:ind w:left="541"/>
            </w:pPr>
            <w:r>
              <w:rPr>
                <w:spacing w:val="-4"/>
              </w:rPr>
              <w:t>50</w:t>
            </w:r>
          </w:p>
        </w:tc>
        <w:tc>
          <w:tcPr>
            <w:tcW w:w="1484" w:type="dxa"/>
            <w:vAlign w:val="top"/>
          </w:tcPr>
          <w:p>
            <w:pPr>
              <w:pStyle w:val="TableText"/>
              <w:spacing w:before="242" w:line="186" w:lineRule="auto"/>
              <w:ind w:left="551"/>
            </w:pPr>
            <w:r>
              <w:rPr>
                <w:spacing w:val="-2"/>
              </w:rPr>
              <w:t>40</w:t>
            </w:r>
          </w:p>
        </w:tc>
      </w:tr>
      <w:tr>
        <w:tblPrEx>
          <w:tblW w:w="18155" w:type="dxa"/>
          <w:tblInd w:w="2" w:type="dxa"/>
          <w:tblLayout w:type="fixed"/>
        </w:tblPrEx>
        <w:trPr>
          <w:trHeight w:val="633"/>
        </w:trPr>
        <w:tc>
          <w:tcPr>
            <w:tcW w:w="1648" w:type="dxa"/>
            <w:vAlign w:val="top"/>
          </w:tcPr>
          <w:p>
            <w:pPr>
              <w:pStyle w:val="TableText"/>
              <w:spacing w:before="242" w:line="186" w:lineRule="auto"/>
              <w:ind w:left="270"/>
            </w:pPr>
            <w:r>
              <w:rPr>
                <w:spacing w:val="-2"/>
              </w:rPr>
              <w:t>LS</w:t>
            </w:r>
            <w:r>
              <w:rPr>
                <w:spacing w:val="50"/>
              </w:rPr>
              <w:t xml:space="preserve"> </w:t>
            </w:r>
            <w:r>
              <w:rPr>
                <w:spacing w:val="-2"/>
              </w:rPr>
              <w:t>400</w:t>
            </w:r>
          </w:p>
        </w:tc>
        <w:tc>
          <w:tcPr>
            <w:tcW w:w="2262" w:type="dxa"/>
            <w:vAlign w:val="top"/>
          </w:tcPr>
          <w:p>
            <w:pPr>
              <w:pStyle w:val="TableText"/>
              <w:spacing w:before="242" w:line="186" w:lineRule="auto"/>
              <w:ind w:left="846"/>
            </w:pPr>
            <w:r>
              <w:rPr>
                <w:spacing w:val="-1"/>
              </w:rPr>
              <w:t>400</w:t>
            </w:r>
          </w:p>
        </w:tc>
        <w:tc>
          <w:tcPr>
            <w:tcW w:w="1469" w:type="dxa"/>
            <w:vAlign w:val="top"/>
          </w:tcPr>
          <w:p>
            <w:pPr>
              <w:pStyle w:val="TableText"/>
              <w:spacing w:before="242" w:line="186" w:lineRule="auto"/>
              <w:ind w:left="451"/>
            </w:pPr>
            <w:r>
              <w:rPr>
                <w:spacing w:val="-3"/>
              </w:rPr>
              <w:t>355</w:t>
            </w:r>
          </w:p>
        </w:tc>
        <w:tc>
          <w:tcPr>
            <w:tcW w:w="1537" w:type="dxa"/>
            <w:vAlign w:val="top"/>
          </w:tcPr>
          <w:p>
            <w:pPr>
              <w:pStyle w:val="TableText"/>
              <w:spacing w:before="242" w:line="186" w:lineRule="auto"/>
              <w:ind w:left="490"/>
            </w:pPr>
            <w:r>
              <w:rPr>
                <w:spacing w:val="-3"/>
              </w:rPr>
              <w:t>355</w:t>
            </w:r>
          </w:p>
        </w:tc>
        <w:tc>
          <w:tcPr>
            <w:tcW w:w="1499" w:type="dxa"/>
            <w:vAlign w:val="top"/>
          </w:tcPr>
          <w:p>
            <w:pPr>
              <w:pStyle w:val="TableText"/>
              <w:spacing w:before="242" w:line="186" w:lineRule="auto"/>
              <w:ind w:left="471"/>
            </w:pPr>
            <w:r>
              <w:rPr>
                <w:spacing w:val="-2"/>
              </w:rPr>
              <w:t>224</w:t>
            </w:r>
          </w:p>
        </w:tc>
        <w:tc>
          <w:tcPr>
            <w:tcW w:w="1498" w:type="dxa"/>
            <w:vAlign w:val="top"/>
          </w:tcPr>
          <w:p>
            <w:pPr>
              <w:pStyle w:val="TableText"/>
              <w:spacing w:before="242" w:line="186" w:lineRule="auto"/>
              <w:ind w:left="471"/>
            </w:pPr>
            <w:r>
              <w:rPr>
                <w:spacing w:val="-7"/>
              </w:rPr>
              <w:t>100</w:t>
            </w:r>
          </w:p>
        </w:tc>
        <w:tc>
          <w:tcPr>
            <w:tcW w:w="2378" w:type="dxa"/>
            <w:vMerge/>
            <w:tcBorders>
              <w:top w:val="nil"/>
            </w:tcBorders>
            <w:vAlign w:val="top"/>
          </w:tcPr>
          <w:p>
            <w:pPr>
              <w:rPr>
                <w:rFonts w:ascii="Arial"/>
                <w:sz w:val="21"/>
              </w:rPr>
            </w:pPr>
          </w:p>
        </w:tc>
        <w:tc>
          <w:tcPr>
            <w:tcW w:w="1431" w:type="dxa"/>
            <w:vAlign w:val="top"/>
          </w:tcPr>
          <w:p>
            <w:pPr>
              <w:pStyle w:val="TableText"/>
              <w:spacing w:before="242" w:line="186" w:lineRule="auto"/>
              <w:ind w:left="531"/>
            </w:pPr>
            <w:r>
              <w:rPr>
                <w:spacing w:val="-4"/>
              </w:rPr>
              <w:t>71</w:t>
            </w:r>
          </w:p>
        </w:tc>
        <w:tc>
          <w:tcPr>
            <w:tcW w:w="1489" w:type="dxa"/>
            <w:vAlign w:val="top"/>
          </w:tcPr>
          <w:p>
            <w:pPr>
              <w:pStyle w:val="TableText"/>
              <w:spacing w:before="242" w:line="186" w:lineRule="auto"/>
              <w:ind w:left="560"/>
            </w:pPr>
            <w:r>
              <w:rPr>
                <w:spacing w:val="-4"/>
              </w:rPr>
              <w:t>56</w:t>
            </w:r>
          </w:p>
        </w:tc>
        <w:tc>
          <w:tcPr>
            <w:tcW w:w="1460" w:type="dxa"/>
            <w:vAlign w:val="top"/>
          </w:tcPr>
          <w:p>
            <w:pPr>
              <w:pStyle w:val="TableText"/>
              <w:spacing w:before="242" w:line="186" w:lineRule="auto"/>
              <w:ind w:left="541"/>
            </w:pPr>
            <w:r>
              <w:rPr>
                <w:spacing w:val="-2"/>
              </w:rPr>
              <w:t>45</w:t>
            </w:r>
          </w:p>
        </w:tc>
        <w:tc>
          <w:tcPr>
            <w:tcW w:w="1484" w:type="dxa"/>
            <w:vAlign w:val="top"/>
          </w:tcPr>
          <w:p>
            <w:pPr>
              <w:pStyle w:val="TableText"/>
              <w:spacing w:before="242" w:line="186" w:lineRule="auto"/>
              <w:ind w:left="551"/>
            </w:pPr>
            <w:r>
              <w:rPr>
                <w:spacing w:val="-4"/>
              </w:rPr>
              <w:t>36</w:t>
            </w:r>
          </w:p>
        </w:tc>
      </w:tr>
      <w:tr>
        <w:tblPrEx>
          <w:tblW w:w="18155" w:type="dxa"/>
          <w:tblInd w:w="2" w:type="dxa"/>
          <w:tblLayout w:type="fixed"/>
        </w:tblPrEx>
        <w:trPr>
          <w:trHeight w:val="633"/>
        </w:trPr>
        <w:tc>
          <w:tcPr>
            <w:tcW w:w="1648" w:type="dxa"/>
            <w:vAlign w:val="top"/>
          </w:tcPr>
          <w:p>
            <w:pPr>
              <w:pStyle w:val="TableText"/>
              <w:spacing w:before="242" w:line="186" w:lineRule="auto"/>
              <w:ind w:left="357"/>
            </w:pPr>
            <w:r>
              <w:t>LS</w:t>
            </w:r>
            <w:r>
              <w:rPr>
                <w:spacing w:val="2"/>
              </w:rPr>
              <w:t>500</w:t>
            </w:r>
          </w:p>
        </w:tc>
        <w:tc>
          <w:tcPr>
            <w:tcW w:w="2262" w:type="dxa"/>
            <w:vAlign w:val="top"/>
          </w:tcPr>
          <w:p>
            <w:pPr>
              <w:pStyle w:val="TableText"/>
              <w:spacing w:before="242" w:line="186" w:lineRule="auto"/>
              <w:ind w:left="846"/>
            </w:pPr>
            <w:r>
              <w:rPr>
                <w:spacing w:val="-3"/>
              </w:rPr>
              <w:t>500</w:t>
            </w:r>
          </w:p>
        </w:tc>
        <w:tc>
          <w:tcPr>
            <w:tcW w:w="1469" w:type="dxa"/>
            <w:vAlign w:val="top"/>
          </w:tcPr>
          <w:p>
            <w:pPr>
              <w:pStyle w:val="TableText"/>
              <w:spacing w:before="242" w:line="186" w:lineRule="auto"/>
              <w:ind w:left="451"/>
            </w:pPr>
            <w:r>
              <w:rPr>
                <w:spacing w:val="-1"/>
              </w:rPr>
              <w:t>400</w:t>
            </w:r>
          </w:p>
        </w:tc>
        <w:tc>
          <w:tcPr>
            <w:tcW w:w="1537" w:type="dxa"/>
            <w:vAlign w:val="top"/>
          </w:tcPr>
          <w:p>
            <w:pPr>
              <w:pStyle w:val="TableText"/>
              <w:spacing w:before="242" w:line="186" w:lineRule="auto"/>
              <w:ind w:left="490"/>
            </w:pPr>
            <w:r>
              <w:rPr>
                <w:spacing w:val="-1"/>
              </w:rPr>
              <w:t>400</w:t>
            </w:r>
          </w:p>
        </w:tc>
        <w:tc>
          <w:tcPr>
            <w:tcW w:w="1499" w:type="dxa"/>
            <w:vAlign w:val="top"/>
          </w:tcPr>
          <w:p>
            <w:pPr>
              <w:pStyle w:val="TableText"/>
              <w:spacing w:before="242" w:line="186" w:lineRule="auto"/>
              <w:ind w:left="471"/>
            </w:pPr>
            <w:r>
              <w:rPr>
                <w:spacing w:val="-2"/>
              </w:rPr>
              <w:t>280</w:t>
            </w:r>
          </w:p>
        </w:tc>
        <w:tc>
          <w:tcPr>
            <w:tcW w:w="1498" w:type="dxa"/>
            <w:vAlign w:val="top"/>
          </w:tcPr>
          <w:p>
            <w:pPr>
              <w:pStyle w:val="TableText"/>
              <w:spacing w:before="242" w:line="186" w:lineRule="auto"/>
              <w:ind w:left="471"/>
            </w:pPr>
            <w:r>
              <w:rPr>
                <w:spacing w:val="-7"/>
              </w:rPr>
              <w:t>110</w:t>
            </w:r>
          </w:p>
        </w:tc>
        <w:tc>
          <w:tcPr>
            <w:tcW w:w="2378" w:type="dxa"/>
            <w:vMerge w:val="restart"/>
            <w:tcBorders>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pStyle w:val="TableText"/>
              <w:spacing w:before="91" w:line="183" w:lineRule="auto"/>
              <w:ind w:left="414"/>
              <w:rPr>
                <w:sz w:val="28"/>
                <w:szCs w:val="28"/>
              </w:rPr>
            </w:pPr>
            <w:r>
              <w:rPr>
                <w:spacing w:val="-2"/>
                <w:sz w:val="28"/>
                <w:szCs w:val="28"/>
              </w:rPr>
              <w:t>5500～80000</w:t>
            </w:r>
          </w:p>
        </w:tc>
        <w:tc>
          <w:tcPr>
            <w:tcW w:w="1431" w:type="dxa"/>
            <w:vAlign w:val="top"/>
          </w:tcPr>
          <w:p>
            <w:pPr>
              <w:pStyle w:val="TableText"/>
              <w:spacing w:before="242" w:line="186" w:lineRule="auto"/>
              <w:ind w:left="531"/>
            </w:pPr>
            <w:r>
              <w:rPr>
                <w:spacing w:val="-3"/>
              </w:rPr>
              <w:t>63</w:t>
            </w:r>
          </w:p>
        </w:tc>
        <w:tc>
          <w:tcPr>
            <w:tcW w:w="1489" w:type="dxa"/>
            <w:vAlign w:val="top"/>
          </w:tcPr>
          <w:p>
            <w:pPr>
              <w:pStyle w:val="TableText"/>
              <w:spacing w:before="242" w:line="186" w:lineRule="auto"/>
              <w:ind w:left="560"/>
            </w:pPr>
            <w:r>
              <w:rPr>
                <w:spacing w:val="-4"/>
              </w:rPr>
              <w:t>50</w:t>
            </w:r>
          </w:p>
        </w:tc>
        <w:tc>
          <w:tcPr>
            <w:tcW w:w="1460" w:type="dxa"/>
            <w:vAlign w:val="top"/>
          </w:tcPr>
          <w:p>
            <w:pPr>
              <w:pStyle w:val="TableText"/>
              <w:spacing w:before="242" w:line="186" w:lineRule="auto"/>
              <w:ind w:left="541"/>
            </w:pPr>
            <w:r>
              <w:rPr>
                <w:spacing w:val="-2"/>
              </w:rPr>
              <w:t>40</w:t>
            </w:r>
          </w:p>
        </w:tc>
        <w:tc>
          <w:tcPr>
            <w:tcW w:w="1484" w:type="dxa"/>
            <w:vAlign w:val="top"/>
          </w:tcPr>
          <w:p>
            <w:pPr>
              <w:pStyle w:val="TableText"/>
              <w:spacing w:before="242" w:line="186" w:lineRule="auto"/>
              <w:ind w:left="551"/>
            </w:pPr>
            <w:r>
              <w:rPr>
                <w:spacing w:val="-4"/>
              </w:rPr>
              <w:t>32</w:t>
            </w:r>
          </w:p>
        </w:tc>
      </w:tr>
      <w:tr>
        <w:tblPrEx>
          <w:tblW w:w="18155" w:type="dxa"/>
          <w:tblInd w:w="2" w:type="dxa"/>
          <w:tblLayout w:type="fixed"/>
        </w:tblPrEx>
        <w:trPr>
          <w:trHeight w:val="643"/>
        </w:trPr>
        <w:tc>
          <w:tcPr>
            <w:tcW w:w="1648" w:type="dxa"/>
            <w:vAlign w:val="top"/>
          </w:tcPr>
          <w:p>
            <w:pPr>
              <w:pStyle w:val="TableText"/>
              <w:spacing w:before="242" w:line="186" w:lineRule="auto"/>
              <w:ind w:left="270"/>
            </w:pPr>
            <w:r>
              <w:rPr>
                <w:spacing w:val="-2"/>
              </w:rPr>
              <w:t>LS</w:t>
            </w:r>
            <w:r>
              <w:rPr>
                <w:spacing w:val="52"/>
              </w:rPr>
              <w:t xml:space="preserve"> </w:t>
            </w:r>
            <w:r>
              <w:rPr>
                <w:spacing w:val="-2"/>
              </w:rPr>
              <w:t>630</w:t>
            </w:r>
          </w:p>
        </w:tc>
        <w:tc>
          <w:tcPr>
            <w:tcW w:w="2262" w:type="dxa"/>
            <w:vAlign w:val="top"/>
          </w:tcPr>
          <w:p>
            <w:pPr>
              <w:pStyle w:val="TableText"/>
              <w:spacing w:before="242" w:line="186" w:lineRule="auto"/>
              <w:ind w:left="846"/>
            </w:pPr>
            <w:r>
              <w:rPr>
                <w:spacing w:val="-2"/>
              </w:rPr>
              <w:t>630</w:t>
            </w:r>
          </w:p>
        </w:tc>
        <w:tc>
          <w:tcPr>
            <w:tcW w:w="1469" w:type="dxa"/>
            <w:vAlign w:val="top"/>
          </w:tcPr>
          <w:p>
            <w:pPr>
              <w:pStyle w:val="TableText"/>
              <w:spacing w:before="242" w:line="186" w:lineRule="auto"/>
              <w:ind w:left="451"/>
            </w:pPr>
            <w:r>
              <w:rPr>
                <w:spacing w:val="-1"/>
              </w:rPr>
              <w:t>450</w:t>
            </w:r>
          </w:p>
        </w:tc>
        <w:tc>
          <w:tcPr>
            <w:tcW w:w="1537" w:type="dxa"/>
            <w:vAlign w:val="top"/>
          </w:tcPr>
          <w:p>
            <w:pPr>
              <w:pStyle w:val="TableText"/>
              <w:spacing w:before="242" w:line="186" w:lineRule="auto"/>
              <w:ind w:left="490"/>
            </w:pPr>
            <w:r>
              <w:rPr>
                <w:spacing w:val="-3"/>
              </w:rPr>
              <w:t>500</w:t>
            </w:r>
          </w:p>
        </w:tc>
        <w:tc>
          <w:tcPr>
            <w:tcW w:w="1499" w:type="dxa"/>
            <w:vAlign w:val="top"/>
          </w:tcPr>
          <w:p>
            <w:pPr>
              <w:pStyle w:val="TableText"/>
              <w:spacing w:before="242" w:line="186" w:lineRule="auto"/>
              <w:ind w:left="471"/>
            </w:pPr>
            <w:r>
              <w:rPr>
                <w:spacing w:val="-3"/>
              </w:rPr>
              <w:t>355</w:t>
            </w:r>
          </w:p>
        </w:tc>
        <w:tc>
          <w:tcPr>
            <w:tcW w:w="1498" w:type="dxa"/>
            <w:vAlign w:val="top"/>
          </w:tcPr>
          <w:p>
            <w:pPr>
              <w:pStyle w:val="TableText"/>
              <w:spacing w:before="242" w:line="186" w:lineRule="auto"/>
              <w:ind w:left="471"/>
            </w:pPr>
            <w:r>
              <w:rPr>
                <w:spacing w:val="-7"/>
              </w:rPr>
              <w:t>130</w:t>
            </w:r>
          </w:p>
        </w:tc>
        <w:tc>
          <w:tcPr>
            <w:tcW w:w="2378" w:type="dxa"/>
            <w:vMerge/>
            <w:tcBorders>
              <w:top w:val="nil"/>
              <w:bottom w:val="nil"/>
            </w:tcBorders>
            <w:vAlign w:val="top"/>
          </w:tcPr>
          <w:p>
            <w:pPr>
              <w:rPr>
                <w:rFonts w:ascii="Arial"/>
                <w:sz w:val="21"/>
              </w:rPr>
            </w:pPr>
          </w:p>
        </w:tc>
        <w:tc>
          <w:tcPr>
            <w:tcW w:w="1431" w:type="dxa"/>
            <w:vAlign w:val="top"/>
          </w:tcPr>
          <w:p>
            <w:pPr>
              <w:pStyle w:val="TableText"/>
              <w:spacing w:before="242" w:line="186" w:lineRule="auto"/>
              <w:ind w:left="531"/>
            </w:pPr>
            <w:r>
              <w:rPr>
                <w:spacing w:val="-4"/>
              </w:rPr>
              <w:t>50</w:t>
            </w:r>
          </w:p>
        </w:tc>
        <w:tc>
          <w:tcPr>
            <w:tcW w:w="1489" w:type="dxa"/>
            <w:vAlign w:val="top"/>
          </w:tcPr>
          <w:p>
            <w:pPr>
              <w:pStyle w:val="TableText"/>
              <w:spacing w:before="242" w:line="186" w:lineRule="auto"/>
              <w:ind w:left="560"/>
            </w:pPr>
            <w:r>
              <w:rPr>
                <w:spacing w:val="-2"/>
              </w:rPr>
              <w:t>40</w:t>
            </w:r>
          </w:p>
        </w:tc>
        <w:tc>
          <w:tcPr>
            <w:tcW w:w="1460" w:type="dxa"/>
            <w:vAlign w:val="top"/>
          </w:tcPr>
          <w:p>
            <w:pPr>
              <w:pStyle w:val="TableText"/>
              <w:spacing w:before="242" w:line="186" w:lineRule="auto"/>
              <w:ind w:left="541"/>
            </w:pPr>
            <w:r>
              <w:rPr>
                <w:spacing w:val="-4"/>
              </w:rPr>
              <w:t>32</w:t>
            </w:r>
          </w:p>
        </w:tc>
        <w:tc>
          <w:tcPr>
            <w:tcW w:w="1484" w:type="dxa"/>
            <w:vAlign w:val="top"/>
          </w:tcPr>
          <w:p>
            <w:pPr>
              <w:pStyle w:val="TableText"/>
              <w:spacing w:before="242" w:line="186" w:lineRule="auto"/>
              <w:ind w:left="551"/>
            </w:pPr>
            <w:r>
              <w:rPr>
                <w:spacing w:val="-3"/>
              </w:rPr>
              <w:t>25</w:t>
            </w:r>
          </w:p>
        </w:tc>
      </w:tr>
      <w:tr>
        <w:tblPrEx>
          <w:tblW w:w="18155" w:type="dxa"/>
          <w:tblInd w:w="2" w:type="dxa"/>
          <w:tblLayout w:type="fixed"/>
        </w:tblPrEx>
        <w:trPr>
          <w:trHeight w:val="613"/>
        </w:trPr>
        <w:tc>
          <w:tcPr>
            <w:tcW w:w="1648" w:type="dxa"/>
            <w:vAlign w:val="top"/>
          </w:tcPr>
          <w:p>
            <w:pPr>
              <w:pStyle w:val="TableText"/>
              <w:spacing w:before="232" w:line="186" w:lineRule="auto"/>
              <w:ind w:left="270"/>
            </w:pPr>
            <w:r>
              <w:rPr>
                <w:spacing w:val="-2"/>
              </w:rPr>
              <w:t>LS</w:t>
            </w:r>
            <w:r>
              <w:rPr>
                <w:spacing w:val="51"/>
              </w:rPr>
              <w:t xml:space="preserve"> </w:t>
            </w:r>
            <w:r>
              <w:rPr>
                <w:spacing w:val="-2"/>
              </w:rPr>
              <w:t>800</w:t>
            </w:r>
          </w:p>
        </w:tc>
        <w:tc>
          <w:tcPr>
            <w:tcW w:w="2262" w:type="dxa"/>
            <w:vAlign w:val="top"/>
          </w:tcPr>
          <w:p>
            <w:pPr>
              <w:pStyle w:val="TableText"/>
              <w:spacing w:before="232" w:line="186" w:lineRule="auto"/>
              <w:ind w:left="846"/>
            </w:pPr>
            <w:r>
              <w:rPr>
                <w:spacing w:val="-2"/>
              </w:rPr>
              <w:t>800</w:t>
            </w:r>
          </w:p>
        </w:tc>
        <w:tc>
          <w:tcPr>
            <w:tcW w:w="1469" w:type="dxa"/>
            <w:vAlign w:val="top"/>
          </w:tcPr>
          <w:p>
            <w:pPr>
              <w:pStyle w:val="TableText"/>
              <w:spacing w:before="232" w:line="186" w:lineRule="auto"/>
              <w:ind w:left="451"/>
            </w:pPr>
            <w:r>
              <w:rPr>
                <w:spacing w:val="-3"/>
              </w:rPr>
              <w:t>500</w:t>
            </w:r>
          </w:p>
        </w:tc>
        <w:tc>
          <w:tcPr>
            <w:tcW w:w="1537" w:type="dxa"/>
            <w:vAlign w:val="top"/>
          </w:tcPr>
          <w:p>
            <w:pPr>
              <w:pStyle w:val="TableText"/>
              <w:spacing w:before="232" w:line="186" w:lineRule="auto"/>
              <w:ind w:left="490"/>
            </w:pPr>
            <w:r>
              <w:rPr>
                <w:spacing w:val="-2"/>
              </w:rPr>
              <w:t>630</w:t>
            </w:r>
          </w:p>
        </w:tc>
        <w:tc>
          <w:tcPr>
            <w:tcW w:w="1499" w:type="dxa"/>
            <w:vAlign w:val="top"/>
          </w:tcPr>
          <w:p>
            <w:pPr>
              <w:pStyle w:val="TableText"/>
              <w:spacing w:before="232" w:line="186" w:lineRule="auto"/>
              <w:ind w:left="471"/>
            </w:pPr>
            <w:r>
              <w:rPr>
                <w:spacing w:val="-1"/>
              </w:rPr>
              <w:t>450</w:t>
            </w:r>
          </w:p>
        </w:tc>
        <w:tc>
          <w:tcPr>
            <w:tcW w:w="1498" w:type="dxa"/>
            <w:vAlign w:val="top"/>
          </w:tcPr>
          <w:p>
            <w:pPr>
              <w:pStyle w:val="TableText"/>
              <w:spacing w:before="232" w:line="186" w:lineRule="auto"/>
              <w:ind w:left="471"/>
            </w:pPr>
            <w:r>
              <w:rPr>
                <w:spacing w:val="-7"/>
              </w:rPr>
              <w:t>150</w:t>
            </w:r>
          </w:p>
        </w:tc>
        <w:tc>
          <w:tcPr>
            <w:tcW w:w="2378" w:type="dxa"/>
            <w:vMerge/>
            <w:tcBorders>
              <w:top w:val="nil"/>
            </w:tcBorders>
            <w:vAlign w:val="top"/>
          </w:tcPr>
          <w:p>
            <w:pPr>
              <w:rPr>
                <w:rFonts w:ascii="Arial"/>
                <w:sz w:val="21"/>
              </w:rPr>
            </w:pPr>
          </w:p>
        </w:tc>
        <w:tc>
          <w:tcPr>
            <w:tcW w:w="1431" w:type="dxa"/>
            <w:vAlign w:val="top"/>
          </w:tcPr>
          <w:p>
            <w:pPr>
              <w:pStyle w:val="TableText"/>
              <w:spacing w:before="232" w:line="186" w:lineRule="auto"/>
              <w:ind w:left="531"/>
            </w:pPr>
            <w:r>
              <w:rPr>
                <w:spacing w:val="-2"/>
              </w:rPr>
              <w:t>40</w:t>
            </w:r>
          </w:p>
        </w:tc>
        <w:tc>
          <w:tcPr>
            <w:tcW w:w="1489" w:type="dxa"/>
            <w:vAlign w:val="top"/>
          </w:tcPr>
          <w:p>
            <w:pPr>
              <w:pStyle w:val="TableText"/>
              <w:spacing w:before="232" w:line="186" w:lineRule="auto"/>
              <w:ind w:left="560"/>
            </w:pPr>
            <w:r>
              <w:rPr>
                <w:spacing w:val="-4"/>
              </w:rPr>
              <w:t>32</w:t>
            </w:r>
          </w:p>
        </w:tc>
        <w:tc>
          <w:tcPr>
            <w:tcW w:w="1460" w:type="dxa"/>
            <w:vAlign w:val="top"/>
          </w:tcPr>
          <w:p>
            <w:pPr>
              <w:pStyle w:val="TableText"/>
              <w:spacing w:before="232" w:line="186" w:lineRule="auto"/>
              <w:ind w:left="541"/>
            </w:pPr>
            <w:r>
              <w:rPr>
                <w:spacing w:val="-3"/>
              </w:rPr>
              <w:t>25</w:t>
            </w:r>
          </w:p>
        </w:tc>
        <w:tc>
          <w:tcPr>
            <w:tcW w:w="1484" w:type="dxa"/>
            <w:vAlign w:val="top"/>
          </w:tcPr>
          <w:p>
            <w:pPr>
              <w:pStyle w:val="TableText"/>
              <w:spacing w:before="232" w:line="186" w:lineRule="auto"/>
              <w:ind w:left="551"/>
            </w:pPr>
            <w:r>
              <w:rPr>
                <w:spacing w:val="-3"/>
              </w:rPr>
              <w:t>20</w:t>
            </w:r>
          </w:p>
        </w:tc>
      </w:tr>
      <w:tr>
        <w:tblPrEx>
          <w:tblW w:w="18155" w:type="dxa"/>
          <w:tblInd w:w="2" w:type="dxa"/>
          <w:tblLayout w:type="fixed"/>
        </w:tblPrEx>
        <w:trPr>
          <w:trHeight w:val="652"/>
        </w:trPr>
        <w:tc>
          <w:tcPr>
            <w:tcW w:w="1648" w:type="dxa"/>
            <w:vAlign w:val="top"/>
          </w:tcPr>
          <w:p>
            <w:pPr>
              <w:pStyle w:val="TableText"/>
              <w:spacing w:before="253" w:line="186" w:lineRule="auto"/>
              <w:ind w:left="173"/>
            </w:pPr>
            <w:r>
              <w:rPr>
                <w:spacing w:val="-4"/>
              </w:rPr>
              <w:t>LS</w:t>
            </w:r>
            <w:r>
              <w:rPr>
                <w:spacing w:val="75"/>
              </w:rPr>
              <w:t xml:space="preserve"> </w:t>
            </w:r>
            <w:r>
              <w:rPr>
                <w:spacing w:val="-4"/>
              </w:rPr>
              <w:t>1000</w:t>
            </w:r>
          </w:p>
        </w:tc>
        <w:tc>
          <w:tcPr>
            <w:tcW w:w="2262" w:type="dxa"/>
            <w:vAlign w:val="top"/>
          </w:tcPr>
          <w:p>
            <w:pPr>
              <w:pStyle w:val="TableText"/>
              <w:spacing w:before="253" w:line="186" w:lineRule="auto"/>
              <w:ind w:left="759"/>
            </w:pPr>
            <w:r>
              <w:rPr>
                <w:spacing w:val="-5"/>
              </w:rPr>
              <w:t>1000</w:t>
            </w:r>
          </w:p>
        </w:tc>
        <w:tc>
          <w:tcPr>
            <w:tcW w:w="1469" w:type="dxa"/>
            <w:vAlign w:val="top"/>
          </w:tcPr>
          <w:p>
            <w:pPr>
              <w:pStyle w:val="TableText"/>
              <w:spacing w:before="253" w:line="186" w:lineRule="auto"/>
              <w:ind w:left="451"/>
            </w:pPr>
            <w:r>
              <w:rPr>
                <w:spacing w:val="-3"/>
              </w:rPr>
              <w:t>560</w:t>
            </w:r>
          </w:p>
        </w:tc>
        <w:tc>
          <w:tcPr>
            <w:tcW w:w="1537" w:type="dxa"/>
            <w:vAlign w:val="top"/>
          </w:tcPr>
          <w:p>
            <w:pPr>
              <w:pStyle w:val="TableText"/>
              <w:spacing w:before="253" w:line="186" w:lineRule="auto"/>
              <w:ind w:left="490"/>
            </w:pPr>
            <w:r>
              <w:rPr>
                <w:spacing w:val="-3"/>
              </w:rPr>
              <w:t>710</w:t>
            </w:r>
          </w:p>
        </w:tc>
        <w:tc>
          <w:tcPr>
            <w:tcW w:w="1499" w:type="dxa"/>
            <w:vAlign w:val="top"/>
          </w:tcPr>
          <w:p>
            <w:pPr>
              <w:pStyle w:val="TableText"/>
              <w:spacing w:before="253" w:line="186" w:lineRule="auto"/>
              <w:ind w:left="471"/>
            </w:pPr>
            <w:r>
              <w:rPr>
                <w:spacing w:val="-3"/>
              </w:rPr>
              <w:t>560</w:t>
            </w:r>
          </w:p>
        </w:tc>
        <w:tc>
          <w:tcPr>
            <w:tcW w:w="1498" w:type="dxa"/>
            <w:vAlign w:val="top"/>
          </w:tcPr>
          <w:p>
            <w:pPr>
              <w:pStyle w:val="TableText"/>
              <w:spacing w:before="253" w:line="186" w:lineRule="auto"/>
              <w:ind w:left="471"/>
            </w:pPr>
            <w:r>
              <w:rPr>
                <w:spacing w:val="-7"/>
              </w:rPr>
              <w:t>160</w:t>
            </w:r>
          </w:p>
        </w:tc>
        <w:tc>
          <w:tcPr>
            <w:tcW w:w="2378" w:type="dxa"/>
            <w:vMerge w:val="restart"/>
            <w:tcBorders>
              <w:bottom w:val="nil"/>
            </w:tcBorders>
            <w:vAlign w:val="top"/>
          </w:tcPr>
          <w:p>
            <w:pPr>
              <w:spacing w:line="246" w:lineRule="auto"/>
              <w:rPr>
                <w:rFonts w:ascii="Arial"/>
                <w:sz w:val="21"/>
              </w:rPr>
            </w:pPr>
          </w:p>
          <w:p>
            <w:pPr>
              <w:spacing w:line="246" w:lineRule="auto"/>
              <w:rPr>
                <w:rFonts w:ascii="Arial"/>
                <w:sz w:val="21"/>
              </w:rPr>
            </w:pPr>
          </w:p>
          <w:p>
            <w:pPr>
              <w:pStyle w:val="TableText"/>
              <w:spacing w:before="91" w:line="183" w:lineRule="auto"/>
              <w:ind w:left="414"/>
              <w:rPr>
                <w:sz w:val="28"/>
                <w:szCs w:val="28"/>
              </w:rPr>
            </w:pPr>
            <w:r>
              <w:rPr>
                <w:spacing w:val="-1"/>
                <w:sz w:val="28"/>
                <w:szCs w:val="28"/>
              </w:rPr>
              <w:t>6000～60000</w:t>
            </w:r>
          </w:p>
        </w:tc>
        <w:tc>
          <w:tcPr>
            <w:tcW w:w="1431" w:type="dxa"/>
            <w:vAlign w:val="top"/>
          </w:tcPr>
          <w:p>
            <w:pPr>
              <w:pStyle w:val="TableText"/>
              <w:spacing w:before="253" w:line="186" w:lineRule="auto"/>
              <w:ind w:left="531"/>
            </w:pPr>
            <w:r>
              <w:rPr>
                <w:spacing w:val="-4"/>
              </w:rPr>
              <w:t>32</w:t>
            </w:r>
          </w:p>
        </w:tc>
        <w:tc>
          <w:tcPr>
            <w:tcW w:w="1489" w:type="dxa"/>
            <w:vAlign w:val="top"/>
          </w:tcPr>
          <w:p>
            <w:pPr>
              <w:pStyle w:val="TableText"/>
              <w:spacing w:before="253" w:line="186" w:lineRule="auto"/>
              <w:ind w:left="560"/>
            </w:pPr>
            <w:r>
              <w:rPr>
                <w:spacing w:val="-3"/>
              </w:rPr>
              <w:t>25</w:t>
            </w:r>
          </w:p>
        </w:tc>
        <w:tc>
          <w:tcPr>
            <w:tcW w:w="1460" w:type="dxa"/>
            <w:vAlign w:val="top"/>
          </w:tcPr>
          <w:p>
            <w:pPr>
              <w:pStyle w:val="TableText"/>
              <w:spacing w:before="253" w:line="186" w:lineRule="auto"/>
              <w:ind w:left="541"/>
            </w:pPr>
            <w:r>
              <w:rPr>
                <w:spacing w:val="-3"/>
              </w:rPr>
              <w:t>20</w:t>
            </w:r>
          </w:p>
        </w:tc>
        <w:tc>
          <w:tcPr>
            <w:tcW w:w="1484" w:type="dxa"/>
            <w:vAlign w:val="top"/>
          </w:tcPr>
          <w:p>
            <w:pPr>
              <w:pStyle w:val="TableText"/>
              <w:spacing w:before="253" w:line="186" w:lineRule="auto"/>
              <w:ind w:left="551"/>
            </w:pPr>
            <w:r>
              <w:rPr>
                <w:spacing w:val="-9"/>
              </w:rPr>
              <w:t>16</w:t>
            </w:r>
          </w:p>
        </w:tc>
      </w:tr>
      <w:tr>
        <w:tblPrEx>
          <w:tblW w:w="18155" w:type="dxa"/>
          <w:tblInd w:w="2" w:type="dxa"/>
          <w:tblLayout w:type="fixed"/>
        </w:tblPrEx>
        <w:trPr>
          <w:trHeight w:val="623"/>
        </w:trPr>
        <w:tc>
          <w:tcPr>
            <w:tcW w:w="1648" w:type="dxa"/>
            <w:vAlign w:val="top"/>
          </w:tcPr>
          <w:p>
            <w:pPr>
              <w:pStyle w:val="TableText"/>
              <w:spacing w:before="234" w:line="186" w:lineRule="auto"/>
              <w:ind w:left="270"/>
            </w:pPr>
            <w:r>
              <w:t>LS</w:t>
            </w:r>
            <w:r>
              <w:rPr>
                <w:spacing w:val="2"/>
              </w:rPr>
              <w:t>1250</w:t>
            </w:r>
          </w:p>
        </w:tc>
        <w:tc>
          <w:tcPr>
            <w:tcW w:w="2262" w:type="dxa"/>
            <w:vAlign w:val="top"/>
          </w:tcPr>
          <w:p>
            <w:pPr>
              <w:pStyle w:val="TableText"/>
              <w:spacing w:before="234" w:line="186" w:lineRule="auto"/>
              <w:ind w:left="759"/>
            </w:pPr>
            <w:r>
              <w:rPr>
                <w:spacing w:val="-5"/>
              </w:rPr>
              <w:t>1250</w:t>
            </w:r>
          </w:p>
        </w:tc>
        <w:tc>
          <w:tcPr>
            <w:tcW w:w="1469" w:type="dxa"/>
            <w:vAlign w:val="top"/>
          </w:tcPr>
          <w:p>
            <w:pPr>
              <w:pStyle w:val="TableText"/>
              <w:spacing w:before="234" w:line="186" w:lineRule="auto"/>
              <w:ind w:left="451"/>
            </w:pPr>
            <w:r>
              <w:rPr>
                <w:spacing w:val="-2"/>
              </w:rPr>
              <w:t>630</w:t>
            </w:r>
          </w:p>
        </w:tc>
        <w:tc>
          <w:tcPr>
            <w:tcW w:w="1537" w:type="dxa"/>
            <w:vAlign w:val="top"/>
          </w:tcPr>
          <w:p>
            <w:pPr>
              <w:pStyle w:val="TableText"/>
              <w:spacing w:before="234" w:line="186" w:lineRule="auto"/>
              <w:ind w:left="490"/>
            </w:pPr>
            <w:r>
              <w:rPr>
                <w:spacing w:val="-2"/>
              </w:rPr>
              <w:t>800</w:t>
            </w:r>
          </w:p>
        </w:tc>
        <w:tc>
          <w:tcPr>
            <w:tcW w:w="1499" w:type="dxa"/>
            <w:vAlign w:val="top"/>
          </w:tcPr>
          <w:p>
            <w:pPr>
              <w:pStyle w:val="TableText"/>
              <w:spacing w:before="234" w:line="186" w:lineRule="auto"/>
              <w:ind w:left="471"/>
            </w:pPr>
            <w:r>
              <w:rPr>
                <w:spacing w:val="-3"/>
              </w:rPr>
              <w:t>710</w:t>
            </w:r>
          </w:p>
        </w:tc>
        <w:tc>
          <w:tcPr>
            <w:tcW w:w="1498" w:type="dxa"/>
            <w:vAlign w:val="top"/>
          </w:tcPr>
          <w:p>
            <w:pPr>
              <w:pStyle w:val="TableText"/>
              <w:spacing w:before="234" w:line="186" w:lineRule="auto"/>
              <w:ind w:left="471"/>
            </w:pPr>
            <w:r>
              <w:rPr>
                <w:spacing w:val="-7"/>
              </w:rPr>
              <w:t>170</w:t>
            </w:r>
          </w:p>
        </w:tc>
        <w:tc>
          <w:tcPr>
            <w:tcW w:w="2378" w:type="dxa"/>
            <w:vMerge/>
            <w:tcBorders>
              <w:top w:val="nil"/>
            </w:tcBorders>
            <w:vAlign w:val="top"/>
          </w:tcPr>
          <w:p>
            <w:pPr>
              <w:rPr>
                <w:rFonts w:ascii="Arial"/>
                <w:sz w:val="21"/>
              </w:rPr>
            </w:pPr>
          </w:p>
        </w:tc>
        <w:tc>
          <w:tcPr>
            <w:tcW w:w="1431" w:type="dxa"/>
            <w:vAlign w:val="top"/>
          </w:tcPr>
          <w:p>
            <w:pPr>
              <w:pStyle w:val="TableText"/>
              <w:spacing w:before="234" w:line="186" w:lineRule="auto"/>
              <w:ind w:left="531"/>
            </w:pPr>
            <w:r>
              <w:rPr>
                <w:spacing w:val="-3"/>
              </w:rPr>
              <w:t>25</w:t>
            </w:r>
          </w:p>
        </w:tc>
        <w:tc>
          <w:tcPr>
            <w:tcW w:w="1489" w:type="dxa"/>
            <w:vAlign w:val="top"/>
          </w:tcPr>
          <w:p>
            <w:pPr>
              <w:pStyle w:val="TableText"/>
              <w:spacing w:before="234" w:line="186" w:lineRule="auto"/>
              <w:ind w:left="560"/>
            </w:pPr>
            <w:r>
              <w:rPr>
                <w:spacing w:val="-3"/>
              </w:rPr>
              <w:t>20</w:t>
            </w:r>
          </w:p>
        </w:tc>
        <w:tc>
          <w:tcPr>
            <w:tcW w:w="1460" w:type="dxa"/>
            <w:vAlign w:val="top"/>
          </w:tcPr>
          <w:p>
            <w:pPr>
              <w:pStyle w:val="TableText"/>
              <w:spacing w:before="234" w:line="186" w:lineRule="auto"/>
              <w:ind w:left="541"/>
            </w:pPr>
            <w:r>
              <w:rPr>
                <w:spacing w:val="-9"/>
              </w:rPr>
              <w:t>16</w:t>
            </w:r>
          </w:p>
        </w:tc>
        <w:tc>
          <w:tcPr>
            <w:tcW w:w="1484" w:type="dxa"/>
            <w:vAlign w:val="top"/>
          </w:tcPr>
          <w:p>
            <w:pPr>
              <w:pStyle w:val="TableText"/>
              <w:spacing w:before="234" w:line="186" w:lineRule="auto"/>
              <w:ind w:left="551"/>
            </w:pPr>
            <w:r>
              <w:rPr>
                <w:spacing w:val="-9"/>
              </w:rPr>
              <w:t>13</w:t>
            </w:r>
          </w:p>
        </w:tc>
      </w:tr>
      <w:tr>
        <w:tblPrEx>
          <w:tblW w:w="18155" w:type="dxa"/>
          <w:tblInd w:w="2" w:type="dxa"/>
          <w:tblLayout w:type="fixed"/>
        </w:tblPrEx>
        <w:trPr>
          <w:trHeight w:val="657"/>
        </w:trPr>
        <w:tc>
          <w:tcPr>
            <w:tcW w:w="18155" w:type="dxa"/>
            <w:gridSpan w:val="11"/>
            <w:vAlign w:val="top"/>
          </w:tcPr>
          <w:p>
            <w:pPr>
              <w:pStyle w:val="TableText"/>
              <w:spacing w:before="159" w:line="222" w:lineRule="auto"/>
              <w:ind w:left="725"/>
            </w:pPr>
            <w:r>
              <w:rPr>
                <w:spacing w:val="7"/>
              </w:rPr>
              <w:t>注：螺旋输送机长度L是从最小长度按500</w:t>
            </w:r>
            <w:r>
              <w:t>mm</w:t>
            </w:r>
            <w:r>
              <w:rPr>
                <w:spacing w:val="7"/>
              </w:rPr>
              <w:t>一档增加。</w:t>
            </w:r>
          </w:p>
        </w:tc>
      </w:tr>
    </w:tbl>
    <w:p>
      <w:pPr>
        <w:spacing w:line="331" w:lineRule="auto"/>
        <w:rPr>
          <w:rFonts w:ascii="Arial"/>
          <w:sz w:val="21"/>
        </w:rPr>
      </w:pPr>
    </w:p>
    <w:p>
      <w:pPr>
        <w:spacing w:line="331" w:lineRule="auto"/>
        <w:rPr>
          <w:rFonts w:ascii="Arial"/>
          <w:sz w:val="21"/>
        </w:rPr>
      </w:pPr>
    </w:p>
    <w:p>
      <w:pPr>
        <w:pStyle w:val="BodyText"/>
        <w:spacing w:before="133" w:line="226" w:lineRule="auto"/>
        <w:ind w:left="10"/>
        <w:outlineLvl w:val="0"/>
        <w:rPr>
          <w:sz w:val="41"/>
          <w:szCs w:val="41"/>
        </w:rPr>
      </w:pPr>
      <w:r>
        <w:rPr>
          <w:b/>
          <w:bCs/>
          <w:spacing w:val="-6"/>
          <w:sz w:val="41"/>
          <w:szCs w:val="41"/>
        </w:rPr>
        <w:t>3.2</w:t>
      </w:r>
      <w:r>
        <w:rPr>
          <w:spacing w:val="189"/>
          <w:sz w:val="41"/>
          <w:szCs w:val="41"/>
        </w:rPr>
        <w:t xml:space="preserve"> </w:t>
      </w:r>
      <w:r>
        <w:rPr>
          <w:b/>
          <w:bCs/>
          <w:spacing w:val="-6"/>
          <w:sz w:val="41"/>
          <w:szCs w:val="41"/>
        </w:rPr>
        <w:t>型号</w:t>
      </w: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before="95" w:line="192" w:lineRule="auto"/>
        <w:ind w:left="865"/>
        <w:rPr>
          <w:rFonts w:ascii="Times New Roman" w:eastAsia="Times New Roman" w:hAnsi="Times New Roman" w:cs="Times New Roman"/>
          <w:sz w:val="33"/>
          <w:szCs w:val="33"/>
        </w:rPr>
      </w:pPr>
      <w:r>
        <w:rPr>
          <w:rFonts w:ascii="Times New Roman" w:eastAsia="Times New Roman" w:hAnsi="Times New Roman" w:cs="Times New Roman"/>
          <w:spacing w:val="1"/>
          <w:sz w:val="33"/>
          <w:szCs w:val="33"/>
        </w:rPr>
        <w:t>LS</w:t>
      </w:r>
    </w:p>
    <w:p>
      <w:pPr>
        <w:spacing w:line="341" w:lineRule="auto"/>
        <w:rPr>
          <w:rFonts w:ascii="Arial"/>
          <w:sz w:val="21"/>
        </w:rPr>
      </w:pPr>
    </w:p>
    <w:p>
      <w:pPr>
        <w:spacing w:line="341" w:lineRule="auto"/>
        <w:rPr>
          <w:rFonts w:ascii="Arial"/>
          <w:sz w:val="21"/>
        </w:rPr>
      </w:pPr>
    </w:p>
    <w:p>
      <w:pPr>
        <w:spacing w:before="133" w:line="221" w:lineRule="auto"/>
        <w:ind w:left="8456"/>
        <w:rPr>
          <w:rFonts w:ascii="Times New Roman" w:eastAsia="Times New Roman" w:hAnsi="Times New Roman" w:cs="Times New Roman"/>
          <w:sz w:val="41"/>
          <w:szCs w:val="41"/>
        </w:rPr>
      </w:pPr>
      <w:r>
        <w:rPr>
          <w:rFonts w:ascii="SimSun" w:eastAsia="SimSun" w:hAnsi="SimSun" w:cs="SimSun"/>
          <w:spacing w:val="-1"/>
          <w:sz w:val="41"/>
          <w:szCs w:val="41"/>
        </w:rPr>
        <w:t>—螺旋输送机长度，单位为</w:t>
      </w:r>
      <w:r>
        <w:rPr>
          <w:rFonts w:ascii="Times New Roman" w:eastAsia="Times New Roman" w:hAnsi="Times New Roman" w:cs="Times New Roman"/>
          <w:spacing w:val="-1"/>
          <w:sz w:val="41"/>
          <w:szCs w:val="41"/>
        </w:rPr>
        <w:t>m</w:t>
      </w:r>
    </w:p>
    <w:p>
      <w:pPr>
        <w:spacing w:before="119" w:line="222" w:lineRule="auto"/>
        <w:ind w:left="8398"/>
        <w:rPr>
          <w:rFonts w:ascii="Times New Roman" w:eastAsia="Times New Roman" w:hAnsi="Times New Roman" w:cs="Times New Roman"/>
          <w:sz w:val="41"/>
          <w:szCs w:val="41"/>
        </w:rPr>
      </w:pPr>
      <w:r>
        <w:rPr>
          <w:rFonts w:ascii="SimSun" w:eastAsia="SimSun" w:hAnsi="SimSun" w:cs="SimSun"/>
          <w:spacing w:val="-2"/>
          <w:sz w:val="41"/>
          <w:szCs w:val="41"/>
        </w:rPr>
        <w:t>—螺旋公称直径，单位为</w:t>
      </w:r>
      <w:r>
        <w:rPr>
          <w:rFonts w:ascii="SimSun" w:eastAsia="SimSun" w:hAnsi="SimSun" w:cs="SimSun"/>
          <w:spacing w:val="-92"/>
          <w:sz w:val="41"/>
          <w:szCs w:val="41"/>
        </w:rPr>
        <w:t xml:space="preserve"> </w:t>
      </w:r>
      <w:r>
        <w:rPr>
          <w:rFonts w:ascii="Times New Roman" w:eastAsia="Times New Roman" w:hAnsi="Times New Roman" w:cs="Times New Roman"/>
          <w:spacing w:val="-2"/>
          <w:sz w:val="41"/>
          <w:szCs w:val="41"/>
        </w:rPr>
        <w:t>mm</w:t>
      </w:r>
    </w:p>
    <w:p>
      <w:pPr>
        <w:spacing w:before="126" w:line="221" w:lineRule="auto"/>
        <w:ind w:left="8795"/>
        <w:rPr>
          <w:rFonts w:ascii="SimSun" w:eastAsia="SimSun" w:hAnsi="SimSun" w:cs="SimSun"/>
          <w:sz w:val="41"/>
          <w:szCs w:val="41"/>
        </w:rPr>
      </w:pPr>
      <w:r>
        <w:rPr>
          <w:rFonts w:ascii="SimSun" w:eastAsia="SimSun" w:hAnsi="SimSun" w:cs="SimSun"/>
          <w:spacing w:val="2"/>
          <w:sz w:val="41"/>
          <w:szCs w:val="41"/>
        </w:rPr>
        <w:t>螺旋输送机代号</w:t>
      </w:r>
    </w:p>
    <w:p>
      <w:pPr>
        <w:spacing w:line="336" w:lineRule="auto"/>
        <w:rPr>
          <w:rFonts w:ascii="Arial"/>
          <w:sz w:val="21"/>
        </w:rPr>
      </w:pPr>
    </w:p>
    <w:p>
      <w:pPr>
        <w:spacing w:line="337" w:lineRule="auto"/>
        <w:rPr>
          <w:rFonts w:ascii="Arial"/>
          <w:sz w:val="21"/>
        </w:rPr>
      </w:pPr>
    </w:p>
    <w:p>
      <w:pPr>
        <w:spacing w:before="107" w:line="225" w:lineRule="auto"/>
        <w:ind w:left="710"/>
        <w:rPr>
          <w:rFonts w:ascii="SimSun" w:eastAsia="SimSun" w:hAnsi="SimSun" w:cs="SimSun"/>
          <w:sz w:val="33"/>
          <w:szCs w:val="33"/>
        </w:rPr>
      </w:pPr>
      <w:r>
        <w:rPr>
          <w:rFonts w:ascii="SimSun" w:eastAsia="SimSun" w:hAnsi="SimSun" w:cs="SimSun"/>
          <w:spacing w:val="6"/>
          <w:sz w:val="33"/>
          <w:szCs w:val="33"/>
        </w:rPr>
        <w:t>标记示例：</w:t>
      </w:r>
    </w:p>
    <w:p>
      <w:pPr>
        <w:spacing w:before="155" w:line="217" w:lineRule="auto"/>
        <w:ind w:left="710"/>
        <w:rPr>
          <w:rFonts w:ascii="SimSun" w:eastAsia="SimSun" w:hAnsi="SimSun" w:cs="SimSun"/>
          <w:sz w:val="33"/>
          <w:szCs w:val="33"/>
        </w:rPr>
      </w:pPr>
      <w:r>
        <w:rPr>
          <w:rFonts w:ascii="SimSun" w:eastAsia="SimSun" w:hAnsi="SimSun" w:cs="SimSun"/>
          <w:spacing w:val="24"/>
          <w:sz w:val="33"/>
          <w:szCs w:val="33"/>
        </w:rPr>
        <w:t>螺旋公称直径为400</w:t>
      </w:r>
      <w:r>
        <w:rPr>
          <w:rFonts w:ascii="Times New Roman" w:eastAsia="Times New Roman" w:hAnsi="Times New Roman" w:cs="Times New Roman"/>
          <w:sz w:val="33"/>
          <w:szCs w:val="33"/>
        </w:rPr>
        <w:t>mm</w:t>
      </w:r>
      <w:r>
        <w:rPr>
          <w:rFonts w:ascii="Times New Roman" w:eastAsia="Times New Roman" w:hAnsi="Times New Roman" w:cs="Times New Roman"/>
          <w:spacing w:val="24"/>
          <w:sz w:val="33"/>
          <w:szCs w:val="33"/>
        </w:rPr>
        <w:t xml:space="preserve">,  </w:t>
      </w:r>
      <w:r>
        <w:rPr>
          <w:rFonts w:ascii="SimSun" w:eastAsia="SimSun" w:hAnsi="SimSun" w:cs="SimSun"/>
          <w:spacing w:val="24"/>
          <w:sz w:val="33"/>
          <w:szCs w:val="33"/>
        </w:rPr>
        <w:t>输送机长度为12</w:t>
      </w:r>
      <w:r>
        <w:rPr>
          <w:rFonts w:ascii="Times New Roman" w:eastAsia="Times New Roman" w:hAnsi="Times New Roman" w:cs="Times New Roman"/>
          <w:spacing w:val="24"/>
          <w:sz w:val="33"/>
          <w:szCs w:val="33"/>
        </w:rPr>
        <w:t xml:space="preserve">m </w:t>
      </w:r>
      <w:r>
        <w:rPr>
          <w:rFonts w:ascii="SimSun" w:eastAsia="SimSun" w:hAnsi="SimSun" w:cs="SimSun"/>
          <w:spacing w:val="24"/>
          <w:sz w:val="33"/>
          <w:szCs w:val="33"/>
        </w:rPr>
        <w:t>的螺旋输送机标记为：</w:t>
      </w:r>
    </w:p>
    <w:p>
      <w:pPr>
        <w:spacing w:before="265" w:line="583" w:lineRule="exact"/>
        <w:ind w:left="715"/>
        <w:rPr>
          <w:rFonts w:ascii="SimSun" w:eastAsia="SimSun" w:hAnsi="SimSun" w:cs="SimSun"/>
          <w:sz w:val="33"/>
          <w:szCs w:val="33"/>
        </w:rPr>
      </w:pPr>
      <w:r>
        <w:rPr>
          <w:rFonts w:ascii="SimSun" w:eastAsia="SimSun" w:hAnsi="SimSun" w:cs="SimSun"/>
          <w:b/>
          <w:bCs/>
          <w:spacing w:val="3"/>
          <w:position w:val="18"/>
          <w:sz w:val="33"/>
          <w:szCs w:val="33"/>
        </w:rPr>
        <w:t>螺旋输送机</w:t>
      </w:r>
      <w:r>
        <w:rPr>
          <w:rFonts w:ascii="SimSun" w:eastAsia="SimSun" w:hAnsi="SimSun" w:cs="SimSun"/>
          <w:spacing w:val="-46"/>
          <w:position w:val="18"/>
          <w:sz w:val="33"/>
          <w:szCs w:val="33"/>
        </w:rPr>
        <w:t xml:space="preserve"> </w:t>
      </w:r>
      <w:r>
        <w:rPr>
          <w:rFonts w:ascii="SimSun" w:eastAsia="SimSun" w:hAnsi="SimSun" w:cs="SimSun"/>
          <w:b/>
          <w:bCs/>
          <w:position w:val="18"/>
          <w:sz w:val="33"/>
          <w:szCs w:val="33"/>
        </w:rPr>
        <w:t>LS</w:t>
      </w:r>
      <w:r>
        <w:rPr>
          <w:rFonts w:ascii="SimSun" w:eastAsia="SimSun" w:hAnsi="SimSun" w:cs="SimSun"/>
          <w:b/>
          <w:bCs/>
          <w:spacing w:val="3"/>
          <w:position w:val="18"/>
          <w:sz w:val="33"/>
          <w:szCs w:val="33"/>
        </w:rPr>
        <w:t>400-12</w:t>
      </w:r>
      <w:r>
        <w:rPr>
          <w:rFonts w:ascii="SimSun" w:eastAsia="SimSun" w:hAnsi="SimSun" w:cs="SimSun"/>
          <w:spacing w:val="3"/>
          <w:position w:val="18"/>
          <w:sz w:val="33"/>
          <w:szCs w:val="33"/>
        </w:rPr>
        <w:t xml:space="preserve">  </w:t>
      </w:r>
      <w:r>
        <w:rPr>
          <w:rFonts w:ascii="SimSun" w:eastAsia="SimSun" w:hAnsi="SimSun" w:cs="SimSun"/>
          <w:b/>
          <w:bCs/>
          <w:position w:val="18"/>
          <w:sz w:val="33"/>
          <w:szCs w:val="33"/>
        </w:rPr>
        <w:t>JB</w:t>
      </w:r>
      <w:r>
        <w:rPr>
          <w:rFonts w:ascii="SimSun" w:eastAsia="SimSun" w:hAnsi="SimSun" w:cs="SimSun"/>
          <w:b/>
          <w:bCs/>
          <w:spacing w:val="3"/>
          <w:position w:val="18"/>
          <w:sz w:val="33"/>
          <w:szCs w:val="33"/>
        </w:rPr>
        <w:t>/T</w:t>
      </w:r>
      <w:r>
        <w:rPr>
          <w:rFonts w:ascii="SimSun" w:eastAsia="SimSun" w:hAnsi="SimSun" w:cs="SimSun"/>
          <w:spacing w:val="52"/>
          <w:position w:val="18"/>
          <w:sz w:val="33"/>
          <w:szCs w:val="33"/>
        </w:rPr>
        <w:t xml:space="preserve"> </w:t>
      </w:r>
      <w:r>
        <w:rPr>
          <w:rFonts w:ascii="SimSun" w:eastAsia="SimSun" w:hAnsi="SimSun" w:cs="SimSun"/>
          <w:b/>
          <w:bCs/>
          <w:spacing w:val="3"/>
          <w:position w:val="18"/>
          <w:sz w:val="33"/>
          <w:szCs w:val="33"/>
        </w:rPr>
        <w:t>7679</w:t>
      </w:r>
    </w:p>
    <w:p>
      <w:pPr>
        <w:pStyle w:val="BodyText"/>
        <w:spacing w:before="1" w:line="224" w:lineRule="auto"/>
        <w:ind w:left="10"/>
        <w:rPr>
          <w:sz w:val="41"/>
          <w:szCs w:val="41"/>
        </w:rPr>
      </w:pPr>
      <w:r>
        <w:rPr>
          <w:b/>
          <w:bCs/>
          <w:spacing w:val="-4"/>
          <w:sz w:val="41"/>
          <w:szCs w:val="41"/>
        </w:rPr>
        <w:t>3.3</w:t>
      </w:r>
      <w:r>
        <w:rPr>
          <w:spacing w:val="197"/>
          <w:sz w:val="41"/>
          <w:szCs w:val="41"/>
        </w:rPr>
        <w:t xml:space="preserve"> </w:t>
      </w:r>
      <w:r>
        <w:rPr>
          <w:b/>
          <w:bCs/>
          <w:spacing w:val="-4"/>
          <w:sz w:val="41"/>
          <w:szCs w:val="41"/>
        </w:rPr>
        <w:t>计算基本原则</w:t>
      </w:r>
    </w:p>
    <w:p>
      <w:pPr>
        <w:spacing w:before="108" w:line="221" w:lineRule="auto"/>
        <w:ind w:left="865"/>
        <w:rPr>
          <w:rFonts w:ascii="SimSun" w:eastAsia="SimSun" w:hAnsi="SimSun" w:cs="SimSun"/>
          <w:sz w:val="41"/>
          <w:szCs w:val="41"/>
        </w:rPr>
      </w:pPr>
      <w:r>
        <w:rPr>
          <w:rFonts w:ascii="SimSun" w:eastAsia="SimSun" w:hAnsi="SimSun" w:cs="SimSun"/>
          <w:spacing w:val="-3"/>
          <w:sz w:val="41"/>
          <w:szCs w:val="41"/>
        </w:rPr>
        <w:t>螺旋输送机的输送量、驱动功率按附录</w:t>
      </w:r>
      <w:r>
        <w:rPr>
          <w:rFonts w:ascii="SimSun" w:eastAsia="SimSun" w:hAnsi="SimSun" w:cs="SimSun"/>
          <w:spacing w:val="-92"/>
          <w:sz w:val="41"/>
          <w:szCs w:val="41"/>
        </w:rPr>
        <w:t xml:space="preserve"> </w:t>
      </w:r>
      <w:r>
        <w:rPr>
          <w:rFonts w:ascii="Times New Roman" w:eastAsia="Times New Roman" w:hAnsi="Times New Roman" w:cs="Times New Roman"/>
          <w:spacing w:val="-3"/>
          <w:sz w:val="41"/>
          <w:szCs w:val="41"/>
        </w:rPr>
        <w:t>A</w:t>
      </w:r>
      <w:r>
        <w:rPr>
          <w:rFonts w:ascii="Times New Roman" w:eastAsia="Times New Roman" w:hAnsi="Times New Roman" w:cs="Times New Roman"/>
          <w:spacing w:val="-22"/>
          <w:sz w:val="41"/>
          <w:szCs w:val="41"/>
        </w:rPr>
        <w:t xml:space="preserve"> </w:t>
      </w:r>
      <w:r>
        <w:rPr>
          <w:rFonts w:ascii="SimSun" w:eastAsia="SimSun" w:hAnsi="SimSun" w:cs="SimSun"/>
          <w:spacing w:val="-3"/>
          <w:sz w:val="41"/>
          <w:szCs w:val="41"/>
        </w:rPr>
        <w:t>计算。</w:t>
      </w:r>
    </w:p>
    <w:p>
      <w:pPr>
        <w:spacing w:line="306" w:lineRule="auto"/>
        <w:rPr>
          <w:rFonts w:ascii="Arial"/>
          <w:sz w:val="21"/>
        </w:rPr>
      </w:pPr>
    </w:p>
    <w:p>
      <w:pPr>
        <w:pStyle w:val="BodyText"/>
        <w:spacing w:before="134" w:line="225" w:lineRule="auto"/>
        <w:ind w:left="10"/>
        <w:rPr>
          <w:sz w:val="41"/>
          <w:szCs w:val="41"/>
        </w:rPr>
      </w:pPr>
      <w:r>
        <w:rPr>
          <w:b/>
          <w:bCs/>
          <w:spacing w:val="6"/>
          <w:sz w:val="41"/>
          <w:szCs w:val="41"/>
        </w:rPr>
        <w:t>4</w:t>
      </w:r>
      <w:r>
        <w:rPr>
          <w:spacing w:val="6"/>
          <w:sz w:val="41"/>
          <w:szCs w:val="41"/>
        </w:rPr>
        <w:t xml:space="preserve">  </w:t>
      </w:r>
      <w:r>
        <w:rPr>
          <w:b/>
          <w:bCs/>
          <w:spacing w:val="6"/>
          <w:sz w:val="41"/>
          <w:szCs w:val="41"/>
        </w:rPr>
        <w:t>技术要求</w:t>
      </w:r>
    </w:p>
    <w:p>
      <w:pPr>
        <w:spacing w:line="308" w:lineRule="auto"/>
        <w:rPr>
          <w:rFonts w:ascii="Arial"/>
          <w:sz w:val="21"/>
        </w:rPr>
      </w:pPr>
    </w:p>
    <w:p>
      <w:pPr>
        <w:pStyle w:val="BodyText"/>
        <w:spacing w:before="134" w:line="224" w:lineRule="auto"/>
        <w:ind w:left="10"/>
        <w:outlineLvl w:val="0"/>
        <w:rPr>
          <w:sz w:val="41"/>
          <w:szCs w:val="41"/>
        </w:rPr>
      </w:pPr>
      <w:r>
        <w:rPr>
          <w:b/>
          <w:bCs/>
          <w:spacing w:val="-1"/>
          <w:sz w:val="41"/>
          <w:szCs w:val="41"/>
        </w:rPr>
        <w:t>4.1</w:t>
      </w:r>
      <w:r>
        <w:rPr>
          <w:spacing w:val="152"/>
          <w:sz w:val="41"/>
          <w:szCs w:val="41"/>
        </w:rPr>
        <w:t xml:space="preserve"> </w:t>
      </w:r>
      <w:r>
        <w:rPr>
          <w:b/>
          <w:bCs/>
          <w:spacing w:val="-1"/>
          <w:sz w:val="41"/>
          <w:szCs w:val="41"/>
        </w:rPr>
        <w:t>一般技术要求</w:t>
      </w:r>
    </w:p>
    <w:p>
      <w:pPr>
        <w:spacing w:before="112" w:line="222" w:lineRule="auto"/>
        <w:ind w:left="10"/>
        <w:rPr>
          <w:rFonts w:ascii="SimSun" w:eastAsia="SimSun" w:hAnsi="SimSun" w:cs="SimSun"/>
          <w:sz w:val="41"/>
          <w:szCs w:val="41"/>
        </w:rPr>
        <w:sectPr>
          <w:footerReference w:type="default" r:id="rId15"/>
          <w:pgSz w:w="22320" w:h="31680"/>
          <w:pgMar w:top="1956" w:right="2028" w:bottom="793" w:left="2006" w:header="0" w:footer="505" w:gutter="0"/>
          <w:pgNumType w:start="9"/>
          <w:cols w:space="708"/>
        </w:sectPr>
      </w:pPr>
      <w:r>
        <w:rPr>
          <w:rFonts w:ascii="SimSun" w:eastAsia="SimSun" w:hAnsi="SimSun" w:cs="SimSun"/>
          <w:b/>
          <w:bCs/>
          <w:sz w:val="41"/>
          <w:szCs w:val="41"/>
        </w:rPr>
        <w:t>4.1.1</w:t>
      </w:r>
      <w:r>
        <w:rPr>
          <w:rFonts w:ascii="SimSun" w:eastAsia="SimSun" w:hAnsi="SimSun" w:cs="SimSun"/>
          <w:spacing w:val="189"/>
          <w:sz w:val="41"/>
          <w:szCs w:val="41"/>
        </w:rPr>
        <w:t xml:space="preserve"> </w:t>
      </w:r>
      <w:r>
        <w:rPr>
          <w:rFonts w:ascii="SimSun" w:eastAsia="SimSun" w:hAnsi="SimSun" w:cs="SimSun"/>
          <w:sz w:val="41"/>
          <w:szCs w:val="41"/>
        </w:rPr>
        <w:t>铸件应符合GB/T9439</w:t>
      </w:r>
      <w:r>
        <w:rPr>
          <w:rFonts w:ascii="SimSun" w:eastAsia="SimSun" w:hAnsi="SimSun" w:cs="SimSun"/>
          <w:spacing w:val="125"/>
          <w:sz w:val="41"/>
          <w:szCs w:val="41"/>
        </w:rPr>
        <w:t xml:space="preserve"> </w:t>
      </w:r>
      <w:r>
        <w:rPr>
          <w:rFonts w:ascii="SimSun" w:eastAsia="SimSun" w:hAnsi="SimSun" w:cs="SimSun"/>
          <w:sz w:val="41"/>
          <w:szCs w:val="41"/>
        </w:rPr>
        <w:t>和</w:t>
      </w:r>
      <w:r>
        <w:rPr>
          <w:rFonts w:ascii="SimSun" w:eastAsia="SimSun" w:hAnsi="SimSun" w:cs="SimSun"/>
          <w:spacing w:val="-91"/>
          <w:sz w:val="41"/>
          <w:szCs w:val="41"/>
        </w:rPr>
        <w:t xml:space="preserve"> </w:t>
      </w:r>
      <w:r>
        <w:rPr>
          <w:rFonts w:ascii="SimSun" w:eastAsia="SimSun" w:hAnsi="SimSun" w:cs="SimSun"/>
          <w:sz w:val="41"/>
          <w:szCs w:val="41"/>
        </w:rPr>
        <w:t>GB/T11352  中的技术要求。</w:t>
      </w:r>
    </w:p>
    <w:p>
      <w:pPr>
        <w:spacing w:before="145" w:line="221" w:lineRule="auto"/>
        <w:ind w:left="10"/>
        <w:rPr>
          <w:rFonts w:ascii="SimSun" w:eastAsia="SimSun" w:hAnsi="SimSun" w:cs="SimSun"/>
          <w:sz w:val="41"/>
          <w:szCs w:val="41"/>
        </w:rPr>
      </w:pPr>
      <w:r>
        <w:rPr>
          <w:rFonts w:ascii="SimSun" w:eastAsia="SimSun" w:hAnsi="SimSun" w:cs="SimSun"/>
          <w:b/>
          <w:bCs/>
          <w:spacing w:val="-5"/>
          <w:sz w:val="41"/>
          <w:szCs w:val="41"/>
        </w:rPr>
        <w:t>4.1.2</w:t>
      </w:r>
      <w:r>
        <w:rPr>
          <w:rFonts w:ascii="SimSun" w:eastAsia="SimSun" w:hAnsi="SimSun" w:cs="SimSun"/>
          <w:spacing w:val="194"/>
          <w:sz w:val="41"/>
          <w:szCs w:val="41"/>
        </w:rPr>
        <w:t xml:space="preserve"> </w:t>
      </w:r>
      <w:r>
        <w:rPr>
          <w:rFonts w:ascii="SimSun" w:eastAsia="SimSun" w:hAnsi="SimSun" w:cs="SimSun"/>
          <w:spacing w:val="-5"/>
          <w:sz w:val="41"/>
          <w:szCs w:val="41"/>
        </w:rPr>
        <w:t>凡外协件、外购件应有合格证，并经检验部门检验合格后方可进</w:t>
      </w:r>
      <w:r>
        <w:rPr>
          <w:rFonts w:ascii="SimSun" w:eastAsia="SimSun" w:hAnsi="SimSun" w:cs="SimSun"/>
          <w:spacing w:val="-6"/>
          <w:sz w:val="41"/>
          <w:szCs w:val="41"/>
        </w:rPr>
        <w:t>行装配。</w:t>
      </w:r>
    </w:p>
    <w:p>
      <w:pPr>
        <w:spacing w:before="147" w:line="221" w:lineRule="auto"/>
        <w:ind w:left="10"/>
        <w:rPr>
          <w:rFonts w:ascii="SimSun" w:eastAsia="SimSun" w:hAnsi="SimSun" w:cs="SimSun"/>
          <w:sz w:val="41"/>
          <w:szCs w:val="41"/>
        </w:rPr>
      </w:pPr>
      <w:r>
        <w:rPr>
          <w:rFonts w:ascii="SimSun" w:eastAsia="SimSun" w:hAnsi="SimSun" w:cs="SimSun"/>
          <w:b/>
          <w:bCs/>
          <w:spacing w:val="-2"/>
          <w:sz w:val="41"/>
          <w:szCs w:val="41"/>
        </w:rPr>
        <w:t>4.1.3</w:t>
      </w:r>
      <w:r>
        <w:rPr>
          <w:rFonts w:ascii="SimSun" w:eastAsia="SimSun" w:hAnsi="SimSun" w:cs="SimSun"/>
          <w:spacing w:val="207"/>
          <w:sz w:val="41"/>
          <w:szCs w:val="41"/>
        </w:rPr>
        <w:t xml:space="preserve"> </w:t>
      </w:r>
      <w:r>
        <w:rPr>
          <w:rFonts w:ascii="SimSun" w:eastAsia="SimSun" w:hAnsi="SimSun" w:cs="SimSun"/>
          <w:spacing w:val="-2"/>
          <w:sz w:val="41"/>
          <w:szCs w:val="41"/>
        </w:rPr>
        <w:t>涂漆前，钢材表面应进行除锈处理并应达到GB/T8923—1988</w:t>
      </w:r>
      <w:r>
        <w:rPr>
          <w:rFonts w:ascii="SimSun" w:eastAsia="SimSun" w:hAnsi="SimSun" w:cs="SimSun"/>
          <w:spacing w:val="96"/>
          <w:sz w:val="41"/>
          <w:szCs w:val="41"/>
        </w:rPr>
        <w:t xml:space="preserve"> </w:t>
      </w:r>
      <w:r>
        <w:rPr>
          <w:rFonts w:ascii="SimSun" w:eastAsia="SimSun" w:hAnsi="SimSun" w:cs="SimSun"/>
          <w:spacing w:val="-2"/>
          <w:sz w:val="41"/>
          <w:szCs w:val="41"/>
        </w:rPr>
        <w:t>中</w:t>
      </w:r>
      <w:r>
        <w:rPr>
          <w:rFonts w:ascii="SimSun" w:eastAsia="SimSun" w:hAnsi="SimSun" w:cs="SimSun"/>
          <w:spacing w:val="-82"/>
          <w:sz w:val="41"/>
          <w:szCs w:val="41"/>
        </w:rPr>
        <w:t xml:space="preserve"> </w:t>
      </w:r>
      <w:r>
        <w:rPr>
          <w:rFonts w:ascii="Times New Roman" w:eastAsia="Times New Roman" w:hAnsi="Times New Roman" w:cs="Times New Roman"/>
          <w:spacing w:val="-2"/>
          <w:sz w:val="41"/>
          <w:szCs w:val="41"/>
        </w:rPr>
        <w:t xml:space="preserve">Sa2 </w:t>
      </w:r>
      <w:r>
        <w:rPr>
          <w:rFonts w:ascii="SimSun" w:eastAsia="SimSun" w:hAnsi="SimSun" w:cs="SimSun"/>
          <w:spacing w:val="-2"/>
          <w:sz w:val="41"/>
          <w:szCs w:val="41"/>
        </w:rPr>
        <w:t>或</w:t>
      </w:r>
      <w:r>
        <w:rPr>
          <w:rFonts w:ascii="SimSun" w:eastAsia="SimSun" w:hAnsi="SimSun" w:cs="SimSun"/>
          <w:spacing w:val="-58"/>
          <w:sz w:val="41"/>
          <w:szCs w:val="41"/>
        </w:rPr>
        <w:t xml:space="preserve"> </w:t>
      </w:r>
      <w:r>
        <w:rPr>
          <w:rFonts w:ascii="Times New Roman" w:eastAsia="Times New Roman" w:hAnsi="Times New Roman" w:cs="Times New Roman"/>
          <w:spacing w:val="-2"/>
          <w:sz w:val="41"/>
          <w:szCs w:val="41"/>
        </w:rPr>
        <w:t xml:space="preserve">St3 </w:t>
      </w:r>
      <w:r>
        <w:rPr>
          <w:rFonts w:ascii="SimSun" w:eastAsia="SimSun" w:hAnsi="SimSun" w:cs="SimSun"/>
          <w:spacing w:val="-2"/>
          <w:sz w:val="41"/>
          <w:szCs w:val="41"/>
        </w:rPr>
        <w:t>级的要求。</w:t>
      </w:r>
    </w:p>
    <w:p>
      <w:pPr>
        <w:spacing w:before="141" w:line="257" w:lineRule="auto"/>
        <w:ind w:left="4" w:firstLine="5"/>
        <w:rPr>
          <w:rFonts w:ascii="SimSun" w:eastAsia="SimSun" w:hAnsi="SimSun" w:cs="SimSun"/>
          <w:sz w:val="41"/>
          <w:szCs w:val="41"/>
        </w:rPr>
      </w:pPr>
      <w:r>
        <w:rPr>
          <w:rFonts w:ascii="SimSun" w:eastAsia="SimSun" w:hAnsi="SimSun" w:cs="SimSun"/>
          <w:b/>
          <w:bCs/>
          <w:spacing w:val="-5"/>
          <w:sz w:val="41"/>
          <w:szCs w:val="41"/>
        </w:rPr>
        <w:t>4.1.4</w:t>
      </w:r>
      <w:r>
        <w:rPr>
          <w:rFonts w:ascii="SimSun" w:eastAsia="SimSun" w:hAnsi="SimSun" w:cs="SimSun"/>
          <w:spacing w:val="174"/>
          <w:sz w:val="41"/>
          <w:szCs w:val="41"/>
        </w:rPr>
        <w:t xml:space="preserve"> </w:t>
      </w:r>
      <w:r>
        <w:rPr>
          <w:rFonts w:ascii="SimSun" w:eastAsia="SimSun" w:hAnsi="SimSun" w:cs="SimSun"/>
          <w:spacing w:val="-5"/>
          <w:sz w:val="41"/>
          <w:szCs w:val="41"/>
        </w:rPr>
        <w:t>涂漆部件应涂底漆一层，面漆两层。漆膜总厚度为50μ</w:t>
      </w:r>
      <w:r>
        <w:rPr>
          <w:rFonts w:ascii="SimSun" w:eastAsia="SimSun" w:hAnsi="SimSun" w:cs="SimSun"/>
          <w:spacing w:val="-6"/>
          <w:sz w:val="41"/>
          <w:szCs w:val="41"/>
        </w:rPr>
        <w:t>m～100μm,漆膜附着力应达到GB/T</w:t>
      </w:r>
      <w:r>
        <w:rPr>
          <w:rFonts w:ascii="SimSun" w:eastAsia="SimSun" w:hAnsi="SimSun" w:cs="SimSun"/>
          <w:spacing w:val="126"/>
          <w:sz w:val="41"/>
          <w:szCs w:val="41"/>
        </w:rPr>
        <w:t xml:space="preserve"> </w:t>
      </w:r>
      <w:r>
        <w:rPr>
          <w:rFonts w:ascii="SimSun" w:eastAsia="SimSun" w:hAnsi="SimSun" w:cs="SimSun"/>
          <w:spacing w:val="-6"/>
          <w:sz w:val="41"/>
          <w:szCs w:val="41"/>
        </w:rPr>
        <w:t>9286</w:t>
      </w:r>
      <w:r>
        <w:rPr>
          <w:rFonts w:ascii="SimSun" w:eastAsia="SimSun" w:hAnsi="SimSun" w:cs="SimSun"/>
          <w:sz w:val="41"/>
          <w:szCs w:val="41"/>
        </w:rPr>
        <w:t xml:space="preserve"> </w:t>
      </w:r>
      <w:r>
        <w:rPr>
          <w:rFonts w:ascii="SimSun" w:eastAsia="SimSun" w:hAnsi="SimSun" w:cs="SimSun"/>
          <w:spacing w:val="24"/>
          <w:sz w:val="41"/>
          <w:szCs w:val="41"/>
        </w:rPr>
        <w:t>一1998中的2级要求。</w:t>
      </w:r>
    </w:p>
    <w:p>
      <w:pPr>
        <w:pStyle w:val="BodyText"/>
        <w:spacing w:before="97" w:line="225" w:lineRule="auto"/>
        <w:ind w:left="10"/>
        <w:outlineLvl w:val="0"/>
        <w:rPr>
          <w:sz w:val="41"/>
          <w:szCs w:val="41"/>
        </w:rPr>
      </w:pPr>
      <w:r>
        <w:rPr>
          <w:b/>
          <w:bCs/>
          <w:spacing w:val="-4"/>
          <w:sz w:val="41"/>
          <w:szCs w:val="41"/>
        </w:rPr>
        <w:t>4.2</w:t>
      </w:r>
      <w:r>
        <w:rPr>
          <w:spacing w:val="-4"/>
          <w:sz w:val="41"/>
          <w:szCs w:val="41"/>
        </w:rPr>
        <w:t xml:space="preserve">  </w:t>
      </w:r>
      <w:r>
        <w:rPr>
          <w:b/>
          <w:bCs/>
          <w:spacing w:val="-4"/>
          <w:sz w:val="41"/>
          <w:szCs w:val="41"/>
        </w:rPr>
        <w:t>整机技术要求</w:t>
      </w:r>
    </w:p>
    <w:p>
      <w:pPr>
        <w:spacing w:before="135" w:line="221" w:lineRule="auto"/>
        <w:ind w:left="4"/>
        <w:rPr>
          <w:rFonts w:ascii="SimSun" w:eastAsia="SimSun" w:hAnsi="SimSun" w:cs="SimSun"/>
          <w:sz w:val="41"/>
          <w:szCs w:val="41"/>
        </w:rPr>
      </w:pPr>
      <w:r>
        <w:rPr>
          <w:rFonts w:ascii="SimSun" w:eastAsia="SimSun" w:hAnsi="SimSun" w:cs="SimSun"/>
          <w:spacing w:val="-11"/>
          <w:sz w:val="41"/>
          <w:szCs w:val="41"/>
        </w:rPr>
        <w:t>4.2.1  螺旋输送机的结构应保证：</w:t>
      </w:r>
    </w:p>
    <w:p>
      <w:pPr>
        <w:spacing w:before="82" w:line="629" w:lineRule="exact"/>
        <w:ind w:left="865"/>
        <w:rPr>
          <w:rFonts w:ascii="SimSun" w:eastAsia="SimSun" w:hAnsi="SimSun" w:cs="SimSun"/>
          <w:sz w:val="41"/>
          <w:szCs w:val="41"/>
        </w:rPr>
      </w:pPr>
      <w:r>
        <w:rPr>
          <w:rFonts w:ascii="Times New Roman" w:eastAsia="Times New Roman" w:hAnsi="Times New Roman" w:cs="Times New Roman"/>
          <w:position w:val="16"/>
          <w:sz w:val="41"/>
          <w:szCs w:val="41"/>
        </w:rPr>
        <w:t xml:space="preserve">a)  </w:t>
      </w:r>
      <w:r>
        <w:rPr>
          <w:rFonts w:ascii="SimSun" w:eastAsia="SimSun" w:hAnsi="SimSun" w:cs="SimSun"/>
          <w:position w:val="16"/>
          <w:sz w:val="41"/>
          <w:szCs w:val="41"/>
        </w:rPr>
        <w:t>拆卸螺旋时，不用移动或拆卸驱动装置；</w:t>
      </w:r>
    </w:p>
    <w:p>
      <w:pPr>
        <w:spacing w:before="2" w:line="214" w:lineRule="auto"/>
        <w:ind w:left="865"/>
        <w:rPr>
          <w:rFonts w:ascii="SimSun" w:eastAsia="SimSun" w:hAnsi="SimSun" w:cs="SimSun"/>
          <w:sz w:val="41"/>
          <w:szCs w:val="41"/>
        </w:rPr>
      </w:pPr>
      <w:r>
        <w:rPr>
          <w:rFonts w:ascii="Times New Roman" w:eastAsia="Times New Roman" w:hAnsi="Times New Roman" w:cs="Times New Roman"/>
          <w:sz w:val="41"/>
          <w:szCs w:val="41"/>
        </w:rPr>
        <w:t xml:space="preserve">b)  </w:t>
      </w:r>
      <w:r>
        <w:rPr>
          <w:rFonts w:ascii="SimSun" w:eastAsia="SimSun" w:hAnsi="SimSun" w:cs="SimSun"/>
          <w:sz w:val="41"/>
          <w:szCs w:val="41"/>
        </w:rPr>
        <w:t>拆卸中间轴承时，不用移动或拆卸螺旋；</w:t>
      </w:r>
    </w:p>
    <w:p>
      <w:pPr>
        <w:spacing w:line="214" w:lineRule="auto"/>
        <w:rPr>
          <w:rFonts w:ascii="SimSun" w:eastAsia="SimSun" w:hAnsi="SimSun" w:cs="SimSun"/>
          <w:sz w:val="41"/>
          <w:szCs w:val="41"/>
        </w:rPr>
        <w:sectPr>
          <w:footerReference w:type="default" r:id="rId16"/>
          <w:type w:val="nextPage"/>
          <w:pgSz w:w="22320" w:h="31680"/>
          <w:pgMar w:top="1956" w:right="2028" w:bottom="793" w:left="2006" w:header="0" w:footer="505" w:gutter="0"/>
          <w:pgNumType w:start="10"/>
          <w:cols w:space="708"/>
          <w:titlePg w:val="0"/>
        </w:sectPr>
      </w:pPr>
    </w:p>
    <w:p>
      <w:pPr>
        <w:spacing w:before="90" w:line="220" w:lineRule="auto"/>
        <w:ind w:right="58"/>
        <w:jc w:val="right"/>
        <w:rPr>
          <w:rFonts w:ascii="SimSun" w:eastAsia="SimSun" w:hAnsi="SimSun" w:cs="SimSun"/>
          <w:sz w:val="45"/>
          <w:szCs w:val="45"/>
        </w:rPr>
      </w:pPr>
      <w:bookmarkStart w:id="13" w:name="bookmark18"/>
      <w:bookmarkEnd w:id="13"/>
      <w:r>
        <w:rPr>
          <w:rFonts w:ascii="SimSun" w:eastAsia="SimSun" w:hAnsi="SimSun" w:cs="SimSun"/>
          <w:b/>
          <w:bCs/>
          <w:spacing w:val="-15"/>
          <w:sz w:val="45"/>
          <w:szCs w:val="45"/>
        </w:rPr>
        <w:t>JB/T</w:t>
      </w:r>
      <w:r>
        <w:rPr>
          <w:rFonts w:ascii="SimSun" w:eastAsia="SimSun" w:hAnsi="SimSun" w:cs="SimSun"/>
          <w:spacing w:val="-15"/>
          <w:sz w:val="45"/>
          <w:szCs w:val="45"/>
        </w:rPr>
        <w:t xml:space="preserve"> </w:t>
      </w:r>
      <w:r>
        <w:rPr>
          <w:rFonts w:ascii="SimSun" w:eastAsia="SimSun" w:hAnsi="SimSun" w:cs="SimSun"/>
          <w:b/>
          <w:bCs/>
          <w:spacing w:val="-15"/>
          <w:sz w:val="45"/>
          <w:szCs w:val="45"/>
        </w:rPr>
        <w:t>7679—2008</w:t>
      </w:r>
    </w:p>
    <w:p>
      <w:pPr>
        <w:spacing w:line="289" w:lineRule="auto"/>
        <w:rPr>
          <w:rFonts w:ascii="Arial"/>
          <w:sz w:val="21"/>
        </w:rPr>
      </w:pPr>
    </w:p>
    <w:p>
      <w:pPr>
        <w:spacing w:line="290" w:lineRule="auto"/>
        <w:rPr>
          <w:rFonts w:ascii="Arial"/>
          <w:sz w:val="21"/>
        </w:rPr>
      </w:pPr>
    </w:p>
    <w:p>
      <w:pPr>
        <w:spacing w:before="130" w:line="215" w:lineRule="auto"/>
        <w:ind w:left="913"/>
        <w:rPr>
          <w:rFonts w:ascii="SimSun" w:eastAsia="SimSun" w:hAnsi="SimSun" w:cs="SimSun"/>
          <w:sz w:val="40"/>
          <w:szCs w:val="40"/>
        </w:rPr>
      </w:pPr>
      <w:r>
        <w:rPr>
          <w:rFonts w:ascii="Times New Roman" w:eastAsia="Times New Roman" w:hAnsi="Times New Roman" w:cs="Times New Roman"/>
          <w:spacing w:val="8"/>
          <w:sz w:val="40"/>
          <w:szCs w:val="40"/>
        </w:rPr>
        <w:t>c)</w:t>
      </w:r>
      <w:r>
        <w:rPr>
          <w:rFonts w:ascii="Times New Roman" w:eastAsia="Times New Roman" w:hAnsi="Times New Roman" w:cs="Times New Roman"/>
          <w:spacing w:val="43"/>
          <w:sz w:val="40"/>
          <w:szCs w:val="40"/>
        </w:rPr>
        <w:t xml:space="preserve">  </w:t>
      </w:r>
      <w:r>
        <w:rPr>
          <w:rFonts w:ascii="SimSun" w:eastAsia="SimSun" w:hAnsi="SimSun" w:cs="SimSun"/>
          <w:spacing w:val="8"/>
          <w:sz w:val="40"/>
          <w:szCs w:val="40"/>
        </w:rPr>
        <w:t>在不拆卸料槽和盖板的状态下可以润滑中间轴承。</w:t>
      </w:r>
    </w:p>
    <w:p>
      <w:pPr>
        <w:spacing w:before="197" w:line="255" w:lineRule="auto"/>
        <w:ind w:left="62" w:right="40" w:firstLine="5"/>
        <w:rPr>
          <w:rFonts w:ascii="SimSun" w:eastAsia="SimSun" w:hAnsi="SimSun" w:cs="SimSun"/>
          <w:sz w:val="40"/>
          <w:szCs w:val="40"/>
        </w:rPr>
      </w:pPr>
      <w:r>
        <w:rPr>
          <w:rFonts w:ascii="SimSun" w:eastAsia="SimSun" w:hAnsi="SimSun" w:cs="SimSun"/>
          <w:b/>
          <w:bCs/>
          <w:spacing w:val="10"/>
          <w:sz w:val="40"/>
          <w:szCs w:val="40"/>
        </w:rPr>
        <w:t>4.2.2</w:t>
      </w:r>
      <w:r>
        <w:rPr>
          <w:rFonts w:ascii="SimSun" w:eastAsia="SimSun" w:hAnsi="SimSun" w:cs="SimSun"/>
          <w:spacing w:val="10"/>
          <w:sz w:val="40"/>
          <w:szCs w:val="40"/>
        </w:rPr>
        <w:t xml:space="preserve">  螺旋输送机料槽内的螺旋体几何轴线下的中间轴承截面积，不超过螺旋几何轴线下料</w:t>
      </w:r>
      <w:r>
        <w:rPr>
          <w:rFonts w:ascii="SimSun" w:eastAsia="SimSun" w:hAnsi="SimSun" w:cs="SimSun"/>
          <w:spacing w:val="9"/>
          <w:sz w:val="40"/>
          <w:szCs w:val="40"/>
        </w:rPr>
        <w:t>槽有效面</w:t>
      </w:r>
      <w:r>
        <w:rPr>
          <w:rFonts w:ascii="SimSun" w:eastAsia="SimSun" w:hAnsi="SimSun" w:cs="SimSun"/>
          <w:sz w:val="40"/>
          <w:szCs w:val="40"/>
        </w:rPr>
        <w:t xml:space="preserve"> </w:t>
      </w:r>
      <w:r>
        <w:rPr>
          <w:rFonts w:ascii="SimSun" w:eastAsia="SimSun" w:hAnsi="SimSun" w:cs="SimSun"/>
          <w:spacing w:val="34"/>
          <w:sz w:val="40"/>
          <w:szCs w:val="40"/>
        </w:rPr>
        <w:t>积的25%。</w:t>
      </w:r>
    </w:p>
    <w:p>
      <w:pPr>
        <w:spacing w:before="144" w:line="222" w:lineRule="auto"/>
        <w:ind w:left="62"/>
        <w:rPr>
          <w:rFonts w:ascii="SimSun" w:eastAsia="SimSun" w:hAnsi="SimSun" w:cs="SimSun"/>
          <w:sz w:val="40"/>
          <w:szCs w:val="40"/>
        </w:rPr>
      </w:pPr>
      <w:r>
        <w:rPr>
          <w:rFonts w:ascii="Arial" w:eastAsia="Arial" w:hAnsi="Arial" w:cs="Arial"/>
          <w:spacing w:val="16"/>
          <w:sz w:val="40"/>
          <w:szCs w:val="40"/>
        </w:rPr>
        <w:t>4.2.3</w:t>
      </w:r>
      <w:r>
        <w:rPr>
          <w:rFonts w:ascii="Arial" w:eastAsia="Arial" w:hAnsi="Arial" w:cs="Arial"/>
          <w:spacing w:val="6"/>
          <w:sz w:val="40"/>
          <w:szCs w:val="40"/>
        </w:rPr>
        <w:t xml:space="preserve">    </w:t>
      </w:r>
      <w:r>
        <w:rPr>
          <w:rFonts w:ascii="SimSun" w:eastAsia="SimSun" w:hAnsi="SimSun" w:cs="SimSun"/>
          <w:spacing w:val="16"/>
          <w:sz w:val="40"/>
          <w:szCs w:val="40"/>
        </w:rPr>
        <w:t>螺旋外径公差应符合表2的规定。</w:t>
      </w:r>
    </w:p>
    <w:p>
      <w:pPr>
        <w:pStyle w:val="BodyText"/>
        <w:spacing w:before="76" w:line="225" w:lineRule="auto"/>
        <w:ind w:left="8704"/>
        <w:rPr>
          <w:sz w:val="45"/>
          <w:szCs w:val="45"/>
        </w:rPr>
      </w:pPr>
      <w:r>
        <w:rPr>
          <w:b/>
          <w:bCs/>
          <w:spacing w:val="-30"/>
          <w:sz w:val="45"/>
          <w:szCs w:val="45"/>
        </w:rPr>
        <w:t>表</w:t>
      </w:r>
      <w:r>
        <w:rPr>
          <w:spacing w:val="158"/>
          <w:sz w:val="45"/>
          <w:szCs w:val="45"/>
        </w:rPr>
        <w:t xml:space="preserve"> </w:t>
      </w:r>
      <w:r>
        <w:rPr>
          <w:b/>
          <w:bCs/>
          <w:spacing w:val="-30"/>
          <w:sz w:val="45"/>
          <w:szCs w:val="45"/>
        </w:rPr>
        <w:t>2</w:t>
      </w:r>
    </w:p>
    <w:p>
      <w:pPr>
        <w:spacing w:before="142" w:line="223" w:lineRule="auto"/>
        <w:ind w:left="15883"/>
        <w:rPr>
          <w:rFonts w:ascii="Times New Roman" w:eastAsia="Times New Roman" w:hAnsi="Times New Roman" w:cs="Times New Roman"/>
          <w:sz w:val="40"/>
          <w:szCs w:val="40"/>
        </w:rPr>
      </w:pPr>
      <w:r>
        <w:rPr>
          <w:rFonts w:ascii="SimSun" w:eastAsia="SimSun" w:hAnsi="SimSun" w:cs="SimSun"/>
          <w:spacing w:val="-33"/>
          <w:w w:val="96"/>
          <w:sz w:val="40"/>
          <w:szCs w:val="40"/>
        </w:rPr>
        <w:t>单位：</w:t>
      </w:r>
      <w:r>
        <w:rPr>
          <w:rFonts w:ascii="Times New Roman" w:eastAsia="Times New Roman" w:hAnsi="Times New Roman" w:cs="Times New Roman"/>
          <w:spacing w:val="-33"/>
          <w:w w:val="96"/>
          <w:sz w:val="40"/>
          <w:szCs w:val="40"/>
        </w:rPr>
        <w:t>mm</w:t>
      </w:r>
    </w:p>
    <w:p>
      <w:pPr>
        <w:spacing w:line="26" w:lineRule="exact"/>
      </w:pPr>
    </w:p>
    <w:tbl>
      <w:tblPr>
        <w:tblStyle w:val="TableNormal1"/>
        <w:tblW w:w="18223"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596"/>
        <w:gridCol w:w="1295"/>
        <w:gridCol w:w="1276"/>
        <w:gridCol w:w="1324"/>
        <w:gridCol w:w="1286"/>
        <w:gridCol w:w="1354"/>
        <w:gridCol w:w="1276"/>
        <w:gridCol w:w="1286"/>
        <w:gridCol w:w="1324"/>
        <w:gridCol w:w="1276"/>
        <w:gridCol w:w="1286"/>
        <w:gridCol w:w="1324"/>
        <w:gridCol w:w="1320"/>
      </w:tblGrid>
      <w:tr>
        <w:tblPrEx>
          <w:tblW w:w="18223" w:type="dxa"/>
          <w:tblInd w:w="50"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55"/>
        </w:trPr>
        <w:tc>
          <w:tcPr>
            <w:tcW w:w="2596" w:type="dxa"/>
            <w:vAlign w:val="top"/>
          </w:tcPr>
          <w:p>
            <w:pPr>
              <w:pStyle w:val="TableText"/>
              <w:spacing w:before="167" w:line="224" w:lineRule="auto"/>
              <w:ind w:left="251"/>
              <w:rPr>
                <w:sz w:val="34"/>
                <w:szCs w:val="34"/>
              </w:rPr>
            </w:pPr>
            <w:r>
              <w:rPr>
                <w:spacing w:val="11"/>
                <w:sz w:val="34"/>
                <w:szCs w:val="34"/>
              </w:rPr>
              <w:t>螺旋公称直径</w:t>
            </w:r>
          </w:p>
        </w:tc>
        <w:tc>
          <w:tcPr>
            <w:tcW w:w="1295" w:type="dxa"/>
            <w:vAlign w:val="top"/>
          </w:tcPr>
          <w:p>
            <w:pPr>
              <w:pStyle w:val="TableText"/>
              <w:spacing w:before="256" w:line="187" w:lineRule="auto"/>
              <w:ind w:left="595"/>
              <w:rPr>
                <w:sz w:val="34"/>
                <w:szCs w:val="34"/>
              </w:rPr>
            </w:pPr>
            <w:r>
              <w:rPr>
                <w:spacing w:val="-7"/>
                <w:sz w:val="34"/>
                <w:szCs w:val="34"/>
              </w:rPr>
              <w:t>100</w:t>
            </w:r>
          </w:p>
        </w:tc>
        <w:tc>
          <w:tcPr>
            <w:tcW w:w="1276" w:type="dxa"/>
            <w:vAlign w:val="top"/>
          </w:tcPr>
          <w:p>
            <w:pPr>
              <w:pStyle w:val="TableText"/>
              <w:spacing w:before="256" w:line="187" w:lineRule="auto"/>
              <w:ind w:left="431"/>
              <w:rPr>
                <w:sz w:val="34"/>
                <w:szCs w:val="34"/>
              </w:rPr>
            </w:pPr>
            <w:r>
              <w:rPr>
                <w:spacing w:val="-7"/>
                <w:sz w:val="34"/>
                <w:szCs w:val="34"/>
              </w:rPr>
              <w:t>125</w:t>
            </w:r>
          </w:p>
        </w:tc>
        <w:tc>
          <w:tcPr>
            <w:tcW w:w="1324" w:type="dxa"/>
            <w:vAlign w:val="top"/>
          </w:tcPr>
          <w:p>
            <w:pPr>
              <w:pStyle w:val="TableText"/>
              <w:spacing w:before="256" w:line="187" w:lineRule="auto"/>
              <w:ind w:left="422"/>
              <w:rPr>
                <w:sz w:val="34"/>
                <w:szCs w:val="34"/>
              </w:rPr>
            </w:pPr>
            <w:r>
              <w:rPr>
                <w:spacing w:val="-7"/>
                <w:sz w:val="34"/>
                <w:szCs w:val="34"/>
              </w:rPr>
              <w:t>160</w:t>
            </w:r>
          </w:p>
        </w:tc>
        <w:tc>
          <w:tcPr>
            <w:tcW w:w="1286" w:type="dxa"/>
            <w:vAlign w:val="top"/>
          </w:tcPr>
          <w:p>
            <w:pPr>
              <w:pStyle w:val="TableText"/>
              <w:spacing w:before="258" w:line="186" w:lineRule="auto"/>
              <w:ind w:left="355"/>
              <w:rPr>
                <w:sz w:val="34"/>
                <w:szCs w:val="34"/>
              </w:rPr>
            </w:pPr>
            <w:r>
              <w:rPr>
                <w:spacing w:val="-2"/>
                <w:sz w:val="34"/>
                <w:szCs w:val="34"/>
              </w:rPr>
              <w:t>200</w:t>
            </w:r>
          </w:p>
        </w:tc>
        <w:tc>
          <w:tcPr>
            <w:tcW w:w="1354" w:type="dxa"/>
            <w:vAlign w:val="top"/>
          </w:tcPr>
          <w:p>
            <w:pPr>
              <w:pStyle w:val="TableText"/>
              <w:spacing w:before="258" w:line="186" w:lineRule="auto"/>
              <w:ind w:left="374"/>
              <w:rPr>
                <w:sz w:val="34"/>
                <w:szCs w:val="34"/>
              </w:rPr>
            </w:pPr>
            <w:r>
              <w:rPr>
                <w:spacing w:val="-2"/>
                <w:sz w:val="34"/>
                <w:szCs w:val="34"/>
              </w:rPr>
              <w:t>250</w:t>
            </w:r>
          </w:p>
        </w:tc>
        <w:tc>
          <w:tcPr>
            <w:tcW w:w="1276" w:type="dxa"/>
            <w:vAlign w:val="top"/>
          </w:tcPr>
          <w:p>
            <w:pPr>
              <w:pStyle w:val="TableText"/>
              <w:spacing w:before="256" w:line="187" w:lineRule="auto"/>
              <w:ind w:left="374"/>
              <w:rPr>
                <w:sz w:val="34"/>
                <w:szCs w:val="34"/>
              </w:rPr>
            </w:pPr>
            <w:r>
              <w:rPr>
                <w:spacing w:val="-2"/>
                <w:sz w:val="34"/>
                <w:szCs w:val="34"/>
              </w:rPr>
              <w:t>315</w:t>
            </w:r>
          </w:p>
        </w:tc>
        <w:tc>
          <w:tcPr>
            <w:tcW w:w="1286" w:type="dxa"/>
            <w:vAlign w:val="top"/>
          </w:tcPr>
          <w:p>
            <w:pPr>
              <w:pStyle w:val="TableText"/>
              <w:spacing w:before="258" w:line="186" w:lineRule="auto"/>
              <w:ind w:left="365"/>
              <w:rPr>
                <w:sz w:val="34"/>
                <w:szCs w:val="34"/>
              </w:rPr>
            </w:pPr>
            <w:r>
              <w:rPr>
                <w:sz w:val="34"/>
                <w:szCs w:val="34"/>
              </w:rPr>
              <w:t>400</w:t>
            </w:r>
          </w:p>
        </w:tc>
        <w:tc>
          <w:tcPr>
            <w:tcW w:w="1324" w:type="dxa"/>
            <w:vAlign w:val="top"/>
          </w:tcPr>
          <w:p>
            <w:pPr>
              <w:pStyle w:val="TableText"/>
              <w:spacing w:before="258" w:line="186" w:lineRule="auto"/>
              <w:ind w:left="385"/>
              <w:rPr>
                <w:sz w:val="34"/>
                <w:szCs w:val="34"/>
              </w:rPr>
            </w:pPr>
            <w:r>
              <w:rPr>
                <w:spacing w:val="-2"/>
                <w:sz w:val="34"/>
                <w:szCs w:val="34"/>
              </w:rPr>
              <w:t>500</w:t>
            </w:r>
          </w:p>
        </w:tc>
        <w:tc>
          <w:tcPr>
            <w:tcW w:w="1276" w:type="dxa"/>
            <w:vAlign w:val="top"/>
          </w:tcPr>
          <w:p>
            <w:pPr>
              <w:pStyle w:val="TableText"/>
              <w:spacing w:before="258" w:line="186" w:lineRule="auto"/>
              <w:ind w:left="347"/>
              <w:rPr>
                <w:sz w:val="34"/>
                <w:szCs w:val="34"/>
              </w:rPr>
            </w:pPr>
            <w:r>
              <w:rPr>
                <w:spacing w:val="-1"/>
                <w:sz w:val="34"/>
                <w:szCs w:val="34"/>
              </w:rPr>
              <w:t>630</w:t>
            </w:r>
          </w:p>
        </w:tc>
        <w:tc>
          <w:tcPr>
            <w:tcW w:w="1286" w:type="dxa"/>
            <w:vAlign w:val="top"/>
          </w:tcPr>
          <w:p>
            <w:pPr>
              <w:pStyle w:val="TableText"/>
              <w:spacing w:before="258" w:line="186" w:lineRule="auto"/>
              <w:ind w:left="376"/>
              <w:rPr>
                <w:sz w:val="34"/>
                <w:szCs w:val="34"/>
              </w:rPr>
            </w:pPr>
            <w:r>
              <w:rPr>
                <w:spacing w:val="-1"/>
                <w:sz w:val="34"/>
                <w:szCs w:val="34"/>
              </w:rPr>
              <w:t>800</w:t>
            </w:r>
          </w:p>
        </w:tc>
        <w:tc>
          <w:tcPr>
            <w:tcW w:w="1324" w:type="dxa"/>
            <w:vAlign w:val="top"/>
          </w:tcPr>
          <w:p>
            <w:pPr>
              <w:pStyle w:val="TableText"/>
              <w:spacing w:before="256" w:line="187" w:lineRule="auto"/>
              <w:ind w:left="347"/>
              <w:rPr>
                <w:sz w:val="34"/>
                <w:szCs w:val="34"/>
              </w:rPr>
            </w:pPr>
            <w:r>
              <w:rPr>
                <w:spacing w:val="-5"/>
                <w:sz w:val="34"/>
                <w:szCs w:val="34"/>
              </w:rPr>
              <w:t>1000</w:t>
            </w:r>
          </w:p>
        </w:tc>
        <w:tc>
          <w:tcPr>
            <w:tcW w:w="1320" w:type="dxa"/>
            <w:vAlign w:val="top"/>
          </w:tcPr>
          <w:p>
            <w:pPr>
              <w:pStyle w:val="TableText"/>
              <w:spacing w:before="256" w:line="187" w:lineRule="auto"/>
              <w:ind w:left="435"/>
              <w:rPr>
                <w:sz w:val="34"/>
                <w:szCs w:val="34"/>
              </w:rPr>
            </w:pPr>
            <w:r>
              <w:rPr>
                <w:spacing w:val="-5"/>
                <w:sz w:val="34"/>
                <w:szCs w:val="34"/>
              </w:rPr>
              <w:t>1250</w:t>
            </w:r>
          </w:p>
        </w:tc>
      </w:tr>
      <w:tr>
        <w:tblPrEx>
          <w:tblW w:w="18223" w:type="dxa"/>
          <w:tblInd w:w="50" w:type="dxa"/>
          <w:tblLayout w:type="fixed"/>
        </w:tblPrEx>
        <w:trPr>
          <w:trHeight w:val="655"/>
        </w:trPr>
        <w:tc>
          <w:tcPr>
            <w:tcW w:w="2596" w:type="dxa"/>
            <w:vAlign w:val="top"/>
          </w:tcPr>
          <w:p>
            <w:pPr>
              <w:pStyle w:val="TableText"/>
              <w:spacing w:before="170" w:line="227" w:lineRule="auto"/>
              <w:ind w:left="686"/>
              <w:rPr>
                <w:sz w:val="34"/>
                <w:szCs w:val="34"/>
              </w:rPr>
            </w:pPr>
            <w:r>
              <w:rPr>
                <w:spacing w:val="-9"/>
                <w:sz w:val="34"/>
                <w:szCs w:val="34"/>
              </w:rPr>
              <w:t>公</w:t>
            </w:r>
            <w:r>
              <w:rPr>
                <w:spacing w:val="24"/>
                <w:sz w:val="34"/>
                <w:szCs w:val="34"/>
              </w:rPr>
              <w:t xml:space="preserve">   </w:t>
            </w:r>
            <w:r>
              <w:rPr>
                <w:spacing w:val="-9"/>
                <w:sz w:val="34"/>
                <w:szCs w:val="34"/>
              </w:rPr>
              <w:t>差</w:t>
            </w:r>
          </w:p>
        </w:tc>
        <w:tc>
          <w:tcPr>
            <w:tcW w:w="1295" w:type="dxa"/>
            <w:vAlign w:val="top"/>
          </w:tcPr>
          <w:p>
            <w:pPr>
              <w:pStyle w:val="TableText"/>
              <w:spacing w:before="195"/>
              <w:ind w:left="246"/>
              <w:rPr>
                <w:sz w:val="34"/>
                <w:szCs w:val="34"/>
              </w:rPr>
            </w:pPr>
            <w:r>
              <w:rPr>
                <w:spacing w:val="-7"/>
                <w:sz w:val="34"/>
                <w:szCs w:val="34"/>
              </w:rPr>
              <w:t>±0.8</w:t>
            </w:r>
          </w:p>
        </w:tc>
        <w:tc>
          <w:tcPr>
            <w:tcW w:w="7802" w:type="dxa"/>
            <w:gridSpan w:val="6"/>
            <w:vAlign w:val="top"/>
          </w:tcPr>
          <w:p>
            <w:pPr>
              <w:pStyle w:val="TableText"/>
              <w:spacing w:before="195"/>
              <w:ind w:left="3506"/>
              <w:rPr>
                <w:sz w:val="34"/>
                <w:szCs w:val="34"/>
              </w:rPr>
            </w:pPr>
            <w:r>
              <w:rPr>
                <w:spacing w:val="-7"/>
                <w:sz w:val="34"/>
                <w:szCs w:val="34"/>
              </w:rPr>
              <w:t>±1.2</w:t>
            </w:r>
          </w:p>
        </w:tc>
        <w:tc>
          <w:tcPr>
            <w:tcW w:w="5210" w:type="dxa"/>
            <w:gridSpan w:val="4"/>
            <w:vAlign w:val="top"/>
          </w:tcPr>
          <w:p>
            <w:pPr>
              <w:pStyle w:val="TableText"/>
              <w:spacing w:before="195"/>
              <w:ind w:left="2232"/>
              <w:rPr>
                <w:sz w:val="34"/>
                <w:szCs w:val="34"/>
              </w:rPr>
            </w:pPr>
            <w:r>
              <w:rPr>
                <w:spacing w:val="-7"/>
                <w:sz w:val="34"/>
                <w:szCs w:val="34"/>
              </w:rPr>
              <w:t>±2.0</w:t>
            </w:r>
          </w:p>
        </w:tc>
        <w:tc>
          <w:tcPr>
            <w:tcW w:w="1320" w:type="dxa"/>
            <w:vAlign w:val="top"/>
          </w:tcPr>
          <w:p>
            <w:pPr>
              <w:pStyle w:val="TableText"/>
              <w:spacing w:before="195"/>
              <w:ind w:left="261"/>
              <w:rPr>
                <w:sz w:val="34"/>
                <w:szCs w:val="34"/>
              </w:rPr>
            </w:pPr>
            <w:r>
              <w:rPr>
                <w:spacing w:val="-7"/>
                <w:sz w:val="34"/>
                <w:szCs w:val="34"/>
              </w:rPr>
              <w:t>±3.0</w:t>
            </w:r>
          </w:p>
        </w:tc>
      </w:tr>
    </w:tbl>
    <w:p>
      <w:pPr>
        <w:spacing w:line="340" w:lineRule="auto"/>
        <w:rPr>
          <w:rFonts w:ascii="Arial"/>
          <w:sz w:val="21"/>
        </w:rPr>
      </w:pPr>
    </w:p>
    <w:p>
      <w:pPr>
        <w:spacing w:line="340" w:lineRule="auto"/>
        <w:rPr>
          <w:rFonts w:ascii="Arial"/>
          <w:sz w:val="21"/>
        </w:rPr>
      </w:pPr>
    </w:p>
    <w:p>
      <w:pPr>
        <w:spacing w:before="130" w:line="222" w:lineRule="auto"/>
        <w:ind w:left="62"/>
        <w:rPr>
          <w:rFonts w:ascii="SimSun" w:eastAsia="SimSun" w:hAnsi="SimSun" w:cs="SimSun"/>
          <w:sz w:val="40"/>
          <w:szCs w:val="40"/>
        </w:rPr>
      </w:pPr>
      <w:r>
        <w:rPr>
          <w:rFonts w:ascii="SimSun" w:eastAsia="SimSun" w:hAnsi="SimSun" w:cs="SimSun"/>
          <w:spacing w:val="10"/>
          <w:sz w:val="40"/>
          <w:szCs w:val="40"/>
        </w:rPr>
        <w:t>4.2.4</w:t>
      </w:r>
      <w:r>
        <w:rPr>
          <w:rFonts w:ascii="SimSun" w:eastAsia="SimSun" w:hAnsi="SimSun" w:cs="SimSun"/>
          <w:spacing w:val="184"/>
          <w:sz w:val="40"/>
          <w:szCs w:val="40"/>
        </w:rPr>
        <w:t xml:space="preserve"> </w:t>
      </w:r>
      <w:r>
        <w:rPr>
          <w:rFonts w:ascii="SimSun" w:eastAsia="SimSun" w:hAnsi="SimSun" w:cs="SimSun"/>
          <w:spacing w:val="10"/>
          <w:sz w:val="40"/>
          <w:szCs w:val="40"/>
        </w:rPr>
        <w:t>螺旋螺距公差应符合表3的规定。</w:t>
      </w:r>
    </w:p>
    <w:p>
      <w:pPr>
        <w:pStyle w:val="BodyText"/>
        <w:spacing w:before="57" w:line="225" w:lineRule="auto"/>
        <w:ind w:left="8646"/>
        <w:rPr>
          <w:sz w:val="45"/>
          <w:szCs w:val="45"/>
        </w:rPr>
      </w:pPr>
      <w:r>
        <w:rPr>
          <w:b/>
          <w:bCs/>
          <w:spacing w:val="-35"/>
          <w:sz w:val="45"/>
          <w:szCs w:val="45"/>
        </w:rPr>
        <w:t>表</w:t>
      </w:r>
      <w:r>
        <w:rPr>
          <w:spacing w:val="178"/>
          <w:sz w:val="45"/>
          <w:szCs w:val="45"/>
        </w:rPr>
        <w:t xml:space="preserve"> </w:t>
      </w:r>
      <w:r>
        <w:rPr>
          <w:b/>
          <w:bCs/>
          <w:spacing w:val="-35"/>
          <w:sz w:val="45"/>
          <w:szCs w:val="45"/>
        </w:rPr>
        <w:t>3</w:t>
      </w:r>
    </w:p>
    <w:p>
      <w:pPr>
        <w:spacing w:before="152" w:line="223" w:lineRule="auto"/>
        <w:ind w:left="15854"/>
        <w:rPr>
          <w:rFonts w:ascii="SimSun" w:eastAsia="SimSun" w:hAnsi="SimSun" w:cs="SimSun"/>
          <w:sz w:val="39"/>
          <w:szCs w:val="39"/>
        </w:rPr>
      </w:pPr>
      <w:r>
        <w:rPr>
          <w:rFonts w:ascii="SimSun" w:eastAsia="SimSun" w:hAnsi="SimSun" w:cs="SimSun"/>
          <w:spacing w:val="9"/>
          <w:sz w:val="39"/>
          <w:szCs w:val="39"/>
        </w:rPr>
        <w:t>单位：</w:t>
      </w:r>
      <w:r>
        <w:rPr>
          <w:rFonts w:ascii="SimSun" w:eastAsia="SimSun" w:hAnsi="SimSun" w:cs="SimSun"/>
          <w:sz w:val="39"/>
          <w:szCs w:val="39"/>
        </w:rPr>
        <w:t>mm</w:t>
      </w:r>
    </w:p>
    <w:p>
      <w:pPr>
        <w:spacing w:line="48" w:lineRule="exact"/>
      </w:pPr>
    </w:p>
    <w:tbl>
      <w:tblPr>
        <w:tblStyle w:val="TableNormal1"/>
        <w:tblW w:w="18213" w:type="dxa"/>
        <w:tblInd w:w="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73"/>
        <w:gridCol w:w="2275"/>
        <w:gridCol w:w="4573"/>
        <w:gridCol w:w="4505"/>
        <w:gridCol w:w="4587"/>
      </w:tblGrid>
      <w:tr>
        <w:tblPrEx>
          <w:tblW w:w="18213" w:type="dxa"/>
          <w:tblInd w:w="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6"/>
        </w:trPr>
        <w:tc>
          <w:tcPr>
            <w:tcW w:w="2273" w:type="dxa"/>
            <w:tcBorders>
              <w:right w:val="nil"/>
            </w:tcBorders>
            <w:vAlign w:val="top"/>
          </w:tcPr>
          <w:p>
            <w:pPr>
              <w:pStyle w:val="TableText"/>
              <w:spacing w:before="169" w:line="225" w:lineRule="auto"/>
              <w:ind w:left="1537"/>
              <w:rPr>
                <w:sz w:val="31"/>
                <w:szCs w:val="31"/>
              </w:rPr>
            </w:pPr>
            <w:r>
              <w:rPr>
                <w:sz w:val="31"/>
                <w:szCs w:val="31"/>
              </w:rPr>
              <w:t>螺</w:t>
            </w:r>
          </w:p>
        </w:tc>
        <w:tc>
          <w:tcPr>
            <w:tcW w:w="2275" w:type="dxa"/>
            <w:tcBorders>
              <w:left w:val="nil"/>
            </w:tcBorders>
            <w:vAlign w:val="top"/>
          </w:tcPr>
          <w:p>
            <w:pPr>
              <w:pStyle w:val="TableText"/>
              <w:spacing w:before="169" w:line="233" w:lineRule="auto"/>
              <w:ind w:left="443"/>
              <w:rPr>
                <w:sz w:val="31"/>
                <w:szCs w:val="31"/>
              </w:rPr>
            </w:pPr>
            <w:r>
              <w:rPr>
                <w:sz w:val="31"/>
                <w:szCs w:val="31"/>
              </w:rPr>
              <w:t>距</w:t>
            </w:r>
          </w:p>
        </w:tc>
        <w:tc>
          <w:tcPr>
            <w:tcW w:w="4573" w:type="dxa"/>
            <w:vAlign w:val="top"/>
          </w:tcPr>
          <w:p>
            <w:pPr>
              <w:pStyle w:val="TableText"/>
              <w:spacing w:before="248" w:line="188" w:lineRule="auto"/>
              <w:ind w:left="1640"/>
              <w:rPr>
                <w:sz w:val="31"/>
                <w:szCs w:val="31"/>
              </w:rPr>
            </w:pPr>
            <w:r>
              <w:rPr>
                <w:sz w:val="31"/>
                <w:szCs w:val="31"/>
              </w:rPr>
              <w:t>100～250</w:t>
            </w:r>
          </w:p>
        </w:tc>
        <w:tc>
          <w:tcPr>
            <w:tcW w:w="4505" w:type="dxa"/>
            <w:vAlign w:val="top"/>
          </w:tcPr>
          <w:p>
            <w:pPr>
              <w:pStyle w:val="TableText"/>
              <w:spacing w:before="248" w:line="188" w:lineRule="auto"/>
              <w:ind w:left="1612"/>
              <w:rPr>
                <w:sz w:val="31"/>
                <w:szCs w:val="31"/>
              </w:rPr>
            </w:pPr>
            <w:r>
              <w:rPr>
                <w:spacing w:val="2"/>
                <w:sz w:val="31"/>
                <w:szCs w:val="31"/>
              </w:rPr>
              <w:t>315～500</w:t>
            </w:r>
          </w:p>
        </w:tc>
        <w:tc>
          <w:tcPr>
            <w:tcW w:w="4587" w:type="dxa"/>
            <w:vAlign w:val="top"/>
          </w:tcPr>
          <w:p>
            <w:pPr>
              <w:pStyle w:val="TableText"/>
              <w:spacing w:before="249" w:line="187" w:lineRule="auto"/>
              <w:ind w:left="1653"/>
              <w:rPr>
                <w:sz w:val="31"/>
                <w:szCs w:val="31"/>
              </w:rPr>
            </w:pPr>
            <w:r>
              <w:rPr>
                <w:spacing w:val="2"/>
                <w:sz w:val="31"/>
                <w:szCs w:val="31"/>
              </w:rPr>
              <w:t>560～630</w:t>
            </w:r>
          </w:p>
        </w:tc>
      </w:tr>
      <w:tr>
        <w:tblPrEx>
          <w:tblW w:w="18213" w:type="dxa"/>
          <w:tblInd w:w="21" w:type="dxa"/>
          <w:tblLayout w:type="fixed"/>
        </w:tblPrEx>
        <w:trPr>
          <w:trHeight w:val="664"/>
        </w:trPr>
        <w:tc>
          <w:tcPr>
            <w:tcW w:w="2273" w:type="dxa"/>
            <w:tcBorders>
              <w:right w:val="nil"/>
            </w:tcBorders>
            <w:vAlign w:val="top"/>
          </w:tcPr>
          <w:p>
            <w:pPr>
              <w:pStyle w:val="TableText"/>
              <w:spacing w:before="188" w:line="228" w:lineRule="auto"/>
              <w:ind w:left="1556"/>
              <w:rPr>
                <w:sz w:val="31"/>
                <w:szCs w:val="31"/>
              </w:rPr>
            </w:pPr>
            <w:r>
              <w:rPr>
                <w:sz w:val="31"/>
                <w:szCs w:val="31"/>
              </w:rPr>
              <w:t>公</w:t>
            </w:r>
          </w:p>
        </w:tc>
        <w:tc>
          <w:tcPr>
            <w:tcW w:w="2275" w:type="dxa"/>
            <w:tcBorders>
              <w:left w:val="nil"/>
            </w:tcBorders>
            <w:vAlign w:val="top"/>
          </w:tcPr>
          <w:p>
            <w:pPr>
              <w:pStyle w:val="TableText"/>
              <w:spacing w:before="189" w:line="232" w:lineRule="auto"/>
              <w:ind w:left="432"/>
              <w:rPr>
                <w:sz w:val="31"/>
                <w:szCs w:val="31"/>
              </w:rPr>
            </w:pPr>
            <w:r>
              <w:rPr>
                <w:sz w:val="31"/>
                <w:szCs w:val="31"/>
              </w:rPr>
              <w:t>差</w:t>
            </w:r>
          </w:p>
        </w:tc>
        <w:tc>
          <w:tcPr>
            <w:tcW w:w="4573" w:type="dxa"/>
            <w:vAlign w:val="top"/>
          </w:tcPr>
          <w:p>
            <w:pPr>
              <w:pStyle w:val="TableText"/>
              <w:spacing w:before="211" w:line="241" w:lineRule="auto"/>
              <w:ind w:left="2037"/>
              <w:rPr>
                <w:sz w:val="31"/>
                <w:szCs w:val="31"/>
              </w:rPr>
            </w:pPr>
            <w:r>
              <w:rPr>
                <w:spacing w:val="-13"/>
                <w:sz w:val="31"/>
                <w:szCs w:val="31"/>
              </w:rPr>
              <w:t>±4</w:t>
            </w:r>
          </w:p>
        </w:tc>
        <w:tc>
          <w:tcPr>
            <w:tcW w:w="4505" w:type="dxa"/>
            <w:vAlign w:val="top"/>
          </w:tcPr>
          <w:p>
            <w:pPr>
              <w:pStyle w:val="TableText"/>
              <w:spacing w:before="211" w:line="241" w:lineRule="auto"/>
              <w:ind w:left="2009"/>
              <w:rPr>
                <w:sz w:val="31"/>
                <w:szCs w:val="31"/>
              </w:rPr>
            </w:pPr>
            <w:r>
              <w:rPr>
                <w:spacing w:val="-13"/>
                <w:sz w:val="31"/>
                <w:szCs w:val="31"/>
              </w:rPr>
              <w:t>±6</w:t>
            </w:r>
          </w:p>
        </w:tc>
        <w:tc>
          <w:tcPr>
            <w:tcW w:w="4587" w:type="dxa"/>
            <w:vAlign w:val="top"/>
          </w:tcPr>
          <w:p>
            <w:pPr>
              <w:pStyle w:val="TableText"/>
              <w:spacing w:before="215" w:line="408" w:lineRule="exact"/>
              <w:ind w:left="1971"/>
              <w:rPr>
                <w:sz w:val="31"/>
                <w:szCs w:val="31"/>
              </w:rPr>
            </w:pPr>
            <w:r>
              <w:rPr>
                <w:spacing w:val="11"/>
                <w:sz w:val="31"/>
                <w:szCs w:val="31"/>
              </w:rPr>
              <w:t>土10</w:t>
            </w:r>
          </w:p>
        </w:tc>
      </w:tr>
    </w:tbl>
    <w:p>
      <w:pPr>
        <w:spacing w:line="320" w:lineRule="auto"/>
        <w:rPr>
          <w:rFonts w:ascii="Arial"/>
          <w:sz w:val="21"/>
        </w:rPr>
      </w:pPr>
    </w:p>
    <w:p>
      <w:pPr>
        <w:spacing w:line="321" w:lineRule="auto"/>
        <w:rPr>
          <w:rFonts w:ascii="Arial"/>
          <w:sz w:val="21"/>
        </w:rPr>
      </w:pPr>
    </w:p>
    <w:p>
      <w:pPr>
        <w:spacing w:before="131" w:line="222" w:lineRule="auto"/>
        <w:ind w:left="62"/>
        <w:rPr>
          <w:rFonts w:ascii="SimSun" w:eastAsia="SimSun" w:hAnsi="SimSun" w:cs="SimSun"/>
          <w:sz w:val="40"/>
          <w:szCs w:val="40"/>
        </w:rPr>
      </w:pPr>
      <w:r>
        <w:rPr>
          <w:rFonts w:ascii="SimSun" w:eastAsia="SimSun" w:hAnsi="SimSun" w:cs="SimSun"/>
          <w:spacing w:val="15"/>
          <w:sz w:val="40"/>
          <w:szCs w:val="40"/>
        </w:rPr>
        <w:t>4.2.5</w:t>
      </w:r>
      <w:r>
        <w:rPr>
          <w:rFonts w:ascii="SimSun" w:eastAsia="SimSun" w:hAnsi="SimSun" w:cs="SimSun"/>
          <w:spacing w:val="181"/>
          <w:sz w:val="40"/>
          <w:szCs w:val="40"/>
        </w:rPr>
        <w:t xml:space="preserve"> </w:t>
      </w:r>
      <w:r>
        <w:rPr>
          <w:rFonts w:ascii="SimSun" w:eastAsia="SimSun" w:hAnsi="SimSun" w:cs="SimSun"/>
          <w:spacing w:val="15"/>
          <w:sz w:val="40"/>
          <w:szCs w:val="40"/>
        </w:rPr>
        <w:t>螺旋外径与料槽间的间隙不得超过表4的规定，其最小间隙不得小于名义间隙的50%。</w:t>
      </w:r>
    </w:p>
    <w:p>
      <w:pPr>
        <w:pStyle w:val="BodyText"/>
        <w:spacing w:before="57" w:line="225" w:lineRule="auto"/>
        <w:ind w:left="8626"/>
        <w:rPr>
          <w:sz w:val="45"/>
          <w:szCs w:val="45"/>
        </w:rPr>
      </w:pPr>
      <w:r>
        <w:rPr>
          <w:b/>
          <w:bCs/>
          <w:spacing w:val="-21"/>
          <w:w w:val="94"/>
          <w:sz w:val="45"/>
          <w:szCs w:val="45"/>
        </w:rPr>
        <w:t>表</w:t>
      </w:r>
      <w:r>
        <w:rPr>
          <w:spacing w:val="171"/>
          <w:sz w:val="45"/>
          <w:szCs w:val="45"/>
        </w:rPr>
        <w:t xml:space="preserve"> </w:t>
      </w:r>
      <w:r>
        <w:rPr>
          <w:b/>
          <w:bCs/>
          <w:spacing w:val="-21"/>
          <w:w w:val="94"/>
          <w:sz w:val="45"/>
          <w:szCs w:val="45"/>
        </w:rPr>
        <w:t>4</w:t>
      </w:r>
    </w:p>
    <w:p>
      <w:pPr>
        <w:spacing w:before="131" w:line="224" w:lineRule="auto"/>
        <w:ind w:left="15815"/>
        <w:rPr>
          <w:rFonts w:ascii="SimSun" w:eastAsia="SimSun" w:hAnsi="SimSun" w:cs="SimSun"/>
          <w:sz w:val="37"/>
          <w:szCs w:val="37"/>
        </w:rPr>
      </w:pPr>
      <w:r>
        <w:rPr>
          <w:rFonts w:ascii="SimSun" w:eastAsia="SimSun" w:hAnsi="SimSun" w:cs="SimSun"/>
          <w:spacing w:val="3"/>
          <w:sz w:val="37"/>
          <w:szCs w:val="37"/>
        </w:rPr>
        <w:t>单位：</w:t>
      </w:r>
      <w:r>
        <w:rPr>
          <w:rFonts w:ascii="SimSun" w:eastAsia="SimSun" w:hAnsi="SimSun" w:cs="SimSun"/>
          <w:sz w:val="37"/>
          <w:szCs w:val="37"/>
        </w:rPr>
        <w:t>mm</w:t>
      </w:r>
    </w:p>
    <w:p>
      <w:pPr>
        <w:spacing w:line="63" w:lineRule="exact"/>
      </w:pPr>
    </w:p>
    <w:tbl>
      <w:tblPr>
        <w:tblStyle w:val="TableNormal1"/>
        <w:tblW w:w="182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673"/>
        <w:gridCol w:w="1286"/>
        <w:gridCol w:w="1315"/>
        <w:gridCol w:w="1285"/>
        <w:gridCol w:w="1286"/>
        <w:gridCol w:w="1315"/>
        <w:gridCol w:w="1286"/>
        <w:gridCol w:w="1276"/>
        <w:gridCol w:w="1286"/>
        <w:gridCol w:w="1286"/>
        <w:gridCol w:w="1276"/>
        <w:gridCol w:w="1324"/>
        <w:gridCol w:w="1310"/>
      </w:tblGrid>
      <w:tr>
        <w:tblPrEx>
          <w:tblW w:w="1820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6"/>
        </w:trPr>
        <w:tc>
          <w:tcPr>
            <w:tcW w:w="2673" w:type="dxa"/>
            <w:vAlign w:val="top"/>
          </w:tcPr>
          <w:p>
            <w:pPr>
              <w:pStyle w:val="TableText"/>
              <w:spacing w:before="148" w:line="224" w:lineRule="auto"/>
              <w:ind w:left="289"/>
              <w:rPr>
                <w:sz w:val="34"/>
                <w:szCs w:val="34"/>
              </w:rPr>
            </w:pPr>
            <w:r>
              <w:rPr>
                <w:spacing w:val="11"/>
                <w:sz w:val="34"/>
                <w:szCs w:val="34"/>
              </w:rPr>
              <w:t>螺旋公称直径</w:t>
            </w:r>
          </w:p>
        </w:tc>
        <w:tc>
          <w:tcPr>
            <w:tcW w:w="1286" w:type="dxa"/>
            <w:vAlign w:val="top"/>
          </w:tcPr>
          <w:p>
            <w:pPr>
              <w:pStyle w:val="TableText"/>
              <w:spacing w:before="237" w:line="187" w:lineRule="auto"/>
              <w:ind w:left="498"/>
              <w:rPr>
                <w:sz w:val="34"/>
                <w:szCs w:val="34"/>
              </w:rPr>
            </w:pPr>
            <w:r>
              <w:rPr>
                <w:spacing w:val="-7"/>
                <w:sz w:val="34"/>
                <w:szCs w:val="34"/>
              </w:rPr>
              <w:t>100</w:t>
            </w:r>
          </w:p>
        </w:tc>
        <w:tc>
          <w:tcPr>
            <w:tcW w:w="1315" w:type="dxa"/>
            <w:vAlign w:val="top"/>
          </w:tcPr>
          <w:p>
            <w:pPr>
              <w:pStyle w:val="TableText"/>
              <w:spacing w:before="237" w:line="187" w:lineRule="auto"/>
              <w:ind w:left="440"/>
              <w:rPr>
                <w:sz w:val="34"/>
                <w:szCs w:val="34"/>
              </w:rPr>
            </w:pPr>
            <w:r>
              <w:rPr>
                <w:spacing w:val="-7"/>
                <w:sz w:val="34"/>
                <w:szCs w:val="34"/>
              </w:rPr>
              <w:t>125</w:t>
            </w:r>
          </w:p>
        </w:tc>
        <w:tc>
          <w:tcPr>
            <w:tcW w:w="1285" w:type="dxa"/>
            <w:vAlign w:val="top"/>
          </w:tcPr>
          <w:p>
            <w:pPr>
              <w:pStyle w:val="TableText"/>
              <w:spacing w:before="237" w:line="187" w:lineRule="auto"/>
              <w:ind w:left="383"/>
              <w:rPr>
                <w:sz w:val="34"/>
                <w:szCs w:val="34"/>
              </w:rPr>
            </w:pPr>
            <w:r>
              <w:rPr>
                <w:spacing w:val="-7"/>
                <w:sz w:val="34"/>
                <w:szCs w:val="34"/>
              </w:rPr>
              <w:t>160</w:t>
            </w:r>
          </w:p>
        </w:tc>
        <w:tc>
          <w:tcPr>
            <w:tcW w:w="1286" w:type="dxa"/>
            <w:vAlign w:val="top"/>
          </w:tcPr>
          <w:p>
            <w:pPr>
              <w:pStyle w:val="TableText"/>
              <w:spacing w:before="239" w:line="186" w:lineRule="auto"/>
              <w:ind w:left="355"/>
              <w:rPr>
                <w:sz w:val="34"/>
                <w:szCs w:val="34"/>
              </w:rPr>
            </w:pPr>
            <w:r>
              <w:rPr>
                <w:spacing w:val="-2"/>
                <w:sz w:val="34"/>
                <w:szCs w:val="34"/>
              </w:rPr>
              <w:t>200</w:t>
            </w:r>
          </w:p>
        </w:tc>
        <w:tc>
          <w:tcPr>
            <w:tcW w:w="1315" w:type="dxa"/>
            <w:vAlign w:val="top"/>
          </w:tcPr>
          <w:p>
            <w:pPr>
              <w:pStyle w:val="TableText"/>
              <w:spacing w:before="239" w:line="186" w:lineRule="auto"/>
              <w:ind w:left="355"/>
              <w:rPr>
                <w:sz w:val="34"/>
                <w:szCs w:val="34"/>
              </w:rPr>
            </w:pPr>
            <w:r>
              <w:rPr>
                <w:spacing w:val="-2"/>
                <w:sz w:val="34"/>
                <w:szCs w:val="34"/>
              </w:rPr>
              <w:t>250</w:t>
            </w:r>
          </w:p>
        </w:tc>
        <w:tc>
          <w:tcPr>
            <w:tcW w:w="1286" w:type="dxa"/>
            <w:vAlign w:val="top"/>
          </w:tcPr>
          <w:p>
            <w:pPr>
              <w:pStyle w:val="TableText"/>
              <w:spacing w:before="237" w:line="187" w:lineRule="auto"/>
              <w:ind w:left="365"/>
              <w:rPr>
                <w:sz w:val="34"/>
                <w:szCs w:val="34"/>
              </w:rPr>
            </w:pPr>
            <w:r>
              <w:rPr>
                <w:spacing w:val="-2"/>
                <w:sz w:val="34"/>
                <w:szCs w:val="34"/>
              </w:rPr>
              <w:t>315</w:t>
            </w:r>
          </w:p>
        </w:tc>
        <w:tc>
          <w:tcPr>
            <w:tcW w:w="1276" w:type="dxa"/>
            <w:vAlign w:val="top"/>
          </w:tcPr>
          <w:p>
            <w:pPr>
              <w:pStyle w:val="TableText"/>
              <w:spacing w:before="239" w:line="186" w:lineRule="auto"/>
              <w:ind w:left="355"/>
              <w:rPr>
                <w:sz w:val="34"/>
                <w:szCs w:val="34"/>
              </w:rPr>
            </w:pPr>
            <w:r>
              <w:rPr>
                <w:sz w:val="34"/>
                <w:szCs w:val="34"/>
              </w:rPr>
              <w:t>400</w:t>
            </w:r>
          </w:p>
        </w:tc>
        <w:tc>
          <w:tcPr>
            <w:tcW w:w="1286" w:type="dxa"/>
            <w:vAlign w:val="top"/>
          </w:tcPr>
          <w:p>
            <w:pPr>
              <w:pStyle w:val="TableText"/>
              <w:spacing w:before="239" w:line="186" w:lineRule="auto"/>
              <w:ind w:left="365"/>
              <w:rPr>
                <w:sz w:val="34"/>
                <w:szCs w:val="34"/>
              </w:rPr>
            </w:pPr>
            <w:r>
              <w:rPr>
                <w:spacing w:val="-2"/>
                <w:sz w:val="34"/>
                <w:szCs w:val="34"/>
              </w:rPr>
              <w:t>500</w:t>
            </w:r>
          </w:p>
        </w:tc>
        <w:tc>
          <w:tcPr>
            <w:tcW w:w="1286" w:type="dxa"/>
            <w:vAlign w:val="top"/>
          </w:tcPr>
          <w:p>
            <w:pPr>
              <w:pStyle w:val="TableText"/>
              <w:spacing w:before="239" w:line="186" w:lineRule="auto"/>
              <w:ind w:left="394"/>
              <w:rPr>
                <w:sz w:val="34"/>
                <w:szCs w:val="34"/>
              </w:rPr>
            </w:pPr>
            <w:r>
              <w:rPr>
                <w:spacing w:val="-1"/>
                <w:sz w:val="34"/>
                <w:szCs w:val="34"/>
              </w:rPr>
              <w:t>630</w:t>
            </w:r>
          </w:p>
        </w:tc>
        <w:tc>
          <w:tcPr>
            <w:tcW w:w="1276" w:type="dxa"/>
            <w:vAlign w:val="top"/>
          </w:tcPr>
          <w:p>
            <w:pPr>
              <w:pStyle w:val="TableText"/>
              <w:spacing w:before="239" w:line="186" w:lineRule="auto"/>
              <w:ind w:left="356"/>
              <w:rPr>
                <w:sz w:val="34"/>
                <w:szCs w:val="34"/>
              </w:rPr>
            </w:pPr>
            <w:r>
              <w:rPr>
                <w:spacing w:val="-1"/>
                <w:sz w:val="34"/>
                <w:szCs w:val="34"/>
              </w:rPr>
              <w:t>800</w:t>
            </w:r>
          </w:p>
        </w:tc>
        <w:tc>
          <w:tcPr>
            <w:tcW w:w="1324" w:type="dxa"/>
            <w:vAlign w:val="top"/>
          </w:tcPr>
          <w:p>
            <w:pPr>
              <w:pStyle w:val="TableText"/>
              <w:spacing w:before="237" w:line="187" w:lineRule="auto"/>
              <w:ind w:left="337"/>
              <w:rPr>
                <w:sz w:val="34"/>
                <w:szCs w:val="34"/>
              </w:rPr>
            </w:pPr>
            <w:r>
              <w:rPr>
                <w:spacing w:val="-5"/>
                <w:sz w:val="34"/>
                <w:szCs w:val="34"/>
              </w:rPr>
              <w:t>1000</w:t>
            </w:r>
          </w:p>
        </w:tc>
        <w:tc>
          <w:tcPr>
            <w:tcW w:w="1310" w:type="dxa"/>
            <w:vAlign w:val="top"/>
          </w:tcPr>
          <w:p>
            <w:pPr>
              <w:pStyle w:val="TableText"/>
              <w:spacing w:before="237" w:line="187" w:lineRule="auto"/>
              <w:ind w:left="328"/>
              <w:rPr>
                <w:sz w:val="34"/>
                <w:szCs w:val="34"/>
              </w:rPr>
            </w:pPr>
            <w:r>
              <w:rPr>
                <w:spacing w:val="-5"/>
                <w:sz w:val="34"/>
                <w:szCs w:val="34"/>
              </w:rPr>
              <w:t>1250</w:t>
            </w:r>
          </w:p>
        </w:tc>
      </w:tr>
      <w:tr>
        <w:tblPrEx>
          <w:tblW w:w="18204" w:type="dxa"/>
          <w:tblInd w:w="2" w:type="dxa"/>
          <w:tblLayout w:type="fixed"/>
        </w:tblPrEx>
        <w:trPr>
          <w:trHeight w:val="635"/>
        </w:trPr>
        <w:tc>
          <w:tcPr>
            <w:tcW w:w="2673" w:type="dxa"/>
            <w:vAlign w:val="top"/>
          </w:tcPr>
          <w:p>
            <w:pPr>
              <w:pStyle w:val="TableText"/>
              <w:spacing w:before="158" w:line="224" w:lineRule="auto"/>
              <w:ind w:left="638"/>
              <w:rPr>
                <w:sz w:val="34"/>
                <w:szCs w:val="34"/>
              </w:rPr>
            </w:pPr>
            <w:r>
              <w:rPr>
                <w:spacing w:val="14"/>
                <w:sz w:val="34"/>
                <w:szCs w:val="34"/>
              </w:rPr>
              <w:t>名义间隙</w:t>
            </w:r>
          </w:p>
        </w:tc>
        <w:tc>
          <w:tcPr>
            <w:tcW w:w="1286" w:type="dxa"/>
            <w:vAlign w:val="top"/>
          </w:tcPr>
          <w:p>
            <w:pPr>
              <w:pStyle w:val="TableText"/>
              <w:spacing w:before="248" w:line="185" w:lineRule="auto"/>
              <w:ind w:left="498"/>
              <w:rPr>
                <w:sz w:val="34"/>
                <w:szCs w:val="34"/>
              </w:rPr>
            </w:pPr>
            <w:r>
              <w:rPr>
                <w:spacing w:val="-3"/>
                <w:sz w:val="34"/>
                <w:szCs w:val="34"/>
              </w:rPr>
              <w:t>7.5</w:t>
            </w:r>
          </w:p>
        </w:tc>
        <w:tc>
          <w:tcPr>
            <w:tcW w:w="6487" w:type="dxa"/>
            <w:gridSpan w:val="5"/>
            <w:vAlign w:val="top"/>
          </w:tcPr>
          <w:p>
            <w:pPr>
              <w:pStyle w:val="TableText"/>
              <w:spacing w:before="244" w:line="187" w:lineRule="auto"/>
              <w:ind w:left="3090"/>
              <w:rPr>
                <w:sz w:val="34"/>
                <w:szCs w:val="34"/>
              </w:rPr>
            </w:pPr>
            <w:r>
              <w:rPr>
                <w:spacing w:val="-8"/>
                <w:sz w:val="34"/>
                <w:szCs w:val="34"/>
              </w:rPr>
              <w:t>10</w:t>
            </w:r>
          </w:p>
        </w:tc>
        <w:tc>
          <w:tcPr>
            <w:tcW w:w="2562" w:type="dxa"/>
            <w:gridSpan w:val="2"/>
            <w:vAlign w:val="top"/>
          </w:tcPr>
          <w:p>
            <w:pPr>
              <w:pStyle w:val="TableText"/>
              <w:spacing w:before="244" w:line="187" w:lineRule="auto"/>
              <w:ind w:left="964"/>
              <w:rPr>
                <w:sz w:val="34"/>
                <w:szCs w:val="34"/>
              </w:rPr>
            </w:pPr>
            <w:r>
              <w:rPr>
                <w:spacing w:val="-5"/>
                <w:sz w:val="34"/>
                <w:szCs w:val="34"/>
              </w:rPr>
              <w:t>12.5</w:t>
            </w:r>
          </w:p>
        </w:tc>
        <w:tc>
          <w:tcPr>
            <w:tcW w:w="2562" w:type="dxa"/>
            <w:gridSpan w:val="2"/>
            <w:vAlign w:val="top"/>
          </w:tcPr>
          <w:p>
            <w:pPr>
              <w:pStyle w:val="TableText"/>
              <w:spacing w:before="244" w:line="187" w:lineRule="auto"/>
              <w:ind w:left="1120"/>
              <w:rPr>
                <w:sz w:val="34"/>
                <w:szCs w:val="34"/>
              </w:rPr>
            </w:pPr>
            <w:r>
              <w:rPr>
                <w:spacing w:val="-8"/>
                <w:sz w:val="34"/>
                <w:szCs w:val="34"/>
              </w:rPr>
              <w:t>15</w:t>
            </w:r>
          </w:p>
        </w:tc>
        <w:tc>
          <w:tcPr>
            <w:tcW w:w="2634" w:type="dxa"/>
            <w:gridSpan w:val="2"/>
            <w:vAlign w:val="top"/>
          </w:tcPr>
          <w:p>
            <w:pPr>
              <w:pStyle w:val="TableText"/>
              <w:spacing w:before="246" w:line="186" w:lineRule="auto"/>
              <w:ind w:left="1140"/>
              <w:rPr>
                <w:sz w:val="34"/>
                <w:szCs w:val="34"/>
              </w:rPr>
            </w:pPr>
            <w:r>
              <w:rPr>
                <w:spacing w:val="-3"/>
                <w:sz w:val="34"/>
                <w:szCs w:val="34"/>
              </w:rPr>
              <w:t>20</w:t>
            </w:r>
          </w:p>
        </w:tc>
      </w:tr>
    </w:tbl>
    <w:p>
      <w:pPr>
        <w:spacing w:line="330" w:lineRule="auto"/>
        <w:rPr>
          <w:rFonts w:ascii="Arial"/>
          <w:sz w:val="21"/>
        </w:rPr>
      </w:pPr>
    </w:p>
    <w:p>
      <w:pPr>
        <w:spacing w:line="330" w:lineRule="auto"/>
        <w:rPr>
          <w:rFonts w:ascii="Arial"/>
          <w:sz w:val="21"/>
        </w:rPr>
      </w:pPr>
    </w:p>
    <w:p>
      <w:pPr>
        <w:spacing w:before="130" w:line="221" w:lineRule="auto"/>
        <w:ind w:left="53"/>
        <w:rPr>
          <w:rFonts w:ascii="SimSun" w:eastAsia="SimSun" w:hAnsi="SimSun" w:cs="SimSun"/>
          <w:sz w:val="40"/>
          <w:szCs w:val="40"/>
        </w:rPr>
      </w:pPr>
      <w:r>
        <w:rPr>
          <w:rFonts w:ascii="SimSun" w:eastAsia="SimSun" w:hAnsi="SimSun" w:cs="SimSun"/>
          <w:spacing w:val="13"/>
          <w:sz w:val="40"/>
          <w:szCs w:val="40"/>
        </w:rPr>
        <w:t>4.2.6</w:t>
      </w:r>
      <w:r>
        <w:rPr>
          <w:rFonts w:ascii="SimSun" w:eastAsia="SimSun" w:hAnsi="SimSun" w:cs="SimSun"/>
          <w:spacing w:val="180"/>
          <w:sz w:val="40"/>
          <w:szCs w:val="40"/>
        </w:rPr>
        <w:t xml:space="preserve"> </w:t>
      </w:r>
      <w:r>
        <w:rPr>
          <w:rFonts w:ascii="SimSun" w:eastAsia="SimSun" w:hAnsi="SimSun" w:cs="SimSun"/>
          <w:spacing w:val="13"/>
          <w:sz w:val="40"/>
          <w:szCs w:val="40"/>
        </w:rPr>
        <w:t>螺旋输送机空运转时，输送机长度为20</w:t>
      </w:r>
      <w:r>
        <w:rPr>
          <w:rFonts w:ascii="Times New Roman" w:eastAsia="Times New Roman" w:hAnsi="Times New Roman" w:cs="Times New Roman"/>
          <w:spacing w:val="13"/>
          <w:sz w:val="40"/>
          <w:szCs w:val="40"/>
        </w:rPr>
        <w:t>m</w:t>
      </w:r>
      <w:r>
        <w:rPr>
          <w:rFonts w:ascii="Times New Roman" w:eastAsia="Times New Roman" w:hAnsi="Times New Roman" w:cs="Times New Roman"/>
          <w:spacing w:val="-16"/>
          <w:sz w:val="40"/>
          <w:szCs w:val="40"/>
        </w:rPr>
        <w:t xml:space="preserve"> </w:t>
      </w:r>
      <w:r>
        <w:rPr>
          <w:rFonts w:ascii="SimSun" w:eastAsia="SimSun" w:hAnsi="SimSun" w:cs="SimSun"/>
          <w:spacing w:val="13"/>
          <w:sz w:val="40"/>
          <w:szCs w:val="40"/>
        </w:rPr>
        <w:t>时，其输送机主轴转矩应不超过表5的规定。</w:t>
      </w:r>
    </w:p>
    <w:p>
      <w:pPr>
        <w:spacing w:before="98" w:line="224" w:lineRule="auto"/>
        <w:ind w:left="8646"/>
        <w:rPr>
          <w:rFonts w:ascii="SimSun" w:eastAsia="SimSun" w:hAnsi="SimSun" w:cs="SimSun"/>
          <w:sz w:val="40"/>
          <w:szCs w:val="40"/>
        </w:rPr>
      </w:pPr>
      <w:r>
        <w:rPr>
          <w:rFonts w:ascii="SimSun" w:eastAsia="SimSun" w:hAnsi="SimSun" w:cs="SimSun"/>
          <w:b/>
          <w:bCs/>
          <w:spacing w:val="-9"/>
          <w:sz w:val="40"/>
          <w:szCs w:val="40"/>
        </w:rPr>
        <w:t>表</w:t>
      </w:r>
      <w:r>
        <w:rPr>
          <w:rFonts w:ascii="SimSun" w:eastAsia="SimSun" w:hAnsi="SimSun" w:cs="SimSun"/>
          <w:spacing w:val="58"/>
          <w:sz w:val="40"/>
          <w:szCs w:val="40"/>
        </w:rPr>
        <w:t xml:space="preserve">  </w:t>
      </w:r>
      <w:r>
        <w:rPr>
          <w:rFonts w:ascii="SimSun" w:eastAsia="SimSun" w:hAnsi="SimSun" w:cs="SimSun"/>
          <w:b/>
          <w:bCs/>
          <w:spacing w:val="-9"/>
          <w:sz w:val="40"/>
          <w:szCs w:val="40"/>
        </w:rPr>
        <w:t>5</w:t>
      </w:r>
    </w:p>
    <w:p>
      <w:pPr>
        <w:spacing w:line="58" w:lineRule="exact"/>
      </w:pPr>
    </w:p>
    <w:tbl>
      <w:tblPr>
        <w:tblStyle w:val="TableNormal1"/>
        <w:tblW w:w="181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577"/>
        <w:gridCol w:w="4534"/>
        <w:gridCol w:w="4515"/>
        <w:gridCol w:w="4568"/>
      </w:tblGrid>
      <w:tr>
        <w:tblPrEx>
          <w:tblW w:w="18194"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1244"/>
        </w:trPr>
        <w:tc>
          <w:tcPr>
            <w:tcW w:w="4577" w:type="dxa"/>
            <w:vAlign w:val="top"/>
          </w:tcPr>
          <w:p>
            <w:pPr>
              <w:pStyle w:val="TableText"/>
              <w:spacing w:before="149" w:line="729" w:lineRule="exact"/>
              <w:ind w:left="1208"/>
              <w:rPr>
                <w:sz w:val="35"/>
                <w:szCs w:val="35"/>
              </w:rPr>
            </w:pPr>
            <w:r>
              <w:rPr>
                <w:spacing w:val="10"/>
                <w:position w:val="28"/>
                <w:sz w:val="35"/>
                <w:szCs w:val="35"/>
              </w:rPr>
              <w:t>螺旋公称直径</w:t>
            </w:r>
          </w:p>
          <w:p>
            <w:pPr>
              <w:pStyle w:val="TableText"/>
              <w:spacing w:before="1" w:line="187" w:lineRule="auto"/>
              <w:ind w:left="2108"/>
              <w:rPr>
                <w:sz w:val="35"/>
                <w:szCs w:val="35"/>
              </w:rPr>
            </w:pPr>
            <w:r>
              <w:rPr>
                <w:spacing w:val="1"/>
                <w:sz w:val="35"/>
                <w:szCs w:val="35"/>
              </w:rPr>
              <w:t>mm</w:t>
            </w:r>
          </w:p>
        </w:tc>
        <w:tc>
          <w:tcPr>
            <w:tcW w:w="4534" w:type="dxa"/>
            <w:vAlign w:val="top"/>
          </w:tcPr>
          <w:p>
            <w:pPr>
              <w:spacing w:line="375" w:lineRule="auto"/>
              <w:rPr>
                <w:rFonts w:ascii="Arial"/>
                <w:sz w:val="21"/>
              </w:rPr>
            </w:pPr>
          </w:p>
          <w:p>
            <w:pPr>
              <w:pStyle w:val="TableText"/>
              <w:spacing w:before="113"/>
              <w:ind w:left="1815"/>
              <w:rPr>
                <w:sz w:val="35"/>
                <w:szCs w:val="35"/>
              </w:rPr>
            </w:pPr>
            <w:r>
              <w:rPr>
                <w:spacing w:val="-4"/>
                <w:sz w:val="35"/>
                <w:szCs w:val="35"/>
              </w:rPr>
              <w:t>≤315</w:t>
            </w:r>
          </w:p>
        </w:tc>
        <w:tc>
          <w:tcPr>
            <w:tcW w:w="4515" w:type="dxa"/>
            <w:vAlign w:val="top"/>
          </w:tcPr>
          <w:p>
            <w:pPr>
              <w:spacing w:line="375" w:lineRule="auto"/>
              <w:rPr>
                <w:rFonts w:ascii="Arial"/>
                <w:sz w:val="21"/>
              </w:rPr>
            </w:pPr>
          </w:p>
          <w:p>
            <w:pPr>
              <w:pStyle w:val="TableText"/>
              <w:spacing w:before="113"/>
              <w:ind w:left="1806"/>
              <w:rPr>
                <w:sz w:val="35"/>
                <w:szCs w:val="35"/>
              </w:rPr>
            </w:pPr>
            <w:r>
              <w:rPr>
                <w:spacing w:val="-4"/>
                <w:sz w:val="35"/>
                <w:szCs w:val="35"/>
              </w:rPr>
              <w:t>≤800</w:t>
            </w:r>
          </w:p>
        </w:tc>
        <w:tc>
          <w:tcPr>
            <w:tcW w:w="4568" w:type="dxa"/>
            <w:vAlign w:val="top"/>
          </w:tcPr>
          <w:p>
            <w:pPr>
              <w:spacing w:line="375" w:lineRule="auto"/>
              <w:rPr>
                <w:rFonts w:ascii="Arial"/>
                <w:sz w:val="21"/>
              </w:rPr>
            </w:pPr>
          </w:p>
          <w:p>
            <w:pPr>
              <w:pStyle w:val="TableText"/>
              <w:spacing w:before="113"/>
              <w:ind w:left="1740"/>
              <w:rPr>
                <w:sz w:val="35"/>
                <w:szCs w:val="35"/>
              </w:rPr>
            </w:pPr>
            <w:r>
              <w:rPr>
                <w:spacing w:val="-3"/>
                <w:sz w:val="35"/>
                <w:szCs w:val="35"/>
              </w:rPr>
              <w:t>≤1250</w:t>
            </w:r>
          </w:p>
        </w:tc>
      </w:tr>
      <w:tr>
        <w:tblPrEx>
          <w:tblW w:w="18194" w:type="dxa"/>
          <w:tblInd w:w="2" w:type="dxa"/>
          <w:tblLayout w:type="fixed"/>
        </w:tblPrEx>
        <w:trPr>
          <w:trHeight w:val="1293"/>
        </w:trPr>
        <w:tc>
          <w:tcPr>
            <w:tcW w:w="4577" w:type="dxa"/>
            <w:vAlign w:val="top"/>
          </w:tcPr>
          <w:p>
            <w:pPr>
              <w:pStyle w:val="TableText"/>
              <w:spacing w:before="159" w:line="701" w:lineRule="exact"/>
              <w:ind w:left="1924"/>
              <w:rPr>
                <w:sz w:val="35"/>
                <w:szCs w:val="35"/>
              </w:rPr>
            </w:pPr>
            <w:r>
              <w:rPr>
                <w:spacing w:val="16"/>
                <w:position w:val="26"/>
                <w:sz w:val="35"/>
                <w:szCs w:val="35"/>
              </w:rPr>
              <w:t>转矩</w:t>
            </w:r>
          </w:p>
          <w:p>
            <w:pPr>
              <w:pStyle w:val="TableText"/>
              <w:spacing w:before="1" w:line="222" w:lineRule="auto"/>
              <w:ind w:left="1924"/>
              <w:rPr>
                <w:sz w:val="35"/>
                <w:szCs w:val="35"/>
              </w:rPr>
            </w:pPr>
            <w:r>
              <w:rPr>
                <w:spacing w:val="4"/>
                <w:sz w:val="35"/>
                <w:szCs w:val="35"/>
              </w:rPr>
              <w:t>N·m</w:t>
            </w:r>
          </w:p>
        </w:tc>
        <w:tc>
          <w:tcPr>
            <w:tcW w:w="4534" w:type="dxa"/>
            <w:vAlign w:val="top"/>
          </w:tcPr>
          <w:p>
            <w:pPr>
              <w:spacing w:line="454" w:lineRule="auto"/>
              <w:rPr>
                <w:rFonts w:ascii="Arial"/>
                <w:sz w:val="21"/>
              </w:rPr>
            </w:pPr>
          </w:p>
          <w:p>
            <w:pPr>
              <w:pStyle w:val="TableText"/>
              <w:spacing w:before="114" w:line="185" w:lineRule="auto"/>
              <w:ind w:left="2085"/>
              <w:rPr>
                <w:sz w:val="35"/>
                <w:szCs w:val="35"/>
              </w:rPr>
            </w:pPr>
            <w:r>
              <w:rPr>
                <w:spacing w:val="-4"/>
                <w:sz w:val="35"/>
                <w:szCs w:val="35"/>
              </w:rPr>
              <w:t>75</w:t>
            </w:r>
          </w:p>
        </w:tc>
        <w:tc>
          <w:tcPr>
            <w:tcW w:w="4515" w:type="dxa"/>
            <w:vAlign w:val="top"/>
          </w:tcPr>
          <w:p>
            <w:pPr>
              <w:spacing w:line="452" w:lineRule="auto"/>
              <w:rPr>
                <w:rFonts w:ascii="Arial"/>
                <w:sz w:val="21"/>
              </w:rPr>
            </w:pPr>
          </w:p>
          <w:p>
            <w:pPr>
              <w:pStyle w:val="TableText"/>
              <w:spacing w:before="114" w:line="186" w:lineRule="auto"/>
              <w:ind w:left="1980"/>
              <w:rPr>
                <w:sz w:val="35"/>
                <w:szCs w:val="35"/>
              </w:rPr>
            </w:pPr>
            <w:r>
              <w:rPr>
                <w:spacing w:val="-3"/>
                <w:sz w:val="35"/>
                <w:szCs w:val="35"/>
              </w:rPr>
              <w:t>380</w:t>
            </w:r>
          </w:p>
        </w:tc>
        <w:tc>
          <w:tcPr>
            <w:tcW w:w="4568" w:type="dxa"/>
            <w:vAlign w:val="top"/>
          </w:tcPr>
          <w:p>
            <w:pPr>
              <w:spacing w:line="452" w:lineRule="auto"/>
              <w:rPr>
                <w:rFonts w:ascii="Arial"/>
                <w:sz w:val="21"/>
              </w:rPr>
            </w:pPr>
          </w:p>
          <w:p>
            <w:pPr>
              <w:pStyle w:val="TableText"/>
              <w:spacing w:before="114" w:line="186" w:lineRule="auto"/>
              <w:ind w:left="2010"/>
              <w:rPr>
                <w:sz w:val="35"/>
                <w:szCs w:val="35"/>
              </w:rPr>
            </w:pPr>
            <w:r>
              <w:rPr>
                <w:spacing w:val="-1"/>
                <w:sz w:val="35"/>
                <w:szCs w:val="35"/>
              </w:rPr>
              <w:t>920</w:t>
            </w:r>
          </w:p>
        </w:tc>
      </w:tr>
    </w:tbl>
    <w:p>
      <w:pPr>
        <w:spacing w:line="330" w:lineRule="auto"/>
        <w:rPr>
          <w:rFonts w:ascii="Arial"/>
          <w:sz w:val="21"/>
        </w:rPr>
      </w:pPr>
    </w:p>
    <w:p>
      <w:pPr>
        <w:spacing w:line="330" w:lineRule="auto"/>
        <w:rPr>
          <w:rFonts w:ascii="Arial"/>
          <w:sz w:val="21"/>
        </w:rPr>
      </w:pPr>
    </w:p>
    <w:p>
      <w:pPr>
        <w:spacing w:before="131" w:line="221" w:lineRule="auto"/>
        <w:ind w:left="68"/>
        <w:rPr>
          <w:rFonts w:ascii="SimSun" w:eastAsia="SimSun" w:hAnsi="SimSun" w:cs="SimSun"/>
          <w:sz w:val="40"/>
          <w:szCs w:val="40"/>
        </w:rPr>
      </w:pPr>
      <w:r>
        <w:rPr>
          <w:rFonts w:ascii="SimSun" w:eastAsia="SimSun" w:hAnsi="SimSun" w:cs="SimSun"/>
          <w:b/>
          <w:bCs/>
          <w:spacing w:val="11"/>
          <w:sz w:val="40"/>
          <w:szCs w:val="40"/>
        </w:rPr>
        <w:t>4.2.7</w:t>
      </w:r>
      <w:r>
        <w:rPr>
          <w:rFonts w:ascii="SimSun" w:eastAsia="SimSun" w:hAnsi="SimSun" w:cs="SimSun"/>
          <w:spacing w:val="184"/>
          <w:sz w:val="40"/>
          <w:szCs w:val="40"/>
        </w:rPr>
        <w:t xml:space="preserve"> </w:t>
      </w:r>
      <w:r>
        <w:rPr>
          <w:rFonts w:ascii="SimSun" w:eastAsia="SimSun" w:hAnsi="SimSun" w:cs="SimSun"/>
          <w:spacing w:val="11"/>
          <w:sz w:val="40"/>
          <w:szCs w:val="40"/>
        </w:rPr>
        <w:t>螺旋输送机空运转2</w:t>
      </w:r>
      <w:r>
        <w:rPr>
          <w:rFonts w:ascii="Times New Roman" w:eastAsia="Times New Roman" w:hAnsi="Times New Roman" w:cs="Times New Roman"/>
          <w:spacing w:val="11"/>
          <w:sz w:val="40"/>
          <w:szCs w:val="40"/>
        </w:rPr>
        <w:t>h</w:t>
      </w:r>
      <w:r>
        <w:rPr>
          <w:rFonts w:ascii="Times New Roman" w:eastAsia="Times New Roman" w:hAnsi="Times New Roman" w:cs="Times New Roman"/>
          <w:spacing w:val="-20"/>
          <w:sz w:val="40"/>
          <w:szCs w:val="40"/>
        </w:rPr>
        <w:t xml:space="preserve"> </w:t>
      </w:r>
      <w:r>
        <w:rPr>
          <w:rFonts w:ascii="SimSun" w:eastAsia="SimSun" w:hAnsi="SimSun" w:cs="SimSun"/>
          <w:spacing w:val="11"/>
          <w:sz w:val="40"/>
          <w:szCs w:val="40"/>
        </w:rPr>
        <w:t>后，轴承温升应小于20℃。</w:t>
      </w:r>
    </w:p>
    <w:p>
      <w:pPr>
        <w:spacing w:before="101" w:line="221" w:lineRule="auto"/>
        <w:ind w:left="62"/>
        <w:rPr>
          <w:rFonts w:ascii="SimSun" w:eastAsia="SimSun" w:hAnsi="SimSun" w:cs="SimSun"/>
          <w:sz w:val="40"/>
          <w:szCs w:val="40"/>
        </w:rPr>
      </w:pPr>
      <w:r>
        <w:rPr>
          <w:rFonts w:ascii="Arial" w:eastAsia="Arial" w:hAnsi="Arial" w:cs="Arial"/>
          <w:b/>
          <w:bCs/>
          <w:spacing w:val="11"/>
          <w:sz w:val="40"/>
          <w:szCs w:val="40"/>
        </w:rPr>
        <w:t xml:space="preserve">4.2.8   </w:t>
      </w:r>
      <w:r>
        <w:rPr>
          <w:rFonts w:ascii="SimSun" w:eastAsia="SimSun" w:hAnsi="SimSun" w:cs="SimSun"/>
          <w:spacing w:val="11"/>
          <w:sz w:val="40"/>
          <w:szCs w:val="40"/>
        </w:rPr>
        <w:t>螺旋输送机空运转噪声应</w:t>
      </w:r>
      <w:r>
        <w:rPr>
          <w:rFonts w:ascii="SimSun" w:eastAsia="SimSun" w:hAnsi="SimSun" w:cs="SimSun"/>
          <w:spacing w:val="10"/>
          <w:sz w:val="40"/>
          <w:szCs w:val="40"/>
        </w:rPr>
        <w:t>小于85</w:t>
      </w:r>
      <w:r>
        <w:rPr>
          <w:rFonts w:ascii="SimSun" w:eastAsia="SimSun" w:hAnsi="SimSun" w:cs="SimSun"/>
          <w:sz w:val="40"/>
          <w:szCs w:val="40"/>
        </w:rPr>
        <w:t>dB</w:t>
      </w:r>
      <w:r>
        <w:rPr>
          <w:rFonts w:ascii="SimSun" w:eastAsia="SimSun" w:hAnsi="SimSun" w:cs="SimSun"/>
          <w:spacing w:val="10"/>
          <w:sz w:val="40"/>
          <w:szCs w:val="40"/>
        </w:rPr>
        <w:t>。</w:t>
      </w:r>
    </w:p>
    <w:p>
      <w:pPr>
        <w:pStyle w:val="BodyText"/>
        <w:spacing w:before="140" w:line="224" w:lineRule="auto"/>
        <w:ind w:left="68"/>
        <w:rPr>
          <w:rFonts w:ascii="SimSun" w:eastAsia="SimSun" w:hAnsi="SimSun" w:cs="SimSun"/>
          <w:sz w:val="40"/>
          <w:szCs w:val="40"/>
        </w:rPr>
      </w:pPr>
      <w:r>
        <w:rPr>
          <w:rFonts w:ascii="SimSun" w:eastAsia="SimSun" w:hAnsi="SimSun" w:cs="SimSun"/>
          <w:b/>
          <w:bCs/>
          <w:spacing w:val="7"/>
          <w:sz w:val="40"/>
          <w:szCs w:val="40"/>
        </w:rPr>
        <w:t>4.2.9</w:t>
      </w:r>
      <w:r>
        <w:rPr>
          <w:rFonts w:ascii="SimSun" w:eastAsia="SimSun" w:hAnsi="SimSun" w:cs="SimSun"/>
          <w:spacing w:val="152"/>
          <w:sz w:val="40"/>
          <w:szCs w:val="40"/>
        </w:rPr>
        <w:t xml:space="preserve"> </w:t>
      </w:r>
      <w:r>
        <w:rPr>
          <w:spacing w:val="7"/>
          <w:sz w:val="40"/>
          <w:szCs w:val="40"/>
        </w:rPr>
        <w:t>螺</w:t>
      </w:r>
      <w:r>
        <w:rPr>
          <w:rFonts w:ascii="SimSun" w:eastAsia="SimSun" w:hAnsi="SimSun" w:cs="SimSun"/>
          <w:spacing w:val="7"/>
          <w:sz w:val="40"/>
          <w:szCs w:val="40"/>
        </w:rPr>
        <w:t>旋输送机第一次大修前，累积工作时间不少于8500h。</w:t>
      </w:r>
    </w:p>
    <w:p>
      <w:pPr>
        <w:spacing w:line="292" w:lineRule="auto"/>
        <w:rPr>
          <w:rFonts w:ascii="Arial"/>
          <w:sz w:val="21"/>
        </w:rPr>
      </w:pPr>
    </w:p>
    <w:p>
      <w:pPr>
        <w:pStyle w:val="BodyText"/>
        <w:spacing w:before="131" w:line="224" w:lineRule="auto"/>
        <w:ind w:left="68"/>
        <w:rPr>
          <w:sz w:val="40"/>
          <w:szCs w:val="40"/>
        </w:rPr>
      </w:pPr>
      <w:r>
        <w:rPr>
          <w:b/>
          <w:bCs/>
          <w:spacing w:val="11"/>
          <w:sz w:val="40"/>
          <w:szCs w:val="40"/>
        </w:rPr>
        <w:t>5</w:t>
      </w:r>
      <w:r>
        <w:rPr>
          <w:spacing w:val="7"/>
          <w:sz w:val="40"/>
          <w:szCs w:val="40"/>
        </w:rPr>
        <w:t xml:space="preserve">  </w:t>
      </w:r>
      <w:r>
        <w:rPr>
          <w:b/>
          <w:bCs/>
          <w:spacing w:val="11"/>
          <w:sz w:val="40"/>
          <w:szCs w:val="40"/>
        </w:rPr>
        <w:t>试验方法</w:t>
      </w:r>
    </w:p>
    <w:p>
      <w:pPr>
        <w:spacing w:line="304" w:lineRule="auto"/>
        <w:rPr>
          <w:rFonts w:ascii="Arial"/>
          <w:sz w:val="21"/>
        </w:rPr>
      </w:pPr>
    </w:p>
    <w:p>
      <w:pPr>
        <w:pStyle w:val="BodyText"/>
        <w:spacing w:before="130" w:line="224" w:lineRule="auto"/>
        <w:ind w:left="68"/>
        <w:outlineLvl w:val="0"/>
        <w:rPr>
          <w:sz w:val="40"/>
          <w:szCs w:val="40"/>
        </w:rPr>
      </w:pPr>
      <w:r>
        <w:rPr>
          <w:b/>
          <w:bCs/>
          <w:spacing w:val="2"/>
          <w:sz w:val="40"/>
          <w:szCs w:val="40"/>
        </w:rPr>
        <w:t>5.1</w:t>
      </w:r>
      <w:r>
        <w:rPr>
          <w:spacing w:val="178"/>
          <w:sz w:val="40"/>
          <w:szCs w:val="40"/>
        </w:rPr>
        <w:t xml:space="preserve"> </w:t>
      </w:r>
      <w:r>
        <w:rPr>
          <w:b/>
          <w:bCs/>
          <w:spacing w:val="2"/>
          <w:sz w:val="40"/>
          <w:szCs w:val="40"/>
        </w:rPr>
        <w:t>螺旋外径与料槽间间隙测定</w:t>
      </w:r>
    </w:p>
    <w:p>
      <w:pPr>
        <w:spacing w:before="140" w:line="221" w:lineRule="auto"/>
        <w:jc w:val="right"/>
        <w:rPr>
          <w:rFonts w:ascii="SimSun" w:eastAsia="SimSun" w:hAnsi="SimSun" w:cs="SimSun"/>
          <w:sz w:val="40"/>
          <w:szCs w:val="40"/>
        </w:rPr>
      </w:pPr>
      <w:r>
        <w:rPr>
          <w:rFonts w:ascii="SimSun" w:eastAsia="SimSun" w:hAnsi="SimSun" w:cs="SimSun"/>
          <w:spacing w:val="7"/>
          <w:sz w:val="40"/>
          <w:szCs w:val="40"/>
        </w:rPr>
        <w:t>用止通规测量螺旋体外圆水平轴线左右两点及最低点与料槽间的间隙，</w:t>
      </w:r>
      <w:r>
        <w:rPr>
          <w:rFonts w:ascii="SimSun" w:eastAsia="SimSun" w:hAnsi="SimSun" w:cs="SimSun"/>
          <w:spacing w:val="6"/>
          <w:sz w:val="40"/>
          <w:szCs w:val="40"/>
        </w:rPr>
        <w:t>每节实体螺旋应测量两处。</w:t>
      </w:r>
    </w:p>
    <w:p>
      <w:pPr>
        <w:pStyle w:val="BodyText"/>
        <w:spacing w:before="153" w:line="224" w:lineRule="auto"/>
        <w:ind w:left="68"/>
        <w:outlineLvl w:val="0"/>
        <w:rPr>
          <w:sz w:val="40"/>
          <w:szCs w:val="40"/>
        </w:rPr>
        <w:sectPr>
          <w:footerReference w:type="default" r:id="rId17"/>
          <w:pgSz w:w="22320" w:h="31680"/>
          <w:pgMar w:top="1822" w:right="2281" w:bottom="939" w:left="1629" w:header="0" w:footer="625" w:gutter="0"/>
          <w:pgNumType w:start="11"/>
          <w:cols w:space="708"/>
        </w:sectPr>
      </w:pPr>
      <w:r>
        <w:rPr>
          <w:b/>
          <w:bCs/>
          <w:spacing w:val="-1"/>
          <w:sz w:val="40"/>
          <w:szCs w:val="40"/>
        </w:rPr>
        <w:t>5.2</w:t>
      </w:r>
      <w:r>
        <w:rPr>
          <w:spacing w:val="195"/>
          <w:sz w:val="40"/>
          <w:szCs w:val="40"/>
        </w:rPr>
        <w:t xml:space="preserve"> </w:t>
      </w:r>
      <w:r>
        <w:rPr>
          <w:b/>
          <w:bCs/>
          <w:spacing w:val="-1"/>
          <w:sz w:val="40"/>
          <w:szCs w:val="40"/>
        </w:rPr>
        <w:t>主轴转矩测定</w:t>
      </w:r>
    </w:p>
    <w:p>
      <w:pPr>
        <w:spacing w:before="149" w:line="221" w:lineRule="auto"/>
        <w:ind w:left="913"/>
        <w:rPr>
          <w:rFonts w:ascii="SimSun" w:eastAsia="SimSun" w:hAnsi="SimSun" w:cs="SimSun"/>
          <w:sz w:val="40"/>
          <w:szCs w:val="40"/>
        </w:rPr>
      </w:pPr>
      <w:r>
        <w:rPr>
          <w:rFonts w:ascii="SimSun" w:eastAsia="SimSun" w:hAnsi="SimSun" w:cs="SimSun"/>
          <w:spacing w:val="2"/>
          <w:sz w:val="40"/>
          <w:szCs w:val="40"/>
        </w:rPr>
        <w:t>用转矩仪测量主轴处转矩。</w:t>
      </w:r>
    </w:p>
    <w:p>
      <w:pPr>
        <w:pStyle w:val="BodyText"/>
        <w:spacing w:before="135" w:line="225" w:lineRule="auto"/>
        <w:ind w:left="68"/>
        <w:outlineLvl w:val="0"/>
        <w:rPr>
          <w:sz w:val="40"/>
          <w:szCs w:val="40"/>
        </w:rPr>
      </w:pPr>
      <w:r>
        <w:rPr>
          <w:b/>
          <w:bCs/>
          <w:spacing w:val="-5"/>
          <w:sz w:val="40"/>
          <w:szCs w:val="40"/>
        </w:rPr>
        <w:t>5.3</w:t>
      </w:r>
      <w:r>
        <w:rPr>
          <w:spacing w:val="18"/>
          <w:sz w:val="40"/>
          <w:szCs w:val="40"/>
        </w:rPr>
        <w:t xml:space="preserve">  </w:t>
      </w:r>
      <w:r>
        <w:rPr>
          <w:b/>
          <w:bCs/>
          <w:spacing w:val="-5"/>
          <w:sz w:val="40"/>
          <w:szCs w:val="40"/>
        </w:rPr>
        <w:t>噪声测定</w:t>
      </w:r>
    </w:p>
    <w:p>
      <w:pPr>
        <w:spacing w:before="121" w:line="215" w:lineRule="auto"/>
        <w:ind w:left="913"/>
        <w:rPr>
          <w:rFonts w:ascii="SimSun" w:eastAsia="SimSun" w:hAnsi="SimSun" w:cs="SimSun"/>
          <w:sz w:val="40"/>
          <w:szCs w:val="40"/>
        </w:rPr>
      </w:pPr>
      <w:r>
        <w:rPr>
          <w:rFonts w:ascii="SimSun" w:eastAsia="SimSun" w:hAnsi="SimSun" w:cs="SimSun"/>
          <w:spacing w:val="16"/>
          <w:sz w:val="40"/>
          <w:szCs w:val="40"/>
        </w:rPr>
        <w:t>噪声用声级计</w:t>
      </w:r>
      <w:r>
        <w:rPr>
          <w:rFonts w:ascii="SimSun" w:eastAsia="SimSun" w:hAnsi="SimSun" w:cs="SimSun"/>
          <w:spacing w:val="-43"/>
          <w:sz w:val="40"/>
          <w:szCs w:val="40"/>
        </w:rPr>
        <w:t xml:space="preserve"> </w:t>
      </w:r>
      <w:r>
        <w:rPr>
          <w:rFonts w:ascii="Times New Roman" w:eastAsia="Times New Roman" w:hAnsi="Times New Roman" w:cs="Times New Roman"/>
          <w:spacing w:val="16"/>
          <w:sz w:val="40"/>
          <w:szCs w:val="40"/>
        </w:rPr>
        <w:t>(A</w:t>
      </w:r>
      <w:r>
        <w:rPr>
          <w:rFonts w:ascii="Times New Roman" w:eastAsia="Times New Roman" w:hAnsi="Times New Roman" w:cs="Times New Roman"/>
          <w:spacing w:val="87"/>
          <w:sz w:val="40"/>
          <w:szCs w:val="40"/>
        </w:rPr>
        <w:t xml:space="preserve"> </w:t>
      </w:r>
      <w:r>
        <w:rPr>
          <w:rFonts w:ascii="SimSun" w:eastAsia="SimSun" w:hAnsi="SimSun" w:cs="SimSun"/>
          <w:spacing w:val="16"/>
          <w:sz w:val="40"/>
          <w:szCs w:val="40"/>
        </w:rPr>
        <w:t>档),按</w:t>
      </w:r>
      <w:r>
        <w:rPr>
          <w:rFonts w:ascii="SimSun" w:eastAsia="SimSun" w:hAnsi="SimSun" w:cs="SimSun"/>
          <w:sz w:val="40"/>
          <w:szCs w:val="40"/>
        </w:rPr>
        <w:t>GB</w:t>
      </w:r>
      <w:r>
        <w:rPr>
          <w:rFonts w:ascii="SimSun" w:eastAsia="SimSun" w:hAnsi="SimSun" w:cs="SimSun"/>
          <w:spacing w:val="16"/>
          <w:sz w:val="40"/>
          <w:szCs w:val="40"/>
        </w:rPr>
        <w:t>/T3768</w:t>
      </w:r>
      <w:r>
        <w:rPr>
          <w:rFonts w:ascii="SimSun" w:eastAsia="SimSun" w:hAnsi="SimSun" w:cs="SimSun"/>
          <w:spacing w:val="188"/>
          <w:sz w:val="40"/>
          <w:szCs w:val="40"/>
        </w:rPr>
        <w:t xml:space="preserve"> </w:t>
      </w:r>
      <w:r>
        <w:rPr>
          <w:rFonts w:ascii="SimSun" w:eastAsia="SimSun" w:hAnsi="SimSun" w:cs="SimSun"/>
          <w:spacing w:val="16"/>
          <w:sz w:val="40"/>
          <w:szCs w:val="40"/>
        </w:rPr>
        <w:t>测</w:t>
      </w:r>
      <w:r>
        <w:rPr>
          <w:rFonts w:ascii="SimSun" w:eastAsia="SimSun" w:hAnsi="SimSun" w:cs="SimSun"/>
          <w:spacing w:val="15"/>
          <w:sz w:val="40"/>
          <w:szCs w:val="40"/>
        </w:rPr>
        <w:t>试。</w:t>
      </w:r>
    </w:p>
    <w:p>
      <w:pPr>
        <w:pStyle w:val="BodyText"/>
        <w:spacing w:before="189" w:line="224" w:lineRule="auto"/>
        <w:ind w:left="68"/>
        <w:outlineLvl w:val="0"/>
        <w:rPr>
          <w:sz w:val="40"/>
          <w:szCs w:val="40"/>
        </w:rPr>
      </w:pPr>
      <w:r>
        <w:rPr>
          <w:b/>
          <w:bCs/>
          <w:spacing w:val="-8"/>
          <w:sz w:val="40"/>
          <w:szCs w:val="40"/>
        </w:rPr>
        <w:t>5.4</w:t>
      </w:r>
      <w:r>
        <w:rPr>
          <w:spacing w:val="30"/>
          <w:sz w:val="40"/>
          <w:szCs w:val="40"/>
        </w:rPr>
        <w:t xml:space="preserve">  </w:t>
      </w:r>
      <w:r>
        <w:rPr>
          <w:b/>
          <w:bCs/>
          <w:spacing w:val="-8"/>
          <w:sz w:val="40"/>
          <w:szCs w:val="40"/>
        </w:rPr>
        <w:t>漆膜测量</w:t>
      </w:r>
    </w:p>
    <w:p>
      <w:pPr>
        <w:spacing w:before="181" w:line="221" w:lineRule="auto"/>
        <w:ind w:left="913"/>
        <w:rPr>
          <w:rFonts w:ascii="SimSun" w:eastAsia="SimSun" w:hAnsi="SimSun" w:cs="SimSun"/>
          <w:sz w:val="40"/>
          <w:szCs w:val="40"/>
        </w:rPr>
      </w:pPr>
      <w:r>
        <w:rPr>
          <w:rFonts w:ascii="SimSun" w:eastAsia="SimSun" w:hAnsi="SimSun" w:cs="SimSun"/>
          <w:spacing w:val="10"/>
          <w:sz w:val="40"/>
          <w:szCs w:val="40"/>
        </w:rPr>
        <w:t>漆膜厚度使用磁性测厚仪测量，漆膜附着力按</w:t>
      </w:r>
      <w:r>
        <w:rPr>
          <w:rFonts w:ascii="SimSun" w:eastAsia="SimSun" w:hAnsi="SimSun" w:cs="SimSun"/>
          <w:sz w:val="40"/>
          <w:szCs w:val="40"/>
        </w:rPr>
        <w:t>GB</w:t>
      </w:r>
      <w:r>
        <w:rPr>
          <w:rFonts w:ascii="SimSun" w:eastAsia="SimSun" w:hAnsi="SimSun" w:cs="SimSun"/>
          <w:spacing w:val="10"/>
          <w:sz w:val="40"/>
          <w:szCs w:val="40"/>
        </w:rPr>
        <w:t>/T9286</w:t>
      </w:r>
      <w:r>
        <w:rPr>
          <w:rFonts w:ascii="SimSun" w:eastAsia="SimSun" w:hAnsi="SimSun" w:cs="SimSun"/>
          <w:spacing w:val="140"/>
          <w:sz w:val="40"/>
          <w:szCs w:val="40"/>
        </w:rPr>
        <w:t xml:space="preserve"> </w:t>
      </w:r>
      <w:r>
        <w:rPr>
          <w:rFonts w:ascii="SimSun" w:eastAsia="SimSun" w:hAnsi="SimSun" w:cs="SimSun"/>
          <w:spacing w:val="10"/>
          <w:sz w:val="40"/>
          <w:szCs w:val="40"/>
        </w:rPr>
        <w:t>进行划格试验。</w:t>
      </w:r>
    </w:p>
    <w:p>
      <w:pPr>
        <w:spacing w:line="221" w:lineRule="auto"/>
        <w:rPr>
          <w:rFonts w:ascii="SimSun" w:eastAsia="SimSun" w:hAnsi="SimSun" w:cs="SimSun"/>
          <w:sz w:val="40"/>
          <w:szCs w:val="40"/>
        </w:rPr>
      </w:pPr>
      <w:r>
        <w:rPr>
          <w:rFonts w:ascii="SimSun" w:eastAsia="SimSun" w:hAnsi="SimSun" w:cs="SimSun"/>
          <w:sz w:val="40"/>
          <w:szCs w:val="40"/>
        </w:rPr>
        <w:br/>
      </w:r>
      <w:r>
        <w:rPr>
          <w:rFonts w:ascii="SimSun" w:eastAsia="SimSun" w:hAnsi="SimSun" w:cs="SimSun"/>
          <w:sz w:val="40"/>
          <w:szCs w:val="40"/>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https://d.book118.com/055243224104011120</w:t>
        </w:r>
      </w:hyperlink>
    </w:p>
    <w:p>
      <w:pPr>
        <w:spacing w:line="221" w:lineRule="auto"/>
        <w:rPr>
          <w:rFonts w:ascii="SimSun" w:eastAsia="SimSun" w:hAnsi="SimSun" w:cs="SimSun"/>
          <w:sz w:val="40"/>
          <w:szCs w:val="40"/>
        </w:rPr>
      </w:pPr>
    </w:p>
    <w:sectPr>
      <w:footerReference w:type="default" r:id="rId19"/>
      <w:type w:val="nextPage"/>
      <w:pgSz w:w="22320" w:h="31680"/>
      <w:pgMar w:top="1822" w:right="2281" w:bottom="939" w:left="1629" w:header="0" w:footer="625" w:gutter="0"/>
      <w:pgNumType w:start="12"/>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8054"/>
      <w:rPr>
        <w:rFonts w:ascii="Times New Roman" w:eastAsia="Times New Roman" w:hAnsi="Times New Roman" w:cs="Times New Roman"/>
        <w:sz w:val="40"/>
        <w:szCs w:val="40"/>
      </w:rPr>
    </w:pPr>
    <w:r>
      <w:rPr>
        <w:rFonts w:ascii="Times New Roman" w:eastAsia="Times New Roman" w:hAnsi="Times New Roman" w:cs="Times New Roman"/>
        <w:sz w:val="40"/>
        <w:szCs w:val="40"/>
      </w:rPr>
      <w:t>I</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2" w:lineRule="auto"/>
      <w:ind w:left="125"/>
      <w:rPr>
        <w:rFonts w:ascii="Times New Roman" w:eastAsia="Times New Roman" w:hAnsi="Times New Roman" w:cs="Times New Roman"/>
        <w:sz w:val="40"/>
        <w:szCs w:val="40"/>
      </w:rPr>
    </w:pPr>
    <w:r>
      <w:rPr>
        <w:rFonts w:ascii="Times New Roman" w:eastAsia="Times New Roman" w:hAnsi="Times New Roman" w:cs="Times New Roman"/>
        <w:spacing w:val="-2"/>
        <w:sz w:val="40"/>
        <w:szCs w:val="40"/>
      </w:rPr>
      <w:t>II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SimSun" w:eastAsia="SimSun" w:hAnsi="SimSun" w:cs="SimSun"/>
        <w:sz w:val="29"/>
        <w:szCs w:val="29"/>
      </w:rPr>
    </w:pPr>
    <w:r>
      <w:rPr>
        <w:rFonts w:ascii="SimSun" w:eastAsia="SimSun" w:hAnsi="SimSun" w:cs="SimSun"/>
        <w:spacing w:val="-33"/>
        <w:sz w:val="29"/>
        <w:szCs w:val="29"/>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jc w:val="right"/>
      <w:rPr>
        <w:rFonts w:ascii="SimSun" w:eastAsia="SimSun" w:hAnsi="SimSun" w:cs="SimSun"/>
        <w:sz w:val="29"/>
        <w:szCs w:val="29"/>
      </w:rPr>
    </w:pPr>
    <w:r>
      <w:rPr>
        <w:rFonts w:ascii="SimSun" w:eastAsia="SimSun" w:hAnsi="SimSun" w:cs="SimSun"/>
        <w:spacing w:val="-33"/>
        <w:sz w:val="29"/>
        <w:szCs w:val="29"/>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4"/>
      <w:rPr>
        <w:rFonts w:ascii="SimSun" w:eastAsia="SimSun" w:hAnsi="SimSun" w:cs="SimSun"/>
        <w:sz w:val="29"/>
        <w:szCs w:val="29"/>
      </w:rPr>
    </w:pPr>
    <w:r>
      <w:rPr>
        <w:rFonts w:ascii="SimSun" w:eastAsia="SimSun" w:hAnsi="SimSun" w:cs="SimSun"/>
        <w:sz w:val="29"/>
        <w:szCs w:val="29"/>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76" w:lineRule="auto"/>
      <w:ind w:left="4"/>
      <w:rPr>
        <w:rFonts w:ascii="SimSun" w:eastAsia="SimSun" w:hAnsi="SimSun" w:cs="SimSun"/>
        <w:sz w:val="29"/>
        <w:szCs w:val="29"/>
      </w:rPr>
    </w:pPr>
    <w:r>
      <w:rPr>
        <w:rFonts w:ascii="SimSun" w:eastAsia="SimSun" w:hAnsi="SimSun" w:cs="SimSun"/>
        <w:sz w:val="29"/>
        <w:szCs w:val="29"/>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18069"/>
      <w:rPr>
        <w:rFonts w:ascii="SimSun" w:eastAsia="SimSun" w:hAnsi="SimSun" w:cs="SimSun"/>
        <w:sz w:val="31"/>
        <w:szCs w:val="31"/>
      </w:rPr>
    </w:pPr>
    <w:r>
      <w:rPr>
        <w:rFonts w:ascii="SimSun" w:eastAsia="SimSun" w:hAnsi="SimSun" w:cs="SimSun"/>
        <w:sz w:val="31"/>
        <w:szCs w:val="31"/>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before="1" w:line="180" w:lineRule="auto"/>
      <w:ind w:left="18069"/>
      <w:rPr>
        <w:rFonts w:ascii="SimSun" w:eastAsia="SimSun" w:hAnsi="SimSun" w:cs="SimSun"/>
        <w:sz w:val="31"/>
        <w:szCs w:val="31"/>
      </w:rPr>
    </w:pPr>
    <w:r>
      <w:rPr>
        <w:rFonts w:ascii="SimSun" w:eastAsia="SimSun" w:hAnsi="SimSun" w:cs="SimSun"/>
        <w:sz w:val="31"/>
        <w:szCs w:val="31"/>
      </w:rPr>
      <w:t>3</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85"/>
      <w:szCs w:val="85"/>
      <w:lang w:val="en-US" w:eastAsia="en-US" w:bidi="ar-SA"/>
    </w:rPr>
  </w:style>
  <w:style w:type="paragraph" w:customStyle="1" w:styleId="TableText">
    <w:name w:val="Table Text"/>
    <w:basedOn w:val="Normal"/>
    <w:semiHidden/>
    <w:qFormat/>
    <w:rPr>
      <w:rFonts w:ascii="SimSun" w:eastAsia="SimSun" w:hAnsi="SimSun" w:cs="SimSun"/>
      <w:sz w:val="36"/>
      <w:szCs w:val="36"/>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jpeg" /><Relationship Id="rId11" Type="http://schemas.openxmlformats.org/officeDocument/2006/relationships/footer" Target="footer4.xml" /><Relationship Id="rId12" Type="http://schemas.openxmlformats.org/officeDocument/2006/relationships/image" Target="media/image5.png"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yperlink" Target="https://d.book118.com/055243224104011120" TargetMode="Externa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jpeg"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2024-03-07T10:38:52Z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2024-03-07T10:38:55Z</vt:filetime>
  </property>
  <property fmtid="{D5CDD505-2E9C-101B-9397-08002B2CF9AE}" pid="3" name="CRO">
    <vt:lpwstr>wqlLaW5nc29mdCBQREYgdG8gV1BTIDkw</vt:lpwstr>
  </property>
  <property fmtid="{D5CDD505-2E9C-101B-9397-08002B2CF9AE}" pid="4" name="UsrData">
    <vt:lpwstr>65e928b59563c7001fa85917wl</vt:lpwstr>
  </property>
</Properties>
</file>