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保密终端设备项目规划设计方案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0" w:history="1">
        <w:r>
          <w:rPr>
            <w:rFonts w:ascii="仿宋" w:eastAsia="仿宋" w:hAnsi="仿宋" w:cs="仿宋" w:hint="eastAsia"/>
            <w:lang w:eastAsia="zh-CN"/>
          </w:rPr>
          <w:t>前言</w:t>
        </w:r>
        <w:r>
          <w:tab/>
        </w:r>
        <w:r>
          <w:fldChar w:fldCharType="begin"/>
        </w:r>
        <w:r>
          <w:instrText xml:space="preserve"> PAGEREF _Toc3900 \h </w:instrText>
        </w:r>
        <w:r>
          <w:fldChar w:fldCharType="separate"/>
        </w:r>
        <w:r>
          <w:t>3</w:t>
        </w:r>
        <w:r>
          <w:fldChar w:fldCharType="end"/>
        </w:r>
      </w:hyperlink>
    </w:p>
    <w:p>
      <w:pPr>
        <w:pStyle w:val="TOC1"/>
        <w:tabs>
          <w:tab w:val="right" w:leader="dot" w:pos="8306"/>
        </w:tabs>
      </w:pPr>
      <w:hyperlink w:anchor="_Toc26674" w:history="1">
        <w:r>
          <w:rPr>
            <w:rFonts w:ascii="仿宋" w:eastAsia="仿宋" w:hAnsi="仿宋" w:cs="仿宋" w:hint="eastAsia"/>
            <w:lang w:eastAsia="zh-CN"/>
          </w:rPr>
          <w:t>一、保密终端设备项目选址可行性分析</w:t>
        </w:r>
        <w:r>
          <w:tab/>
        </w:r>
        <w:r>
          <w:fldChar w:fldCharType="begin"/>
        </w:r>
        <w:r>
          <w:instrText xml:space="preserve"> PAGEREF _Toc26674 \h </w:instrText>
        </w:r>
        <w:r>
          <w:fldChar w:fldCharType="separate"/>
        </w:r>
        <w:r>
          <w:t>3</w:t>
        </w:r>
        <w:r>
          <w:fldChar w:fldCharType="end"/>
        </w:r>
      </w:hyperlink>
    </w:p>
    <w:p>
      <w:pPr>
        <w:pStyle w:val="TOC2"/>
        <w:tabs>
          <w:tab w:val="right" w:leader="dot" w:pos="8306"/>
        </w:tabs>
      </w:pPr>
      <w:hyperlink w:anchor="_Toc27503" w:history="1">
        <w:r>
          <w:rPr>
            <w:rFonts w:ascii="仿宋" w:eastAsia="仿宋" w:hAnsi="仿宋" w:cs="仿宋" w:hint="eastAsia"/>
            <w:lang w:eastAsia="zh-CN"/>
          </w:rPr>
          <w:t>(一)、保密终端设备项目选址</w:t>
        </w:r>
        <w:r>
          <w:tab/>
        </w:r>
        <w:r>
          <w:fldChar w:fldCharType="begin"/>
        </w:r>
        <w:r>
          <w:instrText xml:space="preserve"> PAGEREF _Toc27503 \h </w:instrText>
        </w:r>
        <w:r>
          <w:fldChar w:fldCharType="separate"/>
        </w:r>
        <w:r>
          <w:t>3</w:t>
        </w:r>
        <w:r>
          <w:fldChar w:fldCharType="end"/>
        </w:r>
      </w:hyperlink>
    </w:p>
    <w:p>
      <w:pPr>
        <w:pStyle w:val="TOC2"/>
        <w:tabs>
          <w:tab w:val="right" w:leader="dot" w:pos="8306"/>
        </w:tabs>
      </w:pPr>
      <w:hyperlink w:anchor="_Toc18128" w:history="1">
        <w:r>
          <w:rPr>
            <w:rFonts w:ascii="仿宋" w:eastAsia="仿宋" w:hAnsi="仿宋" w:cs="仿宋" w:hint="eastAsia"/>
            <w:lang w:eastAsia="zh-CN"/>
          </w:rPr>
          <w:t>(二)、用地控制指标</w:t>
        </w:r>
        <w:r>
          <w:tab/>
        </w:r>
        <w:r>
          <w:fldChar w:fldCharType="begin"/>
        </w:r>
        <w:r>
          <w:instrText xml:space="preserve"> PAGEREF _Toc18128 \h </w:instrText>
        </w:r>
        <w:r>
          <w:fldChar w:fldCharType="separate"/>
        </w:r>
        <w:r>
          <w:t>3</w:t>
        </w:r>
        <w:r>
          <w:fldChar w:fldCharType="end"/>
        </w:r>
      </w:hyperlink>
    </w:p>
    <w:p>
      <w:pPr>
        <w:pStyle w:val="TOC2"/>
        <w:tabs>
          <w:tab w:val="right" w:leader="dot" w:pos="8306"/>
        </w:tabs>
      </w:pPr>
      <w:hyperlink w:anchor="_Toc5907" w:history="1">
        <w:r>
          <w:rPr>
            <w:rFonts w:ascii="仿宋" w:eastAsia="仿宋" w:hAnsi="仿宋" w:cs="仿宋" w:hint="eastAsia"/>
            <w:lang w:eastAsia="zh-CN"/>
          </w:rPr>
          <w:t>(三)、节约用地措施</w:t>
        </w:r>
        <w:r>
          <w:tab/>
        </w:r>
        <w:r>
          <w:fldChar w:fldCharType="begin"/>
        </w:r>
        <w:r>
          <w:instrText xml:space="preserve"> PAGEREF _Toc5907 \h </w:instrText>
        </w:r>
        <w:r>
          <w:fldChar w:fldCharType="separate"/>
        </w:r>
        <w:r>
          <w:t>5</w:t>
        </w:r>
        <w:r>
          <w:fldChar w:fldCharType="end"/>
        </w:r>
      </w:hyperlink>
    </w:p>
    <w:p>
      <w:pPr>
        <w:pStyle w:val="TOC2"/>
        <w:tabs>
          <w:tab w:val="right" w:leader="dot" w:pos="8306"/>
        </w:tabs>
      </w:pPr>
      <w:hyperlink w:anchor="_Toc2568" w:history="1">
        <w:r>
          <w:rPr>
            <w:rFonts w:ascii="仿宋" w:eastAsia="仿宋" w:hAnsi="仿宋" w:cs="仿宋" w:hint="eastAsia"/>
            <w:lang w:eastAsia="zh-CN"/>
          </w:rPr>
          <w:t>(四)、总图布置方案</w:t>
        </w:r>
        <w:r>
          <w:tab/>
        </w:r>
        <w:r>
          <w:fldChar w:fldCharType="begin"/>
        </w:r>
        <w:r>
          <w:instrText xml:space="preserve"> PAGEREF _Toc2568 \h </w:instrText>
        </w:r>
        <w:r>
          <w:fldChar w:fldCharType="separate"/>
        </w:r>
        <w:r>
          <w:t>6</w:t>
        </w:r>
        <w:r>
          <w:fldChar w:fldCharType="end"/>
        </w:r>
      </w:hyperlink>
    </w:p>
    <w:p>
      <w:pPr>
        <w:pStyle w:val="TOC2"/>
        <w:tabs>
          <w:tab w:val="right" w:leader="dot" w:pos="8306"/>
        </w:tabs>
      </w:pPr>
      <w:hyperlink w:anchor="_Toc9502" w:history="1">
        <w:r>
          <w:rPr>
            <w:rFonts w:ascii="仿宋" w:eastAsia="仿宋" w:hAnsi="仿宋" w:cs="仿宋" w:hint="eastAsia"/>
            <w:lang w:eastAsia="zh-CN"/>
          </w:rPr>
          <w:t>(五)、选址综合评价</w:t>
        </w:r>
        <w:r>
          <w:tab/>
        </w:r>
        <w:r>
          <w:fldChar w:fldCharType="begin"/>
        </w:r>
        <w:r>
          <w:instrText xml:space="preserve"> PAGEREF _Toc9502 \h </w:instrText>
        </w:r>
        <w:r>
          <w:fldChar w:fldCharType="separate"/>
        </w:r>
        <w:r>
          <w:t>7</w:t>
        </w:r>
        <w:r>
          <w:fldChar w:fldCharType="end"/>
        </w:r>
      </w:hyperlink>
    </w:p>
    <w:p>
      <w:pPr>
        <w:pStyle w:val="TOC1"/>
        <w:tabs>
          <w:tab w:val="right" w:leader="dot" w:pos="8306"/>
        </w:tabs>
      </w:pPr>
      <w:hyperlink w:anchor="_Toc23147" w:history="1">
        <w:r>
          <w:rPr>
            <w:rFonts w:ascii="仿宋" w:eastAsia="仿宋" w:hAnsi="仿宋" w:cs="仿宋" w:hint="eastAsia"/>
            <w:lang w:eastAsia="zh-CN"/>
          </w:rPr>
          <w:t>二、工艺说明</w:t>
        </w:r>
        <w:r>
          <w:tab/>
        </w:r>
        <w:r>
          <w:fldChar w:fldCharType="begin"/>
        </w:r>
        <w:r>
          <w:instrText xml:space="preserve"> PAGEREF _Toc23147 \h </w:instrText>
        </w:r>
        <w:r>
          <w:fldChar w:fldCharType="separate"/>
        </w:r>
        <w:r>
          <w:t>8</w:t>
        </w:r>
        <w:r>
          <w:fldChar w:fldCharType="end"/>
        </w:r>
      </w:hyperlink>
    </w:p>
    <w:p>
      <w:pPr>
        <w:pStyle w:val="TOC2"/>
        <w:tabs>
          <w:tab w:val="right" w:leader="dot" w:pos="8306"/>
        </w:tabs>
      </w:pPr>
      <w:hyperlink w:anchor="_Toc16263" w:history="1">
        <w:r>
          <w:rPr>
            <w:rFonts w:ascii="仿宋" w:eastAsia="仿宋" w:hAnsi="仿宋" w:cs="仿宋" w:hint="eastAsia"/>
            <w:lang w:eastAsia="zh-CN"/>
          </w:rPr>
          <w:t>(一)、技术管理特点</w:t>
        </w:r>
        <w:r>
          <w:tab/>
        </w:r>
        <w:r>
          <w:fldChar w:fldCharType="begin"/>
        </w:r>
        <w:r>
          <w:instrText xml:space="preserve"> PAGEREF _Toc16263 \h </w:instrText>
        </w:r>
        <w:r>
          <w:fldChar w:fldCharType="separate"/>
        </w:r>
        <w:r>
          <w:t>8</w:t>
        </w:r>
        <w:r>
          <w:fldChar w:fldCharType="end"/>
        </w:r>
      </w:hyperlink>
    </w:p>
    <w:p>
      <w:pPr>
        <w:pStyle w:val="TOC2"/>
        <w:tabs>
          <w:tab w:val="right" w:leader="dot" w:pos="8306"/>
        </w:tabs>
      </w:pPr>
      <w:hyperlink w:anchor="_Toc30486" w:history="1">
        <w:r>
          <w:rPr>
            <w:rFonts w:ascii="仿宋" w:eastAsia="仿宋" w:hAnsi="仿宋" w:cs="仿宋" w:hint="eastAsia"/>
            <w:lang w:eastAsia="zh-CN"/>
          </w:rPr>
          <w:t>(二)、保密终端设备项目工艺技术设计方案</w:t>
        </w:r>
        <w:r>
          <w:tab/>
        </w:r>
        <w:r>
          <w:fldChar w:fldCharType="begin"/>
        </w:r>
        <w:r>
          <w:instrText xml:space="preserve"> PAGEREF _Toc30486 \h </w:instrText>
        </w:r>
        <w:r>
          <w:fldChar w:fldCharType="separate"/>
        </w:r>
        <w:r>
          <w:t>10</w:t>
        </w:r>
        <w:r>
          <w:fldChar w:fldCharType="end"/>
        </w:r>
      </w:hyperlink>
    </w:p>
    <w:p>
      <w:pPr>
        <w:pStyle w:val="TOC2"/>
        <w:tabs>
          <w:tab w:val="right" w:leader="dot" w:pos="8306"/>
        </w:tabs>
      </w:pPr>
      <w:hyperlink w:anchor="_Toc31221" w:history="1">
        <w:r>
          <w:rPr>
            <w:rFonts w:ascii="仿宋" w:eastAsia="仿宋" w:hAnsi="仿宋" w:cs="仿宋" w:hint="eastAsia"/>
            <w:lang w:eastAsia="zh-CN"/>
          </w:rPr>
          <w:t>(三)、设备选型方案</w:t>
        </w:r>
        <w:r>
          <w:tab/>
        </w:r>
        <w:r>
          <w:fldChar w:fldCharType="begin"/>
        </w:r>
        <w:r>
          <w:instrText xml:space="preserve"> PAGEREF _Toc31221 \h </w:instrText>
        </w:r>
        <w:r>
          <w:fldChar w:fldCharType="separate"/>
        </w:r>
        <w:r>
          <w:t>11</w:t>
        </w:r>
        <w:r>
          <w:fldChar w:fldCharType="end"/>
        </w:r>
      </w:hyperlink>
    </w:p>
    <w:p>
      <w:pPr>
        <w:pStyle w:val="TOC1"/>
        <w:tabs>
          <w:tab w:val="right" w:leader="dot" w:pos="8306"/>
        </w:tabs>
      </w:pPr>
      <w:hyperlink w:anchor="_Toc6694" w:history="1">
        <w:r>
          <w:rPr>
            <w:rFonts w:ascii="仿宋" w:eastAsia="仿宋" w:hAnsi="仿宋" w:cs="仿宋" w:hint="eastAsia"/>
            <w:lang w:eastAsia="zh-CN"/>
          </w:rPr>
          <w:t>三、保密终端设备项目危机管理</w:t>
        </w:r>
        <w:r>
          <w:tab/>
        </w:r>
        <w:r>
          <w:fldChar w:fldCharType="begin"/>
        </w:r>
        <w:r>
          <w:instrText xml:space="preserve"> PAGEREF _Toc6694 \h </w:instrText>
        </w:r>
        <w:r>
          <w:fldChar w:fldCharType="separate"/>
        </w:r>
        <w:r>
          <w:t>12</w:t>
        </w:r>
        <w:r>
          <w:fldChar w:fldCharType="end"/>
        </w:r>
      </w:hyperlink>
    </w:p>
    <w:p>
      <w:pPr>
        <w:pStyle w:val="TOC2"/>
        <w:tabs>
          <w:tab w:val="right" w:leader="dot" w:pos="8306"/>
        </w:tabs>
      </w:pPr>
      <w:hyperlink w:anchor="_Toc3795" w:history="1">
        <w:r>
          <w:rPr>
            <w:rFonts w:ascii="仿宋" w:eastAsia="仿宋" w:hAnsi="仿宋" w:cs="仿宋" w:hint="eastAsia"/>
            <w:lang w:eastAsia="zh-CN"/>
          </w:rPr>
          <w:t>(一)、危机预警与识别</w:t>
        </w:r>
        <w:r>
          <w:tab/>
        </w:r>
        <w:r>
          <w:fldChar w:fldCharType="begin"/>
        </w:r>
        <w:r>
          <w:instrText xml:space="preserve"> PAGEREF _Toc3795 \h </w:instrText>
        </w:r>
        <w:r>
          <w:fldChar w:fldCharType="separate"/>
        </w:r>
        <w:r>
          <w:t>12</w:t>
        </w:r>
        <w:r>
          <w:fldChar w:fldCharType="end"/>
        </w:r>
      </w:hyperlink>
    </w:p>
    <w:p>
      <w:pPr>
        <w:pStyle w:val="TOC2"/>
        <w:tabs>
          <w:tab w:val="right" w:leader="dot" w:pos="8306"/>
        </w:tabs>
      </w:pPr>
      <w:hyperlink w:anchor="_Toc510" w:history="1">
        <w:r>
          <w:rPr>
            <w:rFonts w:ascii="仿宋" w:eastAsia="仿宋" w:hAnsi="仿宋" w:cs="仿宋" w:hint="eastAsia"/>
            <w:lang w:eastAsia="zh-CN"/>
          </w:rPr>
          <w:t>(二)、危机应对与恢复</w:t>
        </w:r>
        <w:r>
          <w:tab/>
        </w:r>
        <w:r>
          <w:fldChar w:fldCharType="begin"/>
        </w:r>
        <w:r>
          <w:instrText xml:space="preserve"> PAGEREF _Toc510 \h </w:instrText>
        </w:r>
        <w:r>
          <w:fldChar w:fldCharType="separate"/>
        </w:r>
        <w:r>
          <w:t>13</w:t>
        </w:r>
        <w:r>
          <w:fldChar w:fldCharType="end"/>
        </w:r>
      </w:hyperlink>
    </w:p>
    <w:p>
      <w:pPr>
        <w:pStyle w:val="TOC1"/>
        <w:tabs>
          <w:tab w:val="right" w:leader="dot" w:pos="8306"/>
        </w:tabs>
      </w:pPr>
      <w:hyperlink w:anchor="_Toc535" w:history="1">
        <w:r>
          <w:rPr>
            <w:rFonts w:ascii="仿宋" w:eastAsia="仿宋" w:hAnsi="仿宋" w:cs="仿宋" w:hint="eastAsia"/>
            <w:lang w:eastAsia="zh-CN"/>
          </w:rPr>
          <w:t>四、市场分析、调研</w:t>
        </w:r>
        <w:r>
          <w:tab/>
        </w:r>
        <w:r>
          <w:fldChar w:fldCharType="begin"/>
        </w:r>
        <w:r>
          <w:instrText xml:space="preserve"> PAGEREF _Toc535 \h </w:instrText>
        </w:r>
        <w:r>
          <w:fldChar w:fldCharType="separate"/>
        </w:r>
        <w:r>
          <w:t>15</w:t>
        </w:r>
        <w:r>
          <w:fldChar w:fldCharType="end"/>
        </w:r>
      </w:hyperlink>
    </w:p>
    <w:p>
      <w:pPr>
        <w:pStyle w:val="TOC2"/>
        <w:tabs>
          <w:tab w:val="right" w:leader="dot" w:pos="8306"/>
        </w:tabs>
      </w:pPr>
      <w:hyperlink w:anchor="_Toc19819" w:history="1">
        <w:r>
          <w:rPr>
            <w:rFonts w:ascii="仿宋" w:eastAsia="仿宋" w:hAnsi="仿宋" w:cs="仿宋" w:hint="eastAsia"/>
            <w:lang w:eastAsia="zh-CN"/>
          </w:rPr>
          <w:t>(一)、保密终端设备行业分析</w:t>
        </w:r>
        <w:r>
          <w:tab/>
        </w:r>
        <w:r>
          <w:fldChar w:fldCharType="begin"/>
        </w:r>
        <w:r>
          <w:instrText xml:space="preserve"> PAGEREF _Toc19819 \h </w:instrText>
        </w:r>
        <w:r>
          <w:fldChar w:fldCharType="separate"/>
        </w:r>
        <w:r>
          <w:t>15</w:t>
        </w:r>
        <w:r>
          <w:fldChar w:fldCharType="end"/>
        </w:r>
      </w:hyperlink>
    </w:p>
    <w:p>
      <w:pPr>
        <w:pStyle w:val="TOC2"/>
        <w:tabs>
          <w:tab w:val="right" w:leader="dot" w:pos="8306"/>
        </w:tabs>
      </w:pPr>
      <w:hyperlink w:anchor="_Toc16197" w:history="1">
        <w:r>
          <w:rPr>
            <w:rFonts w:ascii="仿宋" w:eastAsia="仿宋" w:hAnsi="仿宋" w:cs="仿宋" w:hint="eastAsia"/>
            <w:lang w:eastAsia="zh-CN"/>
          </w:rPr>
          <w:t>(二)、保密终端设备市场分析预测</w:t>
        </w:r>
        <w:r>
          <w:tab/>
        </w:r>
        <w:r>
          <w:fldChar w:fldCharType="begin"/>
        </w:r>
        <w:r>
          <w:instrText xml:space="preserve"> PAGEREF _Toc16197 \h </w:instrText>
        </w:r>
        <w:r>
          <w:fldChar w:fldCharType="separate"/>
        </w:r>
        <w:r>
          <w:t>15</w:t>
        </w:r>
        <w:r>
          <w:fldChar w:fldCharType="end"/>
        </w:r>
      </w:hyperlink>
    </w:p>
    <w:p>
      <w:pPr>
        <w:pStyle w:val="TOC1"/>
        <w:tabs>
          <w:tab w:val="right" w:leader="dot" w:pos="8306"/>
        </w:tabs>
      </w:pPr>
      <w:hyperlink w:anchor="_Toc2597" w:history="1">
        <w:r>
          <w:rPr>
            <w:rFonts w:ascii="仿宋" w:eastAsia="仿宋" w:hAnsi="仿宋" w:cs="仿宋" w:hint="eastAsia"/>
            <w:lang w:eastAsia="zh-CN"/>
          </w:rPr>
          <w:t>五、保密终端设备项目概论</w:t>
        </w:r>
        <w:r>
          <w:tab/>
        </w:r>
        <w:r>
          <w:fldChar w:fldCharType="begin"/>
        </w:r>
        <w:r>
          <w:instrText xml:space="preserve"> PAGEREF _Toc2597 \h </w:instrText>
        </w:r>
        <w:r>
          <w:fldChar w:fldCharType="separate"/>
        </w:r>
        <w:r>
          <w:t>16</w:t>
        </w:r>
        <w:r>
          <w:fldChar w:fldCharType="end"/>
        </w:r>
      </w:hyperlink>
    </w:p>
    <w:p>
      <w:pPr>
        <w:pStyle w:val="TOC2"/>
        <w:tabs>
          <w:tab w:val="right" w:leader="dot" w:pos="8306"/>
        </w:tabs>
      </w:pPr>
      <w:hyperlink w:anchor="_Toc13421" w:history="1">
        <w:r>
          <w:rPr>
            <w:rFonts w:ascii="仿宋" w:eastAsia="仿宋" w:hAnsi="仿宋" w:cs="仿宋" w:hint="eastAsia"/>
            <w:lang w:eastAsia="zh-CN"/>
          </w:rPr>
          <w:t>(一)、保密终端设备项目概况</w:t>
        </w:r>
        <w:r>
          <w:tab/>
        </w:r>
        <w:r>
          <w:fldChar w:fldCharType="begin"/>
        </w:r>
        <w:r>
          <w:instrText xml:space="preserve"> PAGEREF _Toc13421 \h </w:instrText>
        </w:r>
        <w:r>
          <w:fldChar w:fldCharType="separate"/>
        </w:r>
        <w:r>
          <w:t>16</w:t>
        </w:r>
        <w:r>
          <w:fldChar w:fldCharType="end"/>
        </w:r>
      </w:hyperlink>
    </w:p>
    <w:p>
      <w:pPr>
        <w:pStyle w:val="TOC2"/>
        <w:tabs>
          <w:tab w:val="right" w:leader="dot" w:pos="8306"/>
        </w:tabs>
      </w:pPr>
      <w:hyperlink w:anchor="_Toc4172" w:history="1">
        <w:r>
          <w:rPr>
            <w:rFonts w:ascii="仿宋" w:eastAsia="仿宋" w:hAnsi="仿宋" w:cs="仿宋" w:hint="eastAsia"/>
            <w:lang w:eastAsia="zh-CN"/>
          </w:rPr>
          <w:t>(二)、保密终端设备项目目标</w:t>
        </w:r>
        <w:r>
          <w:tab/>
        </w:r>
        <w:r>
          <w:fldChar w:fldCharType="begin"/>
        </w:r>
        <w:r>
          <w:instrText xml:space="preserve"> PAGEREF _Toc4172 \h </w:instrText>
        </w:r>
        <w:r>
          <w:fldChar w:fldCharType="separate"/>
        </w:r>
        <w:r>
          <w:t>19</w:t>
        </w:r>
        <w:r>
          <w:fldChar w:fldCharType="end"/>
        </w:r>
      </w:hyperlink>
    </w:p>
    <w:p>
      <w:pPr>
        <w:pStyle w:val="TOC2"/>
        <w:tabs>
          <w:tab w:val="right" w:leader="dot" w:pos="8306"/>
        </w:tabs>
      </w:pPr>
      <w:hyperlink w:anchor="_Toc14903" w:history="1">
        <w:r>
          <w:rPr>
            <w:rFonts w:ascii="仿宋" w:eastAsia="仿宋" w:hAnsi="仿宋" w:cs="仿宋" w:hint="eastAsia"/>
            <w:lang w:eastAsia="zh-CN"/>
          </w:rPr>
          <w:t>(三)、保密终端设备项目提出的理由</w:t>
        </w:r>
        <w:r>
          <w:tab/>
        </w:r>
        <w:r>
          <w:fldChar w:fldCharType="begin"/>
        </w:r>
        <w:r>
          <w:instrText xml:space="preserve"> PAGEREF _Toc14903 \h </w:instrText>
        </w:r>
        <w:r>
          <w:fldChar w:fldCharType="separate"/>
        </w:r>
        <w:r>
          <w:t>19</w:t>
        </w:r>
        <w:r>
          <w:fldChar w:fldCharType="end"/>
        </w:r>
      </w:hyperlink>
    </w:p>
    <w:p>
      <w:pPr>
        <w:pStyle w:val="TOC2"/>
        <w:tabs>
          <w:tab w:val="right" w:leader="dot" w:pos="8306"/>
        </w:tabs>
      </w:pPr>
      <w:hyperlink w:anchor="_Toc23244" w:history="1">
        <w:r>
          <w:rPr>
            <w:rFonts w:ascii="仿宋" w:eastAsia="仿宋" w:hAnsi="仿宋" w:cs="仿宋" w:hint="eastAsia"/>
            <w:lang w:eastAsia="zh-CN"/>
          </w:rPr>
          <w:t>(四)、保密终端设备项目意义</w:t>
        </w:r>
        <w:r>
          <w:tab/>
        </w:r>
        <w:r>
          <w:fldChar w:fldCharType="begin"/>
        </w:r>
        <w:r>
          <w:instrText xml:space="preserve"> PAGEREF _Toc23244 \h </w:instrText>
        </w:r>
        <w:r>
          <w:fldChar w:fldCharType="separate"/>
        </w:r>
        <w:r>
          <w:t>21</w:t>
        </w:r>
        <w:r>
          <w:fldChar w:fldCharType="end"/>
        </w:r>
      </w:hyperlink>
    </w:p>
    <w:p>
      <w:pPr>
        <w:pStyle w:val="TOC2"/>
        <w:tabs>
          <w:tab w:val="right" w:leader="dot" w:pos="8306"/>
        </w:tabs>
      </w:pPr>
      <w:hyperlink w:anchor="_Toc22845" w:history="1">
        <w:r>
          <w:rPr>
            <w:rFonts w:ascii="仿宋" w:eastAsia="仿宋" w:hAnsi="仿宋" w:cs="仿宋" w:hint="eastAsia"/>
            <w:lang w:eastAsia="zh-CN"/>
          </w:rPr>
          <w:t>(五)、保密终端设备项目背景</w:t>
        </w:r>
        <w:r>
          <w:tab/>
        </w:r>
        <w:r>
          <w:fldChar w:fldCharType="begin"/>
        </w:r>
        <w:r>
          <w:instrText xml:space="preserve"> PAGEREF _Toc22845 \h </w:instrText>
        </w:r>
        <w:r>
          <w:fldChar w:fldCharType="separate"/>
        </w:r>
        <w:r>
          <w:t>22</w:t>
        </w:r>
        <w:r>
          <w:fldChar w:fldCharType="end"/>
        </w:r>
      </w:hyperlink>
    </w:p>
    <w:p>
      <w:pPr>
        <w:pStyle w:val="TOC1"/>
        <w:tabs>
          <w:tab w:val="right" w:leader="dot" w:pos="8306"/>
        </w:tabs>
      </w:pPr>
      <w:hyperlink w:anchor="_Toc19400" w:history="1">
        <w:r>
          <w:rPr>
            <w:rFonts w:ascii="仿宋" w:eastAsia="仿宋" w:hAnsi="仿宋" w:cs="仿宋" w:hint="eastAsia"/>
            <w:lang w:eastAsia="zh-CN"/>
          </w:rPr>
          <w:t>六、保密终端设备项目建设单位说明</w:t>
        </w:r>
        <w:r>
          <w:tab/>
        </w:r>
        <w:r>
          <w:fldChar w:fldCharType="begin"/>
        </w:r>
        <w:r>
          <w:instrText xml:space="preserve"> PAGEREF _Toc19400 \h </w:instrText>
        </w:r>
        <w:r>
          <w:fldChar w:fldCharType="separate"/>
        </w:r>
        <w:r>
          <w:t>23</w:t>
        </w:r>
        <w:r>
          <w:fldChar w:fldCharType="end"/>
        </w:r>
      </w:hyperlink>
    </w:p>
    <w:p>
      <w:pPr>
        <w:pStyle w:val="TOC2"/>
        <w:tabs>
          <w:tab w:val="right" w:leader="dot" w:pos="8306"/>
        </w:tabs>
      </w:pPr>
      <w:hyperlink w:anchor="_Toc16193" w:history="1">
        <w:r>
          <w:rPr>
            <w:rFonts w:ascii="仿宋" w:eastAsia="仿宋" w:hAnsi="仿宋" w:cs="仿宋" w:hint="eastAsia"/>
            <w:lang w:eastAsia="zh-CN"/>
          </w:rPr>
          <w:t>(一)、保密终端设备项目承办单位基本情况</w:t>
        </w:r>
        <w:r>
          <w:tab/>
        </w:r>
        <w:r>
          <w:fldChar w:fldCharType="begin"/>
        </w:r>
        <w:r>
          <w:instrText xml:space="preserve"> PAGEREF _Toc16193 \h </w:instrText>
        </w:r>
        <w:r>
          <w:fldChar w:fldCharType="separate"/>
        </w:r>
        <w:r>
          <w:t>23</w:t>
        </w:r>
        <w:r>
          <w:fldChar w:fldCharType="end"/>
        </w:r>
      </w:hyperlink>
    </w:p>
    <w:p>
      <w:pPr>
        <w:pStyle w:val="TOC2"/>
        <w:tabs>
          <w:tab w:val="right" w:leader="dot" w:pos="8306"/>
        </w:tabs>
      </w:pPr>
      <w:hyperlink w:anchor="_Toc1405" w:history="1">
        <w:r>
          <w:rPr>
            <w:rFonts w:ascii="仿宋" w:eastAsia="仿宋" w:hAnsi="仿宋" w:cs="仿宋" w:hint="eastAsia"/>
            <w:lang w:eastAsia="zh-CN"/>
          </w:rPr>
          <w:t>(二)、公司经济效益分析</w:t>
        </w:r>
        <w:r>
          <w:tab/>
        </w:r>
        <w:r>
          <w:fldChar w:fldCharType="begin"/>
        </w:r>
        <w:r>
          <w:instrText xml:space="preserve"> PAGEREF _Toc1405 \h </w:instrText>
        </w:r>
        <w:r>
          <w:fldChar w:fldCharType="separate"/>
        </w:r>
        <w:r>
          <w:t>23</w:t>
        </w:r>
        <w:r>
          <w:fldChar w:fldCharType="end"/>
        </w:r>
      </w:hyperlink>
    </w:p>
    <w:p>
      <w:pPr>
        <w:pStyle w:val="TOC1"/>
        <w:tabs>
          <w:tab w:val="right" w:leader="dot" w:pos="8306"/>
        </w:tabs>
      </w:pPr>
      <w:hyperlink w:anchor="_Toc2815" w:history="1">
        <w:r>
          <w:rPr>
            <w:rFonts w:ascii="仿宋" w:eastAsia="仿宋" w:hAnsi="仿宋" w:cs="仿宋" w:hint="eastAsia"/>
            <w:lang w:eastAsia="zh-CN"/>
          </w:rPr>
          <w:t>七、保密终端设备项目环境影响分析</w:t>
        </w:r>
        <w:r>
          <w:tab/>
        </w:r>
        <w:r>
          <w:fldChar w:fldCharType="begin"/>
        </w:r>
        <w:r>
          <w:instrText xml:space="preserve"> PAGEREF _Toc2815 \h </w:instrText>
        </w:r>
        <w:r>
          <w:fldChar w:fldCharType="separate"/>
        </w:r>
        <w:r>
          <w:t>24</w:t>
        </w:r>
        <w:r>
          <w:fldChar w:fldCharType="end"/>
        </w:r>
      </w:hyperlink>
    </w:p>
    <w:p>
      <w:pPr>
        <w:pStyle w:val="TOC2"/>
        <w:tabs>
          <w:tab w:val="right" w:leader="dot" w:pos="8306"/>
        </w:tabs>
      </w:pPr>
      <w:hyperlink w:anchor="_Toc841" w:history="1">
        <w:r>
          <w:rPr>
            <w:rFonts w:ascii="仿宋" w:eastAsia="仿宋" w:hAnsi="仿宋" w:cs="仿宋" w:hint="eastAsia"/>
            <w:lang w:eastAsia="zh-CN"/>
          </w:rPr>
          <w:t>(一)、建设区域环境质量现状</w:t>
        </w:r>
        <w:r>
          <w:tab/>
        </w:r>
        <w:r>
          <w:fldChar w:fldCharType="begin"/>
        </w:r>
        <w:r>
          <w:instrText xml:space="preserve"> PAGEREF _Toc841 \h </w:instrText>
        </w:r>
        <w:r>
          <w:fldChar w:fldCharType="separate"/>
        </w:r>
        <w:r>
          <w:t>24</w:t>
        </w:r>
        <w:r>
          <w:fldChar w:fldCharType="end"/>
        </w:r>
      </w:hyperlink>
    </w:p>
    <w:p>
      <w:pPr>
        <w:pStyle w:val="TOC2"/>
        <w:tabs>
          <w:tab w:val="right" w:leader="dot" w:pos="8306"/>
        </w:tabs>
      </w:pPr>
      <w:hyperlink w:anchor="_Toc2989" w:history="1">
        <w:r>
          <w:rPr>
            <w:rFonts w:ascii="仿宋" w:eastAsia="仿宋" w:hAnsi="仿宋" w:cs="仿宋" w:hint="eastAsia"/>
            <w:lang w:eastAsia="zh-CN"/>
          </w:rPr>
          <w:t>(二)、建设期环境保护</w:t>
        </w:r>
        <w:r>
          <w:tab/>
        </w:r>
        <w:r>
          <w:fldChar w:fldCharType="begin"/>
        </w:r>
        <w:r>
          <w:instrText xml:space="preserve"> PAGEREF _Toc2989 \h </w:instrText>
        </w:r>
        <w:r>
          <w:fldChar w:fldCharType="separate"/>
        </w:r>
        <w:r>
          <w:t>26</w:t>
        </w:r>
        <w:r>
          <w:fldChar w:fldCharType="end"/>
        </w:r>
      </w:hyperlink>
    </w:p>
    <w:p>
      <w:pPr>
        <w:pStyle w:val="TOC2"/>
        <w:tabs>
          <w:tab w:val="right" w:leader="dot" w:pos="8306"/>
        </w:tabs>
      </w:pPr>
      <w:hyperlink w:anchor="_Toc15273" w:history="1">
        <w:r>
          <w:rPr>
            <w:rFonts w:ascii="仿宋" w:eastAsia="仿宋" w:hAnsi="仿宋" w:cs="仿宋" w:hint="eastAsia"/>
            <w:lang w:eastAsia="zh-CN"/>
          </w:rPr>
          <w:t>(三)、运营期环境保护</w:t>
        </w:r>
        <w:r>
          <w:tab/>
        </w:r>
        <w:r>
          <w:fldChar w:fldCharType="begin"/>
        </w:r>
        <w:r>
          <w:instrText xml:space="preserve"> PAGEREF _Toc15273 \h </w:instrText>
        </w:r>
        <w:r>
          <w:fldChar w:fldCharType="separate"/>
        </w:r>
        <w:r>
          <w:t>27</w:t>
        </w:r>
        <w:r>
          <w:fldChar w:fldCharType="end"/>
        </w:r>
      </w:hyperlink>
    </w:p>
    <w:p>
      <w:pPr>
        <w:pStyle w:val="TOC2"/>
        <w:tabs>
          <w:tab w:val="right" w:leader="dot" w:pos="8306"/>
        </w:tabs>
      </w:pPr>
      <w:hyperlink w:anchor="_Toc14700" w:history="1">
        <w:r>
          <w:rPr>
            <w:rFonts w:ascii="仿宋" w:eastAsia="仿宋" w:hAnsi="仿宋" w:cs="仿宋" w:hint="eastAsia"/>
            <w:lang w:eastAsia="zh-CN"/>
          </w:rPr>
          <w:t>(四)、保密终端设备项目建设对区域经济的影响</w:t>
        </w:r>
        <w:r>
          <w:tab/>
        </w:r>
        <w:r>
          <w:fldChar w:fldCharType="begin"/>
        </w:r>
        <w:r>
          <w:instrText xml:space="preserve"> PAGEREF _Toc14700 \h </w:instrText>
        </w:r>
        <w:r>
          <w:fldChar w:fldCharType="separate"/>
        </w:r>
        <w:r>
          <w:t>29</w:t>
        </w:r>
        <w:r>
          <w:fldChar w:fldCharType="end"/>
        </w:r>
      </w:hyperlink>
    </w:p>
    <w:p>
      <w:pPr>
        <w:pStyle w:val="TOC2"/>
        <w:tabs>
          <w:tab w:val="right" w:leader="dot" w:pos="8306"/>
        </w:tabs>
      </w:pPr>
      <w:hyperlink w:anchor="_Toc7024" w:history="1">
        <w:r>
          <w:rPr>
            <w:rFonts w:ascii="仿宋" w:eastAsia="仿宋" w:hAnsi="仿宋" w:cs="仿宋" w:hint="eastAsia"/>
            <w:lang w:eastAsia="zh-CN"/>
          </w:rPr>
          <w:t>(五)、废弃物处理</w:t>
        </w:r>
        <w:r>
          <w:tab/>
        </w:r>
        <w:r>
          <w:fldChar w:fldCharType="begin"/>
        </w:r>
        <w:r>
          <w:instrText xml:space="preserve"> PAGEREF _Toc7024 \h </w:instrText>
        </w:r>
        <w:r>
          <w:fldChar w:fldCharType="separate"/>
        </w:r>
        <w:r>
          <w:t>30</w:t>
        </w:r>
        <w:r>
          <w:fldChar w:fldCharType="end"/>
        </w:r>
      </w:hyperlink>
    </w:p>
    <w:p>
      <w:pPr>
        <w:pStyle w:val="TOC2"/>
        <w:tabs>
          <w:tab w:val="right" w:leader="dot" w:pos="8306"/>
        </w:tabs>
      </w:pPr>
      <w:hyperlink w:anchor="_Toc5675" w:history="1">
        <w:r>
          <w:rPr>
            <w:rFonts w:ascii="仿宋" w:eastAsia="仿宋" w:hAnsi="仿宋" w:cs="仿宋" w:hint="eastAsia"/>
            <w:lang w:eastAsia="zh-CN"/>
          </w:rPr>
          <w:t>(六)、特殊环境影响分析</w:t>
        </w:r>
        <w:r>
          <w:tab/>
        </w:r>
        <w:r>
          <w:fldChar w:fldCharType="begin"/>
        </w:r>
        <w:r>
          <w:instrText xml:space="preserve"> PAGEREF _Toc5675 \h </w:instrText>
        </w:r>
        <w:r>
          <w:fldChar w:fldCharType="separate"/>
        </w:r>
        <w:r>
          <w:t>32</w:t>
        </w:r>
        <w:r>
          <w:fldChar w:fldCharType="end"/>
        </w:r>
      </w:hyperlink>
    </w:p>
    <w:p>
      <w:pPr>
        <w:pStyle w:val="TOC2"/>
        <w:tabs>
          <w:tab w:val="right" w:leader="dot" w:pos="8306"/>
        </w:tabs>
      </w:pPr>
      <w:hyperlink w:anchor="_Toc27535" w:history="1">
        <w:r>
          <w:rPr>
            <w:rFonts w:ascii="仿宋" w:eastAsia="仿宋" w:hAnsi="仿宋" w:cs="仿宋" w:hint="eastAsia"/>
            <w:lang w:eastAsia="zh-CN"/>
          </w:rPr>
          <w:t>(七)、清洁生产</w:t>
        </w:r>
        <w:r>
          <w:tab/>
        </w:r>
        <w:r>
          <w:fldChar w:fldCharType="begin"/>
        </w:r>
        <w:r>
          <w:instrText xml:space="preserve"> PAGEREF _Toc27535 \h </w:instrText>
        </w:r>
        <w:r>
          <w:fldChar w:fldCharType="separate"/>
        </w:r>
        <w:r>
          <w:t>33</w:t>
        </w:r>
        <w:r>
          <w:fldChar w:fldCharType="end"/>
        </w:r>
      </w:hyperlink>
    </w:p>
    <w:p>
      <w:pPr>
        <w:pStyle w:val="TOC2"/>
        <w:tabs>
          <w:tab w:val="right" w:leader="dot" w:pos="8306"/>
        </w:tabs>
      </w:pPr>
      <w:hyperlink w:anchor="_Toc25303" w:history="1">
        <w:r>
          <w:rPr>
            <w:rFonts w:ascii="仿宋" w:eastAsia="仿宋" w:hAnsi="仿宋" w:cs="仿宋" w:hint="eastAsia"/>
            <w:lang w:eastAsia="zh-CN"/>
          </w:rPr>
          <w:t>(八)、环境保护综合评价</w:t>
        </w:r>
        <w:r>
          <w:tab/>
        </w:r>
        <w:r>
          <w:fldChar w:fldCharType="begin"/>
        </w:r>
        <w:r>
          <w:instrText xml:space="preserve"> PAGEREF _Toc25303 \h </w:instrText>
        </w:r>
        <w:r>
          <w:fldChar w:fldCharType="separate"/>
        </w:r>
        <w:r>
          <w:t>34</w:t>
        </w:r>
        <w:r>
          <w:fldChar w:fldCharType="end"/>
        </w:r>
      </w:hyperlink>
    </w:p>
    <w:p>
      <w:pPr>
        <w:pStyle w:val="TOC1"/>
        <w:tabs>
          <w:tab w:val="right" w:leader="dot" w:pos="8306"/>
        </w:tabs>
      </w:pPr>
      <w:hyperlink w:anchor="_Toc32277" w:history="1">
        <w:r>
          <w:rPr>
            <w:rFonts w:ascii="仿宋" w:eastAsia="仿宋" w:hAnsi="仿宋" w:cs="仿宋" w:hint="eastAsia"/>
            <w:lang w:eastAsia="zh-CN"/>
          </w:rPr>
          <w:t>八、保密终端设备项目财务管理</w:t>
        </w:r>
        <w:r>
          <w:tab/>
        </w:r>
        <w:r>
          <w:fldChar w:fldCharType="begin"/>
        </w:r>
        <w:r>
          <w:instrText xml:space="preserve"> PAGEREF _Toc32277 \h </w:instrText>
        </w:r>
        <w:r>
          <w:fldChar w:fldCharType="separate"/>
        </w:r>
        <w:r>
          <w:t>35</w:t>
        </w:r>
        <w:r>
          <w:fldChar w:fldCharType="end"/>
        </w:r>
      </w:hyperlink>
    </w:p>
    <w:p>
      <w:pPr>
        <w:pStyle w:val="TOC2"/>
        <w:tabs>
          <w:tab w:val="right" w:leader="dot" w:pos="8306"/>
        </w:tabs>
      </w:pPr>
      <w:hyperlink w:anchor="_Toc12998" w:history="1">
        <w:r>
          <w:rPr>
            <w:rFonts w:ascii="仿宋" w:eastAsia="仿宋" w:hAnsi="仿宋" w:cs="仿宋" w:hint="eastAsia"/>
            <w:lang w:eastAsia="zh-CN"/>
          </w:rPr>
          <w:t>(一)、资金需求大</w:t>
        </w:r>
        <w:r>
          <w:tab/>
        </w:r>
        <w:r>
          <w:fldChar w:fldCharType="begin"/>
        </w:r>
        <w:r>
          <w:instrText xml:space="preserve"> PAGEREF _Toc12998 \h </w:instrText>
        </w:r>
        <w:r>
          <w:fldChar w:fldCharType="separate"/>
        </w:r>
        <w:r>
          <w:t>35</w:t>
        </w:r>
        <w:r>
          <w:fldChar w:fldCharType="end"/>
        </w:r>
      </w:hyperlink>
    </w:p>
    <w:p>
      <w:pPr>
        <w:pStyle w:val="TOC2"/>
        <w:tabs>
          <w:tab w:val="right" w:leader="dot" w:pos="8306"/>
        </w:tabs>
      </w:pPr>
      <w:hyperlink w:anchor="_Toc9311" w:history="1">
        <w:r>
          <w:rPr>
            <w:rFonts w:ascii="仿宋" w:eastAsia="仿宋" w:hAnsi="仿宋" w:cs="仿宋" w:hint="eastAsia"/>
            <w:lang w:eastAsia="zh-CN"/>
          </w:rPr>
          <w:t>(二)、研发周期长</w:t>
        </w:r>
        <w:r>
          <w:tab/>
        </w:r>
        <w:r>
          <w:fldChar w:fldCharType="begin"/>
        </w:r>
        <w:r>
          <w:instrText xml:space="preserve"> PAGEREF _Toc9311 \h </w:instrText>
        </w:r>
        <w:r>
          <w:fldChar w:fldCharType="separate"/>
        </w:r>
        <w:r>
          <w:t>36</w:t>
        </w:r>
        <w:r>
          <w:fldChar w:fldCharType="end"/>
        </w:r>
      </w:hyperlink>
    </w:p>
    <w:p>
      <w:pPr>
        <w:pStyle w:val="TOC2"/>
        <w:tabs>
          <w:tab w:val="right" w:leader="dot" w:pos="8306"/>
        </w:tabs>
      </w:pPr>
      <w:hyperlink w:anchor="_Toc30656" w:history="1">
        <w:r>
          <w:rPr>
            <w:rFonts w:ascii="仿宋" w:eastAsia="仿宋" w:hAnsi="仿宋" w:cs="仿宋" w:hint="eastAsia"/>
            <w:lang w:eastAsia="zh-CN"/>
          </w:rPr>
          <w:t>(三)、市场风险大</w:t>
        </w:r>
        <w:r>
          <w:tab/>
        </w:r>
        <w:r>
          <w:fldChar w:fldCharType="begin"/>
        </w:r>
        <w:r>
          <w:instrText xml:space="preserve"> PAGEREF _Toc30656 \h </w:instrText>
        </w:r>
        <w:r>
          <w:fldChar w:fldCharType="separate"/>
        </w:r>
        <w:r>
          <w:t>38</w:t>
        </w:r>
        <w:r>
          <w:fldChar w:fldCharType="end"/>
        </w:r>
      </w:hyperlink>
    </w:p>
    <w:p>
      <w:pPr>
        <w:pStyle w:val="TOC2"/>
        <w:tabs>
          <w:tab w:val="right" w:leader="dot" w:pos="8306"/>
        </w:tabs>
      </w:pPr>
      <w:hyperlink w:anchor="_Toc16266" w:history="1">
        <w:r>
          <w:rPr>
            <w:rFonts w:ascii="仿宋" w:eastAsia="仿宋" w:hAnsi="仿宋" w:cs="仿宋" w:hint="eastAsia"/>
            <w:lang w:eastAsia="zh-CN"/>
          </w:rPr>
          <w:t>(四)、利润率高</w:t>
        </w:r>
        <w:r>
          <w:tab/>
        </w:r>
        <w:r>
          <w:fldChar w:fldCharType="begin"/>
        </w:r>
        <w:r>
          <w:instrText xml:space="preserve"> PAGEREF _Toc16266 \h </w:instrText>
        </w:r>
        <w:r>
          <w:fldChar w:fldCharType="separate"/>
        </w:r>
        <w:r>
          <w:t>40</w:t>
        </w:r>
        <w:r>
          <w:fldChar w:fldCharType="end"/>
        </w:r>
      </w:hyperlink>
    </w:p>
    <w:p>
      <w:pPr>
        <w:pStyle w:val="TOC1"/>
        <w:tabs>
          <w:tab w:val="right" w:leader="dot" w:pos="8306"/>
        </w:tabs>
      </w:pPr>
      <w:hyperlink w:anchor="_Toc13079" w:history="1">
        <w:r>
          <w:rPr>
            <w:rFonts w:ascii="仿宋" w:eastAsia="仿宋" w:hAnsi="仿宋" w:cs="仿宋" w:hint="eastAsia"/>
            <w:lang w:eastAsia="zh-CN"/>
          </w:rPr>
          <w:t>九、生产安全保护</w:t>
        </w:r>
        <w:r>
          <w:tab/>
        </w:r>
        <w:r>
          <w:fldChar w:fldCharType="begin"/>
        </w:r>
        <w:r>
          <w:instrText xml:space="preserve"> PAGEREF _Toc13079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0" w:history="1">
        <w:r>
          <w:rPr>
            <w:rFonts w:ascii="仿宋" w:eastAsia="仿宋" w:hAnsi="仿宋" w:cs="仿宋" w:hint="eastAsia"/>
            <w:lang w:eastAsia="zh-CN"/>
          </w:rPr>
          <w:t>(一)、消防安全</w:t>
        </w:r>
        <w:r>
          <w:tab/>
        </w:r>
        <w:r>
          <w:fldChar w:fldCharType="begin"/>
        </w:r>
        <w:r>
          <w:instrText xml:space="preserve"> PAGEREF _Toc1440 \h </w:instrText>
        </w:r>
        <w:r>
          <w:fldChar w:fldCharType="separate"/>
        </w:r>
        <w:r>
          <w:t>42</w:t>
        </w:r>
        <w:r>
          <w:fldChar w:fldCharType="end"/>
        </w:r>
      </w:hyperlink>
    </w:p>
    <w:p>
      <w:pPr>
        <w:pStyle w:val="TOC2"/>
        <w:tabs>
          <w:tab w:val="right" w:leader="dot" w:pos="8306"/>
        </w:tabs>
      </w:pPr>
      <w:hyperlink w:anchor="_Toc7335" w:history="1">
        <w:r>
          <w:rPr>
            <w:rFonts w:ascii="仿宋" w:eastAsia="仿宋" w:hAnsi="仿宋" w:cs="仿宋" w:hint="eastAsia"/>
            <w:lang w:eastAsia="zh-CN"/>
          </w:rPr>
          <w:t>(二)、防火防爆总图布置措施</w:t>
        </w:r>
        <w:r>
          <w:tab/>
        </w:r>
        <w:r>
          <w:fldChar w:fldCharType="begin"/>
        </w:r>
        <w:r>
          <w:instrText xml:space="preserve"> PAGEREF _Toc7335 \h </w:instrText>
        </w:r>
        <w:r>
          <w:fldChar w:fldCharType="separate"/>
        </w:r>
        <w:r>
          <w:t>44</w:t>
        </w:r>
        <w:r>
          <w:fldChar w:fldCharType="end"/>
        </w:r>
      </w:hyperlink>
    </w:p>
    <w:p>
      <w:pPr>
        <w:pStyle w:val="TOC2"/>
        <w:tabs>
          <w:tab w:val="right" w:leader="dot" w:pos="8306"/>
        </w:tabs>
      </w:pPr>
      <w:hyperlink w:anchor="_Toc10528" w:history="1">
        <w:r>
          <w:rPr>
            <w:rFonts w:ascii="仿宋" w:eastAsia="仿宋" w:hAnsi="仿宋" w:cs="仿宋" w:hint="eastAsia"/>
            <w:lang w:eastAsia="zh-CN"/>
          </w:rPr>
          <w:t>(三)、自然灾害防范措施</w:t>
        </w:r>
        <w:r>
          <w:tab/>
        </w:r>
        <w:r>
          <w:fldChar w:fldCharType="begin"/>
        </w:r>
        <w:r>
          <w:instrText xml:space="preserve"> PAGEREF _Toc10528 \h </w:instrText>
        </w:r>
        <w:r>
          <w:fldChar w:fldCharType="separate"/>
        </w:r>
        <w:r>
          <w:t>45</w:t>
        </w:r>
        <w:r>
          <w:fldChar w:fldCharType="end"/>
        </w:r>
      </w:hyperlink>
    </w:p>
    <w:p>
      <w:pPr>
        <w:pStyle w:val="TOC2"/>
        <w:tabs>
          <w:tab w:val="right" w:leader="dot" w:pos="8306"/>
        </w:tabs>
      </w:pPr>
      <w:hyperlink w:anchor="_Toc22201" w:history="1">
        <w:r>
          <w:rPr>
            <w:rFonts w:ascii="仿宋" w:eastAsia="仿宋" w:hAnsi="仿宋" w:cs="仿宋" w:hint="eastAsia"/>
            <w:lang w:eastAsia="zh-CN"/>
          </w:rPr>
          <w:t>(四)、安全色及安全标志使用要求</w:t>
        </w:r>
        <w:r>
          <w:tab/>
        </w:r>
        <w:r>
          <w:fldChar w:fldCharType="begin"/>
        </w:r>
        <w:r>
          <w:instrText xml:space="preserve"> PAGEREF _Toc22201 \h </w:instrText>
        </w:r>
        <w:r>
          <w:fldChar w:fldCharType="separate"/>
        </w:r>
        <w:r>
          <w:t>46</w:t>
        </w:r>
        <w:r>
          <w:fldChar w:fldCharType="end"/>
        </w:r>
      </w:hyperlink>
    </w:p>
    <w:p>
      <w:pPr>
        <w:pStyle w:val="TOC2"/>
        <w:tabs>
          <w:tab w:val="right" w:leader="dot" w:pos="8306"/>
        </w:tabs>
      </w:pPr>
      <w:hyperlink w:anchor="_Toc15823" w:history="1">
        <w:r>
          <w:rPr>
            <w:rFonts w:ascii="仿宋" w:eastAsia="仿宋" w:hAnsi="仿宋" w:cs="仿宋" w:hint="eastAsia"/>
            <w:lang w:eastAsia="zh-CN"/>
          </w:rPr>
          <w:t>(五)、防尘防毒措施</w:t>
        </w:r>
        <w:r>
          <w:tab/>
        </w:r>
        <w:r>
          <w:fldChar w:fldCharType="begin"/>
        </w:r>
        <w:r>
          <w:instrText xml:space="preserve"> PAGEREF _Toc15823 \h </w:instrText>
        </w:r>
        <w:r>
          <w:fldChar w:fldCharType="separate"/>
        </w:r>
        <w:r>
          <w:t>47</w:t>
        </w:r>
        <w:r>
          <w:fldChar w:fldCharType="end"/>
        </w:r>
      </w:hyperlink>
    </w:p>
    <w:p>
      <w:pPr>
        <w:pStyle w:val="TOC2"/>
        <w:tabs>
          <w:tab w:val="right" w:leader="dot" w:pos="8306"/>
        </w:tabs>
      </w:pPr>
      <w:hyperlink w:anchor="_Toc15902" w:history="1">
        <w:r>
          <w:rPr>
            <w:rFonts w:ascii="仿宋" w:eastAsia="仿宋" w:hAnsi="仿宋" w:cs="仿宋" w:hint="eastAsia"/>
            <w:lang w:eastAsia="zh-CN"/>
          </w:rPr>
          <w:t>(六)、防静电、触电防护及防雷措施</w:t>
        </w:r>
        <w:r>
          <w:tab/>
        </w:r>
        <w:r>
          <w:fldChar w:fldCharType="begin"/>
        </w:r>
        <w:r>
          <w:instrText xml:space="preserve"> PAGEREF _Toc15902 \h </w:instrText>
        </w:r>
        <w:r>
          <w:fldChar w:fldCharType="separate"/>
        </w:r>
        <w:r>
          <w:t>48</w:t>
        </w:r>
        <w:r>
          <w:fldChar w:fldCharType="end"/>
        </w:r>
      </w:hyperlink>
    </w:p>
    <w:p>
      <w:pPr>
        <w:pStyle w:val="TOC2"/>
        <w:tabs>
          <w:tab w:val="right" w:leader="dot" w:pos="8306"/>
        </w:tabs>
      </w:pPr>
      <w:hyperlink w:anchor="_Toc19693" w:history="1">
        <w:r>
          <w:rPr>
            <w:rFonts w:ascii="仿宋" w:eastAsia="仿宋" w:hAnsi="仿宋" w:cs="仿宋" w:hint="eastAsia"/>
            <w:lang w:eastAsia="zh-CN"/>
          </w:rPr>
          <w:t>(七)、机械设备安全保障措施</w:t>
        </w:r>
        <w:r>
          <w:tab/>
        </w:r>
        <w:r>
          <w:fldChar w:fldCharType="begin"/>
        </w:r>
        <w:r>
          <w:instrText xml:space="preserve"> PAGEREF _Toc19693 \h </w:instrText>
        </w:r>
        <w:r>
          <w:fldChar w:fldCharType="separate"/>
        </w:r>
        <w:r>
          <w:t>49</w:t>
        </w:r>
        <w:r>
          <w:fldChar w:fldCharType="end"/>
        </w:r>
      </w:hyperlink>
    </w:p>
    <w:p>
      <w:pPr>
        <w:pStyle w:val="TOC1"/>
        <w:tabs>
          <w:tab w:val="right" w:leader="dot" w:pos="8306"/>
        </w:tabs>
      </w:pPr>
      <w:hyperlink w:anchor="_Toc8189" w:history="1">
        <w:r>
          <w:rPr>
            <w:rFonts w:ascii="仿宋" w:eastAsia="仿宋" w:hAnsi="仿宋" w:cs="仿宋" w:hint="eastAsia"/>
            <w:lang w:eastAsia="zh-CN"/>
          </w:rPr>
          <w:t>十、保密终端设备项目投资规划</w:t>
        </w:r>
        <w:r>
          <w:tab/>
        </w:r>
        <w:r>
          <w:fldChar w:fldCharType="begin"/>
        </w:r>
        <w:r>
          <w:instrText xml:space="preserve"> PAGEREF _Toc8189 \h </w:instrText>
        </w:r>
        <w:r>
          <w:fldChar w:fldCharType="separate"/>
        </w:r>
        <w:r>
          <w:t>51</w:t>
        </w:r>
        <w:r>
          <w:fldChar w:fldCharType="end"/>
        </w:r>
      </w:hyperlink>
    </w:p>
    <w:p>
      <w:pPr>
        <w:pStyle w:val="TOC2"/>
        <w:tabs>
          <w:tab w:val="right" w:leader="dot" w:pos="8306"/>
        </w:tabs>
      </w:pPr>
      <w:hyperlink w:anchor="_Toc23625" w:history="1">
        <w:r>
          <w:rPr>
            <w:rFonts w:ascii="仿宋" w:eastAsia="仿宋" w:hAnsi="仿宋" w:cs="仿宋" w:hint="eastAsia"/>
            <w:lang w:eastAsia="zh-CN"/>
          </w:rPr>
          <w:t>(一)、保密终端设备项目总投资估算</w:t>
        </w:r>
        <w:r>
          <w:tab/>
        </w:r>
        <w:r>
          <w:fldChar w:fldCharType="begin"/>
        </w:r>
        <w:r>
          <w:instrText xml:space="preserve"> PAGEREF _Toc23625 \h </w:instrText>
        </w:r>
        <w:r>
          <w:fldChar w:fldCharType="separate"/>
        </w:r>
        <w:r>
          <w:t>51</w:t>
        </w:r>
        <w:r>
          <w:fldChar w:fldCharType="end"/>
        </w:r>
      </w:hyperlink>
    </w:p>
    <w:p>
      <w:pPr>
        <w:pStyle w:val="TOC2"/>
        <w:tabs>
          <w:tab w:val="right" w:leader="dot" w:pos="8306"/>
        </w:tabs>
      </w:pPr>
      <w:hyperlink w:anchor="_Toc11042" w:history="1">
        <w:r>
          <w:rPr>
            <w:rFonts w:ascii="仿宋" w:eastAsia="仿宋" w:hAnsi="仿宋" w:cs="仿宋" w:hint="eastAsia"/>
            <w:lang w:eastAsia="zh-CN"/>
          </w:rPr>
          <w:t>(二)、资金筹措</w:t>
        </w:r>
        <w:r>
          <w:tab/>
        </w:r>
        <w:r>
          <w:fldChar w:fldCharType="begin"/>
        </w:r>
        <w:r>
          <w:instrText xml:space="preserve"> PAGEREF _Toc11042 \h </w:instrText>
        </w:r>
        <w:r>
          <w:fldChar w:fldCharType="separate"/>
        </w:r>
        <w:r>
          <w:t>52</w:t>
        </w:r>
        <w:r>
          <w:fldChar w:fldCharType="end"/>
        </w:r>
      </w:hyperlink>
    </w:p>
    <w:p>
      <w:pPr>
        <w:pStyle w:val="TOC1"/>
        <w:tabs>
          <w:tab w:val="right" w:leader="dot" w:pos="8306"/>
        </w:tabs>
      </w:pPr>
      <w:hyperlink w:anchor="_Toc1740" w:history="1">
        <w:r>
          <w:rPr>
            <w:rFonts w:ascii="仿宋" w:eastAsia="仿宋" w:hAnsi="仿宋" w:cs="仿宋" w:hint="eastAsia"/>
            <w:lang w:eastAsia="zh-CN"/>
          </w:rPr>
          <w:t>十一、保密终端设备项目人力资源管理</w:t>
        </w:r>
        <w:r>
          <w:tab/>
        </w:r>
        <w:r>
          <w:fldChar w:fldCharType="begin"/>
        </w:r>
        <w:r>
          <w:instrText xml:space="preserve"> PAGEREF _Toc1740 \h </w:instrText>
        </w:r>
        <w:r>
          <w:fldChar w:fldCharType="separate"/>
        </w:r>
        <w:r>
          <w:t>53</w:t>
        </w:r>
        <w:r>
          <w:fldChar w:fldCharType="end"/>
        </w:r>
      </w:hyperlink>
    </w:p>
    <w:p>
      <w:pPr>
        <w:pStyle w:val="TOC2"/>
        <w:tabs>
          <w:tab w:val="right" w:leader="dot" w:pos="8306"/>
        </w:tabs>
      </w:pPr>
      <w:hyperlink w:anchor="_Toc24798" w:history="1">
        <w:r>
          <w:rPr>
            <w:rFonts w:ascii="仿宋" w:eastAsia="仿宋" w:hAnsi="仿宋" w:cs="仿宋" w:hint="eastAsia"/>
            <w:lang w:eastAsia="zh-CN"/>
          </w:rPr>
          <w:t>(一)、建立健全的预算管理制度</w:t>
        </w:r>
        <w:r>
          <w:tab/>
        </w:r>
        <w:r>
          <w:fldChar w:fldCharType="begin"/>
        </w:r>
        <w:r>
          <w:instrText xml:space="preserve"> PAGEREF _Toc24798 \h </w:instrText>
        </w:r>
        <w:r>
          <w:fldChar w:fldCharType="separate"/>
        </w:r>
        <w:r>
          <w:t>53</w:t>
        </w:r>
        <w:r>
          <w:fldChar w:fldCharType="end"/>
        </w:r>
      </w:hyperlink>
    </w:p>
    <w:p>
      <w:pPr>
        <w:pStyle w:val="TOC2"/>
        <w:tabs>
          <w:tab w:val="right" w:leader="dot" w:pos="8306"/>
        </w:tabs>
      </w:pPr>
      <w:hyperlink w:anchor="_Toc31339" w:history="1">
        <w:r>
          <w:rPr>
            <w:rFonts w:ascii="仿宋" w:eastAsia="仿宋" w:hAnsi="仿宋" w:cs="仿宋" w:hint="eastAsia"/>
            <w:lang w:eastAsia="zh-CN"/>
          </w:rPr>
          <w:t>(二)、加强资金流动监控</w:t>
        </w:r>
        <w:r>
          <w:tab/>
        </w:r>
        <w:r>
          <w:fldChar w:fldCharType="begin"/>
        </w:r>
        <w:r>
          <w:instrText xml:space="preserve"> PAGEREF _Toc31339 \h </w:instrText>
        </w:r>
        <w:r>
          <w:fldChar w:fldCharType="separate"/>
        </w:r>
        <w:r>
          <w:t>54</w:t>
        </w:r>
        <w:r>
          <w:fldChar w:fldCharType="end"/>
        </w:r>
      </w:hyperlink>
    </w:p>
    <w:p>
      <w:pPr>
        <w:pStyle w:val="TOC2"/>
        <w:tabs>
          <w:tab w:val="right" w:leader="dot" w:pos="8306"/>
        </w:tabs>
      </w:pPr>
      <w:hyperlink w:anchor="_Toc10667" w:history="1">
        <w:r>
          <w:rPr>
            <w:rFonts w:ascii="仿宋" w:eastAsia="仿宋" w:hAnsi="仿宋" w:cs="仿宋" w:hint="eastAsia"/>
            <w:lang w:eastAsia="zh-CN"/>
          </w:rPr>
          <w:t>(三)、制定完善的风险控制机制</w:t>
        </w:r>
        <w:r>
          <w:tab/>
        </w:r>
        <w:r>
          <w:fldChar w:fldCharType="begin"/>
        </w:r>
        <w:r>
          <w:instrText xml:space="preserve"> PAGEREF _Toc10667 \h </w:instrText>
        </w:r>
        <w:r>
          <w:fldChar w:fldCharType="separate"/>
        </w:r>
        <w:r>
          <w:t>55</w:t>
        </w:r>
        <w:r>
          <w:fldChar w:fldCharType="end"/>
        </w:r>
      </w:hyperlink>
    </w:p>
    <w:p>
      <w:pPr>
        <w:pStyle w:val="TOC2"/>
        <w:tabs>
          <w:tab w:val="right" w:leader="dot" w:pos="8306"/>
        </w:tabs>
      </w:pPr>
      <w:hyperlink w:anchor="_Toc3748" w:history="1">
        <w:r>
          <w:rPr>
            <w:rFonts w:ascii="仿宋" w:eastAsia="仿宋" w:hAnsi="仿宋" w:cs="仿宋" w:hint="eastAsia"/>
            <w:lang w:eastAsia="zh-CN"/>
          </w:rPr>
          <w:t>(四)、优化成本管理</w:t>
        </w:r>
        <w:r>
          <w:tab/>
        </w:r>
        <w:r>
          <w:fldChar w:fldCharType="begin"/>
        </w:r>
        <w:r>
          <w:instrText xml:space="preserve"> PAGEREF _Toc3748 \h </w:instrText>
        </w:r>
        <w:r>
          <w:fldChar w:fldCharType="separate"/>
        </w:r>
        <w:r>
          <w:t>57</w:t>
        </w:r>
        <w:r>
          <w:fldChar w:fldCharType="end"/>
        </w:r>
      </w:hyperlink>
    </w:p>
    <w:p>
      <w:pPr>
        <w:pStyle w:val="TOC1"/>
        <w:tabs>
          <w:tab w:val="right" w:leader="dot" w:pos="8306"/>
        </w:tabs>
      </w:pPr>
      <w:hyperlink w:anchor="_Toc5175" w:history="1">
        <w:r>
          <w:rPr>
            <w:rFonts w:ascii="仿宋" w:eastAsia="仿宋" w:hAnsi="仿宋" w:cs="仿宋" w:hint="eastAsia"/>
            <w:lang w:eastAsia="zh-CN"/>
          </w:rPr>
          <w:t>十二、保密终端设备项目人力资源培养与发展</w:t>
        </w:r>
        <w:r>
          <w:tab/>
        </w:r>
        <w:r>
          <w:fldChar w:fldCharType="begin"/>
        </w:r>
        <w:r>
          <w:instrText xml:space="preserve"> PAGEREF _Toc5175 \h </w:instrText>
        </w:r>
        <w:r>
          <w:fldChar w:fldCharType="separate"/>
        </w:r>
        <w:r>
          <w:t>58</w:t>
        </w:r>
        <w:r>
          <w:fldChar w:fldCharType="end"/>
        </w:r>
      </w:hyperlink>
    </w:p>
    <w:p>
      <w:pPr>
        <w:pStyle w:val="TOC2"/>
        <w:tabs>
          <w:tab w:val="right" w:leader="dot" w:pos="8306"/>
        </w:tabs>
      </w:pPr>
      <w:hyperlink w:anchor="_Toc32759" w:history="1">
        <w:r>
          <w:rPr>
            <w:rFonts w:ascii="仿宋" w:eastAsia="仿宋" w:hAnsi="仿宋" w:cs="仿宋" w:hint="eastAsia"/>
            <w:lang w:eastAsia="zh-CN"/>
          </w:rPr>
          <w:t>(一)、人才需求与规划</w:t>
        </w:r>
        <w:r>
          <w:tab/>
        </w:r>
        <w:r>
          <w:fldChar w:fldCharType="begin"/>
        </w:r>
        <w:r>
          <w:instrText xml:space="preserve"> PAGEREF _Toc32759 \h </w:instrText>
        </w:r>
        <w:r>
          <w:fldChar w:fldCharType="separate"/>
        </w:r>
        <w:r>
          <w:t>58</w:t>
        </w:r>
        <w:r>
          <w:fldChar w:fldCharType="end"/>
        </w:r>
      </w:hyperlink>
    </w:p>
    <w:p>
      <w:pPr>
        <w:pStyle w:val="TOC2"/>
        <w:tabs>
          <w:tab w:val="right" w:leader="dot" w:pos="8306"/>
        </w:tabs>
      </w:pPr>
      <w:hyperlink w:anchor="_Toc14722" w:history="1">
        <w:r>
          <w:rPr>
            <w:rFonts w:ascii="仿宋" w:eastAsia="仿宋" w:hAnsi="仿宋" w:cs="仿宋" w:hint="eastAsia"/>
            <w:lang w:eastAsia="zh-CN"/>
          </w:rPr>
          <w:t>(二)、培训与发展计划</w:t>
        </w:r>
        <w:r>
          <w:tab/>
        </w:r>
        <w:r>
          <w:fldChar w:fldCharType="begin"/>
        </w:r>
        <w:r>
          <w:instrText xml:space="preserve"> PAGEREF _Toc14722 \h </w:instrText>
        </w:r>
        <w:r>
          <w:fldChar w:fldCharType="separate"/>
        </w:r>
        <w:r>
          <w:t>59</w:t>
        </w:r>
        <w:r>
          <w:fldChar w:fldCharType="end"/>
        </w:r>
      </w:hyperlink>
    </w:p>
    <w:p>
      <w:pPr>
        <w:pStyle w:val="TOC1"/>
        <w:tabs>
          <w:tab w:val="right" w:leader="dot" w:pos="8306"/>
        </w:tabs>
      </w:pPr>
      <w:hyperlink w:anchor="_Toc32750" w:history="1">
        <w:r>
          <w:rPr>
            <w:rFonts w:ascii="仿宋" w:eastAsia="仿宋" w:hAnsi="仿宋" w:cs="仿宋" w:hint="eastAsia"/>
            <w:lang w:eastAsia="zh-CN"/>
          </w:rPr>
          <w:t>十三、营销与推广策略</w:t>
        </w:r>
        <w:r>
          <w:tab/>
        </w:r>
        <w:r>
          <w:fldChar w:fldCharType="begin"/>
        </w:r>
        <w:r>
          <w:instrText xml:space="preserve"> PAGEREF _Toc32750 \h </w:instrText>
        </w:r>
        <w:r>
          <w:fldChar w:fldCharType="separate"/>
        </w:r>
        <w:r>
          <w:t>59</w:t>
        </w:r>
        <w:r>
          <w:fldChar w:fldCharType="end"/>
        </w:r>
      </w:hyperlink>
    </w:p>
    <w:p>
      <w:pPr>
        <w:pStyle w:val="TOC2"/>
        <w:tabs>
          <w:tab w:val="right" w:leader="dot" w:pos="8306"/>
        </w:tabs>
      </w:pPr>
      <w:hyperlink w:anchor="_Toc22323" w:history="1">
        <w:r>
          <w:rPr>
            <w:rFonts w:ascii="仿宋" w:eastAsia="仿宋" w:hAnsi="仿宋" w:cs="仿宋" w:hint="eastAsia"/>
            <w:lang w:eastAsia="zh-CN"/>
          </w:rPr>
          <w:t>(一)、产品/服务定位与特点</w:t>
        </w:r>
        <w:r>
          <w:tab/>
        </w:r>
        <w:r>
          <w:fldChar w:fldCharType="begin"/>
        </w:r>
        <w:r>
          <w:instrText xml:space="preserve"> PAGEREF _Toc22323 \h </w:instrText>
        </w:r>
        <w:r>
          <w:fldChar w:fldCharType="separate"/>
        </w:r>
        <w:r>
          <w:t>59</w:t>
        </w:r>
        <w:r>
          <w:fldChar w:fldCharType="end"/>
        </w:r>
      </w:hyperlink>
    </w:p>
    <w:p>
      <w:pPr>
        <w:pStyle w:val="TOC2"/>
        <w:tabs>
          <w:tab w:val="right" w:leader="dot" w:pos="8306"/>
        </w:tabs>
      </w:pPr>
      <w:hyperlink w:anchor="_Toc1721" w:history="1">
        <w:r>
          <w:rPr>
            <w:rFonts w:ascii="仿宋" w:eastAsia="仿宋" w:hAnsi="仿宋" w:cs="仿宋" w:hint="eastAsia"/>
            <w:lang w:eastAsia="zh-CN"/>
          </w:rPr>
          <w:t>(二)、市场定位与竞争分析</w:t>
        </w:r>
        <w:r>
          <w:tab/>
        </w:r>
        <w:r>
          <w:fldChar w:fldCharType="begin"/>
        </w:r>
        <w:r>
          <w:instrText xml:space="preserve"> PAGEREF _Toc1721 \h </w:instrText>
        </w:r>
        <w:r>
          <w:fldChar w:fldCharType="separate"/>
        </w:r>
        <w:r>
          <w:t>61</w:t>
        </w:r>
        <w:r>
          <w:fldChar w:fldCharType="end"/>
        </w:r>
      </w:hyperlink>
    </w:p>
    <w:p>
      <w:pPr>
        <w:pStyle w:val="TOC2"/>
        <w:tabs>
          <w:tab w:val="right" w:leader="dot" w:pos="8306"/>
        </w:tabs>
      </w:pPr>
      <w:hyperlink w:anchor="_Toc31059" w:history="1">
        <w:r>
          <w:rPr>
            <w:rFonts w:ascii="仿宋" w:eastAsia="仿宋" w:hAnsi="仿宋" w:cs="仿宋" w:hint="eastAsia"/>
            <w:lang w:eastAsia="zh-CN"/>
          </w:rPr>
          <w:t>(三)、营销渠道与策略</w:t>
        </w:r>
        <w:r>
          <w:tab/>
        </w:r>
        <w:r>
          <w:fldChar w:fldCharType="begin"/>
        </w:r>
        <w:r>
          <w:instrText xml:space="preserve"> PAGEREF _Toc31059 \h </w:instrText>
        </w:r>
        <w:r>
          <w:fldChar w:fldCharType="separate"/>
        </w:r>
        <w:r>
          <w:t>62</w:t>
        </w:r>
        <w:r>
          <w:fldChar w:fldCharType="end"/>
        </w:r>
      </w:hyperlink>
    </w:p>
    <w:p>
      <w:pPr>
        <w:pStyle w:val="TOC2"/>
        <w:tabs>
          <w:tab w:val="right" w:leader="dot" w:pos="8306"/>
        </w:tabs>
      </w:pPr>
      <w:hyperlink w:anchor="_Toc31345" w:history="1">
        <w:r>
          <w:rPr>
            <w:rFonts w:ascii="仿宋" w:eastAsia="仿宋" w:hAnsi="仿宋" w:cs="仿宋" w:hint="eastAsia"/>
            <w:lang w:eastAsia="zh-CN"/>
          </w:rPr>
          <w:t>(四)、推广与宣传活动</w:t>
        </w:r>
        <w:r>
          <w:tab/>
        </w:r>
        <w:r>
          <w:fldChar w:fldCharType="begin"/>
        </w:r>
        <w:r>
          <w:instrText xml:space="preserve"> PAGEREF _Toc31345 \h </w:instrText>
        </w:r>
        <w:r>
          <w:fldChar w:fldCharType="separate"/>
        </w:r>
        <w:r>
          <w:t>63</w:t>
        </w:r>
        <w:r>
          <w:fldChar w:fldCharType="end"/>
        </w:r>
      </w:hyperlink>
    </w:p>
    <w:p>
      <w:pPr>
        <w:pStyle w:val="TOC1"/>
        <w:tabs>
          <w:tab w:val="right" w:leader="dot" w:pos="8306"/>
        </w:tabs>
      </w:pPr>
      <w:hyperlink w:anchor="_Toc5893" w:history="1">
        <w:r>
          <w:rPr>
            <w:rFonts w:ascii="仿宋" w:eastAsia="仿宋" w:hAnsi="仿宋" w:cs="仿宋" w:hint="eastAsia"/>
            <w:lang w:eastAsia="zh-CN"/>
          </w:rPr>
          <w:t>十四、风险识别与分类</w:t>
        </w:r>
        <w:r>
          <w:tab/>
        </w:r>
        <w:r>
          <w:fldChar w:fldCharType="begin"/>
        </w:r>
        <w:r>
          <w:instrText xml:space="preserve"> PAGEREF _Toc5893 \h </w:instrText>
        </w:r>
        <w:r>
          <w:fldChar w:fldCharType="separate"/>
        </w:r>
        <w:r>
          <w:t>68</w:t>
        </w:r>
        <w:r>
          <w:fldChar w:fldCharType="end"/>
        </w:r>
      </w:hyperlink>
    </w:p>
    <w:p>
      <w:pPr>
        <w:pStyle w:val="TOC2"/>
        <w:tabs>
          <w:tab w:val="right" w:leader="dot" w:pos="8306"/>
        </w:tabs>
      </w:pPr>
      <w:hyperlink w:anchor="_Toc8555" w:history="1">
        <w:r>
          <w:rPr>
            <w:rFonts w:ascii="仿宋" w:eastAsia="仿宋" w:hAnsi="仿宋" w:cs="仿宋" w:hint="eastAsia"/>
            <w:lang w:eastAsia="zh-CN"/>
          </w:rPr>
          <w:t>(一)、风险识别</w:t>
        </w:r>
        <w:r>
          <w:tab/>
        </w:r>
        <w:r>
          <w:fldChar w:fldCharType="begin"/>
        </w:r>
        <w:r>
          <w:instrText xml:space="preserve"> PAGEREF _Toc8555 \h </w:instrText>
        </w:r>
        <w:r>
          <w:fldChar w:fldCharType="separate"/>
        </w:r>
        <w:r>
          <w:t>68</w:t>
        </w:r>
        <w:r>
          <w:fldChar w:fldCharType="end"/>
        </w:r>
      </w:hyperlink>
    </w:p>
    <w:p>
      <w:pPr>
        <w:pStyle w:val="TOC2"/>
        <w:tabs>
          <w:tab w:val="right" w:leader="dot" w:pos="8306"/>
        </w:tabs>
      </w:pPr>
      <w:hyperlink w:anchor="_Toc25091" w:history="1">
        <w:r>
          <w:rPr>
            <w:rFonts w:ascii="仿宋" w:eastAsia="仿宋" w:hAnsi="仿宋" w:cs="仿宋" w:hint="eastAsia"/>
            <w:lang w:eastAsia="zh-CN"/>
          </w:rPr>
          <w:t>(二)、风险分类</w:t>
        </w:r>
        <w:r>
          <w:tab/>
        </w:r>
        <w:r>
          <w:fldChar w:fldCharType="begin"/>
        </w:r>
        <w:r>
          <w:instrText xml:space="preserve"> PAGEREF _Toc25091 \h </w:instrText>
        </w:r>
        <w:r>
          <w:fldChar w:fldCharType="separate"/>
        </w:r>
        <w:r>
          <w:t>70</w:t>
        </w:r>
        <w:r>
          <w:fldChar w:fldCharType="end"/>
        </w:r>
      </w:hyperlink>
    </w:p>
    <w:p>
      <w:pPr>
        <w:pStyle w:val="TOC1"/>
        <w:tabs>
          <w:tab w:val="right" w:leader="dot" w:pos="8306"/>
        </w:tabs>
      </w:pPr>
      <w:hyperlink w:anchor="_Toc16464" w:history="1">
        <w:r>
          <w:rPr>
            <w:rFonts w:ascii="仿宋" w:eastAsia="仿宋" w:hAnsi="仿宋" w:cs="仿宋" w:hint="eastAsia"/>
            <w:lang w:eastAsia="zh-CN"/>
          </w:rPr>
          <w:t>十五、保密终端设备项目工程方案分析</w:t>
        </w:r>
        <w:r>
          <w:tab/>
        </w:r>
        <w:r>
          <w:fldChar w:fldCharType="begin"/>
        </w:r>
        <w:r>
          <w:instrText xml:space="preserve"> PAGEREF _Toc16464 \h </w:instrText>
        </w:r>
        <w:r>
          <w:fldChar w:fldCharType="separate"/>
        </w:r>
        <w:r>
          <w:t>71</w:t>
        </w:r>
        <w:r>
          <w:fldChar w:fldCharType="end"/>
        </w:r>
      </w:hyperlink>
    </w:p>
    <w:p>
      <w:pPr>
        <w:pStyle w:val="TOC2"/>
        <w:tabs>
          <w:tab w:val="right" w:leader="dot" w:pos="8306"/>
        </w:tabs>
      </w:pPr>
      <w:hyperlink w:anchor="_Toc18138" w:history="1">
        <w:r>
          <w:rPr>
            <w:rFonts w:ascii="仿宋" w:eastAsia="仿宋" w:hAnsi="仿宋" w:cs="仿宋" w:hint="eastAsia"/>
            <w:lang w:eastAsia="zh-CN"/>
          </w:rPr>
          <w:t>(一)、建筑工程设计原则</w:t>
        </w:r>
        <w:r>
          <w:tab/>
        </w:r>
        <w:r>
          <w:fldChar w:fldCharType="begin"/>
        </w:r>
        <w:r>
          <w:instrText xml:space="preserve"> PAGEREF _Toc18138 \h </w:instrText>
        </w:r>
        <w:r>
          <w:fldChar w:fldCharType="separate"/>
        </w:r>
        <w:r>
          <w:t>71</w:t>
        </w:r>
        <w:r>
          <w:fldChar w:fldCharType="end"/>
        </w:r>
      </w:hyperlink>
    </w:p>
    <w:p>
      <w:pPr>
        <w:pStyle w:val="TOC2"/>
        <w:tabs>
          <w:tab w:val="right" w:leader="dot" w:pos="8306"/>
        </w:tabs>
      </w:pPr>
      <w:hyperlink w:anchor="_Toc2519" w:history="1">
        <w:r>
          <w:rPr>
            <w:rFonts w:ascii="仿宋" w:eastAsia="仿宋" w:hAnsi="仿宋" w:cs="仿宋" w:hint="eastAsia"/>
            <w:lang w:eastAsia="zh-CN"/>
          </w:rPr>
          <w:t>(二)、土建工程建设指标</w:t>
        </w:r>
        <w:r>
          <w:tab/>
        </w:r>
        <w:r>
          <w:fldChar w:fldCharType="begin"/>
        </w:r>
        <w:r>
          <w:instrText xml:space="preserve"> PAGEREF _Toc2519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74"/>
      <w:r>
        <w:rPr>
          <w:rFonts w:ascii="仿宋" w:eastAsia="仿宋" w:hAnsi="仿宋" w:cs="仿宋" w:hint="eastAsia"/>
          <w:sz w:val="28"/>
          <w:lang w:eastAsia="zh-CN"/>
        </w:rPr>
        <w:t>一、保密终端设备项目选址可行性分析</w:t>
      </w:r>
      <w:bookmarkEnd w:id="2"/>
    </w:p>
    <w:p>
      <w:pPr>
        <w:pStyle w:val="Heading2"/>
        <w:rPr>
          <w:rFonts w:ascii="仿宋" w:eastAsia="仿宋" w:hAnsi="仿宋" w:cs="仿宋" w:hint="eastAsia"/>
          <w:lang w:eastAsia="zh-CN"/>
        </w:rPr>
      </w:pPr>
      <w:bookmarkStart w:id="3" w:name="_Toc27503"/>
      <w:r>
        <w:rPr>
          <w:rFonts w:ascii="仿宋" w:eastAsia="仿宋" w:hAnsi="仿宋" w:cs="仿宋" w:hint="eastAsia"/>
          <w:lang w:eastAsia="zh-CN"/>
        </w:rPr>
        <w:t>(一)、保密终端设备项目选址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该保密终端设备项目选址位于XX省XX市XX区XXX街道</w:t>
      </w:r>
    </w:p>
    <w:p>
      <w:pPr>
        <w:pStyle w:val="Heading2"/>
        <w:ind w:firstLine="560" w:firstLineChars="200"/>
        <w:rPr>
          <w:rFonts w:ascii="仿宋" w:eastAsia="仿宋" w:hAnsi="仿宋" w:cs="仿宋" w:hint="eastAsia"/>
          <w:sz w:val="28"/>
          <w:lang w:eastAsia="zh-CN"/>
        </w:rPr>
      </w:pPr>
      <w:bookmarkStart w:id="4" w:name="_Toc181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保密终端设备项目的征地面积将根据保密终端设备项目的实际规模和需求进行精确规划。具体面积XXX平方米，旨在确保保密终端设备项目不仅能够满足当前的发展需求，还能够预留空间以适应未来的扩展。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净用地面积是在征地面积基础上去除不可利用面积后的实际可开发用地。具体面积XXX平方米，考虑到环保、交通、安全等多方面因素，以确保保密终端设备项目在整体利用效率上达到最优。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保密终端设备项目计划建设的建筑总规模具体面积XXX平方米。这一规模的确定综合考虑了保密终端设备项目的性质、规模，以及城市规划的相关要求，确保建筑布局与周边环境协调一致。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绿地率是保密终端设备项目用地中被规划为绿地的比例。具体面积XXX平方米，旨在通过合理规划绿地，改善保密终端设备项目周边环境，提升居民生活质量，并符合城市整体绿化规划。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容积率是用地上可以建设的建筑总体积与用地面积之比。具体面积XXX，通过合理的容积率规划，确保保密终端设备项目建筑规模与周边环境和谐共生。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密终端设备项目选址与当地城市规划相一致，具体面积XXX平方米。通过与城市规划部门深入沟通，确保保密终端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密终端设备项目选址符合当地产业政策，具体面积XXX平方米。这包括保密终端设备项目对当地经济的促进作用，以及对相关产业的带动效应，确保保密终端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用地总体要求必须符合环保和可持续发展的原则，具体面积XXX平方米。通过采用绿色建筑设计、节能减排等措施，确保保密终端设备项目在建设和运营过程中对环境的影响最小化，达到可持续发展的要求。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确保保密终端设备项目选址具备必要的公共设施配套，具体面积XXX平方米。这包括交通便利性、教育、医疗等基础设施，以提高居民生活品质，使得保密终端设备项目选址更具吸引力。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考虑用地总体要求对当地社会稳定性的影响，具体面积XXX平方米。通过深入了解当地社区反馈，确保保密终端设备项目的选址和建设过程对当地社会和谐稳定产生积极作用。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密终端设备项目选址不仅符合法规和规划，还在实际操作中具有可行性。这一全面规划将为保密终端设备项目的成功实施提供坚实的基础，确保保密终端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9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密终端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密终端设备项目的设备规划和空间设计中，我们将采取灵活设备布局的措施。设备布局将根据实际需求进行灵活设计，避免不必要的浪费。通过合理规划设备摆放位置，我们将提高设备的利用率，减少设备间距，以确保保密终端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密终端设备项目内部引入共享设施的概念，例如共享会议室、办公区等。通过这种方式，我们可以减少对资源的重复建设，提高资源共享效率，从而减小保密终端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密终端设备项目的总图布置中，我们将不同功能区域进行明确的规划，以最大程度满足保密终端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5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密终端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保密终端设备项目对环境的影响是综合评价的重要因素之一。我们将详细考虑选址周边的自然环境、生态保护区、水源地等情况，确保保密终端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对选址的评价还需充分考虑当地政府的产业政策和法规。我们将详细了解保密终端设备项目所在地的相关政策，确保保密终端设备项目的规划和运营与当地法规相符，降低不必要的法律风险。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考虑到社会稳定性对企业运营的重要性，我们将评估选址地区的社会安全情况、劳工关系、社区反馈等方面，以确保保密终端设备项目的建设和运营不会受到社会稳定性的负面影响。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最后，我们将综合考虑用地成本，包括土地购置费用、土地开发成本等。通过对用地成本的详细评估，我们能够做出更为精确的经济效益分析，为保密终端设备项目的投资决策提供有力支持。</w:t>
      </w:r>
    </w:p>
    <w:p>
      <w:pPr>
        <w:pStyle w:val="Heading1"/>
        <w:ind w:firstLine="560" w:firstLineChars="200"/>
        <w:rPr>
          <w:rFonts w:ascii="仿宋" w:eastAsia="仿宋" w:hAnsi="仿宋" w:cs="仿宋" w:hint="eastAsia"/>
          <w:sz w:val="28"/>
          <w:lang w:eastAsia="zh-CN"/>
        </w:rPr>
      </w:pPr>
      <w:bookmarkStart w:id="8" w:name="_Toc2314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26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密终端设备项目的技术管理特点体现在其创新导向。通过引入最先进的技术趋势和解决方案，保密终端设备项目致力于提升科技含量、提高质量和效率水平。这意味着我们将采用最新的工具和方法，确保保密终端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密终端设备项目技术管理的显著特征。通过整合不同领域的技术资源，我们实现了跨学科的协同工作。这有助于优化技术架构，提高整体效能。此外，整合性策略还促进了不同技术团队之间的紧密沟通和高效合作，确保保密终端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密终端设备项目所采用的技术。通过不断优化技术方案，保密终端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密终端设备项目团队将在保密终端设备项目初期识别可能的技术风险，并采取相应的预防和应对措施。通过建立健全的风险评估机制，保密终端设备项目能够在实施过程中及时发现并解决潜在的技术问题，保障保密终端设备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保密终端设备项目中，技术将成为保密终端设备项目成功的有力支持。这一深度剖析揭示了技术管理在保密终端设备项目实施中的关键作用，为保密终端设备项目的技术基础奠定了坚实的基础。</w:t>
      </w:r>
    </w:p>
    <w:p>
      <w:pPr>
        <w:pStyle w:val="Heading2"/>
        <w:ind w:firstLine="560" w:firstLineChars="200"/>
        <w:rPr>
          <w:rFonts w:ascii="仿宋" w:eastAsia="仿宋" w:hAnsi="仿宋" w:cs="仿宋" w:hint="eastAsia"/>
          <w:sz w:val="28"/>
          <w:lang w:eastAsia="zh-CN"/>
        </w:rPr>
      </w:pPr>
      <w:bookmarkStart w:id="10" w:name="_Toc30486"/>
      <w:r>
        <w:rPr>
          <w:rFonts w:ascii="仿宋" w:eastAsia="仿宋" w:hAnsi="仿宋" w:cs="仿宋" w:hint="eastAsia"/>
          <w:sz w:val="28"/>
          <w:lang w:eastAsia="zh-CN"/>
        </w:rPr>
        <w:t>(二)、保密终端设备项目工艺技术设计方案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密终端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密终端设备项目将严格按照相关行业规范要求进行组织。通过有效控制产品质量，保密终端设备项目将致力于为顾客提供优质的保密终端设备项目产品和良好的服务。这体现了保密终端设备项目对于生产活动合规性和质量标准的高度重视，为保密终端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密终端设备项目注重生态效益和清洁生产原则。保密终端设备项目建设将紧密结合地方特色经济发展，与社会经济发展规划和区域环境保护规划方案相协调一致。通过与当地区域自然生态系统的结合，保密终端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密终端设备项目产品具有多样化的客户需求和个性化的特点。因此，保密终端设备项目产品规格品种多样，且单批生产数量较小。为满足这一特点，保密终端设备项目承办单位将建设先进的柔性制造生产线。通过广泛应用柔性制造技术，保密终端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密终端设备项目采用的技术具有较高的技术含量和自动化水平，处于国内先进水平。这一技术选用不仅体现了对生产效率、质量和环境友好性的高标准要求，同时为保密终端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3122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为确保保密终端设备项目的高效生产和技术实施，我们制定了一套精心设计的设备选型方案，以满足保密终端设备项目生产、质量和环保的要求。该方案的主要特点如下：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密终端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针对保密终端设备项目产品的多样性和小批量生产的特点，我们将建设柔性制造生产线。通过在设备选型中考虑柔性制造技术，可以灵活应对不同产品规格和生产需求，实现生产线的高度灵活性和适应性。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694"/>
      <w:r>
        <w:rPr>
          <w:rFonts w:ascii="仿宋" w:eastAsia="仿宋" w:hAnsi="仿宋" w:cs="仿宋" w:hint="eastAsia"/>
          <w:sz w:val="28"/>
          <w:lang w:eastAsia="zh-CN"/>
        </w:rPr>
        <w:t>三、保密终端设备项目危机管理</w:t>
      </w:r>
      <w:bookmarkEnd w:id="12"/>
    </w:p>
    <w:p>
      <w:pPr>
        <w:pStyle w:val="Heading2"/>
        <w:rPr>
          <w:rFonts w:ascii="仿宋" w:eastAsia="仿宋" w:hAnsi="仿宋" w:cs="仿宋" w:hint="eastAsia"/>
          <w:lang w:eastAsia="zh-CN"/>
        </w:rPr>
      </w:pPr>
      <w:bookmarkStart w:id="13" w:name="_Toc379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保密终端设备项目危机管理中，危机预警与识别是确保保密终端设备项目稳健运行的核心步骤。通过建立全面的监测机制，保密终端设备项目团队旨在及时发现和理解潜在的风险和危机因素，以便采取及时的预防和应对措施，确保保密终端设备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首先，通过深入的风险评估，保密终端设备项目团队全面分析了整个保密终端设备项目和各个阶段可能存在的威胁。这包括准确评估每个潜在风险的发生概率和可能影响的程度，为后续危机预警提供了有力支持。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密终端设备项目团队着重于明确定义保密终端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密终端设备项目进展的持续监控，团队能够及时发现潜在问题并作出迅速反应。保密终端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在这一阶段，团队的专业素养和反应速度将发挥至关重要的作用，以确保潜在危机能够在初期得到有效的处理，最大程度地减轻负面影响。通过危机预警与识别，保密终端设备项目得以更有序、可控地推进。</w:t>
      </w:r>
    </w:p>
    <w:p>
      <w:pPr>
        <w:pStyle w:val="Heading2"/>
        <w:ind w:firstLine="560" w:firstLineChars="200"/>
        <w:rPr>
          <w:rFonts w:ascii="仿宋" w:eastAsia="仿宋" w:hAnsi="仿宋" w:cs="仿宋" w:hint="eastAsia"/>
          <w:sz w:val="28"/>
          <w:lang w:eastAsia="zh-CN"/>
        </w:rPr>
      </w:pPr>
      <w:bookmarkStart w:id="14" w:name="_Toc51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在危机发生时，保密终端设备项目团队立即行动，成立了应急小组。该小组的任务是迅速制定并实施紧急应对措施，以最小化潜在损失。以下是采取的主要措施：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暂停保密终端设备项目进度：为遏制危机蔓延，保密终端设备项目暂时停止进行，以便全面评估当前状况。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资源重新分配：重新评估保密终端设备项目资源的分配，确保最大限度地减小损失。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实时沟通：与关键利益相关者建立实时沟通机制，向他们传递保密终端设备项目危机的实际状况，保障保密终端设备项目核心利益。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在紧急应对的同时，保密终端设备项目团队强调了团队协作和有效沟通的重要性。以下是团队协作的关键举措：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信息共享机制：建立了信息共享平台，确保团队成员能够及时获取保密终端设备项目危机的实时信息。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领导者沟通：保密终端设备项目领导者通过定期会议和即时沟通工具，指导团队应对危机，保持团队稳定运行。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随着危机得到初步控制，保密终端设备项目团队转向制定恢复计划，以确保保密终端设备项目能够从中迅速恢复。主要恢复计划包括：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修复受损的进度计划：重新评估保密终端设备项目进度，制定修复计划，确保保密终端设备项目尽快回归正常进程。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重新调整资源分配：优化资源分配，确保保密终端设备项目在有限资源下高效运转。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风险管理机制加强：对保密终端设备项目风险进行全面评估，制定更强化的风险管理策略，以预防未来可能的危机。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53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9819"/>
      <w:r>
        <w:rPr>
          <w:rFonts w:ascii="仿宋" w:eastAsia="仿宋" w:hAnsi="仿宋" w:cs="仿宋" w:hint="eastAsia"/>
          <w:lang w:eastAsia="zh-CN"/>
        </w:rPr>
        <w:t>(一)、保密终端设备行业分析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保密终端设备行业一直以来都是市场的关注焦点。行业内的发展趋势、竞争态势以及潜在机会都对保密终端设备项目的推进产生深远的影响。通过深入研究行业的整体概貌，我们将更好地理解行业的核心特征，为保密终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密终端设备行业，技术一直是推动创新和发展的关键因素。我们将对当前技术趋势进行详尽分析，包括但不限于人工智能、大数据应用、先进制造技术等。这有助于保密终端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密终端设备项目成功的基础。我们将对主要竞争对手进行深入研究，包括其市场份额、产品特点、市场定位等。通过全面了解竞争对手的优势和劣势，保密终端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6197"/>
      <w:r>
        <w:rPr>
          <w:rFonts w:ascii="仿宋" w:eastAsia="仿宋" w:hAnsi="仿宋" w:cs="仿宋" w:hint="eastAsia"/>
          <w:sz w:val="28"/>
          <w:lang w:eastAsia="zh-CN"/>
        </w:rPr>
        <w:t>(二)、保密终端设备市场分析预测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密终端设备市场未来的增长趋势。这包括市场的整体规模、各细分领域的发展趋势等。保密终端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密终端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保密终端设备项目实施过程中需要充分考虑的因素。我们将对市场风险进行全面评估，包括但不限于政策法规风险、市场竞争风险、技术变革风险等。通过对潜在风险的深入分析，保密终端设备项目可以制定相应的风险缓解策略，降低不确定性对保密终端设备项目的影响。</w:t>
      </w:r>
    </w:p>
    <w:p>
      <w:pPr>
        <w:pStyle w:val="Heading1"/>
        <w:ind w:firstLine="560" w:firstLineChars="200"/>
        <w:rPr>
          <w:rFonts w:ascii="仿宋" w:eastAsia="仿宋" w:hAnsi="仿宋" w:cs="仿宋" w:hint="eastAsia"/>
          <w:sz w:val="28"/>
          <w:lang w:eastAsia="zh-CN"/>
        </w:rPr>
      </w:pPr>
      <w:bookmarkStart w:id="18" w:name="_Toc2597"/>
      <w:r>
        <w:rPr>
          <w:rFonts w:ascii="仿宋" w:eastAsia="仿宋" w:hAnsi="仿宋" w:cs="仿宋" w:hint="eastAsia"/>
          <w:sz w:val="28"/>
          <w:lang w:eastAsia="zh-CN"/>
        </w:rPr>
        <w:t>五、保密终端设备项目概论</w:t>
      </w:r>
      <w:bookmarkEnd w:id="18"/>
    </w:p>
    <w:p>
      <w:pPr>
        <w:pStyle w:val="Heading2"/>
        <w:rPr>
          <w:rFonts w:ascii="仿宋" w:eastAsia="仿宋" w:hAnsi="仿宋" w:cs="仿宋" w:hint="eastAsia"/>
          <w:lang w:eastAsia="zh-CN"/>
        </w:rPr>
      </w:pPr>
      <w:bookmarkStart w:id="19" w:name="_Toc13421"/>
      <w:r>
        <w:rPr>
          <w:rFonts w:ascii="仿宋" w:eastAsia="仿宋" w:hAnsi="仿宋" w:cs="仿宋" w:hint="eastAsia"/>
          <w:lang w:eastAsia="zh-CN"/>
        </w:rPr>
        <w:t>(一)、保密终端设备项目概况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https://d.book118.com/055313332304011034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保密终端设备项目规划设计方案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53BB4"/>
    <w:rsid w:val="67C53B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1333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2023-12-27T19:26:00Z</dcterms:created>
  <dcterms:modified xsi:type="dcterms:W3CDTF">2023-12-27T19:26:47Z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EE590EB207EB41FC954147BBEEF848A5_11</vt:lpwstr>
  </property>
  <property fmtid="{D5CDD505-2E9C-101B-9397-08002B2CF9AE}" pid="3" name="KSOProductBuildVer">
    <vt:lpwstr>2052-12.1.0.16120</vt:lpwstr>
  </property>
</Properties>
</file>