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中间件软件项目构思建设方案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85" w:history="1">
        <w:r>
          <w:rPr>
            <w:rFonts w:ascii="仿宋" w:eastAsia="仿宋" w:hAnsi="仿宋" w:cs="仿宋" w:hint="eastAsia"/>
            <w:lang w:eastAsia="zh-CN"/>
          </w:rPr>
          <w:t>前言</w:t>
        </w:r>
        <w:r>
          <w:tab/>
        </w:r>
        <w:r>
          <w:fldChar w:fldCharType="begin"/>
        </w:r>
        <w:r>
          <w:instrText xml:space="preserve"> PAGEREF _Toc25885 \h </w:instrText>
        </w:r>
        <w:r>
          <w:fldChar w:fldCharType="separate"/>
        </w:r>
        <w:r>
          <w:t>3</w:t>
        </w:r>
        <w:r>
          <w:fldChar w:fldCharType="end"/>
        </w:r>
      </w:hyperlink>
    </w:p>
    <w:p>
      <w:pPr>
        <w:pStyle w:val="TOC1"/>
        <w:tabs>
          <w:tab w:val="right" w:leader="dot" w:pos="8306"/>
        </w:tabs>
      </w:pPr>
      <w:hyperlink w:anchor="_Toc32171" w:history="1">
        <w:r>
          <w:rPr>
            <w:rFonts w:ascii="仿宋" w:eastAsia="仿宋" w:hAnsi="仿宋" w:cs="仿宋" w:hint="eastAsia"/>
            <w:lang w:eastAsia="zh-CN"/>
          </w:rPr>
          <w:t>一、中间件软件项目概论</w:t>
        </w:r>
        <w:r>
          <w:tab/>
        </w:r>
        <w:r>
          <w:fldChar w:fldCharType="begin"/>
        </w:r>
        <w:r>
          <w:instrText xml:space="preserve"> PAGEREF _Toc32171 \h </w:instrText>
        </w:r>
        <w:r>
          <w:fldChar w:fldCharType="separate"/>
        </w:r>
        <w:r>
          <w:t>3</w:t>
        </w:r>
        <w:r>
          <w:fldChar w:fldCharType="end"/>
        </w:r>
      </w:hyperlink>
    </w:p>
    <w:p>
      <w:pPr>
        <w:pStyle w:val="TOC2"/>
        <w:tabs>
          <w:tab w:val="right" w:leader="dot" w:pos="8306"/>
        </w:tabs>
      </w:pPr>
      <w:hyperlink w:anchor="_Toc5200" w:history="1">
        <w:r>
          <w:rPr>
            <w:rFonts w:ascii="仿宋" w:eastAsia="仿宋" w:hAnsi="仿宋" w:cs="仿宋" w:hint="eastAsia"/>
            <w:lang w:eastAsia="zh-CN"/>
          </w:rPr>
          <w:t>(一)、项目申报单位概况</w:t>
        </w:r>
        <w:r>
          <w:tab/>
        </w:r>
        <w:r>
          <w:fldChar w:fldCharType="begin"/>
        </w:r>
        <w:r>
          <w:instrText xml:space="preserve"> PAGEREF _Toc5200 \h </w:instrText>
        </w:r>
        <w:r>
          <w:fldChar w:fldCharType="separate"/>
        </w:r>
        <w:r>
          <w:t>3</w:t>
        </w:r>
        <w:r>
          <w:fldChar w:fldCharType="end"/>
        </w:r>
      </w:hyperlink>
    </w:p>
    <w:p>
      <w:pPr>
        <w:pStyle w:val="TOC2"/>
        <w:tabs>
          <w:tab w:val="right" w:leader="dot" w:pos="8306"/>
        </w:tabs>
      </w:pPr>
      <w:hyperlink w:anchor="_Toc1120" w:history="1">
        <w:r>
          <w:rPr>
            <w:rFonts w:ascii="仿宋" w:eastAsia="仿宋" w:hAnsi="仿宋" w:cs="仿宋" w:hint="eastAsia"/>
            <w:lang w:eastAsia="zh-CN"/>
          </w:rPr>
          <w:t>(二)、项目概况</w:t>
        </w:r>
        <w:r>
          <w:tab/>
        </w:r>
        <w:r>
          <w:fldChar w:fldCharType="begin"/>
        </w:r>
        <w:r>
          <w:instrText xml:space="preserve"> PAGEREF _Toc1120 \h </w:instrText>
        </w:r>
        <w:r>
          <w:fldChar w:fldCharType="separate"/>
        </w:r>
        <w:r>
          <w:t>4</w:t>
        </w:r>
        <w:r>
          <w:fldChar w:fldCharType="end"/>
        </w:r>
      </w:hyperlink>
    </w:p>
    <w:p>
      <w:pPr>
        <w:pStyle w:val="TOC1"/>
        <w:tabs>
          <w:tab w:val="right" w:leader="dot" w:pos="8306"/>
        </w:tabs>
      </w:pPr>
      <w:hyperlink w:anchor="_Toc22885" w:history="1">
        <w:r>
          <w:rPr>
            <w:rFonts w:ascii="仿宋" w:eastAsia="仿宋" w:hAnsi="仿宋" w:cs="仿宋" w:hint="eastAsia"/>
            <w:lang w:eastAsia="zh-CN"/>
          </w:rPr>
          <w:t>二、项目选址研究</w:t>
        </w:r>
        <w:r>
          <w:tab/>
        </w:r>
        <w:r>
          <w:fldChar w:fldCharType="begin"/>
        </w:r>
        <w:r>
          <w:instrText xml:space="preserve"> PAGEREF _Toc22885 \h </w:instrText>
        </w:r>
        <w:r>
          <w:fldChar w:fldCharType="separate"/>
        </w:r>
        <w:r>
          <w:t>7</w:t>
        </w:r>
        <w:r>
          <w:fldChar w:fldCharType="end"/>
        </w:r>
      </w:hyperlink>
    </w:p>
    <w:p>
      <w:pPr>
        <w:pStyle w:val="TOC2"/>
        <w:tabs>
          <w:tab w:val="right" w:leader="dot" w:pos="8306"/>
        </w:tabs>
      </w:pPr>
      <w:hyperlink w:anchor="_Toc26408" w:history="1">
        <w:r>
          <w:rPr>
            <w:rFonts w:ascii="仿宋" w:eastAsia="仿宋" w:hAnsi="仿宋" w:cs="仿宋" w:hint="eastAsia"/>
            <w:lang w:eastAsia="zh-CN"/>
          </w:rPr>
          <w:t>(一)、项目选址原则</w:t>
        </w:r>
        <w:r>
          <w:tab/>
        </w:r>
        <w:r>
          <w:fldChar w:fldCharType="begin"/>
        </w:r>
        <w:r>
          <w:instrText xml:space="preserve"> PAGEREF _Toc26408 \h </w:instrText>
        </w:r>
        <w:r>
          <w:fldChar w:fldCharType="separate"/>
        </w:r>
        <w:r>
          <w:t>7</w:t>
        </w:r>
        <w:r>
          <w:fldChar w:fldCharType="end"/>
        </w:r>
      </w:hyperlink>
    </w:p>
    <w:p>
      <w:pPr>
        <w:pStyle w:val="TOC2"/>
        <w:tabs>
          <w:tab w:val="right" w:leader="dot" w:pos="8306"/>
        </w:tabs>
      </w:pPr>
      <w:hyperlink w:anchor="_Toc25111" w:history="1">
        <w:r>
          <w:rPr>
            <w:rFonts w:ascii="仿宋" w:eastAsia="仿宋" w:hAnsi="仿宋" w:cs="仿宋" w:hint="eastAsia"/>
            <w:lang w:eastAsia="zh-CN"/>
          </w:rPr>
          <w:t>(二)、项目选址</w:t>
        </w:r>
        <w:r>
          <w:tab/>
        </w:r>
        <w:r>
          <w:fldChar w:fldCharType="begin"/>
        </w:r>
        <w:r>
          <w:instrText xml:space="preserve"> PAGEREF _Toc25111 \h </w:instrText>
        </w:r>
        <w:r>
          <w:fldChar w:fldCharType="separate"/>
        </w:r>
        <w:r>
          <w:t>10</w:t>
        </w:r>
        <w:r>
          <w:fldChar w:fldCharType="end"/>
        </w:r>
      </w:hyperlink>
    </w:p>
    <w:p>
      <w:pPr>
        <w:pStyle w:val="TOC2"/>
        <w:tabs>
          <w:tab w:val="right" w:leader="dot" w:pos="8306"/>
        </w:tabs>
      </w:pPr>
      <w:hyperlink w:anchor="_Toc25749" w:history="1">
        <w:r>
          <w:rPr>
            <w:rFonts w:ascii="仿宋" w:eastAsia="仿宋" w:hAnsi="仿宋" w:cs="仿宋" w:hint="eastAsia"/>
            <w:lang w:eastAsia="zh-CN"/>
          </w:rPr>
          <w:t>(三)、建设条件分析</w:t>
        </w:r>
        <w:r>
          <w:tab/>
        </w:r>
        <w:r>
          <w:fldChar w:fldCharType="begin"/>
        </w:r>
        <w:r>
          <w:instrText xml:space="preserve"> PAGEREF _Toc25749 \h </w:instrText>
        </w:r>
        <w:r>
          <w:fldChar w:fldCharType="separate"/>
        </w:r>
        <w:r>
          <w:t>12</w:t>
        </w:r>
        <w:r>
          <w:fldChar w:fldCharType="end"/>
        </w:r>
      </w:hyperlink>
    </w:p>
    <w:p>
      <w:pPr>
        <w:pStyle w:val="TOC2"/>
        <w:tabs>
          <w:tab w:val="right" w:leader="dot" w:pos="8306"/>
        </w:tabs>
      </w:pPr>
      <w:hyperlink w:anchor="_Toc9068" w:history="1">
        <w:r>
          <w:rPr>
            <w:rFonts w:ascii="仿宋" w:eastAsia="仿宋" w:hAnsi="仿宋" w:cs="仿宋" w:hint="eastAsia"/>
            <w:lang w:eastAsia="zh-CN"/>
          </w:rPr>
          <w:t>(四)、用地控制指标</w:t>
        </w:r>
        <w:r>
          <w:tab/>
        </w:r>
        <w:r>
          <w:fldChar w:fldCharType="begin"/>
        </w:r>
        <w:r>
          <w:instrText xml:space="preserve"> PAGEREF _Toc9068 \h </w:instrText>
        </w:r>
        <w:r>
          <w:fldChar w:fldCharType="separate"/>
        </w:r>
        <w:r>
          <w:t>14</w:t>
        </w:r>
        <w:r>
          <w:fldChar w:fldCharType="end"/>
        </w:r>
      </w:hyperlink>
    </w:p>
    <w:p>
      <w:pPr>
        <w:pStyle w:val="TOC2"/>
        <w:tabs>
          <w:tab w:val="right" w:leader="dot" w:pos="8306"/>
        </w:tabs>
      </w:pPr>
      <w:hyperlink w:anchor="_Toc29538" w:history="1">
        <w:r>
          <w:rPr>
            <w:rFonts w:ascii="仿宋" w:eastAsia="仿宋" w:hAnsi="仿宋" w:cs="仿宋" w:hint="eastAsia"/>
            <w:lang w:eastAsia="zh-CN"/>
          </w:rPr>
          <w:t>(五)、地总体要求</w:t>
        </w:r>
        <w:r>
          <w:tab/>
        </w:r>
        <w:r>
          <w:fldChar w:fldCharType="begin"/>
        </w:r>
        <w:r>
          <w:instrText xml:space="preserve"> PAGEREF _Toc29538 \h </w:instrText>
        </w:r>
        <w:r>
          <w:fldChar w:fldCharType="separate"/>
        </w:r>
        <w:r>
          <w:t>15</w:t>
        </w:r>
        <w:r>
          <w:fldChar w:fldCharType="end"/>
        </w:r>
      </w:hyperlink>
    </w:p>
    <w:p>
      <w:pPr>
        <w:pStyle w:val="TOC2"/>
        <w:tabs>
          <w:tab w:val="right" w:leader="dot" w:pos="8306"/>
        </w:tabs>
      </w:pPr>
      <w:hyperlink w:anchor="_Toc32700" w:history="1">
        <w:r>
          <w:rPr>
            <w:rFonts w:ascii="仿宋" w:eastAsia="仿宋" w:hAnsi="仿宋" w:cs="仿宋" w:hint="eastAsia"/>
            <w:lang w:eastAsia="zh-CN"/>
          </w:rPr>
          <w:t>(六)、节约用地措施</w:t>
        </w:r>
        <w:r>
          <w:tab/>
        </w:r>
        <w:r>
          <w:fldChar w:fldCharType="begin"/>
        </w:r>
        <w:r>
          <w:instrText xml:space="preserve"> PAGEREF _Toc32700 \h </w:instrText>
        </w:r>
        <w:r>
          <w:fldChar w:fldCharType="separate"/>
        </w:r>
        <w:r>
          <w:t>16</w:t>
        </w:r>
        <w:r>
          <w:fldChar w:fldCharType="end"/>
        </w:r>
      </w:hyperlink>
    </w:p>
    <w:p>
      <w:pPr>
        <w:pStyle w:val="TOC2"/>
        <w:tabs>
          <w:tab w:val="right" w:leader="dot" w:pos="8306"/>
        </w:tabs>
      </w:pPr>
      <w:hyperlink w:anchor="_Toc16625" w:history="1">
        <w:r>
          <w:rPr>
            <w:rFonts w:ascii="仿宋" w:eastAsia="仿宋" w:hAnsi="仿宋" w:cs="仿宋" w:hint="eastAsia"/>
            <w:lang w:eastAsia="zh-CN"/>
          </w:rPr>
          <w:t>(七)、选址综合评价</w:t>
        </w:r>
        <w:r>
          <w:tab/>
        </w:r>
        <w:r>
          <w:fldChar w:fldCharType="begin"/>
        </w:r>
        <w:r>
          <w:instrText xml:space="preserve"> PAGEREF _Toc16625 \h </w:instrText>
        </w:r>
        <w:r>
          <w:fldChar w:fldCharType="separate"/>
        </w:r>
        <w:r>
          <w:t>18</w:t>
        </w:r>
        <w:r>
          <w:fldChar w:fldCharType="end"/>
        </w:r>
      </w:hyperlink>
    </w:p>
    <w:p>
      <w:pPr>
        <w:pStyle w:val="TOC1"/>
        <w:tabs>
          <w:tab w:val="right" w:leader="dot" w:pos="8306"/>
        </w:tabs>
      </w:pPr>
      <w:hyperlink w:anchor="_Toc31164" w:history="1">
        <w:r>
          <w:rPr>
            <w:rFonts w:ascii="仿宋" w:eastAsia="仿宋" w:hAnsi="仿宋" w:cs="仿宋" w:hint="eastAsia"/>
            <w:lang w:eastAsia="zh-CN"/>
          </w:rPr>
          <w:t>三、经济影响分析</w:t>
        </w:r>
        <w:r>
          <w:tab/>
        </w:r>
        <w:r>
          <w:fldChar w:fldCharType="begin"/>
        </w:r>
        <w:r>
          <w:instrText xml:space="preserve"> PAGEREF _Toc31164 \h </w:instrText>
        </w:r>
        <w:r>
          <w:fldChar w:fldCharType="separate"/>
        </w:r>
        <w:r>
          <w:t>19</w:t>
        </w:r>
        <w:r>
          <w:fldChar w:fldCharType="end"/>
        </w:r>
      </w:hyperlink>
    </w:p>
    <w:p>
      <w:pPr>
        <w:pStyle w:val="TOC2"/>
        <w:tabs>
          <w:tab w:val="right" w:leader="dot" w:pos="8306"/>
        </w:tabs>
      </w:pPr>
      <w:hyperlink w:anchor="_Toc3213" w:history="1">
        <w:r>
          <w:rPr>
            <w:rFonts w:ascii="仿宋" w:eastAsia="仿宋" w:hAnsi="仿宋" w:cs="仿宋" w:hint="eastAsia"/>
            <w:lang w:eastAsia="zh-CN"/>
          </w:rPr>
          <w:t>(一)、经济费用效益或费用效果分析</w:t>
        </w:r>
        <w:r>
          <w:tab/>
        </w:r>
        <w:r>
          <w:fldChar w:fldCharType="begin"/>
        </w:r>
        <w:r>
          <w:instrText xml:space="preserve"> PAGEREF _Toc3213 \h </w:instrText>
        </w:r>
        <w:r>
          <w:fldChar w:fldCharType="separate"/>
        </w:r>
        <w:r>
          <w:t>19</w:t>
        </w:r>
        <w:r>
          <w:fldChar w:fldCharType="end"/>
        </w:r>
      </w:hyperlink>
    </w:p>
    <w:p>
      <w:pPr>
        <w:pStyle w:val="TOC2"/>
        <w:tabs>
          <w:tab w:val="right" w:leader="dot" w:pos="8306"/>
        </w:tabs>
      </w:pPr>
      <w:hyperlink w:anchor="_Toc17713" w:history="1">
        <w:r>
          <w:rPr>
            <w:rFonts w:ascii="仿宋" w:eastAsia="仿宋" w:hAnsi="仿宋" w:cs="仿宋" w:hint="eastAsia"/>
            <w:lang w:eastAsia="zh-CN"/>
          </w:rPr>
          <w:t>(二)、行业影响分析</w:t>
        </w:r>
        <w:r>
          <w:tab/>
        </w:r>
        <w:r>
          <w:fldChar w:fldCharType="begin"/>
        </w:r>
        <w:r>
          <w:instrText xml:space="preserve"> PAGEREF _Toc17713 \h </w:instrText>
        </w:r>
        <w:r>
          <w:fldChar w:fldCharType="separate"/>
        </w:r>
        <w:r>
          <w:t>21</w:t>
        </w:r>
        <w:r>
          <w:fldChar w:fldCharType="end"/>
        </w:r>
      </w:hyperlink>
    </w:p>
    <w:p>
      <w:pPr>
        <w:pStyle w:val="TOC2"/>
        <w:tabs>
          <w:tab w:val="right" w:leader="dot" w:pos="8306"/>
        </w:tabs>
      </w:pPr>
      <w:hyperlink w:anchor="_Toc3563" w:history="1">
        <w:r>
          <w:rPr>
            <w:rFonts w:ascii="仿宋" w:eastAsia="仿宋" w:hAnsi="仿宋" w:cs="仿宋" w:hint="eastAsia"/>
            <w:lang w:eastAsia="zh-CN"/>
          </w:rPr>
          <w:t>(三)、区域经济影响分析</w:t>
        </w:r>
        <w:r>
          <w:tab/>
        </w:r>
        <w:r>
          <w:fldChar w:fldCharType="begin"/>
        </w:r>
        <w:r>
          <w:instrText xml:space="preserve"> PAGEREF _Toc3563 \h </w:instrText>
        </w:r>
        <w:r>
          <w:fldChar w:fldCharType="separate"/>
        </w:r>
        <w:r>
          <w:t>23</w:t>
        </w:r>
        <w:r>
          <w:fldChar w:fldCharType="end"/>
        </w:r>
      </w:hyperlink>
    </w:p>
    <w:p>
      <w:pPr>
        <w:pStyle w:val="TOC2"/>
        <w:tabs>
          <w:tab w:val="right" w:leader="dot" w:pos="8306"/>
        </w:tabs>
      </w:pPr>
      <w:hyperlink w:anchor="_Toc18940" w:history="1">
        <w:r>
          <w:rPr>
            <w:rFonts w:ascii="仿宋" w:eastAsia="仿宋" w:hAnsi="仿宋" w:cs="仿宋" w:hint="eastAsia"/>
            <w:lang w:eastAsia="zh-CN"/>
          </w:rPr>
          <w:t>(四)、宏观经济影响分析</w:t>
        </w:r>
        <w:r>
          <w:tab/>
        </w:r>
        <w:r>
          <w:fldChar w:fldCharType="begin"/>
        </w:r>
        <w:r>
          <w:instrText xml:space="preserve"> PAGEREF _Toc18940 \h </w:instrText>
        </w:r>
        <w:r>
          <w:fldChar w:fldCharType="separate"/>
        </w:r>
        <w:r>
          <w:t>23</w:t>
        </w:r>
        <w:r>
          <w:fldChar w:fldCharType="end"/>
        </w:r>
      </w:hyperlink>
    </w:p>
    <w:p>
      <w:pPr>
        <w:pStyle w:val="TOC1"/>
        <w:tabs>
          <w:tab w:val="right" w:leader="dot" w:pos="8306"/>
        </w:tabs>
      </w:pPr>
      <w:hyperlink w:anchor="_Toc18557" w:history="1">
        <w:r>
          <w:rPr>
            <w:rFonts w:ascii="仿宋" w:eastAsia="仿宋" w:hAnsi="仿宋" w:cs="仿宋" w:hint="eastAsia"/>
            <w:lang w:eastAsia="zh-CN"/>
          </w:rPr>
          <w:t>四、资源开发及综合利用分析</w:t>
        </w:r>
        <w:r>
          <w:tab/>
        </w:r>
        <w:r>
          <w:fldChar w:fldCharType="begin"/>
        </w:r>
        <w:r>
          <w:instrText xml:space="preserve"> PAGEREF _Toc18557 \h </w:instrText>
        </w:r>
        <w:r>
          <w:fldChar w:fldCharType="separate"/>
        </w:r>
        <w:r>
          <w:t>25</w:t>
        </w:r>
        <w:r>
          <w:fldChar w:fldCharType="end"/>
        </w:r>
      </w:hyperlink>
    </w:p>
    <w:p>
      <w:pPr>
        <w:pStyle w:val="TOC2"/>
        <w:tabs>
          <w:tab w:val="right" w:leader="dot" w:pos="8306"/>
        </w:tabs>
      </w:pPr>
      <w:hyperlink w:anchor="_Toc5260" w:history="1">
        <w:r>
          <w:rPr>
            <w:rFonts w:ascii="仿宋" w:eastAsia="仿宋" w:hAnsi="仿宋" w:cs="仿宋" w:hint="eastAsia"/>
            <w:lang w:eastAsia="zh-CN"/>
          </w:rPr>
          <w:t>(一)、资源开发方案</w:t>
        </w:r>
        <w:r>
          <w:tab/>
        </w:r>
        <w:r>
          <w:fldChar w:fldCharType="begin"/>
        </w:r>
        <w:r>
          <w:instrText xml:space="preserve"> PAGEREF _Toc5260 \h </w:instrText>
        </w:r>
        <w:r>
          <w:fldChar w:fldCharType="separate"/>
        </w:r>
        <w:r>
          <w:t>25</w:t>
        </w:r>
        <w:r>
          <w:fldChar w:fldCharType="end"/>
        </w:r>
      </w:hyperlink>
    </w:p>
    <w:p>
      <w:pPr>
        <w:pStyle w:val="TOC2"/>
        <w:tabs>
          <w:tab w:val="right" w:leader="dot" w:pos="8306"/>
        </w:tabs>
      </w:pPr>
      <w:hyperlink w:anchor="_Toc31381" w:history="1">
        <w:r>
          <w:rPr>
            <w:rFonts w:ascii="仿宋" w:eastAsia="仿宋" w:hAnsi="仿宋" w:cs="仿宋" w:hint="eastAsia"/>
            <w:lang w:eastAsia="zh-CN"/>
          </w:rPr>
          <w:t>(二)、资源利用方案</w:t>
        </w:r>
        <w:r>
          <w:tab/>
        </w:r>
        <w:r>
          <w:fldChar w:fldCharType="begin"/>
        </w:r>
        <w:r>
          <w:instrText xml:space="preserve"> PAGEREF _Toc31381 \h </w:instrText>
        </w:r>
        <w:r>
          <w:fldChar w:fldCharType="separate"/>
        </w:r>
        <w:r>
          <w:t>26</w:t>
        </w:r>
        <w:r>
          <w:fldChar w:fldCharType="end"/>
        </w:r>
      </w:hyperlink>
    </w:p>
    <w:p>
      <w:pPr>
        <w:pStyle w:val="TOC2"/>
        <w:tabs>
          <w:tab w:val="right" w:leader="dot" w:pos="8306"/>
        </w:tabs>
      </w:pPr>
      <w:hyperlink w:anchor="_Toc18187" w:history="1">
        <w:r>
          <w:rPr>
            <w:rFonts w:ascii="仿宋" w:eastAsia="仿宋" w:hAnsi="仿宋" w:cs="仿宋" w:hint="eastAsia"/>
            <w:lang w:eastAsia="zh-CN"/>
          </w:rPr>
          <w:t>(三)、资源节约措施</w:t>
        </w:r>
        <w:r>
          <w:tab/>
        </w:r>
        <w:r>
          <w:fldChar w:fldCharType="begin"/>
        </w:r>
        <w:r>
          <w:instrText xml:space="preserve"> PAGEREF _Toc18187 \h </w:instrText>
        </w:r>
        <w:r>
          <w:fldChar w:fldCharType="separate"/>
        </w:r>
        <w:r>
          <w:t>27</w:t>
        </w:r>
        <w:r>
          <w:fldChar w:fldCharType="end"/>
        </w:r>
      </w:hyperlink>
    </w:p>
    <w:p>
      <w:pPr>
        <w:pStyle w:val="TOC1"/>
        <w:tabs>
          <w:tab w:val="right" w:leader="dot" w:pos="8306"/>
        </w:tabs>
      </w:pPr>
      <w:hyperlink w:anchor="_Toc3689" w:history="1">
        <w:r>
          <w:rPr>
            <w:rFonts w:ascii="仿宋" w:eastAsia="仿宋" w:hAnsi="仿宋" w:cs="仿宋" w:hint="eastAsia"/>
            <w:lang w:eastAsia="zh-CN"/>
          </w:rPr>
          <w:t>五、建设风险评估分析</w:t>
        </w:r>
        <w:r>
          <w:tab/>
        </w:r>
        <w:r>
          <w:fldChar w:fldCharType="begin"/>
        </w:r>
        <w:r>
          <w:instrText xml:space="preserve"> PAGEREF _Toc3689 \h </w:instrText>
        </w:r>
        <w:r>
          <w:fldChar w:fldCharType="separate"/>
        </w:r>
        <w:r>
          <w:t>29</w:t>
        </w:r>
        <w:r>
          <w:fldChar w:fldCharType="end"/>
        </w:r>
      </w:hyperlink>
    </w:p>
    <w:p>
      <w:pPr>
        <w:pStyle w:val="TOC2"/>
        <w:tabs>
          <w:tab w:val="right" w:leader="dot" w:pos="8306"/>
        </w:tabs>
      </w:pPr>
      <w:hyperlink w:anchor="_Toc30905" w:history="1">
        <w:r>
          <w:rPr>
            <w:rFonts w:ascii="仿宋" w:eastAsia="仿宋" w:hAnsi="仿宋" w:cs="仿宋" w:hint="eastAsia"/>
            <w:lang w:eastAsia="zh-CN"/>
          </w:rPr>
          <w:t>(一)、政策风险分析</w:t>
        </w:r>
        <w:r>
          <w:tab/>
        </w:r>
        <w:r>
          <w:fldChar w:fldCharType="begin"/>
        </w:r>
        <w:r>
          <w:instrText xml:space="preserve"> PAGEREF _Toc30905 \h </w:instrText>
        </w:r>
        <w:r>
          <w:fldChar w:fldCharType="separate"/>
        </w:r>
        <w:r>
          <w:t>29</w:t>
        </w:r>
        <w:r>
          <w:fldChar w:fldCharType="end"/>
        </w:r>
      </w:hyperlink>
    </w:p>
    <w:p>
      <w:pPr>
        <w:pStyle w:val="TOC2"/>
        <w:tabs>
          <w:tab w:val="right" w:leader="dot" w:pos="8306"/>
        </w:tabs>
      </w:pPr>
      <w:hyperlink w:anchor="_Toc25724" w:history="1">
        <w:r>
          <w:rPr>
            <w:rFonts w:ascii="仿宋" w:eastAsia="仿宋" w:hAnsi="仿宋" w:cs="仿宋" w:hint="eastAsia"/>
            <w:lang w:eastAsia="zh-CN"/>
          </w:rPr>
          <w:t>(二)、社会风险分析</w:t>
        </w:r>
        <w:r>
          <w:tab/>
        </w:r>
        <w:r>
          <w:fldChar w:fldCharType="begin"/>
        </w:r>
        <w:r>
          <w:instrText xml:space="preserve"> PAGEREF _Toc25724 \h </w:instrText>
        </w:r>
        <w:r>
          <w:fldChar w:fldCharType="separate"/>
        </w:r>
        <w:r>
          <w:t>30</w:t>
        </w:r>
        <w:r>
          <w:fldChar w:fldCharType="end"/>
        </w:r>
      </w:hyperlink>
    </w:p>
    <w:p>
      <w:pPr>
        <w:pStyle w:val="TOC2"/>
        <w:tabs>
          <w:tab w:val="right" w:leader="dot" w:pos="8306"/>
        </w:tabs>
      </w:pPr>
      <w:hyperlink w:anchor="_Toc7504" w:history="1">
        <w:r>
          <w:rPr>
            <w:rFonts w:ascii="仿宋" w:eastAsia="仿宋" w:hAnsi="仿宋" w:cs="仿宋" w:hint="eastAsia"/>
            <w:lang w:eastAsia="zh-CN"/>
          </w:rPr>
          <w:t>(三)、市场风险分析</w:t>
        </w:r>
        <w:r>
          <w:tab/>
        </w:r>
        <w:r>
          <w:fldChar w:fldCharType="begin"/>
        </w:r>
        <w:r>
          <w:instrText xml:space="preserve"> PAGEREF _Toc7504 \h </w:instrText>
        </w:r>
        <w:r>
          <w:fldChar w:fldCharType="separate"/>
        </w:r>
        <w:r>
          <w:t>31</w:t>
        </w:r>
        <w:r>
          <w:fldChar w:fldCharType="end"/>
        </w:r>
      </w:hyperlink>
    </w:p>
    <w:p>
      <w:pPr>
        <w:pStyle w:val="TOC2"/>
        <w:tabs>
          <w:tab w:val="right" w:leader="dot" w:pos="8306"/>
        </w:tabs>
      </w:pPr>
      <w:hyperlink w:anchor="_Toc18928" w:history="1">
        <w:r>
          <w:rPr>
            <w:rFonts w:ascii="仿宋" w:eastAsia="仿宋" w:hAnsi="仿宋" w:cs="仿宋" w:hint="eastAsia"/>
            <w:lang w:eastAsia="zh-CN"/>
          </w:rPr>
          <w:t>(四)、资金风险分析</w:t>
        </w:r>
        <w:r>
          <w:tab/>
        </w:r>
        <w:r>
          <w:fldChar w:fldCharType="begin"/>
        </w:r>
        <w:r>
          <w:instrText xml:space="preserve"> PAGEREF _Toc18928 \h </w:instrText>
        </w:r>
        <w:r>
          <w:fldChar w:fldCharType="separate"/>
        </w:r>
        <w:r>
          <w:t>32</w:t>
        </w:r>
        <w:r>
          <w:fldChar w:fldCharType="end"/>
        </w:r>
      </w:hyperlink>
    </w:p>
    <w:p>
      <w:pPr>
        <w:pStyle w:val="TOC2"/>
        <w:tabs>
          <w:tab w:val="right" w:leader="dot" w:pos="8306"/>
        </w:tabs>
      </w:pPr>
      <w:hyperlink w:anchor="_Toc7276" w:history="1">
        <w:r>
          <w:rPr>
            <w:rFonts w:ascii="仿宋" w:eastAsia="仿宋" w:hAnsi="仿宋" w:cs="仿宋" w:hint="eastAsia"/>
            <w:lang w:eastAsia="zh-CN"/>
          </w:rPr>
          <w:t>(五)、技术风险分析</w:t>
        </w:r>
        <w:r>
          <w:tab/>
        </w:r>
        <w:r>
          <w:fldChar w:fldCharType="begin"/>
        </w:r>
        <w:r>
          <w:instrText xml:space="preserve"> PAGEREF _Toc7276 \h </w:instrText>
        </w:r>
        <w:r>
          <w:fldChar w:fldCharType="separate"/>
        </w:r>
        <w:r>
          <w:t>33</w:t>
        </w:r>
        <w:r>
          <w:fldChar w:fldCharType="end"/>
        </w:r>
      </w:hyperlink>
    </w:p>
    <w:p>
      <w:pPr>
        <w:pStyle w:val="TOC2"/>
        <w:tabs>
          <w:tab w:val="right" w:leader="dot" w:pos="8306"/>
        </w:tabs>
      </w:pPr>
      <w:hyperlink w:anchor="_Toc17103" w:history="1">
        <w:r>
          <w:rPr>
            <w:rFonts w:ascii="仿宋" w:eastAsia="仿宋" w:hAnsi="仿宋" w:cs="仿宋" w:hint="eastAsia"/>
            <w:lang w:eastAsia="zh-CN"/>
          </w:rPr>
          <w:t>(六)、财务风险分析</w:t>
        </w:r>
        <w:r>
          <w:tab/>
        </w:r>
        <w:r>
          <w:fldChar w:fldCharType="begin"/>
        </w:r>
        <w:r>
          <w:instrText xml:space="preserve"> PAGEREF _Toc17103 \h </w:instrText>
        </w:r>
        <w:r>
          <w:fldChar w:fldCharType="separate"/>
        </w:r>
        <w:r>
          <w:t>35</w:t>
        </w:r>
        <w:r>
          <w:fldChar w:fldCharType="end"/>
        </w:r>
      </w:hyperlink>
    </w:p>
    <w:p>
      <w:pPr>
        <w:pStyle w:val="TOC2"/>
        <w:tabs>
          <w:tab w:val="right" w:leader="dot" w:pos="8306"/>
        </w:tabs>
      </w:pPr>
      <w:hyperlink w:anchor="_Toc16715" w:history="1">
        <w:r>
          <w:rPr>
            <w:rFonts w:ascii="仿宋" w:eastAsia="仿宋" w:hAnsi="仿宋" w:cs="仿宋" w:hint="eastAsia"/>
            <w:lang w:eastAsia="zh-CN"/>
          </w:rPr>
          <w:t>(七)、管理风险分析</w:t>
        </w:r>
        <w:r>
          <w:tab/>
        </w:r>
        <w:r>
          <w:fldChar w:fldCharType="begin"/>
        </w:r>
        <w:r>
          <w:instrText xml:space="preserve"> PAGEREF _Toc16715 \h </w:instrText>
        </w:r>
        <w:r>
          <w:fldChar w:fldCharType="separate"/>
        </w:r>
        <w:r>
          <w:t>36</w:t>
        </w:r>
        <w:r>
          <w:fldChar w:fldCharType="end"/>
        </w:r>
      </w:hyperlink>
    </w:p>
    <w:p>
      <w:pPr>
        <w:pStyle w:val="TOC2"/>
        <w:tabs>
          <w:tab w:val="right" w:leader="dot" w:pos="8306"/>
        </w:tabs>
      </w:pPr>
      <w:hyperlink w:anchor="_Toc20313" w:history="1">
        <w:r>
          <w:rPr>
            <w:rFonts w:ascii="仿宋" w:eastAsia="仿宋" w:hAnsi="仿宋" w:cs="仿宋" w:hint="eastAsia"/>
            <w:lang w:eastAsia="zh-CN"/>
          </w:rPr>
          <w:t>(八)、其它风险分析</w:t>
        </w:r>
        <w:r>
          <w:tab/>
        </w:r>
        <w:r>
          <w:fldChar w:fldCharType="begin"/>
        </w:r>
        <w:r>
          <w:instrText xml:space="preserve"> PAGEREF _Toc20313 \h </w:instrText>
        </w:r>
        <w:r>
          <w:fldChar w:fldCharType="separate"/>
        </w:r>
        <w:r>
          <w:t>38</w:t>
        </w:r>
        <w:r>
          <w:fldChar w:fldCharType="end"/>
        </w:r>
      </w:hyperlink>
    </w:p>
    <w:p>
      <w:pPr>
        <w:pStyle w:val="TOC2"/>
        <w:tabs>
          <w:tab w:val="right" w:leader="dot" w:pos="8306"/>
        </w:tabs>
      </w:pPr>
      <w:hyperlink w:anchor="_Toc11610" w:history="1">
        <w:r>
          <w:rPr>
            <w:rFonts w:ascii="仿宋" w:eastAsia="仿宋" w:hAnsi="仿宋" w:cs="仿宋" w:hint="eastAsia"/>
            <w:lang w:eastAsia="zh-CN"/>
          </w:rPr>
          <w:t>(九)、社会影响评估</w:t>
        </w:r>
        <w:r>
          <w:tab/>
        </w:r>
        <w:r>
          <w:fldChar w:fldCharType="begin"/>
        </w:r>
        <w:r>
          <w:instrText xml:space="preserve"> PAGEREF _Toc11610 \h </w:instrText>
        </w:r>
        <w:r>
          <w:fldChar w:fldCharType="separate"/>
        </w:r>
        <w:r>
          <w:t>39</w:t>
        </w:r>
        <w:r>
          <w:fldChar w:fldCharType="end"/>
        </w:r>
      </w:hyperlink>
    </w:p>
    <w:p>
      <w:pPr>
        <w:pStyle w:val="TOC1"/>
        <w:tabs>
          <w:tab w:val="right" w:leader="dot" w:pos="8306"/>
        </w:tabs>
      </w:pPr>
      <w:hyperlink w:anchor="_Toc19652" w:history="1">
        <w:r>
          <w:rPr>
            <w:rFonts w:ascii="仿宋" w:eastAsia="仿宋" w:hAnsi="仿宋" w:cs="仿宋" w:hint="eastAsia"/>
            <w:lang w:eastAsia="zh-CN"/>
          </w:rPr>
          <w:t>六、财务管理与成本控制</w:t>
        </w:r>
        <w:r>
          <w:tab/>
        </w:r>
        <w:r>
          <w:fldChar w:fldCharType="begin"/>
        </w:r>
        <w:r>
          <w:instrText xml:space="preserve"> PAGEREF _Toc19652 \h </w:instrText>
        </w:r>
        <w:r>
          <w:fldChar w:fldCharType="separate"/>
        </w:r>
        <w:r>
          <w:t>41</w:t>
        </w:r>
        <w:r>
          <w:fldChar w:fldCharType="end"/>
        </w:r>
      </w:hyperlink>
    </w:p>
    <w:p>
      <w:pPr>
        <w:pStyle w:val="TOC2"/>
        <w:tabs>
          <w:tab w:val="right" w:leader="dot" w:pos="8306"/>
        </w:tabs>
      </w:pPr>
      <w:hyperlink w:anchor="_Toc3184" w:history="1">
        <w:r>
          <w:rPr>
            <w:rFonts w:ascii="仿宋" w:eastAsia="仿宋" w:hAnsi="仿宋" w:cs="仿宋" w:hint="eastAsia"/>
            <w:lang w:eastAsia="zh-CN"/>
          </w:rPr>
          <w:t>(一)、财务管理体系建设</w:t>
        </w:r>
        <w:r>
          <w:tab/>
        </w:r>
        <w:r>
          <w:fldChar w:fldCharType="begin"/>
        </w:r>
        <w:r>
          <w:instrText xml:space="preserve"> PAGEREF _Toc3184 \h </w:instrText>
        </w:r>
        <w:r>
          <w:fldChar w:fldCharType="separate"/>
        </w:r>
        <w:r>
          <w:t>41</w:t>
        </w:r>
        <w:r>
          <w:fldChar w:fldCharType="end"/>
        </w:r>
      </w:hyperlink>
    </w:p>
    <w:p>
      <w:pPr>
        <w:pStyle w:val="TOC2"/>
        <w:tabs>
          <w:tab w:val="right" w:leader="dot" w:pos="8306"/>
        </w:tabs>
      </w:pPr>
      <w:hyperlink w:anchor="_Toc21791" w:history="1">
        <w:r>
          <w:rPr>
            <w:rFonts w:ascii="仿宋" w:eastAsia="仿宋" w:hAnsi="仿宋" w:cs="仿宋" w:hint="eastAsia"/>
            <w:lang w:eastAsia="zh-CN"/>
          </w:rPr>
          <w:t>(二)、成本控制措施</w:t>
        </w:r>
        <w:r>
          <w:tab/>
        </w:r>
        <w:r>
          <w:fldChar w:fldCharType="begin"/>
        </w:r>
        <w:r>
          <w:instrText xml:space="preserve"> PAGEREF _Toc21791 \h </w:instrText>
        </w:r>
        <w:r>
          <w:fldChar w:fldCharType="separate"/>
        </w:r>
        <w:r>
          <w:t>42</w:t>
        </w:r>
        <w:r>
          <w:fldChar w:fldCharType="end"/>
        </w:r>
      </w:hyperlink>
    </w:p>
    <w:p>
      <w:pPr>
        <w:pStyle w:val="TOC1"/>
        <w:tabs>
          <w:tab w:val="right" w:leader="dot" w:pos="8306"/>
        </w:tabs>
      </w:pPr>
      <w:hyperlink w:anchor="_Toc32681" w:history="1">
        <w:r>
          <w:rPr>
            <w:rFonts w:ascii="仿宋" w:eastAsia="仿宋" w:hAnsi="仿宋" w:cs="仿宋" w:hint="eastAsia"/>
            <w:lang w:eastAsia="zh-CN"/>
          </w:rPr>
          <w:t>七、项目进度计划</w:t>
        </w:r>
        <w:r>
          <w:tab/>
        </w:r>
        <w:r>
          <w:fldChar w:fldCharType="begin"/>
        </w:r>
        <w:r>
          <w:instrText xml:space="preserve"> PAGEREF _Toc32681 \h </w:instrText>
        </w:r>
        <w:r>
          <w:fldChar w:fldCharType="separate"/>
        </w:r>
        <w:r>
          <w:t>44</w:t>
        </w:r>
        <w:r>
          <w:fldChar w:fldCharType="end"/>
        </w:r>
      </w:hyperlink>
    </w:p>
    <w:p>
      <w:pPr>
        <w:pStyle w:val="TOC2"/>
        <w:tabs>
          <w:tab w:val="right" w:leader="dot" w:pos="8306"/>
        </w:tabs>
      </w:pPr>
      <w:hyperlink w:anchor="_Toc24376" w:history="1">
        <w:r>
          <w:rPr>
            <w:rFonts w:ascii="仿宋" w:eastAsia="仿宋" w:hAnsi="仿宋" w:cs="仿宋" w:hint="eastAsia"/>
            <w:lang w:eastAsia="zh-CN"/>
          </w:rPr>
          <w:t>(一)、建设周期</w:t>
        </w:r>
        <w:r>
          <w:tab/>
        </w:r>
        <w:r>
          <w:fldChar w:fldCharType="begin"/>
        </w:r>
        <w:r>
          <w:instrText xml:space="preserve"> PAGEREF _Toc24376 \h </w:instrText>
        </w:r>
        <w:r>
          <w:fldChar w:fldCharType="separate"/>
        </w:r>
        <w:r>
          <w:t>44</w:t>
        </w:r>
        <w:r>
          <w:fldChar w:fldCharType="end"/>
        </w:r>
      </w:hyperlink>
    </w:p>
    <w:p>
      <w:pPr>
        <w:pStyle w:val="TOC2"/>
        <w:tabs>
          <w:tab w:val="right" w:leader="dot" w:pos="8306"/>
        </w:tabs>
      </w:pPr>
      <w:hyperlink w:anchor="_Toc7222" w:history="1">
        <w:r>
          <w:rPr>
            <w:rFonts w:ascii="仿宋" w:eastAsia="仿宋" w:hAnsi="仿宋" w:cs="仿宋" w:hint="eastAsia"/>
            <w:lang w:eastAsia="zh-CN"/>
          </w:rPr>
          <w:t>(二)、建设进度</w:t>
        </w:r>
        <w:r>
          <w:tab/>
        </w:r>
        <w:r>
          <w:fldChar w:fldCharType="begin"/>
        </w:r>
        <w:r>
          <w:instrText xml:space="preserve"> PAGEREF _Toc7222 \h </w:instrText>
        </w:r>
        <w:r>
          <w:fldChar w:fldCharType="separate"/>
        </w:r>
        <w:r>
          <w:t>44</w:t>
        </w:r>
        <w:r>
          <w:fldChar w:fldCharType="end"/>
        </w:r>
      </w:hyperlink>
    </w:p>
    <w:p>
      <w:pPr>
        <w:pStyle w:val="TOC2"/>
        <w:tabs>
          <w:tab w:val="right" w:leader="dot" w:pos="8306"/>
        </w:tabs>
      </w:pPr>
      <w:hyperlink w:anchor="_Toc9901" w:history="1">
        <w:r>
          <w:rPr>
            <w:rFonts w:ascii="仿宋" w:eastAsia="仿宋" w:hAnsi="仿宋" w:cs="仿宋" w:hint="eastAsia"/>
            <w:lang w:eastAsia="zh-CN"/>
          </w:rPr>
          <w:t>(三)、进度安排注意事项</w:t>
        </w:r>
        <w:r>
          <w:tab/>
        </w:r>
        <w:r>
          <w:fldChar w:fldCharType="begin"/>
        </w:r>
        <w:r>
          <w:instrText xml:space="preserve"> PAGEREF _Toc9901 \h </w:instrText>
        </w:r>
        <w:r>
          <w:fldChar w:fldCharType="separate"/>
        </w:r>
        <w:r>
          <w:t>45</w:t>
        </w:r>
        <w:r>
          <w:fldChar w:fldCharType="end"/>
        </w:r>
      </w:hyperlink>
    </w:p>
    <w:p>
      <w:pPr>
        <w:pStyle w:val="TOC2"/>
        <w:tabs>
          <w:tab w:val="right" w:leader="dot" w:pos="8306"/>
        </w:tabs>
      </w:pPr>
      <w:hyperlink w:anchor="_Toc1445" w:history="1">
        <w:r>
          <w:rPr>
            <w:rFonts w:ascii="仿宋" w:eastAsia="仿宋" w:hAnsi="仿宋" w:cs="仿宋" w:hint="eastAsia"/>
            <w:lang w:eastAsia="zh-CN"/>
          </w:rPr>
          <w:t>(四)、人力资源配置</w:t>
        </w:r>
        <w:r>
          <w:tab/>
        </w:r>
        <w:r>
          <w:fldChar w:fldCharType="begin"/>
        </w:r>
        <w:r>
          <w:instrText xml:space="preserve"> PAGEREF _Toc1445 \h </w:instrText>
        </w:r>
        <w:r>
          <w:fldChar w:fldCharType="separate"/>
        </w:r>
        <w:r>
          <w:t>46</w:t>
        </w:r>
        <w:r>
          <w:fldChar w:fldCharType="end"/>
        </w:r>
      </w:hyperlink>
    </w:p>
    <w:p>
      <w:pPr>
        <w:pStyle w:val="TOC2"/>
        <w:tabs>
          <w:tab w:val="right" w:leader="dot" w:pos="8306"/>
        </w:tabs>
      </w:pPr>
      <w:hyperlink w:anchor="_Toc26006" w:history="1">
        <w:r>
          <w:rPr>
            <w:rFonts w:ascii="仿宋" w:eastAsia="仿宋" w:hAnsi="仿宋" w:cs="仿宋" w:hint="eastAsia"/>
            <w:lang w:eastAsia="zh-CN"/>
          </w:rPr>
          <w:t>(五)、员工培训</w:t>
        </w:r>
        <w:r>
          <w:tab/>
        </w:r>
        <w:r>
          <w:fldChar w:fldCharType="begin"/>
        </w:r>
        <w:r>
          <w:instrText xml:space="preserve"> PAGEREF _Toc26006 \h </w:instrText>
        </w:r>
        <w:r>
          <w:fldChar w:fldCharType="separate"/>
        </w:r>
        <w:r>
          <w:t>48</w:t>
        </w:r>
        <w:r>
          <w:fldChar w:fldCharType="end"/>
        </w:r>
      </w:hyperlink>
    </w:p>
    <w:p>
      <w:pPr>
        <w:pStyle w:val="TOC2"/>
        <w:tabs>
          <w:tab w:val="right" w:leader="dot" w:pos="8306"/>
        </w:tabs>
      </w:pPr>
      <w:hyperlink w:anchor="_Toc10091" w:history="1">
        <w:r>
          <w:rPr>
            <w:rFonts w:ascii="仿宋" w:eastAsia="仿宋" w:hAnsi="仿宋" w:cs="仿宋" w:hint="eastAsia"/>
            <w:lang w:eastAsia="zh-CN"/>
          </w:rPr>
          <w:t>(六)、项目实施保障</w:t>
        </w:r>
        <w:r>
          <w:tab/>
        </w:r>
        <w:r>
          <w:fldChar w:fldCharType="begin"/>
        </w:r>
        <w:r>
          <w:instrText xml:space="preserve"> PAGEREF _Toc10091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98" w:history="1">
        <w:r>
          <w:rPr>
            <w:rFonts w:ascii="仿宋" w:eastAsia="仿宋" w:hAnsi="仿宋" w:cs="仿宋" w:hint="eastAsia"/>
            <w:lang w:eastAsia="zh-CN"/>
          </w:rPr>
          <w:t>(七)、安全规范管理</w:t>
        </w:r>
        <w:r>
          <w:tab/>
        </w:r>
        <w:r>
          <w:fldChar w:fldCharType="begin"/>
        </w:r>
        <w:r>
          <w:instrText xml:space="preserve"> PAGEREF _Toc29798 \h </w:instrText>
        </w:r>
        <w:r>
          <w:fldChar w:fldCharType="separate"/>
        </w:r>
        <w:r>
          <w:t>50</w:t>
        </w:r>
        <w:r>
          <w:fldChar w:fldCharType="end"/>
        </w:r>
      </w:hyperlink>
    </w:p>
    <w:p>
      <w:pPr>
        <w:pStyle w:val="TOC1"/>
        <w:tabs>
          <w:tab w:val="right" w:leader="dot" w:pos="8306"/>
        </w:tabs>
      </w:pPr>
      <w:hyperlink w:anchor="_Toc28596" w:history="1">
        <w:r>
          <w:rPr>
            <w:rFonts w:ascii="仿宋" w:eastAsia="仿宋" w:hAnsi="仿宋" w:cs="仿宋" w:hint="eastAsia"/>
            <w:lang w:eastAsia="zh-CN"/>
          </w:rPr>
          <w:t>八、土地利用与规划方案</w:t>
        </w:r>
        <w:r>
          <w:tab/>
        </w:r>
        <w:r>
          <w:fldChar w:fldCharType="begin"/>
        </w:r>
        <w:r>
          <w:instrText xml:space="preserve"> PAGEREF _Toc28596 \h </w:instrText>
        </w:r>
        <w:r>
          <w:fldChar w:fldCharType="separate"/>
        </w:r>
        <w:r>
          <w:t>51</w:t>
        </w:r>
        <w:r>
          <w:fldChar w:fldCharType="end"/>
        </w:r>
      </w:hyperlink>
    </w:p>
    <w:p>
      <w:pPr>
        <w:pStyle w:val="TOC2"/>
        <w:tabs>
          <w:tab w:val="right" w:leader="dot" w:pos="8306"/>
        </w:tabs>
      </w:pPr>
      <w:hyperlink w:anchor="_Toc18937" w:history="1">
        <w:r>
          <w:rPr>
            <w:rFonts w:ascii="仿宋" w:eastAsia="仿宋" w:hAnsi="仿宋" w:cs="仿宋" w:hint="eastAsia"/>
            <w:lang w:eastAsia="zh-CN"/>
          </w:rPr>
          <w:t>(一)、项目用地情况分析</w:t>
        </w:r>
        <w:r>
          <w:tab/>
        </w:r>
        <w:r>
          <w:fldChar w:fldCharType="begin"/>
        </w:r>
        <w:r>
          <w:instrText xml:space="preserve"> PAGEREF _Toc18937 \h </w:instrText>
        </w:r>
        <w:r>
          <w:fldChar w:fldCharType="separate"/>
        </w:r>
        <w:r>
          <w:t>51</w:t>
        </w:r>
        <w:r>
          <w:fldChar w:fldCharType="end"/>
        </w:r>
      </w:hyperlink>
    </w:p>
    <w:p>
      <w:pPr>
        <w:pStyle w:val="TOC2"/>
        <w:tabs>
          <w:tab w:val="right" w:leader="dot" w:pos="8306"/>
        </w:tabs>
      </w:pPr>
      <w:hyperlink w:anchor="_Toc15818" w:history="1">
        <w:r>
          <w:rPr>
            <w:rFonts w:ascii="仿宋" w:eastAsia="仿宋" w:hAnsi="仿宋" w:cs="仿宋" w:hint="eastAsia"/>
            <w:lang w:eastAsia="zh-CN"/>
          </w:rPr>
          <w:t>(二)、土地利用规划方案</w:t>
        </w:r>
        <w:r>
          <w:tab/>
        </w:r>
        <w:r>
          <w:fldChar w:fldCharType="begin"/>
        </w:r>
        <w:r>
          <w:instrText xml:space="preserve"> PAGEREF _Toc15818 \h </w:instrText>
        </w:r>
        <w:r>
          <w:fldChar w:fldCharType="separate"/>
        </w:r>
        <w:r>
          <w:t>52</w:t>
        </w:r>
        <w:r>
          <w:fldChar w:fldCharType="end"/>
        </w:r>
      </w:hyperlink>
    </w:p>
    <w:p>
      <w:pPr>
        <w:pStyle w:val="TOC1"/>
        <w:tabs>
          <w:tab w:val="right" w:leader="dot" w:pos="8306"/>
        </w:tabs>
      </w:pPr>
      <w:hyperlink w:anchor="_Toc25832" w:history="1">
        <w:r>
          <w:rPr>
            <w:rFonts w:ascii="仿宋" w:eastAsia="仿宋" w:hAnsi="仿宋" w:cs="仿宋" w:hint="eastAsia"/>
            <w:lang w:eastAsia="zh-CN"/>
          </w:rPr>
          <w:t>九、环境保护与治理方案</w:t>
        </w:r>
        <w:r>
          <w:tab/>
        </w:r>
        <w:r>
          <w:fldChar w:fldCharType="begin"/>
        </w:r>
        <w:r>
          <w:instrText xml:space="preserve"> PAGEREF _Toc25832 \h </w:instrText>
        </w:r>
        <w:r>
          <w:fldChar w:fldCharType="separate"/>
        </w:r>
        <w:r>
          <w:t>53</w:t>
        </w:r>
        <w:r>
          <w:fldChar w:fldCharType="end"/>
        </w:r>
      </w:hyperlink>
    </w:p>
    <w:p>
      <w:pPr>
        <w:pStyle w:val="TOC2"/>
        <w:tabs>
          <w:tab w:val="right" w:leader="dot" w:pos="8306"/>
        </w:tabs>
      </w:pPr>
      <w:hyperlink w:anchor="_Toc2188" w:history="1">
        <w:r>
          <w:rPr>
            <w:rFonts w:ascii="仿宋" w:eastAsia="仿宋" w:hAnsi="仿宋" w:cs="仿宋" w:hint="eastAsia"/>
            <w:lang w:eastAsia="zh-CN"/>
          </w:rPr>
          <w:t>(一)、项目环境影响评估</w:t>
        </w:r>
        <w:r>
          <w:tab/>
        </w:r>
        <w:r>
          <w:fldChar w:fldCharType="begin"/>
        </w:r>
        <w:r>
          <w:instrText xml:space="preserve"> PAGEREF _Toc2188 \h </w:instrText>
        </w:r>
        <w:r>
          <w:fldChar w:fldCharType="separate"/>
        </w:r>
        <w:r>
          <w:t>53</w:t>
        </w:r>
        <w:r>
          <w:fldChar w:fldCharType="end"/>
        </w:r>
      </w:hyperlink>
    </w:p>
    <w:p>
      <w:pPr>
        <w:pStyle w:val="TOC2"/>
        <w:tabs>
          <w:tab w:val="right" w:leader="dot" w:pos="8306"/>
        </w:tabs>
      </w:pPr>
      <w:hyperlink w:anchor="_Toc12437" w:history="1">
        <w:r>
          <w:rPr>
            <w:rFonts w:ascii="仿宋" w:eastAsia="仿宋" w:hAnsi="仿宋" w:cs="仿宋" w:hint="eastAsia"/>
            <w:lang w:eastAsia="zh-CN"/>
          </w:rPr>
          <w:t>(二)、环境保护措施与治理方案</w:t>
        </w:r>
        <w:r>
          <w:tab/>
        </w:r>
        <w:r>
          <w:fldChar w:fldCharType="begin"/>
        </w:r>
        <w:r>
          <w:instrText xml:space="preserve"> PAGEREF _Toc12437 \h </w:instrText>
        </w:r>
        <w:r>
          <w:fldChar w:fldCharType="separate"/>
        </w:r>
        <w:r>
          <w:t>54</w:t>
        </w:r>
        <w:r>
          <w:fldChar w:fldCharType="end"/>
        </w:r>
      </w:hyperlink>
    </w:p>
    <w:p>
      <w:pPr>
        <w:pStyle w:val="TOC1"/>
        <w:tabs>
          <w:tab w:val="right" w:leader="dot" w:pos="8306"/>
        </w:tabs>
      </w:pPr>
      <w:hyperlink w:anchor="_Toc9679" w:history="1">
        <w:r>
          <w:rPr>
            <w:rFonts w:ascii="仿宋" w:eastAsia="仿宋" w:hAnsi="仿宋" w:cs="仿宋" w:hint="eastAsia"/>
            <w:lang w:eastAsia="zh-CN"/>
          </w:rPr>
          <w:t>十、客户关系管理与市场拓展</w:t>
        </w:r>
        <w:r>
          <w:tab/>
        </w:r>
        <w:r>
          <w:fldChar w:fldCharType="begin"/>
        </w:r>
        <w:r>
          <w:instrText xml:space="preserve"> PAGEREF _Toc9679 \h </w:instrText>
        </w:r>
        <w:r>
          <w:fldChar w:fldCharType="separate"/>
        </w:r>
        <w:r>
          <w:t>54</w:t>
        </w:r>
        <w:r>
          <w:fldChar w:fldCharType="end"/>
        </w:r>
      </w:hyperlink>
    </w:p>
    <w:p>
      <w:pPr>
        <w:pStyle w:val="TOC2"/>
        <w:tabs>
          <w:tab w:val="right" w:leader="dot" w:pos="8306"/>
        </w:tabs>
      </w:pPr>
      <w:hyperlink w:anchor="_Toc19346" w:history="1">
        <w:r>
          <w:rPr>
            <w:rFonts w:ascii="仿宋" w:eastAsia="仿宋" w:hAnsi="仿宋" w:cs="仿宋" w:hint="eastAsia"/>
            <w:lang w:eastAsia="zh-CN"/>
          </w:rPr>
          <w:t>(一)、客户关系管理策略</w:t>
        </w:r>
        <w:r>
          <w:tab/>
        </w:r>
        <w:r>
          <w:fldChar w:fldCharType="begin"/>
        </w:r>
        <w:r>
          <w:instrText xml:space="preserve"> PAGEREF _Toc19346 \h </w:instrText>
        </w:r>
        <w:r>
          <w:fldChar w:fldCharType="separate"/>
        </w:r>
        <w:r>
          <w:t>54</w:t>
        </w:r>
        <w:r>
          <w:fldChar w:fldCharType="end"/>
        </w:r>
      </w:hyperlink>
    </w:p>
    <w:p>
      <w:pPr>
        <w:pStyle w:val="TOC2"/>
        <w:tabs>
          <w:tab w:val="right" w:leader="dot" w:pos="8306"/>
        </w:tabs>
      </w:pPr>
      <w:hyperlink w:anchor="_Toc8611" w:history="1">
        <w:r>
          <w:rPr>
            <w:rFonts w:ascii="仿宋" w:eastAsia="仿宋" w:hAnsi="仿宋" w:cs="仿宋" w:hint="eastAsia"/>
            <w:lang w:eastAsia="zh-CN"/>
          </w:rPr>
          <w:t>(二)、市场拓展方案</w:t>
        </w:r>
        <w:r>
          <w:tab/>
        </w:r>
        <w:r>
          <w:fldChar w:fldCharType="begin"/>
        </w:r>
        <w:r>
          <w:instrText xml:space="preserve"> PAGEREF _Toc8611 \h </w:instrText>
        </w:r>
        <w:r>
          <w:fldChar w:fldCharType="separate"/>
        </w:r>
        <w:r>
          <w:t>56</w:t>
        </w:r>
        <w:r>
          <w:fldChar w:fldCharType="end"/>
        </w:r>
      </w:hyperlink>
    </w:p>
    <w:p>
      <w:pPr>
        <w:pStyle w:val="TOC1"/>
        <w:tabs>
          <w:tab w:val="right" w:leader="dot" w:pos="8306"/>
        </w:tabs>
      </w:pPr>
      <w:hyperlink w:anchor="_Toc595" w:history="1">
        <w:r>
          <w:rPr>
            <w:rFonts w:ascii="仿宋" w:eastAsia="仿宋" w:hAnsi="仿宋" w:cs="仿宋" w:hint="eastAsia"/>
            <w:lang w:eastAsia="zh-CN"/>
          </w:rPr>
          <w:t>十一、环境保护与绿色发展</w:t>
        </w:r>
        <w:r>
          <w:tab/>
        </w:r>
        <w:r>
          <w:fldChar w:fldCharType="begin"/>
        </w:r>
        <w:r>
          <w:instrText xml:space="preserve"> PAGEREF _Toc595 \h </w:instrText>
        </w:r>
        <w:r>
          <w:fldChar w:fldCharType="separate"/>
        </w:r>
        <w:r>
          <w:t>57</w:t>
        </w:r>
        <w:r>
          <w:fldChar w:fldCharType="end"/>
        </w:r>
      </w:hyperlink>
    </w:p>
    <w:p>
      <w:pPr>
        <w:pStyle w:val="TOC2"/>
        <w:tabs>
          <w:tab w:val="right" w:leader="dot" w:pos="8306"/>
        </w:tabs>
      </w:pPr>
      <w:hyperlink w:anchor="_Toc19658" w:history="1">
        <w:r>
          <w:rPr>
            <w:rFonts w:ascii="仿宋" w:eastAsia="仿宋" w:hAnsi="仿宋" w:cs="仿宋" w:hint="eastAsia"/>
            <w:lang w:eastAsia="zh-CN"/>
          </w:rPr>
          <w:t>(一)、环境保护措施</w:t>
        </w:r>
        <w:r>
          <w:tab/>
        </w:r>
        <w:r>
          <w:fldChar w:fldCharType="begin"/>
        </w:r>
        <w:r>
          <w:instrText xml:space="preserve"> PAGEREF _Toc19658 \h </w:instrText>
        </w:r>
        <w:r>
          <w:fldChar w:fldCharType="separate"/>
        </w:r>
        <w:r>
          <w:t>57</w:t>
        </w:r>
        <w:r>
          <w:fldChar w:fldCharType="end"/>
        </w:r>
      </w:hyperlink>
    </w:p>
    <w:p>
      <w:pPr>
        <w:pStyle w:val="TOC2"/>
        <w:tabs>
          <w:tab w:val="right" w:leader="dot" w:pos="8306"/>
        </w:tabs>
      </w:pPr>
      <w:hyperlink w:anchor="_Toc10308" w:history="1">
        <w:r>
          <w:rPr>
            <w:rFonts w:ascii="仿宋" w:eastAsia="仿宋" w:hAnsi="仿宋" w:cs="仿宋" w:hint="eastAsia"/>
            <w:lang w:eastAsia="zh-CN"/>
          </w:rPr>
          <w:t>(二)、绿色发展与可持续发展策略</w:t>
        </w:r>
        <w:r>
          <w:tab/>
        </w:r>
        <w:r>
          <w:fldChar w:fldCharType="begin"/>
        </w:r>
        <w:r>
          <w:instrText xml:space="preserve"> PAGEREF _Toc10308 \h </w:instrText>
        </w:r>
        <w:r>
          <w:fldChar w:fldCharType="separate"/>
        </w:r>
        <w:r>
          <w:t>59</w:t>
        </w:r>
        <w:r>
          <w:fldChar w:fldCharType="end"/>
        </w:r>
      </w:hyperlink>
    </w:p>
    <w:p>
      <w:pPr>
        <w:pStyle w:val="TOC1"/>
        <w:tabs>
          <w:tab w:val="right" w:leader="dot" w:pos="8306"/>
        </w:tabs>
      </w:pPr>
      <w:hyperlink w:anchor="_Toc9191" w:history="1">
        <w:r>
          <w:rPr>
            <w:rFonts w:ascii="仿宋" w:eastAsia="仿宋" w:hAnsi="仿宋" w:cs="仿宋" w:hint="eastAsia"/>
            <w:lang w:eastAsia="zh-CN"/>
          </w:rPr>
          <w:t>十二、经济效益与社会效益优化</w:t>
        </w:r>
        <w:r>
          <w:tab/>
        </w:r>
        <w:r>
          <w:fldChar w:fldCharType="begin"/>
        </w:r>
        <w:r>
          <w:instrText xml:space="preserve"> PAGEREF _Toc9191 \h </w:instrText>
        </w:r>
        <w:r>
          <w:fldChar w:fldCharType="separate"/>
        </w:r>
        <w:r>
          <w:t>60</w:t>
        </w:r>
        <w:r>
          <w:fldChar w:fldCharType="end"/>
        </w:r>
      </w:hyperlink>
    </w:p>
    <w:p>
      <w:pPr>
        <w:pStyle w:val="TOC2"/>
        <w:tabs>
          <w:tab w:val="right" w:leader="dot" w:pos="8306"/>
        </w:tabs>
      </w:pPr>
      <w:hyperlink w:anchor="_Toc2747" w:history="1">
        <w:r>
          <w:rPr>
            <w:rFonts w:ascii="仿宋" w:eastAsia="仿宋" w:hAnsi="仿宋" w:cs="仿宋" w:hint="eastAsia"/>
            <w:lang w:eastAsia="zh-CN"/>
          </w:rPr>
          <w:t>(一)、经济效益提升策略</w:t>
        </w:r>
        <w:r>
          <w:tab/>
        </w:r>
        <w:r>
          <w:fldChar w:fldCharType="begin"/>
        </w:r>
        <w:r>
          <w:instrText xml:space="preserve"> PAGEREF _Toc2747 \h </w:instrText>
        </w:r>
        <w:r>
          <w:fldChar w:fldCharType="separate"/>
        </w:r>
        <w:r>
          <w:t>60</w:t>
        </w:r>
        <w:r>
          <w:fldChar w:fldCharType="end"/>
        </w:r>
      </w:hyperlink>
    </w:p>
    <w:p>
      <w:pPr>
        <w:pStyle w:val="TOC2"/>
        <w:tabs>
          <w:tab w:val="right" w:leader="dot" w:pos="8306"/>
        </w:tabs>
      </w:pPr>
      <w:hyperlink w:anchor="_Toc32051" w:history="1">
        <w:r>
          <w:rPr>
            <w:rFonts w:ascii="仿宋" w:eastAsia="仿宋" w:hAnsi="仿宋" w:cs="仿宋" w:hint="eastAsia"/>
            <w:lang w:eastAsia="zh-CN"/>
          </w:rPr>
          <w:t>(二)、社会效益增强方案</w:t>
        </w:r>
        <w:r>
          <w:tab/>
        </w:r>
        <w:r>
          <w:fldChar w:fldCharType="begin"/>
        </w:r>
        <w:r>
          <w:instrText xml:space="preserve"> PAGEREF _Toc32051 \h </w:instrText>
        </w:r>
        <w:r>
          <w:fldChar w:fldCharType="separate"/>
        </w:r>
        <w:r>
          <w:t>61</w:t>
        </w:r>
        <w:r>
          <w:fldChar w:fldCharType="end"/>
        </w:r>
      </w:hyperlink>
    </w:p>
    <w:p>
      <w:pPr>
        <w:pStyle w:val="TOC1"/>
        <w:tabs>
          <w:tab w:val="right" w:leader="dot" w:pos="8306"/>
        </w:tabs>
      </w:pPr>
      <w:hyperlink w:anchor="_Toc21605" w:history="1">
        <w:r>
          <w:rPr>
            <w:rFonts w:ascii="仿宋" w:eastAsia="仿宋" w:hAnsi="仿宋" w:cs="仿宋" w:hint="eastAsia"/>
            <w:lang w:eastAsia="zh-CN"/>
          </w:rPr>
          <w:t>十三、创新驱动与持续发展</w:t>
        </w:r>
        <w:r>
          <w:tab/>
        </w:r>
        <w:r>
          <w:fldChar w:fldCharType="begin"/>
        </w:r>
        <w:r>
          <w:instrText xml:space="preserve"> PAGEREF _Toc21605 \h </w:instrText>
        </w:r>
        <w:r>
          <w:fldChar w:fldCharType="separate"/>
        </w:r>
        <w:r>
          <w:t>62</w:t>
        </w:r>
        <w:r>
          <w:fldChar w:fldCharType="end"/>
        </w:r>
      </w:hyperlink>
    </w:p>
    <w:p>
      <w:pPr>
        <w:pStyle w:val="TOC2"/>
        <w:tabs>
          <w:tab w:val="right" w:leader="dot" w:pos="8306"/>
        </w:tabs>
      </w:pPr>
      <w:hyperlink w:anchor="_Toc6320" w:history="1">
        <w:r>
          <w:rPr>
            <w:rFonts w:ascii="仿宋" w:eastAsia="仿宋" w:hAnsi="仿宋" w:cs="仿宋" w:hint="eastAsia"/>
            <w:lang w:eastAsia="zh-CN"/>
          </w:rPr>
          <w:t>(一)、创新驱动战略实施</w:t>
        </w:r>
        <w:r>
          <w:tab/>
        </w:r>
        <w:r>
          <w:fldChar w:fldCharType="begin"/>
        </w:r>
        <w:r>
          <w:instrText xml:space="preserve"> PAGEREF _Toc6320 \h </w:instrText>
        </w:r>
        <w:r>
          <w:fldChar w:fldCharType="separate"/>
        </w:r>
        <w:r>
          <w:t>62</w:t>
        </w:r>
        <w:r>
          <w:fldChar w:fldCharType="end"/>
        </w:r>
      </w:hyperlink>
    </w:p>
    <w:p>
      <w:pPr>
        <w:pStyle w:val="TOC2"/>
        <w:tabs>
          <w:tab w:val="right" w:leader="dot" w:pos="8306"/>
        </w:tabs>
      </w:pPr>
      <w:hyperlink w:anchor="_Toc11543" w:history="1">
        <w:r>
          <w:rPr>
            <w:rFonts w:ascii="仿宋" w:eastAsia="仿宋" w:hAnsi="仿宋" w:cs="仿宋" w:hint="eastAsia"/>
            <w:lang w:eastAsia="zh-CN"/>
          </w:rPr>
          <w:t>(二)、持续发展路径探索</w:t>
        </w:r>
        <w:r>
          <w:tab/>
        </w:r>
        <w:r>
          <w:fldChar w:fldCharType="begin"/>
        </w:r>
        <w:r>
          <w:instrText xml:space="preserve"> PAGEREF _Toc11543 \h </w:instrText>
        </w:r>
        <w:r>
          <w:fldChar w:fldCharType="separate"/>
        </w:r>
        <w:r>
          <w:t>64</w:t>
        </w:r>
        <w:r>
          <w:fldChar w:fldCharType="end"/>
        </w:r>
      </w:hyperlink>
    </w:p>
    <w:p>
      <w:pPr>
        <w:pStyle w:val="TOC1"/>
        <w:tabs>
          <w:tab w:val="right" w:leader="dot" w:pos="8306"/>
        </w:tabs>
      </w:pPr>
      <w:hyperlink w:anchor="_Toc20285" w:history="1">
        <w:r>
          <w:rPr>
            <w:rFonts w:ascii="仿宋" w:eastAsia="仿宋" w:hAnsi="仿宋" w:cs="仿宋" w:hint="eastAsia"/>
            <w:lang w:eastAsia="zh-CN"/>
          </w:rPr>
          <w:t>十四、人力资源管理与开发</w:t>
        </w:r>
        <w:r>
          <w:tab/>
        </w:r>
        <w:r>
          <w:fldChar w:fldCharType="begin"/>
        </w:r>
        <w:r>
          <w:instrText xml:space="preserve"> PAGEREF _Toc20285 \h </w:instrText>
        </w:r>
        <w:r>
          <w:fldChar w:fldCharType="separate"/>
        </w:r>
        <w:r>
          <w:t>68</w:t>
        </w:r>
        <w:r>
          <w:fldChar w:fldCharType="end"/>
        </w:r>
      </w:hyperlink>
    </w:p>
    <w:p>
      <w:pPr>
        <w:pStyle w:val="TOC2"/>
        <w:tabs>
          <w:tab w:val="right" w:leader="dot" w:pos="8306"/>
        </w:tabs>
      </w:pPr>
      <w:hyperlink w:anchor="_Toc299" w:history="1">
        <w:r>
          <w:rPr>
            <w:rFonts w:ascii="仿宋" w:eastAsia="仿宋" w:hAnsi="仿宋" w:cs="仿宋" w:hint="eastAsia"/>
            <w:lang w:eastAsia="zh-CN"/>
          </w:rPr>
          <w:t>(一)、人力资源规划</w:t>
        </w:r>
        <w:r>
          <w:tab/>
        </w:r>
        <w:r>
          <w:fldChar w:fldCharType="begin"/>
        </w:r>
        <w:r>
          <w:instrText xml:space="preserve"> PAGEREF _Toc299 \h </w:instrText>
        </w:r>
        <w:r>
          <w:fldChar w:fldCharType="separate"/>
        </w:r>
        <w:r>
          <w:t>68</w:t>
        </w:r>
        <w:r>
          <w:fldChar w:fldCharType="end"/>
        </w:r>
      </w:hyperlink>
    </w:p>
    <w:p>
      <w:pPr>
        <w:pStyle w:val="TOC2"/>
        <w:tabs>
          <w:tab w:val="right" w:leader="dot" w:pos="8306"/>
        </w:tabs>
      </w:pPr>
      <w:hyperlink w:anchor="_Toc16115" w:history="1">
        <w:r>
          <w:rPr>
            <w:rFonts w:ascii="仿宋" w:eastAsia="仿宋" w:hAnsi="仿宋" w:cs="仿宋" w:hint="eastAsia"/>
            <w:lang w:eastAsia="zh-CN"/>
          </w:rPr>
          <w:t>(二)、人力资源开发与培训</w:t>
        </w:r>
        <w:r>
          <w:tab/>
        </w:r>
        <w:r>
          <w:fldChar w:fldCharType="begin"/>
        </w:r>
        <w:r>
          <w:instrText xml:space="preserve"> PAGEREF _Toc16115 \h </w:instrText>
        </w:r>
        <w:r>
          <w:fldChar w:fldCharType="separate"/>
        </w:r>
        <w:r>
          <w:t>69</w:t>
        </w:r>
        <w:r>
          <w:fldChar w:fldCharType="end"/>
        </w:r>
      </w:hyperlink>
    </w:p>
    <w:p>
      <w:pPr>
        <w:pStyle w:val="TOC1"/>
        <w:tabs>
          <w:tab w:val="right" w:leader="dot" w:pos="8306"/>
        </w:tabs>
      </w:pPr>
      <w:hyperlink w:anchor="_Toc29909" w:history="1">
        <w:r>
          <w:rPr>
            <w:rFonts w:ascii="仿宋" w:eastAsia="仿宋" w:hAnsi="仿宋" w:cs="仿宋" w:hint="eastAsia"/>
            <w:lang w:eastAsia="zh-CN"/>
          </w:rPr>
          <w:t>十五、合作与交流机制建立</w:t>
        </w:r>
        <w:r>
          <w:tab/>
        </w:r>
        <w:r>
          <w:fldChar w:fldCharType="begin"/>
        </w:r>
        <w:r>
          <w:instrText xml:space="preserve"> PAGEREF _Toc29909 \h </w:instrText>
        </w:r>
        <w:r>
          <w:fldChar w:fldCharType="separate"/>
        </w:r>
        <w:r>
          <w:t>72</w:t>
        </w:r>
        <w:r>
          <w:fldChar w:fldCharType="end"/>
        </w:r>
      </w:hyperlink>
    </w:p>
    <w:p>
      <w:pPr>
        <w:pStyle w:val="TOC2"/>
        <w:tabs>
          <w:tab w:val="right" w:leader="dot" w:pos="8306"/>
        </w:tabs>
      </w:pPr>
      <w:hyperlink w:anchor="_Toc1965" w:history="1">
        <w:r>
          <w:rPr>
            <w:rFonts w:ascii="仿宋" w:eastAsia="仿宋" w:hAnsi="仿宋" w:cs="仿宋" w:hint="eastAsia"/>
            <w:lang w:eastAsia="zh-CN"/>
          </w:rPr>
          <w:t>(一)、合作伙伴选择与合作方式</w:t>
        </w:r>
        <w:r>
          <w:tab/>
        </w:r>
        <w:r>
          <w:fldChar w:fldCharType="begin"/>
        </w:r>
        <w:r>
          <w:instrText xml:space="preserve"> PAGEREF _Toc1965 \h </w:instrText>
        </w:r>
        <w:r>
          <w:fldChar w:fldCharType="separate"/>
        </w:r>
        <w:r>
          <w:t>72</w:t>
        </w:r>
        <w:r>
          <w:fldChar w:fldCharType="end"/>
        </w:r>
      </w:hyperlink>
    </w:p>
    <w:p>
      <w:pPr>
        <w:pStyle w:val="TOC2"/>
        <w:tabs>
          <w:tab w:val="right" w:leader="dot" w:pos="8306"/>
        </w:tabs>
      </w:pPr>
      <w:hyperlink w:anchor="_Toc27414" w:history="1">
        <w:r>
          <w:rPr>
            <w:rFonts w:ascii="仿宋" w:eastAsia="仿宋" w:hAnsi="仿宋" w:cs="仿宋" w:hint="eastAsia"/>
            <w:lang w:eastAsia="zh-CN"/>
          </w:rPr>
          <w:t>(二)、交流与合作平台搭建</w:t>
        </w:r>
        <w:r>
          <w:tab/>
        </w:r>
        <w:r>
          <w:fldChar w:fldCharType="begin"/>
        </w:r>
        <w:r>
          <w:instrText xml:space="preserve"> PAGEREF _Toc27414 \h </w:instrText>
        </w:r>
        <w:r>
          <w:fldChar w:fldCharType="separate"/>
        </w:r>
        <w:r>
          <w:t>73</w:t>
        </w:r>
        <w:r>
          <w:fldChar w:fldCharType="end"/>
        </w:r>
      </w:hyperlink>
    </w:p>
    <w:p>
      <w:pPr>
        <w:pStyle w:val="TOC1"/>
        <w:tabs>
          <w:tab w:val="right" w:leader="dot" w:pos="8306"/>
        </w:tabs>
      </w:pPr>
      <w:hyperlink w:anchor="_Toc184" w:history="1">
        <w:r>
          <w:rPr>
            <w:rFonts w:ascii="仿宋" w:eastAsia="仿宋" w:hAnsi="仿宋" w:cs="仿宋" w:hint="eastAsia"/>
            <w:lang w:eastAsia="zh-CN"/>
          </w:rPr>
          <w:t>十六、法律法规与政策遵循</w:t>
        </w:r>
        <w:r>
          <w:tab/>
        </w:r>
        <w:r>
          <w:fldChar w:fldCharType="begin"/>
        </w:r>
        <w:r>
          <w:instrText xml:space="preserve"> PAGEREF _Toc184 \h </w:instrText>
        </w:r>
        <w:r>
          <w:fldChar w:fldCharType="separate"/>
        </w:r>
        <w:r>
          <w:t>75</w:t>
        </w:r>
        <w:r>
          <w:fldChar w:fldCharType="end"/>
        </w:r>
      </w:hyperlink>
    </w:p>
    <w:p>
      <w:pPr>
        <w:pStyle w:val="TOC2"/>
        <w:tabs>
          <w:tab w:val="right" w:leader="dot" w:pos="8306"/>
        </w:tabs>
      </w:pPr>
      <w:hyperlink w:anchor="_Toc1326" w:history="1">
        <w:r>
          <w:rPr>
            <w:rFonts w:ascii="仿宋" w:eastAsia="仿宋" w:hAnsi="仿宋" w:cs="仿宋" w:hint="eastAsia"/>
            <w:lang w:eastAsia="zh-CN"/>
          </w:rPr>
          <w:t>(一)、法律法规遵守</w:t>
        </w:r>
        <w:r>
          <w:tab/>
        </w:r>
        <w:r>
          <w:fldChar w:fldCharType="begin"/>
        </w:r>
        <w:r>
          <w:instrText xml:space="preserve"> PAGEREF _Toc1326 \h </w:instrText>
        </w:r>
        <w:r>
          <w:fldChar w:fldCharType="separate"/>
        </w:r>
        <w:r>
          <w:t>75</w:t>
        </w:r>
        <w:r>
          <w:fldChar w:fldCharType="end"/>
        </w:r>
      </w:hyperlink>
    </w:p>
    <w:p>
      <w:pPr>
        <w:pStyle w:val="TOC2"/>
        <w:tabs>
          <w:tab w:val="right" w:leader="dot" w:pos="8306"/>
        </w:tabs>
      </w:pPr>
      <w:hyperlink w:anchor="_Toc22765" w:history="1">
        <w:r>
          <w:rPr>
            <w:rFonts w:ascii="仿宋" w:eastAsia="仿宋" w:hAnsi="仿宋" w:cs="仿宋" w:hint="eastAsia"/>
            <w:lang w:eastAsia="zh-CN"/>
          </w:rPr>
          <w:t>(二)、政策导向与利用</w:t>
        </w:r>
        <w:r>
          <w:tab/>
        </w:r>
        <w:r>
          <w:fldChar w:fldCharType="begin"/>
        </w:r>
        <w:r>
          <w:instrText xml:space="preserve"> PAGEREF _Toc22765 \h </w:instrText>
        </w:r>
        <w:r>
          <w:fldChar w:fldCharType="separate"/>
        </w:r>
        <w:r>
          <w:t>76</w:t>
        </w:r>
        <w:r>
          <w:fldChar w:fldCharType="end"/>
        </w:r>
      </w:hyperlink>
    </w:p>
    <w:p>
      <w:pPr>
        <w:pStyle w:val="TOC1"/>
        <w:tabs>
          <w:tab w:val="right" w:leader="dot" w:pos="8306"/>
        </w:tabs>
      </w:pPr>
      <w:hyperlink w:anchor="_Toc26302" w:history="1">
        <w:r>
          <w:rPr>
            <w:rFonts w:ascii="仿宋" w:eastAsia="仿宋" w:hAnsi="仿宋" w:cs="仿宋" w:hint="eastAsia"/>
            <w:lang w:eastAsia="zh-CN"/>
          </w:rPr>
          <w:t>十七、成果转化与推广应用</w:t>
        </w:r>
        <w:r>
          <w:tab/>
        </w:r>
        <w:r>
          <w:fldChar w:fldCharType="begin"/>
        </w:r>
        <w:r>
          <w:instrText xml:space="preserve"> PAGEREF _Toc26302 \h </w:instrText>
        </w:r>
        <w:r>
          <w:fldChar w:fldCharType="separate"/>
        </w:r>
        <w:r>
          <w:t>77</w:t>
        </w:r>
        <w:r>
          <w:fldChar w:fldCharType="end"/>
        </w:r>
      </w:hyperlink>
    </w:p>
    <w:p>
      <w:pPr>
        <w:pStyle w:val="TOC2"/>
        <w:tabs>
          <w:tab w:val="right" w:leader="dot" w:pos="8306"/>
        </w:tabs>
      </w:pPr>
      <w:hyperlink w:anchor="_Toc23758" w:history="1">
        <w:r>
          <w:rPr>
            <w:rFonts w:ascii="仿宋" w:eastAsia="仿宋" w:hAnsi="仿宋" w:cs="仿宋" w:hint="eastAsia"/>
            <w:lang w:eastAsia="zh-CN"/>
          </w:rPr>
          <w:t>(一)、成果转化策略制定</w:t>
        </w:r>
        <w:r>
          <w:tab/>
        </w:r>
        <w:r>
          <w:fldChar w:fldCharType="begin"/>
        </w:r>
        <w:r>
          <w:instrText xml:space="preserve"> PAGEREF _Toc23758 \h </w:instrText>
        </w:r>
        <w:r>
          <w:fldChar w:fldCharType="separate"/>
        </w:r>
        <w:r>
          <w:t>77</w:t>
        </w:r>
        <w:r>
          <w:fldChar w:fldCharType="end"/>
        </w:r>
      </w:hyperlink>
    </w:p>
    <w:p>
      <w:pPr>
        <w:pStyle w:val="TOC2"/>
        <w:tabs>
          <w:tab w:val="right" w:leader="dot" w:pos="8306"/>
        </w:tabs>
      </w:pPr>
      <w:hyperlink w:anchor="_Toc11269" w:history="1">
        <w:r>
          <w:rPr>
            <w:rFonts w:ascii="仿宋" w:eastAsia="仿宋" w:hAnsi="仿宋" w:cs="仿宋" w:hint="eastAsia"/>
            <w:lang w:eastAsia="zh-CN"/>
          </w:rPr>
          <w:t>(二)、成果推广应用方案</w:t>
        </w:r>
        <w:r>
          <w:tab/>
        </w:r>
        <w:r>
          <w:fldChar w:fldCharType="begin"/>
        </w:r>
        <w:r>
          <w:instrText xml:space="preserve"> PAGEREF _Toc11269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71"/>
      <w:r>
        <w:rPr>
          <w:rFonts w:ascii="仿宋" w:eastAsia="仿宋" w:hAnsi="仿宋" w:cs="仿宋" w:hint="eastAsia"/>
          <w:sz w:val="28"/>
          <w:lang w:eastAsia="zh-CN"/>
        </w:rPr>
        <w:t>一、中间件软件项目概论</w:t>
      </w:r>
      <w:bookmarkEnd w:id="2"/>
    </w:p>
    <w:p>
      <w:pPr>
        <w:pStyle w:val="Heading2"/>
        <w:rPr>
          <w:rFonts w:ascii="仿宋" w:eastAsia="仿宋" w:hAnsi="仿宋" w:cs="仿宋" w:hint="eastAsia"/>
          <w:lang w:eastAsia="zh-CN"/>
        </w:rPr>
      </w:pPr>
      <w:bookmarkStart w:id="3" w:name="_Toc52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中间件软件项目的申报单位是“XXX实业发展公司”，这是一家在其所处行业内备受尊敬的企业。公司自成立以来，通过其在中间件软件项目中表现出的创新精神和卓越执行力，在市场上赢得了显著的地位。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该公司的法定代表人秦XX，在中间件软件项目及其他多个行业领域中都有着显著的贡献。秦XX以其出色的领导才能和敏锐的商业洞察力，带领公司在中间件软件项目等多个领域实现了持续的成长和成功。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间件软件项目的重要合作伙伴。公司专注于[行业名称]领域，以创新作为驱动力，不断推动技术进步和市场扩张。在中间件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间件软件项目中展现了强劲的增长和稳定的财务表现。公司通过有效的策略，在中间件软件项目中扩大了其市场份额并增强了盈利能力。同时，公司积极承担社会责任，参与各类社会公益项目，增强了其在中间件软件项目中的品牌形象和社会影响力。</w:t>
      </w:r>
    </w:p>
    <w:p>
      <w:pPr>
        <w:pStyle w:val="Heading2"/>
        <w:ind w:firstLine="560" w:firstLineChars="200"/>
        <w:rPr>
          <w:rFonts w:ascii="仿宋" w:eastAsia="仿宋" w:hAnsi="仿宋" w:cs="仿宋" w:hint="eastAsia"/>
          <w:sz w:val="28"/>
          <w:lang w:eastAsia="zh-CN"/>
        </w:rPr>
      </w:pPr>
      <w:bookmarkStart w:id="4" w:name="_Toc11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间件软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中间件软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88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640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11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https://d.book118.com/055320241244011114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D1F09"/>
    <w:rsid w:val="723D1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3202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2024-02-17T08:05:00Z</dcterms:created>
  <dcterms:modified xsi:type="dcterms:W3CDTF">2024-02-17T08:06:12Z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D460443FE7A24688AABB7DE17A673644_11</vt:lpwstr>
  </property>
  <property fmtid="{D5CDD505-2E9C-101B-9397-08002B2CF9AE}" pid="3" name="KSOProductBuildVer">
    <vt:lpwstr>2052-12.1.0.16250</vt:lpwstr>
  </property>
</Properties>
</file>