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轧钢导卫装置项目规划设计方案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33" w:history="1">
        <w:r>
          <w:rPr>
            <w:rFonts w:ascii="仿宋" w:eastAsia="仿宋" w:hAnsi="仿宋" w:cs="仿宋" w:hint="eastAsia"/>
            <w:lang w:eastAsia="zh-CN"/>
          </w:rPr>
          <w:t>序言</w:t>
        </w:r>
        <w:r>
          <w:tab/>
        </w:r>
        <w:r>
          <w:fldChar w:fldCharType="begin"/>
        </w:r>
        <w:r>
          <w:instrText xml:space="preserve"> PAGEREF _Toc30833 \h </w:instrText>
        </w:r>
        <w:r>
          <w:fldChar w:fldCharType="separate"/>
        </w:r>
        <w:r>
          <w:t>3</w:t>
        </w:r>
        <w:r>
          <w:fldChar w:fldCharType="end"/>
        </w:r>
      </w:hyperlink>
    </w:p>
    <w:p>
      <w:pPr>
        <w:pStyle w:val="TOC1"/>
        <w:tabs>
          <w:tab w:val="right" w:leader="dot" w:pos="8306"/>
        </w:tabs>
      </w:pPr>
      <w:hyperlink w:anchor="_Toc13861" w:history="1">
        <w:r>
          <w:rPr>
            <w:rFonts w:ascii="仿宋" w:eastAsia="仿宋" w:hAnsi="仿宋" w:cs="仿宋" w:hint="eastAsia"/>
            <w:lang w:eastAsia="zh-CN"/>
          </w:rPr>
          <w:t>一、轧钢导卫装置项目危机管理</w:t>
        </w:r>
        <w:r>
          <w:tab/>
        </w:r>
        <w:r>
          <w:fldChar w:fldCharType="begin"/>
        </w:r>
        <w:r>
          <w:instrText xml:space="preserve"> PAGEREF _Toc13861 \h </w:instrText>
        </w:r>
        <w:r>
          <w:fldChar w:fldCharType="separate"/>
        </w:r>
        <w:r>
          <w:t>3</w:t>
        </w:r>
        <w:r>
          <w:fldChar w:fldCharType="end"/>
        </w:r>
      </w:hyperlink>
    </w:p>
    <w:p>
      <w:pPr>
        <w:pStyle w:val="TOC2"/>
        <w:tabs>
          <w:tab w:val="right" w:leader="dot" w:pos="8306"/>
        </w:tabs>
      </w:pPr>
      <w:hyperlink w:anchor="_Toc20201" w:history="1">
        <w:r>
          <w:rPr>
            <w:rFonts w:ascii="仿宋" w:eastAsia="仿宋" w:hAnsi="仿宋" w:cs="仿宋" w:hint="eastAsia"/>
            <w:lang w:eastAsia="zh-CN"/>
          </w:rPr>
          <w:t>(一)、危机预警与识别</w:t>
        </w:r>
        <w:r>
          <w:tab/>
        </w:r>
        <w:r>
          <w:fldChar w:fldCharType="begin"/>
        </w:r>
        <w:r>
          <w:instrText xml:space="preserve"> PAGEREF _Toc20201 \h </w:instrText>
        </w:r>
        <w:r>
          <w:fldChar w:fldCharType="separate"/>
        </w:r>
        <w:r>
          <w:t>3</w:t>
        </w:r>
        <w:r>
          <w:fldChar w:fldCharType="end"/>
        </w:r>
      </w:hyperlink>
    </w:p>
    <w:p>
      <w:pPr>
        <w:pStyle w:val="TOC2"/>
        <w:tabs>
          <w:tab w:val="right" w:leader="dot" w:pos="8306"/>
        </w:tabs>
      </w:pPr>
      <w:hyperlink w:anchor="_Toc13869" w:history="1">
        <w:r>
          <w:rPr>
            <w:rFonts w:ascii="仿宋" w:eastAsia="仿宋" w:hAnsi="仿宋" w:cs="仿宋" w:hint="eastAsia"/>
            <w:lang w:eastAsia="zh-CN"/>
          </w:rPr>
          <w:t>(二)、危机应对与恢复</w:t>
        </w:r>
        <w:r>
          <w:tab/>
        </w:r>
        <w:r>
          <w:fldChar w:fldCharType="begin"/>
        </w:r>
        <w:r>
          <w:instrText xml:space="preserve"> PAGEREF _Toc13869 \h </w:instrText>
        </w:r>
        <w:r>
          <w:fldChar w:fldCharType="separate"/>
        </w:r>
        <w:r>
          <w:t>4</w:t>
        </w:r>
        <w:r>
          <w:fldChar w:fldCharType="end"/>
        </w:r>
      </w:hyperlink>
    </w:p>
    <w:p>
      <w:pPr>
        <w:pStyle w:val="TOC1"/>
        <w:tabs>
          <w:tab w:val="right" w:leader="dot" w:pos="8306"/>
        </w:tabs>
      </w:pPr>
      <w:hyperlink w:anchor="_Toc13858" w:history="1">
        <w:r>
          <w:rPr>
            <w:rFonts w:ascii="仿宋" w:eastAsia="仿宋" w:hAnsi="仿宋" w:cs="仿宋" w:hint="eastAsia"/>
            <w:lang w:eastAsia="zh-CN"/>
          </w:rPr>
          <w:t>二、轧钢导卫装置项目概论</w:t>
        </w:r>
        <w:r>
          <w:tab/>
        </w:r>
        <w:r>
          <w:fldChar w:fldCharType="begin"/>
        </w:r>
        <w:r>
          <w:instrText xml:space="preserve"> PAGEREF _Toc13858 \h </w:instrText>
        </w:r>
        <w:r>
          <w:fldChar w:fldCharType="separate"/>
        </w:r>
        <w:r>
          <w:t>5</w:t>
        </w:r>
        <w:r>
          <w:fldChar w:fldCharType="end"/>
        </w:r>
      </w:hyperlink>
    </w:p>
    <w:p>
      <w:pPr>
        <w:pStyle w:val="TOC2"/>
        <w:tabs>
          <w:tab w:val="right" w:leader="dot" w:pos="8306"/>
        </w:tabs>
      </w:pPr>
      <w:hyperlink w:anchor="_Toc30130" w:history="1">
        <w:r>
          <w:rPr>
            <w:rFonts w:ascii="仿宋" w:eastAsia="仿宋" w:hAnsi="仿宋" w:cs="仿宋" w:hint="eastAsia"/>
            <w:lang w:eastAsia="zh-CN"/>
          </w:rPr>
          <w:t>(一)、轧钢导卫装置项目概况</w:t>
        </w:r>
        <w:r>
          <w:tab/>
        </w:r>
        <w:r>
          <w:fldChar w:fldCharType="begin"/>
        </w:r>
        <w:r>
          <w:instrText xml:space="preserve"> PAGEREF _Toc30130 \h </w:instrText>
        </w:r>
        <w:r>
          <w:fldChar w:fldCharType="separate"/>
        </w:r>
        <w:r>
          <w:t>5</w:t>
        </w:r>
        <w:r>
          <w:fldChar w:fldCharType="end"/>
        </w:r>
      </w:hyperlink>
    </w:p>
    <w:p>
      <w:pPr>
        <w:pStyle w:val="TOC2"/>
        <w:tabs>
          <w:tab w:val="right" w:leader="dot" w:pos="8306"/>
        </w:tabs>
      </w:pPr>
      <w:hyperlink w:anchor="_Toc5800" w:history="1">
        <w:r>
          <w:rPr>
            <w:rFonts w:ascii="仿宋" w:eastAsia="仿宋" w:hAnsi="仿宋" w:cs="仿宋" w:hint="eastAsia"/>
            <w:lang w:eastAsia="zh-CN"/>
          </w:rPr>
          <w:t>(二)、轧钢导卫装置项目目标</w:t>
        </w:r>
        <w:r>
          <w:tab/>
        </w:r>
        <w:r>
          <w:fldChar w:fldCharType="begin"/>
        </w:r>
        <w:r>
          <w:instrText xml:space="preserve"> PAGEREF _Toc5800 \h </w:instrText>
        </w:r>
        <w:r>
          <w:fldChar w:fldCharType="separate"/>
        </w:r>
        <w:r>
          <w:t>8</w:t>
        </w:r>
        <w:r>
          <w:fldChar w:fldCharType="end"/>
        </w:r>
      </w:hyperlink>
    </w:p>
    <w:p>
      <w:pPr>
        <w:pStyle w:val="TOC2"/>
        <w:tabs>
          <w:tab w:val="right" w:leader="dot" w:pos="8306"/>
        </w:tabs>
      </w:pPr>
      <w:hyperlink w:anchor="_Toc31497" w:history="1">
        <w:r>
          <w:rPr>
            <w:rFonts w:ascii="仿宋" w:eastAsia="仿宋" w:hAnsi="仿宋" w:cs="仿宋" w:hint="eastAsia"/>
            <w:lang w:eastAsia="zh-CN"/>
          </w:rPr>
          <w:t>(三)、轧钢导卫装置项目提出的理由</w:t>
        </w:r>
        <w:r>
          <w:tab/>
        </w:r>
        <w:r>
          <w:fldChar w:fldCharType="begin"/>
        </w:r>
        <w:r>
          <w:instrText xml:space="preserve"> PAGEREF _Toc31497 \h </w:instrText>
        </w:r>
        <w:r>
          <w:fldChar w:fldCharType="separate"/>
        </w:r>
        <w:r>
          <w:t>9</w:t>
        </w:r>
        <w:r>
          <w:fldChar w:fldCharType="end"/>
        </w:r>
      </w:hyperlink>
    </w:p>
    <w:p>
      <w:pPr>
        <w:pStyle w:val="TOC2"/>
        <w:tabs>
          <w:tab w:val="right" w:leader="dot" w:pos="8306"/>
        </w:tabs>
      </w:pPr>
      <w:hyperlink w:anchor="_Toc1416" w:history="1">
        <w:r>
          <w:rPr>
            <w:rFonts w:ascii="仿宋" w:eastAsia="仿宋" w:hAnsi="仿宋" w:cs="仿宋" w:hint="eastAsia"/>
            <w:lang w:eastAsia="zh-CN"/>
          </w:rPr>
          <w:t>(四)、轧钢导卫装置项目意义</w:t>
        </w:r>
        <w:r>
          <w:tab/>
        </w:r>
        <w:r>
          <w:fldChar w:fldCharType="begin"/>
        </w:r>
        <w:r>
          <w:instrText xml:space="preserve"> PAGEREF _Toc1416 \h </w:instrText>
        </w:r>
        <w:r>
          <w:fldChar w:fldCharType="separate"/>
        </w:r>
        <w:r>
          <w:t>10</w:t>
        </w:r>
        <w:r>
          <w:fldChar w:fldCharType="end"/>
        </w:r>
      </w:hyperlink>
    </w:p>
    <w:p>
      <w:pPr>
        <w:pStyle w:val="TOC2"/>
        <w:tabs>
          <w:tab w:val="right" w:leader="dot" w:pos="8306"/>
        </w:tabs>
      </w:pPr>
      <w:hyperlink w:anchor="_Toc22230" w:history="1">
        <w:r>
          <w:rPr>
            <w:rFonts w:ascii="仿宋" w:eastAsia="仿宋" w:hAnsi="仿宋" w:cs="仿宋" w:hint="eastAsia"/>
            <w:lang w:eastAsia="zh-CN"/>
          </w:rPr>
          <w:t>(五)、轧钢导卫装置项目背景</w:t>
        </w:r>
        <w:r>
          <w:tab/>
        </w:r>
        <w:r>
          <w:fldChar w:fldCharType="begin"/>
        </w:r>
        <w:r>
          <w:instrText xml:space="preserve"> PAGEREF _Toc22230 \h </w:instrText>
        </w:r>
        <w:r>
          <w:fldChar w:fldCharType="separate"/>
        </w:r>
        <w:r>
          <w:t>11</w:t>
        </w:r>
        <w:r>
          <w:fldChar w:fldCharType="end"/>
        </w:r>
      </w:hyperlink>
    </w:p>
    <w:p>
      <w:pPr>
        <w:pStyle w:val="TOC1"/>
        <w:tabs>
          <w:tab w:val="right" w:leader="dot" w:pos="8306"/>
        </w:tabs>
      </w:pPr>
      <w:hyperlink w:anchor="_Toc2430" w:history="1">
        <w:r>
          <w:rPr>
            <w:rFonts w:ascii="仿宋" w:eastAsia="仿宋" w:hAnsi="仿宋" w:cs="仿宋" w:hint="eastAsia"/>
            <w:lang w:eastAsia="zh-CN"/>
          </w:rPr>
          <w:t>三、轧钢导卫装置项目建设单位说明</w:t>
        </w:r>
        <w:r>
          <w:tab/>
        </w:r>
        <w:r>
          <w:fldChar w:fldCharType="begin"/>
        </w:r>
        <w:r>
          <w:instrText xml:space="preserve"> PAGEREF _Toc2430 \h </w:instrText>
        </w:r>
        <w:r>
          <w:fldChar w:fldCharType="separate"/>
        </w:r>
        <w:r>
          <w:t>12</w:t>
        </w:r>
        <w:r>
          <w:fldChar w:fldCharType="end"/>
        </w:r>
      </w:hyperlink>
    </w:p>
    <w:p>
      <w:pPr>
        <w:pStyle w:val="TOC2"/>
        <w:tabs>
          <w:tab w:val="right" w:leader="dot" w:pos="8306"/>
        </w:tabs>
      </w:pPr>
      <w:hyperlink w:anchor="_Toc21244" w:history="1">
        <w:r>
          <w:rPr>
            <w:rFonts w:ascii="仿宋" w:eastAsia="仿宋" w:hAnsi="仿宋" w:cs="仿宋" w:hint="eastAsia"/>
            <w:lang w:eastAsia="zh-CN"/>
          </w:rPr>
          <w:t>(一)、轧钢导卫装置项目承办单位基本情况</w:t>
        </w:r>
        <w:r>
          <w:tab/>
        </w:r>
        <w:r>
          <w:fldChar w:fldCharType="begin"/>
        </w:r>
        <w:r>
          <w:instrText xml:space="preserve"> PAGEREF _Toc21244 \h </w:instrText>
        </w:r>
        <w:r>
          <w:fldChar w:fldCharType="separate"/>
        </w:r>
        <w:r>
          <w:t>12</w:t>
        </w:r>
        <w:r>
          <w:fldChar w:fldCharType="end"/>
        </w:r>
      </w:hyperlink>
    </w:p>
    <w:p>
      <w:pPr>
        <w:pStyle w:val="TOC2"/>
        <w:tabs>
          <w:tab w:val="right" w:leader="dot" w:pos="8306"/>
        </w:tabs>
      </w:pPr>
      <w:hyperlink w:anchor="_Toc4754" w:history="1">
        <w:r>
          <w:rPr>
            <w:rFonts w:ascii="仿宋" w:eastAsia="仿宋" w:hAnsi="仿宋" w:cs="仿宋" w:hint="eastAsia"/>
            <w:lang w:eastAsia="zh-CN"/>
          </w:rPr>
          <w:t>(二)、公司经济效益分析</w:t>
        </w:r>
        <w:r>
          <w:tab/>
        </w:r>
        <w:r>
          <w:fldChar w:fldCharType="begin"/>
        </w:r>
        <w:r>
          <w:instrText xml:space="preserve"> PAGEREF _Toc4754 \h </w:instrText>
        </w:r>
        <w:r>
          <w:fldChar w:fldCharType="separate"/>
        </w:r>
        <w:r>
          <w:t>13</w:t>
        </w:r>
        <w:r>
          <w:fldChar w:fldCharType="end"/>
        </w:r>
      </w:hyperlink>
    </w:p>
    <w:p>
      <w:pPr>
        <w:pStyle w:val="TOC1"/>
        <w:tabs>
          <w:tab w:val="right" w:leader="dot" w:pos="8306"/>
        </w:tabs>
      </w:pPr>
      <w:hyperlink w:anchor="_Toc32337" w:history="1">
        <w:r>
          <w:rPr>
            <w:rFonts w:ascii="仿宋" w:eastAsia="仿宋" w:hAnsi="仿宋" w:cs="仿宋" w:hint="eastAsia"/>
            <w:lang w:eastAsia="zh-CN"/>
          </w:rPr>
          <w:t>四、轧钢导卫装置项目可持续发展</w:t>
        </w:r>
        <w:r>
          <w:tab/>
        </w:r>
        <w:r>
          <w:fldChar w:fldCharType="begin"/>
        </w:r>
        <w:r>
          <w:instrText xml:space="preserve"> PAGEREF _Toc32337 \h </w:instrText>
        </w:r>
        <w:r>
          <w:fldChar w:fldCharType="separate"/>
        </w:r>
        <w:r>
          <w:t>14</w:t>
        </w:r>
        <w:r>
          <w:fldChar w:fldCharType="end"/>
        </w:r>
      </w:hyperlink>
    </w:p>
    <w:p>
      <w:pPr>
        <w:pStyle w:val="TOC2"/>
        <w:tabs>
          <w:tab w:val="right" w:leader="dot" w:pos="8306"/>
        </w:tabs>
      </w:pPr>
      <w:hyperlink w:anchor="_Toc32643" w:history="1">
        <w:r>
          <w:rPr>
            <w:rFonts w:ascii="仿宋" w:eastAsia="仿宋" w:hAnsi="仿宋" w:cs="仿宋" w:hint="eastAsia"/>
            <w:lang w:eastAsia="zh-CN"/>
          </w:rPr>
          <w:t>(一)、可持续战略与实践</w:t>
        </w:r>
        <w:r>
          <w:tab/>
        </w:r>
        <w:r>
          <w:fldChar w:fldCharType="begin"/>
        </w:r>
        <w:r>
          <w:instrText xml:space="preserve"> PAGEREF _Toc32643 \h </w:instrText>
        </w:r>
        <w:r>
          <w:fldChar w:fldCharType="separate"/>
        </w:r>
        <w:r>
          <w:t>14</w:t>
        </w:r>
        <w:r>
          <w:fldChar w:fldCharType="end"/>
        </w:r>
      </w:hyperlink>
    </w:p>
    <w:p>
      <w:pPr>
        <w:pStyle w:val="TOC2"/>
        <w:tabs>
          <w:tab w:val="right" w:leader="dot" w:pos="8306"/>
        </w:tabs>
      </w:pPr>
      <w:hyperlink w:anchor="_Toc8909" w:history="1">
        <w:r>
          <w:rPr>
            <w:rFonts w:ascii="仿宋" w:eastAsia="仿宋" w:hAnsi="仿宋" w:cs="仿宋" w:hint="eastAsia"/>
            <w:lang w:eastAsia="zh-CN"/>
          </w:rPr>
          <w:t>(二)、环保与社会责任</w:t>
        </w:r>
        <w:r>
          <w:tab/>
        </w:r>
        <w:r>
          <w:fldChar w:fldCharType="begin"/>
        </w:r>
        <w:r>
          <w:instrText xml:space="preserve"> PAGEREF _Toc8909 \h </w:instrText>
        </w:r>
        <w:r>
          <w:fldChar w:fldCharType="separate"/>
        </w:r>
        <w:r>
          <w:t>14</w:t>
        </w:r>
        <w:r>
          <w:fldChar w:fldCharType="end"/>
        </w:r>
      </w:hyperlink>
    </w:p>
    <w:p>
      <w:pPr>
        <w:pStyle w:val="TOC1"/>
        <w:tabs>
          <w:tab w:val="right" w:leader="dot" w:pos="8306"/>
        </w:tabs>
      </w:pPr>
      <w:hyperlink w:anchor="_Toc10169" w:history="1">
        <w:r>
          <w:rPr>
            <w:rFonts w:ascii="仿宋" w:eastAsia="仿宋" w:hAnsi="仿宋" w:cs="仿宋" w:hint="eastAsia"/>
            <w:lang w:eastAsia="zh-CN"/>
          </w:rPr>
          <w:t>五、轧钢导卫装置项目选址可行性分析</w:t>
        </w:r>
        <w:r>
          <w:tab/>
        </w:r>
        <w:r>
          <w:fldChar w:fldCharType="begin"/>
        </w:r>
        <w:r>
          <w:instrText xml:space="preserve"> PAGEREF _Toc10169 \h </w:instrText>
        </w:r>
        <w:r>
          <w:fldChar w:fldCharType="separate"/>
        </w:r>
        <w:r>
          <w:t>15</w:t>
        </w:r>
        <w:r>
          <w:fldChar w:fldCharType="end"/>
        </w:r>
      </w:hyperlink>
    </w:p>
    <w:p>
      <w:pPr>
        <w:pStyle w:val="TOC2"/>
        <w:tabs>
          <w:tab w:val="right" w:leader="dot" w:pos="8306"/>
        </w:tabs>
      </w:pPr>
      <w:hyperlink w:anchor="_Toc25161" w:history="1">
        <w:r>
          <w:rPr>
            <w:rFonts w:ascii="仿宋" w:eastAsia="仿宋" w:hAnsi="仿宋" w:cs="仿宋" w:hint="eastAsia"/>
            <w:lang w:eastAsia="zh-CN"/>
          </w:rPr>
          <w:t>(一)、轧钢导卫装置项目选址</w:t>
        </w:r>
        <w:r>
          <w:tab/>
        </w:r>
        <w:r>
          <w:fldChar w:fldCharType="begin"/>
        </w:r>
        <w:r>
          <w:instrText xml:space="preserve"> PAGEREF _Toc25161 \h </w:instrText>
        </w:r>
        <w:r>
          <w:fldChar w:fldCharType="separate"/>
        </w:r>
        <w:r>
          <w:t>15</w:t>
        </w:r>
        <w:r>
          <w:fldChar w:fldCharType="end"/>
        </w:r>
      </w:hyperlink>
    </w:p>
    <w:p>
      <w:pPr>
        <w:pStyle w:val="TOC2"/>
        <w:tabs>
          <w:tab w:val="right" w:leader="dot" w:pos="8306"/>
        </w:tabs>
      </w:pPr>
      <w:hyperlink w:anchor="_Toc21906" w:history="1">
        <w:r>
          <w:rPr>
            <w:rFonts w:ascii="仿宋" w:eastAsia="仿宋" w:hAnsi="仿宋" w:cs="仿宋" w:hint="eastAsia"/>
            <w:lang w:eastAsia="zh-CN"/>
          </w:rPr>
          <w:t>(二)、用地控制指标</w:t>
        </w:r>
        <w:r>
          <w:tab/>
        </w:r>
        <w:r>
          <w:fldChar w:fldCharType="begin"/>
        </w:r>
        <w:r>
          <w:instrText xml:space="preserve"> PAGEREF _Toc21906 \h </w:instrText>
        </w:r>
        <w:r>
          <w:fldChar w:fldCharType="separate"/>
        </w:r>
        <w:r>
          <w:t>15</w:t>
        </w:r>
        <w:r>
          <w:fldChar w:fldCharType="end"/>
        </w:r>
      </w:hyperlink>
    </w:p>
    <w:p>
      <w:pPr>
        <w:pStyle w:val="TOC2"/>
        <w:tabs>
          <w:tab w:val="right" w:leader="dot" w:pos="8306"/>
        </w:tabs>
      </w:pPr>
      <w:hyperlink w:anchor="_Toc22017" w:history="1">
        <w:r>
          <w:rPr>
            <w:rFonts w:ascii="仿宋" w:eastAsia="仿宋" w:hAnsi="仿宋" w:cs="仿宋" w:hint="eastAsia"/>
            <w:lang w:eastAsia="zh-CN"/>
          </w:rPr>
          <w:t>(三)、节约用地措施</w:t>
        </w:r>
        <w:r>
          <w:tab/>
        </w:r>
        <w:r>
          <w:fldChar w:fldCharType="begin"/>
        </w:r>
        <w:r>
          <w:instrText xml:space="preserve"> PAGEREF _Toc22017 \h </w:instrText>
        </w:r>
        <w:r>
          <w:fldChar w:fldCharType="separate"/>
        </w:r>
        <w:r>
          <w:t>17</w:t>
        </w:r>
        <w:r>
          <w:fldChar w:fldCharType="end"/>
        </w:r>
      </w:hyperlink>
    </w:p>
    <w:p>
      <w:pPr>
        <w:pStyle w:val="TOC2"/>
        <w:tabs>
          <w:tab w:val="right" w:leader="dot" w:pos="8306"/>
        </w:tabs>
      </w:pPr>
      <w:hyperlink w:anchor="_Toc15425" w:history="1">
        <w:r>
          <w:rPr>
            <w:rFonts w:ascii="仿宋" w:eastAsia="仿宋" w:hAnsi="仿宋" w:cs="仿宋" w:hint="eastAsia"/>
            <w:lang w:eastAsia="zh-CN"/>
          </w:rPr>
          <w:t>(四)、总图布置方案</w:t>
        </w:r>
        <w:r>
          <w:tab/>
        </w:r>
        <w:r>
          <w:fldChar w:fldCharType="begin"/>
        </w:r>
        <w:r>
          <w:instrText xml:space="preserve"> PAGEREF _Toc15425 \h </w:instrText>
        </w:r>
        <w:r>
          <w:fldChar w:fldCharType="separate"/>
        </w:r>
        <w:r>
          <w:t>18</w:t>
        </w:r>
        <w:r>
          <w:fldChar w:fldCharType="end"/>
        </w:r>
      </w:hyperlink>
    </w:p>
    <w:p>
      <w:pPr>
        <w:pStyle w:val="TOC2"/>
        <w:tabs>
          <w:tab w:val="right" w:leader="dot" w:pos="8306"/>
        </w:tabs>
      </w:pPr>
      <w:hyperlink w:anchor="_Toc12164" w:history="1">
        <w:r>
          <w:rPr>
            <w:rFonts w:ascii="仿宋" w:eastAsia="仿宋" w:hAnsi="仿宋" w:cs="仿宋" w:hint="eastAsia"/>
            <w:lang w:eastAsia="zh-CN"/>
          </w:rPr>
          <w:t>(五)、选址综合评价</w:t>
        </w:r>
        <w:r>
          <w:tab/>
        </w:r>
        <w:r>
          <w:fldChar w:fldCharType="begin"/>
        </w:r>
        <w:r>
          <w:instrText xml:space="preserve"> PAGEREF _Toc12164 \h </w:instrText>
        </w:r>
        <w:r>
          <w:fldChar w:fldCharType="separate"/>
        </w:r>
        <w:r>
          <w:t>20</w:t>
        </w:r>
        <w:r>
          <w:fldChar w:fldCharType="end"/>
        </w:r>
      </w:hyperlink>
    </w:p>
    <w:p>
      <w:pPr>
        <w:pStyle w:val="TOC1"/>
        <w:tabs>
          <w:tab w:val="right" w:leader="dot" w:pos="8306"/>
        </w:tabs>
      </w:pPr>
      <w:hyperlink w:anchor="_Toc3495" w:history="1">
        <w:r>
          <w:rPr>
            <w:rFonts w:ascii="仿宋" w:eastAsia="仿宋" w:hAnsi="仿宋" w:cs="仿宋" w:hint="eastAsia"/>
            <w:lang w:eastAsia="zh-CN"/>
          </w:rPr>
          <w:t>六、轧钢导卫装置项目建设背景及必要性分析</w:t>
        </w:r>
        <w:r>
          <w:tab/>
        </w:r>
        <w:r>
          <w:fldChar w:fldCharType="begin"/>
        </w:r>
        <w:r>
          <w:instrText xml:space="preserve"> PAGEREF _Toc3495 \h </w:instrText>
        </w:r>
        <w:r>
          <w:fldChar w:fldCharType="separate"/>
        </w:r>
        <w:r>
          <w:t>21</w:t>
        </w:r>
        <w:r>
          <w:fldChar w:fldCharType="end"/>
        </w:r>
      </w:hyperlink>
    </w:p>
    <w:p>
      <w:pPr>
        <w:pStyle w:val="TOC2"/>
        <w:tabs>
          <w:tab w:val="right" w:leader="dot" w:pos="8306"/>
        </w:tabs>
      </w:pPr>
      <w:hyperlink w:anchor="_Toc3501" w:history="1">
        <w:r>
          <w:rPr>
            <w:rFonts w:ascii="仿宋" w:eastAsia="仿宋" w:hAnsi="仿宋" w:cs="仿宋" w:hint="eastAsia"/>
            <w:lang w:eastAsia="zh-CN"/>
          </w:rPr>
          <w:t>(一)、轧钢导卫装置项目背景分析</w:t>
        </w:r>
        <w:r>
          <w:tab/>
        </w:r>
        <w:r>
          <w:fldChar w:fldCharType="begin"/>
        </w:r>
        <w:r>
          <w:instrText xml:space="preserve"> PAGEREF _Toc3501 \h </w:instrText>
        </w:r>
        <w:r>
          <w:fldChar w:fldCharType="separate"/>
        </w:r>
        <w:r>
          <w:t>21</w:t>
        </w:r>
        <w:r>
          <w:fldChar w:fldCharType="end"/>
        </w:r>
      </w:hyperlink>
    </w:p>
    <w:p>
      <w:pPr>
        <w:pStyle w:val="TOC2"/>
        <w:tabs>
          <w:tab w:val="right" w:leader="dot" w:pos="8306"/>
        </w:tabs>
      </w:pPr>
      <w:hyperlink w:anchor="_Toc14268" w:history="1">
        <w:r>
          <w:rPr>
            <w:rFonts w:ascii="仿宋" w:eastAsia="仿宋" w:hAnsi="仿宋" w:cs="仿宋" w:hint="eastAsia"/>
            <w:lang w:eastAsia="zh-CN"/>
          </w:rPr>
          <w:t>(二)、轧钢导卫装置项目建设必要性分析</w:t>
        </w:r>
        <w:r>
          <w:tab/>
        </w:r>
        <w:r>
          <w:fldChar w:fldCharType="begin"/>
        </w:r>
        <w:r>
          <w:instrText xml:space="preserve"> PAGEREF _Toc14268 \h </w:instrText>
        </w:r>
        <w:r>
          <w:fldChar w:fldCharType="separate"/>
        </w:r>
        <w:r>
          <w:t>22</w:t>
        </w:r>
        <w:r>
          <w:fldChar w:fldCharType="end"/>
        </w:r>
      </w:hyperlink>
    </w:p>
    <w:p>
      <w:pPr>
        <w:pStyle w:val="TOC1"/>
        <w:tabs>
          <w:tab w:val="right" w:leader="dot" w:pos="8306"/>
        </w:tabs>
      </w:pPr>
      <w:hyperlink w:anchor="_Toc3802" w:history="1">
        <w:r>
          <w:rPr>
            <w:rFonts w:ascii="仿宋" w:eastAsia="仿宋" w:hAnsi="仿宋" w:cs="仿宋" w:hint="eastAsia"/>
            <w:lang w:eastAsia="zh-CN"/>
          </w:rPr>
          <w:t>七、轧钢导卫装置项目投资规划</w:t>
        </w:r>
        <w:r>
          <w:tab/>
        </w:r>
        <w:r>
          <w:fldChar w:fldCharType="begin"/>
        </w:r>
        <w:r>
          <w:instrText xml:space="preserve"> PAGEREF _Toc3802 \h </w:instrText>
        </w:r>
        <w:r>
          <w:fldChar w:fldCharType="separate"/>
        </w:r>
        <w:r>
          <w:t>24</w:t>
        </w:r>
        <w:r>
          <w:fldChar w:fldCharType="end"/>
        </w:r>
      </w:hyperlink>
    </w:p>
    <w:p>
      <w:pPr>
        <w:pStyle w:val="TOC2"/>
        <w:tabs>
          <w:tab w:val="right" w:leader="dot" w:pos="8306"/>
        </w:tabs>
      </w:pPr>
      <w:hyperlink w:anchor="_Toc20107" w:history="1">
        <w:r>
          <w:rPr>
            <w:rFonts w:ascii="仿宋" w:eastAsia="仿宋" w:hAnsi="仿宋" w:cs="仿宋" w:hint="eastAsia"/>
            <w:lang w:eastAsia="zh-CN"/>
          </w:rPr>
          <w:t>(一)、轧钢导卫装置项目总投资估算</w:t>
        </w:r>
        <w:r>
          <w:tab/>
        </w:r>
        <w:r>
          <w:fldChar w:fldCharType="begin"/>
        </w:r>
        <w:r>
          <w:instrText xml:space="preserve"> PAGEREF _Toc20107 \h </w:instrText>
        </w:r>
        <w:r>
          <w:fldChar w:fldCharType="separate"/>
        </w:r>
        <w:r>
          <w:t>24</w:t>
        </w:r>
        <w:r>
          <w:fldChar w:fldCharType="end"/>
        </w:r>
      </w:hyperlink>
    </w:p>
    <w:p>
      <w:pPr>
        <w:pStyle w:val="TOC2"/>
        <w:tabs>
          <w:tab w:val="right" w:leader="dot" w:pos="8306"/>
        </w:tabs>
      </w:pPr>
      <w:hyperlink w:anchor="_Toc12680" w:history="1">
        <w:r>
          <w:rPr>
            <w:rFonts w:ascii="仿宋" w:eastAsia="仿宋" w:hAnsi="仿宋" w:cs="仿宋" w:hint="eastAsia"/>
            <w:lang w:eastAsia="zh-CN"/>
          </w:rPr>
          <w:t>(二)、资金筹措</w:t>
        </w:r>
        <w:r>
          <w:tab/>
        </w:r>
        <w:r>
          <w:fldChar w:fldCharType="begin"/>
        </w:r>
        <w:r>
          <w:instrText xml:space="preserve"> PAGEREF _Toc12680 \h </w:instrText>
        </w:r>
        <w:r>
          <w:fldChar w:fldCharType="separate"/>
        </w:r>
        <w:r>
          <w:t>25</w:t>
        </w:r>
        <w:r>
          <w:fldChar w:fldCharType="end"/>
        </w:r>
      </w:hyperlink>
    </w:p>
    <w:p>
      <w:pPr>
        <w:pStyle w:val="TOC1"/>
        <w:tabs>
          <w:tab w:val="right" w:leader="dot" w:pos="8306"/>
        </w:tabs>
      </w:pPr>
      <w:hyperlink w:anchor="_Toc3793" w:history="1">
        <w:r>
          <w:rPr>
            <w:rFonts w:ascii="仿宋" w:eastAsia="仿宋" w:hAnsi="仿宋" w:cs="仿宋" w:hint="eastAsia"/>
            <w:lang w:eastAsia="zh-CN"/>
          </w:rPr>
          <w:t>八、轧钢导卫装置项目经营效益</w:t>
        </w:r>
        <w:r>
          <w:tab/>
        </w:r>
        <w:r>
          <w:fldChar w:fldCharType="begin"/>
        </w:r>
        <w:r>
          <w:instrText xml:space="preserve"> PAGEREF _Toc3793 \h </w:instrText>
        </w:r>
        <w:r>
          <w:fldChar w:fldCharType="separate"/>
        </w:r>
        <w:r>
          <w:t>26</w:t>
        </w:r>
        <w:r>
          <w:fldChar w:fldCharType="end"/>
        </w:r>
      </w:hyperlink>
    </w:p>
    <w:p>
      <w:pPr>
        <w:pStyle w:val="TOC2"/>
        <w:tabs>
          <w:tab w:val="right" w:leader="dot" w:pos="8306"/>
        </w:tabs>
      </w:pPr>
      <w:hyperlink w:anchor="_Toc24298" w:history="1">
        <w:r>
          <w:rPr>
            <w:rFonts w:ascii="仿宋" w:eastAsia="仿宋" w:hAnsi="仿宋" w:cs="仿宋" w:hint="eastAsia"/>
            <w:lang w:eastAsia="zh-CN"/>
          </w:rPr>
          <w:t>(一)、经济评价财务测算</w:t>
        </w:r>
        <w:r>
          <w:tab/>
        </w:r>
        <w:r>
          <w:fldChar w:fldCharType="begin"/>
        </w:r>
        <w:r>
          <w:instrText xml:space="preserve"> PAGEREF _Toc24298 \h </w:instrText>
        </w:r>
        <w:r>
          <w:fldChar w:fldCharType="separate"/>
        </w:r>
        <w:r>
          <w:t>26</w:t>
        </w:r>
        <w:r>
          <w:fldChar w:fldCharType="end"/>
        </w:r>
      </w:hyperlink>
    </w:p>
    <w:p>
      <w:pPr>
        <w:pStyle w:val="TOC2"/>
        <w:tabs>
          <w:tab w:val="right" w:leader="dot" w:pos="8306"/>
        </w:tabs>
      </w:pPr>
      <w:hyperlink w:anchor="_Toc1716" w:history="1">
        <w:r>
          <w:rPr>
            <w:rFonts w:ascii="仿宋" w:eastAsia="仿宋" w:hAnsi="仿宋" w:cs="仿宋" w:hint="eastAsia"/>
            <w:lang w:eastAsia="zh-CN"/>
          </w:rPr>
          <w:t>(二)、轧钢导卫装置项目盈利能力分析</w:t>
        </w:r>
        <w:r>
          <w:tab/>
        </w:r>
        <w:r>
          <w:fldChar w:fldCharType="begin"/>
        </w:r>
        <w:r>
          <w:instrText xml:space="preserve"> PAGEREF _Toc1716 \h </w:instrText>
        </w:r>
        <w:r>
          <w:fldChar w:fldCharType="separate"/>
        </w:r>
        <w:r>
          <w:t>27</w:t>
        </w:r>
        <w:r>
          <w:fldChar w:fldCharType="end"/>
        </w:r>
      </w:hyperlink>
    </w:p>
    <w:p>
      <w:pPr>
        <w:pStyle w:val="TOC1"/>
        <w:tabs>
          <w:tab w:val="right" w:leader="dot" w:pos="8306"/>
        </w:tabs>
      </w:pPr>
      <w:hyperlink w:anchor="_Toc5956" w:history="1">
        <w:r>
          <w:rPr>
            <w:rFonts w:ascii="仿宋" w:eastAsia="仿宋" w:hAnsi="仿宋" w:cs="仿宋" w:hint="eastAsia"/>
            <w:lang w:eastAsia="zh-CN"/>
          </w:rPr>
          <w:t>九、轧钢导卫装置项目技术管理</w:t>
        </w:r>
        <w:r>
          <w:tab/>
        </w:r>
        <w:r>
          <w:fldChar w:fldCharType="begin"/>
        </w:r>
        <w:r>
          <w:instrText xml:space="preserve"> PAGEREF _Toc5956 \h </w:instrText>
        </w:r>
        <w:r>
          <w:fldChar w:fldCharType="separate"/>
        </w:r>
        <w:r>
          <w:t>28</w:t>
        </w:r>
        <w:r>
          <w:fldChar w:fldCharType="end"/>
        </w:r>
      </w:hyperlink>
    </w:p>
    <w:p>
      <w:pPr>
        <w:pStyle w:val="TOC2"/>
        <w:tabs>
          <w:tab w:val="right" w:leader="dot" w:pos="8306"/>
        </w:tabs>
      </w:pPr>
      <w:hyperlink w:anchor="_Toc7483" w:history="1">
        <w:r>
          <w:rPr>
            <w:rFonts w:ascii="仿宋" w:eastAsia="仿宋" w:hAnsi="仿宋" w:cs="仿宋" w:hint="eastAsia"/>
            <w:lang w:eastAsia="zh-CN"/>
          </w:rPr>
          <w:t>(一)、技术方案选用方向</w:t>
        </w:r>
        <w:r>
          <w:tab/>
        </w:r>
        <w:r>
          <w:fldChar w:fldCharType="begin"/>
        </w:r>
        <w:r>
          <w:instrText xml:space="preserve"> PAGEREF _Toc7483 \h </w:instrText>
        </w:r>
        <w:r>
          <w:fldChar w:fldCharType="separate"/>
        </w:r>
        <w:r>
          <w:t>28</w:t>
        </w:r>
        <w:r>
          <w:fldChar w:fldCharType="end"/>
        </w:r>
      </w:hyperlink>
    </w:p>
    <w:p>
      <w:pPr>
        <w:pStyle w:val="TOC2"/>
        <w:tabs>
          <w:tab w:val="right" w:leader="dot" w:pos="8306"/>
        </w:tabs>
      </w:pPr>
      <w:hyperlink w:anchor="_Toc13837" w:history="1">
        <w:r>
          <w:rPr>
            <w:rFonts w:ascii="仿宋" w:eastAsia="仿宋" w:hAnsi="仿宋" w:cs="仿宋" w:hint="eastAsia"/>
            <w:lang w:eastAsia="zh-CN"/>
          </w:rPr>
          <w:t>(二)、工艺技术方案选用原则</w:t>
        </w:r>
        <w:r>
          <w:tab/>
        </w:r>
        <w:r>
          <w:fldChar w:fldCharType="begin"/>
        </w:r>
        <w:r>
          <w:instrText xml:space="preserve"> PAGEREF _Toc13837 \h </w:instrText>
        </w:r>
        <w:r>
          <w:fldChar w:fldCharType="separate"/>
        </w:r>
        <w:r>
          <w:t>30</w:t>
        </w:r>
        <w:r>
          <w:fldChar w:fldCharType="end"/>
        </w:r>
      </w:hyperlink>
    </w:p>
    <w:p>
      <w:pPr>
        <w:pStyle w:val="TOC2"/>
        <w:tabs>
          <w:tab w:val="right" w:leader="dot" w:pos="8306"/>
        </w:tabs>
      </w:pPr>
      <w:hyperlink w:anchor="_Toc13926" w:history="1">
        <w:r>
          <w:rPr>
            <w:rFonts w:ascii="仿宋" w:eastAsia="仿宋" w:hAnsi="仿宋" w:cs="仿宋" w:hint="eastAsia"/>
            <w:lang w:eastAsia="zh-CN"/>
          </w:rPr>
          <w:t>(三)、工艺技术方案要求</w:t>
        </w:r>
        <w:r>
          <w:tab/>
        </w:r>
        <w:r>
          <w:fldChar w:fldCharType="begin"/>
        </w:r>
        <w:r>
          <w:instrText xml:space="preserve"> PAGEREF _Toc13926 \h </w:instrText>
        </w:r>
        <w:r>
          <w:fldChar w:fldCharType="separate"/>
        </w:r>
        <w:r>
          <w:t>32</w:t>
        </w:r>
        <w:r>
          <w:fldChar w:fldCharType="end"/>
        </w:r>
      </w:hyperlink>
    </w:p>
    <w:p>
      <w:pPr>
        <w:pStyle w:val="TOC1"/>
        <w:tabs>
          <w:tab w:val="right" w:leader="dot" w:pos="8306"/>
        </w:tabs>
      </w:pPr>
      <w:hyperlink w:anchor="_Toc13343" w:history="1">
        <w:r>
          <w:rPr>
            <w:rFonts w:ascii="仿宋" w:eastAsia="仿宋" w:hAnsi="仿宋" w:cs="仿宋" w:hint="eastAsia"/>
            <w:lang w:eastAsia="zh-CN"/>
          </w:rPr>
          <w:t>十、轧钢导卫装置项目环境影响分析</w:t>
        </w:r>
        <w:r>
          <w:tab/>
        </w:r>
        <w:r>
          <w:fldChar w:fldCharType="begin"/>
        </w:r>
        <w:r>
          <w:instrText xml:space="preserve"> PAGEREF _Toc13343 \h </w:instrText>
        </w:r>
        <w:r>
          <w:fldChar w:fldCharType="separate"/>
        </w:r>
        <w:r>
          <w:t>34</w:t>
        </w:r>
        <w:r>
          <w:fldChar w:fldCharType="end"/>
        </w:r>
      </w:hyperlink>
    </w:p>
    <w:p>
      <w:pPr>
        <w:pStyle w:val="TOC2"/>
        <w:tabs>
          <w:tab w:val="right" w:leader="dot" w:pos="8306"/>
        </w:tabs>
      </w:pPr>
      <w:hyperlink w:anchor="_Toc24852" w:history="1">
        <w:r>
          <w:rPr>
            <w:rFonts w:ascii="仿宋" w:eastAsia="仿宋" w:hAnsi="仿宋" w:cs="仿宋" w:hint="eastAsia"/>
            <w:lang w:eastAsia="zh-CN"/>
          </w:rPr>
          <w:t>(一)、建设区域环境质量现状</w:t>
        </w:r>
        <w:r>
          <w:tab/>
        </w:r>
        <w:r>
          <w:fldChar w:fldCharType="begin"/>
        </w:r>
        <w:r>
          <w:instrText xml:space="preserve"> PAGEREF _Toc24852 \h </w:instrText>
        </w:r>
        <w:r>
          <w:fldChar w:fldCharType="separate"/>
        </w:r>
        <w:r>
          <w:t>34</w:t>
        </w:r>
        <w:r>
          <w:fldChar w:fldCharType="end"/>
        </w:r>
      </w:hyperlink>
    </w:p>
    <w:p>
      <w:pPr>
        <w:pStyle w:val="TOC2"/>
        <w:tabs>
          <w:tab w:val="right" w:leader="dot" w:pos="8306"/>
        </w:tabs>
      </w:pPr>
      <w:hyperlink w:anchor="_Toc16520" w:history="1">
        <w:r>
          <w:rPr>
            <w:rFonts w:ascii="仿宋" w:eastAsia="仿宋" w:hAnsi="仿宋" w:cs="仿宋" w:hint="eastAsia"/>
            <w:lang w:eastAsia="zh-CN"/>
          </w:rPr>
          <w:t>(二)、建设期环境保护</w:t>
        </w:r>
        <w:r>
          <w:tab/>
        </w:r>
        <w:r>
          <w:fldChar w:fldCharType="begin"/>
        </w:r>
        <w:r>
          <w:instrText xml:space="preserve"> PAGEREF _Toc16520 \h </w:instrText>
        </w:r>
        <w:r>
          <w:fldChar w:fldCharType="separate"/>
        </w:r>
        <w:r>
          <w:t>36</w:t>
        </w:r>
        <w:r>
          <w:fldChar w:fldCharType="end"/>
        </w:r>
      </w:hyperlink>
    </w:p>
    <w:p>
      <w:pPr>
        <w:pStyle w:val="TOC2"/>
        <w:tabs>
          <w:tab w:val="right" w:leader="dot" w:pos="8306"/>
        </w:tabs>
      </w:pPr>
      <w:hyperlink w:anchor="_Toc9503" w:history="1">
        <w:r>
          <w:rPr>
            <w:rFonts w:ascii="仿宋" w:eastAsia="仿宋" w:hAnsi="仿宋" w:cs="仿宋" w:hint="eastAsia"/>
            <w:lang w:eastAsia="zh-CN"/>
          </w:rPr>
          <w:t>(三)、运营期环境保护</w:t>
        </w:r>
        <w:r>
          <w:tab/>
        </w:r>
        <w:r>
          <w:fldChar w:fldCharType="begin"/>
        </w:r>
        <w:r>
          <w:instrText xml:space="preserve"> PAGEREF _Toc9503 \h </w:instrText>
        </w:r>
        <w:r>
          <w:fldChar w:fldCharType="separate"/>
        </w:r>
        <w:r>
          <w:t>37</w:t>
        </w:r>
        <w:r>
          <w:fldChar w:fldCharType="end"/>
        </w:r>
      </w:hyperlink>
    </w:p>
    <w:p>
      <w:pPr>
        <w:pStyle w:val="TOC2"/>
        <w:tabs>
          <w:tab w:val="right" w:leader="dot" w:pos="8306"/>
        </w:tabs>
      </w:pPr>
      <w:hyperlink w:anchor="_Toc3253" w:history="1">
        <w:r>
          <w:rPr>
            <w:rFonts w:ascii="仿宋" w:eastAsia="仿宋" w:hAnsi="仿宋" w:cs="仿宋" w:hint="eastAsia"/>
            <w:lang w:eastAsia="zh-CN"/>
          </w:rPr>
          <w:t>(四)、轧钢导卫装置项目建设对区域经济的影响</w:t>
        </w:r>
        <w:r>
          <w:tab/>
        </w:r>
        <w:r>
          <w:fldChar w:fldCharType="begin"/>
        </w:r>
        <w:r>
          <w:instrText xml:space="preserve"> PAGEREF _Toc3253 \h </w:instrText>
        </w:r>
        <w:r>
          <w:fldChar w:fldCharType="separate"/>
        </w:r>
        <w:r>
          <w:t>38</w:t>
        </w:r>
        <w:r>
          <w:fldChar w:fldCharType="end"/>
        </w:r>
      </w:hyperlink>
    </w:p>
    <w:p>
      <w:pPr>
        <w:pStyle w:val="TOC2"/>
        <w:tabs>
          <w:tab w:val="right" w:leader="dot" w:pos="8306"/>
        </w:tabs>
      </w:pPr>
      <w:hyperlink w:anchor="_Toc31572" w:history="1">
        <w:r>
          <w:rPr>
            <w:rFonts w:ascii="仿宋" w:eastAsia="仿宋" w:hAnsi="仿宋" w:cs="仿宋" w:hint="eastAsia"/>
            <w:lang w:eastAsia="zh-CN"/>
          </w:rPr>
          <w:t>(五)、废弃物处理</w:t>
        </w:r>
        <w:r>
          <w:tab/>
        </w:r>
        <w:r>
          <w:fldChar w:fldCharType="begin"/>
        </w:r>
        <w:r>
          <w:instrText xml:space="preserve"> PAGEREF _Toc31572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0" w:history="1">
        <w:r>
          <w:rPr>
            <w:rFonts w:ascii="仿宋" w:eastAsia="仿宋" w:hAnsi="仿宋" w:cs="仿宋" w:hint="eastAsia"/>
            <w:lang w:eastAsia="zh-CN"/>
          </w:rPr>
          <w:t>(六)、特殊环境影响分析</w:t>
        </w:r>
        <w:r>
          <w:tab/>
        </w:r>
        <w:r>
          <w:fldChar w:fldCharType="begin"/>
        </w:r>
        <w:r>
          <w:instrText xml:space="preserve"> PAGEREF _Toc20230 \h </w:instrText>
        </w:r>
        <w:r>
          <w:fldChar w:fldCharType="separate"/>
        </w:r>
        <w:r>
          <w:t>41</w:t>
        </w:r>
        <w:r>
          <w:fldChar w:fldCharType="end"/>
        </w:r>
      </w:hyperlink>
    </w:p>
    <w:p>
      <w:pPr>
        <w:pStyle w:val="TOC2"/>
        <w:tabs>
          <w:tab w:val="right" w:leader="dot" w:pos="8306"/>
        </w:tabs>
      </w:pPr>
      <w:hyperlink w:anchor="_Toc1586" w:history="1">
        <w:r>
          <w:rPr>
            <w:rFonts w:ascii="仿宋" w:eastAsia="仿宋" w:hAnsi="仿宋" w:cs="仿宋" w:hint="eastAsia"/>
            <w:lang w:eastAsia="zh-CN"/>
          </w:rPr>
          <w:t>(七)、清洁生产</w:t>
        </w:r>
        <w:r>
          <w:tab/>
        </w:r>
        <w:r>
          <w:fldChar w:fldCharType="begin"/>
        </w:r>
        <w:r>
          <w:instrText xml:space="preserve"> PAGEREF _Toc1586 \h </w:instrText>
        </w:r>
        <w:r>
          <w:fldChar w:fldCharType="separate"/>
        </w:r>
        <w:r>
          <w:t>43</w:t>
        </w:r>
        <w:r>
          <w:fldChar w:fldCharType="end"/>
        </w:r>
      </w:hyperlink>
    </w:p>
    <w:p>
      <w:pPr>
        <w:pStyle w:val="TOC2"/>
        <w:tabs>
          <w:tab w:val="right" w:leader="dot" w:pos="8306"/>
        </w:tabs>
      </w:pPr>
      <w:hyperlink w:anchor="_Toc22296" w:history="1">
        <w:r>
          <w:rPr>
            <w:rFonts w:ascii="仿宋" w:eastAsia="仿宋" w:hAnsi="仿宋" w:cs="仿宋" w:hint="eastAsia"/>
            <w:lang w:eastAsia="zh-CN"/>
          </w:rPr>
          <w:t>(八)、环境保护综合评价</w:t>
        </w:r>
        <w:r>
          <w:tab/>
        </w:r>
        <w:r>
          <w:fldChar w:fldCharType="begin"/>
        </w:r>
        <w:r>
          <w:instrText xml:space="preserve"> PAGEREF _Toc22296 \h </w:instrText>
        </w:r>
        <w:r>
          <w:fldChar w:fldCharType="separate"/>
        </w:r>
        <w:r>
          <w:t>44</w:t>
        </w:r>
        <w:r>
          <w:fldChar w:fldCharType="end"/>
        </w:r>
      </w:hyperlink>
    </w:p>
    <w:p>
      <w:pPr>
        <w:pStyle w:val="TOC1"/>
        <w:tabs>
          <w:tab w:val="right" w:leader="dot" w:pos="8306"/>
        </w:tabs>
      </w:pPr>
      <w:hyperlink w:anchor="_Toc6549" w:history="1">
        <w:r>
          <w:rPr>
            <w:rFonts w:ascii="仿宋" w:eastAsia="仿宋" w:hAnsi="仿宋" w:cs="仿宋" w:hint="eastAsia"/>
            <w:lang w:eastAsia="zh-CN"/>
          </w:rPr>
          <w:t>十一、生产安全保护</w:t>
        </w:r>
        <w:r>
          <w:tab/>
        </w:r>
        <w:r>
          <w:fldChar w:fldCharType="begin"/>
        </w:r>
        <w:r>
          <w:instrText xml:space="preserve"> PAGEREF _Toc6549 \h </w:instrText>
        </w:r>
        <w:r>
          <w:fldChar w:fldCharType="separate"/>
        </w:r>
        <w:r>
          <w:t>45</w:t>
        </w:r>
        <w:r>
          <w:fldChar w:fldCharType="end"/>
        </w:r>
      </w:hyperlink>
    </w:p>
    <w:p>
      <w:pPr>
        <w:pStyle w:val="TOC2"/>
        <w:tabs>
          <w:tab w:val="right" w:leader="dot" w:pos="8306"/>
        </w:tabs>
      </w:pPr>
      <w:hyperlink w:anchor="_Toc10565" w:history="1">
        <w:r>
          <w:rPr>
            <w:rFonts w:ascii="仿宋" w:eastAsia="仿宋" w:hAnsi="仿宋" w:cs="仿宋" w:hint="eastAsia"/>
            <w:lang w:eastAsia="zh-CN"/>
          </w:rPr>
          <w:t>(一)、消防安全</w:t>
        </w:r>
        <w:r>
          <w:tab/>
        </w:r>
        <w:r>
          <w:fldChar w:fldCharType="begin"/>
        </w:r>
        <w:r>
          <w:instrText xml:space="preserve"> PAGEREF _Toc10565 \h </w:instrText>
        </w:r>
        <w:r>
          <w:fldChar w:fldCharType="separate"/>
        </w:r>
        <w:r>
          <w:t>45</w:t>
        </w:r>
        <w:r>
          <w:fldChar w:fldCharType="end"/>
        </w:r>
      </w:hyperlink>
    </w:p>
    <w:p>
      <w:pPr>
        <w:pStyle w:val="TOC2"/>
        <w:tabs>
          <w:tab w:val="right" w:leader="dot" w:pos="8306"/>
        </w:tabs>
      </w:pPr>
      <w:hyperlink w:anchor="_Toc20658" w:history="1">
        <w:r>
          <w:rPr>
            <w:rFonts w:ascii="仿宋" w:eastAsia="仿宋" w:hAnsi="仿宋" w:cs="仿宋" w:hint="eastAsia"/>
            <w:lang w:eastAsia="zh-CN"/>
          </w:rPr>
          <w:t>(二)、防火防爆总图布置措施</w:t>
        </w:r>
        <w:r>
          <w:tab/>
        </w:r>
        <w:r>
          <w:fldChar w:fldCharType="begin"/>
        </w:r>
        <w:r>
          <w:instrText xml:space="preserve"> PAGEREF _Toc20658 \h </w:instrText>
        </w:r>
        <w:r>
          <w:fldChar w:fldCharType="separate"/>
        </w:r>
        <w:r>
          <w:t>47</w:t>
        </w:r>
        <w:r>
          <w:fldChar w:fldCharType="end"/>
        </w:r>
      </w:hyperlink>
    </w:p>
    <w:p>
      <w:pPr>
        <w:pStyle w:val="TOC2"/>
        <w:tabs>
          <w:tab w:val="right" w:leader="dot" w:pos="8306"/>
        </w:tabs>
      </w:pPr>
      <w:hyperlink w:anchor="_Toc802" w:history="1">
        <w:r>
          <w:rPr>
            <w:rFonts w:ascii="仿宋" w:eastAsia="仿宋" w:hAnsi="仿宋" w:cs="仿宋" w:hint="eastAsia"/>
            <w:lang w:eastAsia="zh-CN"/>
          </w:rPr>
          <w:t>(三)、自然灾害防范措施</w:t>
        </w:r>
        <w:r>
          <w:tab/>
        </w:r>
        <w:r>
          <w:fldChar w:fldCharType="begin"/>
        </w:r>
        <w:r>
          <w:instrText xml:space="preserve"> PAGEREF _Toc802 \h </w:instrText>
        </w:r>
        <w:r>
          <w:fldChar w:fldCharType="separate"/>
        </w:r>
        <w:r>
          <w:t>47</w:t>
        </w:r>
        <w:r>
          <w:fldChar w:fldCharType="end"/>
        </w:r>
      </w:hyperlink>
    </w:p>
    <w:p>
      <w:pPr>
        <w:pStyle w:val="TOC2"/>
        <w:tabs>
          <w:tab w:val="right" w:leader="dot" w:pos="8306"/>
        </w:tabs>
      </w:pPr>
      <w:hyperlink w:anchor="_Toc11545" w:history="1">
        <w:r>
          <w:rPr>
            <w:rFonts w:ascii="仿宋" w:eastAsia="仿宋" w:hAnsi="仿宋" w:cs="仿宋" w:hint="eastAsia"/>
            <w:lang w:eastAsia="zh-CN"/>
          </w:rPr>
          <w:t>(四)、安全色及安全标志使用要求</w:t>
        </w:r>
        <w:r>
          <w:tab/>
        </w:r>
        <w:r>
          <w:fldChar w:fldCharType="begin"/>
        </w:r>
        <w:r>
          <w:instrText xml:space="preserve"> PAGEREF _Toc11545 \h </w:instrText>
        </w:r>
        <w:r>
          <w:fldChar w:fldCharType="separate"/>
        </w:r>
        <w:r>
          <w:t>48</w:t>
        </w:r>
        <w:r>
          <w:fldChar w:fldCharType="end"/>
        </w:r>
      </w:hyperlink>
    </w:p>
    <w:p>
      <w:pPr>
        <w:pStyle w:val="TOC2"/>
        <w:tabs>
          <w:tab w:val="right" w:leader="dot" w:pos="8306"/>
        </w:tabs>
      </w:pPr>
      <w:hyperlink w:anchor="_Toc30991" w:history="1">
        <w:r>
          <w:rPr>
            <w:rFonts w:ascii="仿宋" w:eastAsia="仿宋" w:hAnsi="仿宋" w:cs="仿宋" w:hint="eastAsia"/>
            <w:lang w:eastAsia="zh-CN"/>
          </w:rPr>
          <w:t>(五)、防尘防毒措施</w:t>
        </w:r>
        <w:r>
          <w:tab/>
        </w:r>
        <w:r>
          <w:fldChar w:fldCharType="begin"/>
        </w:r>
        <w:r>
          <w:instrText xml:space="preserve"> PAGEREF _Toc30991 \h </w:instrText>
        </w:r>
        <w:r>
          <w:fldChar w:fldCharType="separate"/>
        </w:r>
        <w:r>
          <w:t>49</w:t>
        </w:r>
        <w:r>
          <w:fldChar w:fldCharType="end"/>
        </w:r>
      </w:hyperlink>
    </w:p>
    <w:p>
      <w:pPr>
        <w:pStyle w:val="TOC2"/>
        <w:tabs>
          <w:tab w:val="right" w:leader="dot" w:pos="8306"/>
        </w:tabs>
      </w:pPr>
      <w:hyperlink w:anchor="_Toc20113" w:history="1">
        <w:r>
          <w:rPr>
            <w:rFonts w:ascii="仿宋" w:eastAsia="仿宋" w:hAnsi="仿宋" w:cs="仿宋" w:hint="eastAsia"/>
            <w:lang w:eastAsia="zh-CN"/>
          </w:rPr>
          <w:t>(六)、防静电、触电防护及防雷措施</w:t>
        </w:r>
        <w:r>
          <w:tab/>
        </w:r>
        <w:r>
          <w:fldChar w:fldCharType="begin"/>
        </w:r>
        <w:r>
          <w:instrText xml:space="preserve"> PAGEREF _Toc20113 \h </w:instrText>
        </w:r>
        <w:r>
          <w:fldChar w:fldCharType="separate"/>
        </w:r>
        <w:r>
          <w:t>50</w:t>
        </w:r>
        <w:r>
          <w:fldChar w:fldCharType="end"/>
        </w:r>
      </w:hyperlink>
    </w:p>
    <w:p>
      <w:pPr>
        <w:pStyle w:val="TOC2"/>
        <w:tabs>
          <w:tab w:val="right" w:leader="dot" w:pos="8306"/>
        </w:tabs>
      </w:pPr>
      <w:hyperlink w:anchor="_Toc7434" w:history="1">
        <w:r>
          <w:rPr>
            <w:rFonts w:ascii="仿宋" w:eastAsia="仿宋" w:hAnsi="仿宋" w:cs="仿宋" w:hint="eastAsia"/>
            <w:lang w:eastAsia="zh-CN"/>
          </w:rPr>
          <w:t>(七)、机械设备安全保障措施</w:t>
        </w:r>
        <w:r>
          <w:tab/>
        </w:r>
        <w:r>
          <w:fldChar w:fldCharType="begin"/>
        </w:r>
        <w:r>
          <w:instrText xml:space="preserve"> PAGEREF _Toc7434 \h </w:instrText>
        </w:r>
        <w:r>
          <w:fldChar w:fldCharType="separate"/>
        </w:r>
        <w:r>
          <w:t>52</w:t>
        </w:r>
        <w:r>
          <w:fldChar w:fldCharType="end"/>
        </w:r>
      </w:hyperlink>
    </w:p>
    <w:p>
      <w:pPr>
        <w:pStyle w:val="TOC1"/>
        <w:tabs>
          <w:tab w:val="right" w:leader="dot" w:pos="8306"/>
        </w:tabs>
      </w:pPr>
      <w:hyperlink w:anchor="_Toc4877" w:history="1">
        <w:r>
          <w:rPr>
            <w:rFonts w:ascii="仿宋" w:eastAsia="仿宋" w:hAnsi="仿宋" w:cs="仿宋" w:hint="eastAsia"/>
            <w:lang w:eastAsia="zh-CN"/>
          </w:rPr>
          <w:t>十二、轧钢导卫装置项目计划安排</w:t>
        </w:r>
        <w:r>
          <w:tab/>
        </w:r>
        <w:r>
          <w:fldChar w:fldCharType="begin"/>
        </w:r>
        <w:r>
          <w:instrText xml:space="preserve"> PAGEREF _Toc4877 \h </w:instrText>
        </w:r>
        <w:r>
          <w:fldChar w:fldCharType="separate"/>
        </w:r>
        <w:r>
          <w:t>53</w:t>
        </w:r>
        <w:r>
          <w:fldChar w:fldCharType="end"/>
        </w:r>
      </w:hyperlink>
    </w:p>
    <w:p>
      <w:pPr>
        <w:pStyle w:val="TOC2"/>
        <w:tabs>
          <w:tab w:val="right" w:leader="dot" w:pos="8306"/>
        </w:tabs>
      </w:pPr>
      <w:hyperlink w:anchor="_Toc24940" w:history="1">
        <w:r>
          <w:rPr>
            <w:rFonts w:ascii="仿宋" w:eastAsia="仿宋" w:hAnsi="仿宋" w:cs="仿宋" w:hint="eastAsia"/>
            <w:lang w:eastAsia="zh-CN"/>
          </w:rPr>
          <w:t>(一)、建设周期</w:t>
        </w:r>
        <w:r>
          <w:tab/>
        </w:r>
        <w:r>
          <w:fldChar w:fldCharType="begin"/>
        </w:r>
        <w:r>
          <w:instrText xml:space="preserve"> PAGEREF _Toc24940 \h </w:instrText>
        </w:r>
        <w:r>
          <w:fldChar w:fldCharType="separate"/>
        </w:r>
        <w:r>
          <w:t>53</w:t>
        </w:r>
        <w:r>
          <w:fldChar w:fldCharType="end"/>
        </w:r>
      </w:hyperlink>
    </w:p>
    <w:p>
      <w:pPr>
        <w:pStyle w:val="TOC2"/>
        <w:tabs>
          <w:tab w:val="right" w:leader="dot" w:pos="8306"/>
        </w:tabs>
      </w:pPr>
      <w:hyperlink w:anchor="_Toc9993" w:history="1">
        <w:r>
          <w:rPr>
            <w:rFonts w:ascii="仿宋" w:eastAsia="仿宋" w:hAnsi="仿宋" w:cs="仿宋" w:hint="eastAsia"/>
            <w:lang w:eastAsia="zh-CN"/>
          </w:rPr>
          <w:t>(二)、建设进度</w:t>
        </w:r>
        <w:r>
          <w:tab/>
        </w:r>
        <w:r>
          <w:fldChar w:fldCharType="begin"/>
        </w:r>
        <w:r>
          <w:instrText xml:space="preserve"> PAGEREF _Toc9993 \h </w:instrText>
        </w:r>
        <w:r>
          <w:fldChar w:fldCharType="separate"/>
        </w:r>
        <w:r>
          <w:t>54</w:t>
        </w:r>
        <w:r>
          <w:fldChar w:fldCharType="end"/>
        </w:r>
      </w:hyperlink>
    </w:p>
    <w:p>
      <w:pPr>
        <w:pStyle w:val="TOC2"/>
        <w:tabs>
          <w:tab w:val="right" w:leader="dot" w:pos="8306"/>
        </w:tabs>
      </w:pPr>
      <w:hyperlink w:anchor="_Toc15926" w:history="1">
        <w:r>
          <w:rPr>
            <w:rFonts w:ascii="仿宋" w:eastAsia="仿宋" w:hAnsi="仿宋" w:cs="仿宋" w:hint="eastAsia"/>
            <w:lang w:eastAsia="zh-CN"/>
          </w:rPr>
          <w:t>(三)、进度安排注意事项</w:t>
        </w:r>
        <w:r>
          <w:tab/>
        </w:r>
        <w:r>
          <w:fldChar w:fldCharType="begin"/>
        </w:r>
        <w:r>
          <w:instrText xml:space="preserve"> PAGEREF _Toc15926 \h </w:instrText>
        </w:r>
        <w:r>
          <w:fldChar w:fldCharType="separate"/>
        </w:r>
        <w:r>
          <w:t>55</w:t>
        </w:r>
        <w:r>
          <w:fldChar w:fldCharType="end"/>
        </w:r>
      </w:hyperlink>
    </w:p>
    <w:p>
      <w:pPr>
        <w:pStyle w:val="TOC2"/>
        <w:tabs>
          <w:tab w:val="right" w:leader="dot" w:pos="8306"/>
        </w:tabs>
      </w:pPr>
      <w:hyperlink w:anchor="_Toc4623" w:history="1">
        <w:r>
          <w:rPr>
            <w:rFonts w:ascii="仿宋" w:eastAsia="仿宋" w:hAnsi="仿宋" w:cs="仿宋" w:hint="eastAsia"/>
            <w:lang w:eastAsia="zh-CN"/>
          </w:rPr>
          <w:t>(四)、人力资源配置</w:t>
        </w:r>
        <w:r>
          <w:tab/>
        </w:r>
        <w:r>
          <w:fldChar w:fldCharType="begin"/>
        </w:r>
        <w:r>
          <w:instrText xml:space="preserve"> PAGEREF _Toc4623 \h </w:instrText>
        </w:r>
        <w:r>
          <w:fldChar w:fldCharType="separate"/>
        </w:r>
        <w:r>
          <w:t>56</w:t>
        </w:r>
        <w:r>
          <w:fldChar w:fldCharType="end"/>
        </w:r>
      </w:hyperlink>
    </w:p>
    <w:p>
      <w:pPr>
        <w:pStyle w:val="TOC1"/>
        <w:tabs>
          <w:tab w:val="right" w:leader="dot" w:pos="8306"/>
        </w:tabs>
      </w:pPr>
      <w:hyperlink w:anchor="_Toc5654" w:history="1">
        <w:r>
          <w:rPr>
            <w:rFonts w:ascii="仿宋" w:eastAsia="仿宋" w:hAnsi="仿宋" w:cs="仿宋" w:hint="eastAsia"/>
            <w:lang w:eastAsia="zh-CN"/>
          </w:rPr>
          <w:t>十三、轧钢导卫装置项目实施时间节点</w:t>
        </w:r>
        <w:r>
          <w:tab/>
        </w:r>
        <w:r>
          <w:fldChar w:fldCharType="begin"/>
        </w:r>
        <w:r>
          <w:instrText xml:space="preserve"> PAGEREF _Toc5654 \h </w:instrText>
        </w:r>
        <w:r>
          <w:fldChar w:fldCharType="separate"/>
        </w:r>
        <w:r>
          <w:t>57</w:t>
        </w:r>
        <w:r>
          <w:fldChar w:fldCharType="end"/>
        </w:r>
      </w:hyperlink>
    </w:p>
    <w:p>
      <w:pPr>
        <w:pStyle w:val="TOC2"/>
        <w:tabs>
          <w:tab w:val="right" w:leader="dot" w:pos="8306"/>
        </w:tabs>
      </w:pPr>
      <w:hyperlink w:anchor="_Toc26683" w:history="1">
        <w:r>
          <w:rPr>
            <w:rFonts w:ascii="仿宋" w:eastAsia="仿宋" w:hAnsi="仿宋" w:cs="仿宋" w:hint="eastAsia"/>
            <w:lang w:eastAsia="zh-CN"/>
          </w:rPr>
          <w:t>(一)、轧钢导卫装置项目启动阶段时间节点</w:t>
        </w:r>
        <w:r>
          <w:tab/>
        </w:r>
        <w:r>
          <w:fldChar w:fldCharType="begin"/>
        </w:r>
        <w:r>
          <w:instrText xml:space="preserve"> PAGEREF _Toc26683 \h </w:instrText>
        </w:r>
        <w:r>
          <w:fldChar w:fldCharType="separate"/>
        </w:r>
        <w:r>
          <w:t>57</w:t>
        </w:r>
        <w:r>
          <w:fldChar w:fldCharType="end"/>
        </w:r>
      </w:hyperlink>
    </w:p>
    <w:p>
      <w:pPr>
        <w:pStyle w:val="TOC2"/>
        <w:tabs>
          <w:tab w:val="right" w:leader="dot" w:pos="8306"/>
        </w:tabs>
      </w:pPr>
      <w:hyperlink w:anchor="_Toc80" w:history="1">
        <w:r>
          <w:rPr>
            <w:rFonts w:ascii="仿宋" w:eastAsia="仿宋" w:hAnsi="仿宋" w:cs="仿宋" w:hint="eastAsia"/>
            <w:lang w:eastAsia="zh-CN"/>
          </w:rPr>
          <w:t>(二)、轧钢导卫装置项目执行阶段时间节点</w:t>
        </w:r>
        <w:r>
          <w:tab/>
        </w:r>
        <w:r>
          <w:fldChar w:fldCharType="begin"/>
        </w:r>
        <w:r>
          <w:instrText xml:space="preserve"> PAGEREF _Toc80 \h </w:instrText>
        </w:r>
        <w:r>
          <w:fldChar w:fldCharType="separate"/>
        </w:r>
        <w:r>
          <w:t>59</w:t>
        </w:r>
        <w:r>
          <w:fldChar w:fldCharType="end"/>
        </w:r>
      </w:hyperlink>
    </w:p>
    <w:p>
      <w:pPr>
        <w:pStyle w:val="TOC2"/>
        <w:tabs>
          <w:tab w:val="right" w:leader="dot" w:pos="8306"/>
        </w:tabs>
      </w:pPr>
      <w:hyperlink w:anchor="_Toc20719" w:history="1">
        <w:r>
          <w:rPr>
            <w:rFonts w:ascii="仿宋" w:eastAsia="仿宋" w:hAnsi="仿宋" w:cs="仿宋" w:hint="eastAsia"/>
            <w:lang w:eastAsia="zh-CN"/>
          </w:rPr>
          <w:t>(三)、轧钢导卫装置项目完成阶段时间节点</w:t>
        </w:r>
        <w:r>
          <w:tab/>
        </w:r>
        <w:r>
          <w:fldChar w:fldCharType="begin"/>
        </w:r>
        <w:r>
          <w:instrText xml:space="preserve"> PAGEREF _Toc20719 \h </w:instrText>
        </w:r>
        <w:r>
          <w:fldChar w:fldCharType="separate"/>
        </w:r>
        <w:r>
          <w:t>60</w:t>
        </w:r>
        <w:r>
          <w:fldChar w:fldCharType="end"/>
        </w:r>
      </w:hyperlink>
    </w:p>
    <w:p>
      <w:pPr>
        <w:pStyle w:val="TOC1"/>
        <w:tabs>
          <w:tab w:val="right" w:leader="dot" w:pos="8306"/>
        </w:tabs>
      </w:pPr>
      <w:hyperlink w:anchor="_Toc1837" w:history="1">
        <w:r>
          <w:rPr>
            <w:rFonts w:ascii="仿宋" w:eastAsia="仿宋" w:hAnsi="仿宋" w:cs="仿宋" w:hint="eastAsia"/>
            <w:lang w:eastAsia="zh-CN"/>
          </w:rPr>
          <w:t>十四、利益相关者分析与沟通计划</w:t>
        </w:r>
        <w:r>
          <w:tab/>
        </w:r>
        <w:r>
          <w:fldChar w:fldCharType="begin"/>
        </w:r>
        <w:r>
          <w:instrText xml:space="preserve"> PAGEREF _Toc1837 \h </w:instrText>
        </w:r>
        <w:r>
          <w:fldChar w:fldCharType="separate"/>
        </w:r>
        <w:r>
          <w:t>61</w:t>
        </w:r>
        <w:r>
          <w:fldChar w:fldCharType="end"/>
        </w:r>
      </w:hyperlink>
    </w:p>
    <w:p>
      <w:pPr>
        <w:pStyle w:val="TOC2"/>
        <w:tabs>
          <w:tab w:val="right" w:leader="dot" w:pos="8306"/>
        </w:tabs>
      </w:pPr>
      <w:hyperlink w:anchor="_Toc21527" w:history="1">
        <w:r>
          <w:rPr>
            <w:rFonts w:ascii="仿宋" w:eastAsia="仿宋" w:hAnsi="仿宋" w:cs="仿宋" w:hint="eastAsia"/>
            <w:lang w:eastAsia="zh-CN"/>
          </w:rPr>
          <w:t>(一)、利益相关者分析</w:t>
        </w:r>
        <w:r>
          <w:tab/>
        </w:r>
        <w:r>
          <w:fldChar w:fldCharType="begin"/>
        </w:r>
        <w:r>
          <w:instrText xml:space="preserve"> PAGEREF _Toc21527 \h </w:instrText>
        </w:r>
        <w:r>
          <w:fldChar w:fldCharType="separate"/>
        </w:r>
        <w:r>
          <w:t>61</w:t>
        </w:r>
        <w:r>
          <w:fldChar w:fldCharType="end"/>
        </w:r>
      </w:hyperlink>
    </w:p>
    <w:p>
      <w:pPr>
        <w:pStyle w:val="TOC2"/>
        <w:tabs>
          <w:tab w:val="right" w:leader="dot" w:pos="8306"/>
        </w:tabs>
      </w:pPr>
      <w:hyperlink w:anchor="_Toc9884" w:history="1">
        <w:r>
          <w:rPr>
            <w:rFonts w:ascii="仿宋" w:eastAsia="仿宋" w:hAnsi="仿宋" w:cs="仿宋" w:hint="eastAsia"/>
            <w:lang w:eastAsia="zh-CN"/>
          </w:rPr>
          <w:t>(二)、沟通计划</w:t>
        </w:r>
        <w:r>
          <w:tab/>
        </w:r>
        <w:r>
          <w:fldChar w:fldCharType="begin"/>
        </w:r>
        <w:r>
          <w:instrText xml:space="preserve"> PAGEREF _Toc9884 \h </w:instrText>
        </w:r>
        <w:r>
          <w:fldChar w:fldCharType="separate"/>
        </w:r>
        <w:r>
          <w:t>62</w:t>
        </w:r>
        <w:r>
          <w:fldChar w:fldCharType="end"/>
        </w:r>
      </w:hyperlink>
    </w:p>
    <w:p>
      <w:pPr>
        <w:pStyle w:val="TOC1"/>
        <w:tabs>
          <w:tab w:val="right" w:leader="dot" w:pos="8306"/>
        </w:tabs>
      </w:pPr>
      <w:hyperlink w:anchor="_Toc10930" w:history="1">
        <w:r>
          <w:rPr>
            <w:rFonts w:ascii="仿宋" w:eastAsia="仿宋" w:hAnsi="仿宋" w:cs="仿宋" w:hint="eastAsia"/>
            <w:lang w:eastAsia="zh-CN"/>
          </w:rPr>
          <w:t>十五、轧钢导卫装置项目变更管理</w:t>
        </w:r>
        <w:r>
          <w:tab/>
        </w:r>
        <w:r>
          <w:fldChar w:fldCharType="begin"/>
        </w:r>
        <w:r>
          <w:instrText xml:space="preserve"> PAGEREF _Toc10930 \h </w:instrText>
        </w:r>
        <w:r>
          <w:fldChar w:fldCharType="separate"/>
        </w:r>
        <w:r>
          <w:t>63</w:t>
        </w:r>
        <w:r>
          <w:fldChar w:fldCharType="end"/>
        </w:r>
      </w:hyperlink>
    </w:p>
    <w:p>
      <w:pPr>
        <w:pStyle w:val="TOC2"/>
        <w:tabs>
          <w:tab w:val="right" w:leader="dot" w:pos="8306"/>
        </w:tabs>
      </w:pPr>
      <w:hyperlink w:anchor="_Toc29996" w:history="1">
        <w:r>
          <w:rPr>
            <w:rFonts w:ascii="仿宋" w:eastAsia="仿宋" w:hAnsi="仿宋" w:cs="仿宋" w:hint="eastAsia"/>
            <w:lang w:eastAsia="zh-CN"/>
          </w:rPr>
          <w:t>(一)、变更申请与评估</w:t>
        </w:r>
        <w:r>
          <w:tab/>
        </w:r>
        <w:r>
          <w:fldChar w:fldCharType="begin"/>
        </w:r>
        <w:r>
          <w:instrText xml:space="preserve"> PAGEREF _Toc29996 \h </w:instrText>
        </w:r>
        <w:r>
          <w:fldChar w:fldCharType="separate"/>
        </w:r>
        <w:r>
          <w:t>63</w:t>
        </w:r>
        <w:r>
          <w:fldChar w:fldCharType="end"/>
        </w:r>
      </w:hyperlink>
    </w:p>
    <w:p>
      <w:pPr>
        <w:pStyle w:val="TOC2"/>
        <w:tabs>
          <w:tab w:val="right" w:leader="dot" w:pos="8306"/>
        </w:tabs>
      </w:pPr>
      <w:hyperlink w:anchor="_Toc29819" w:history="1">
        <w:r>
          <w:rPr>
            <w:rFonts w:ascii="仿宋" w:eastAsia="仿宋" w:hAnsi="仿宋" w:cs="仿宋" w:hint="eastAsia"/>
            <w:lang w:eastAsia="zh-CN"/>
          </w:rPr>
          <w:t>(二)、变更实施与控制</w:t>
        </w:r>
        <w:r>
          <w:tab/>
        </w:r>
        <w:r>
          <w:fldChar w:fldCharType="begin"/>
        </w:r>
        <w:r>
          <w:instrText xml:space="preserve"> PAGEREF _Toc29819 \h </w:instrText>
        </w:r>
        <w:r>
          <w:fldChar w:fldCharType="separate"/>
        </w:r>
        <w:r>
          <w:t>63</w:t>
        </w:r>
        <w:r>
          <w:fldChar w:fldCharType="end"/>
        </w:r>
      </w:hyperlink>
    </w:p>
    <w:p>
      <w:pPr>
        <w:pStyle w:val="TOC1"/>
        <w:tabs>
          <w:tab w:val="right" w:leader="dot" w:pos="8306"/>
        </w:tabs>
      </w:pPr>
      <w:hyperlink w:anchor="_Toc29065" w:history="1">
        <w:r>
          <w:rPr>
            <w:rFonts w:ascii="仿宋" w:eastAsia="仿宋" w:hAnsi="仿宋" w:cs="仿宋" w:hint="eastAsia"/>
            <w:lang w:eastAsia="zh-CN"/>
          </w:rPr>
          <w:t>十六、营销与推广策略</w:t>
        </w:r>
        <w:r>
          <w:tab/>
        </w:r>
        <w:r>
          <w:fldChar w:fldCharType="begin"/>
        </w:r>
        <w:r>
          <w:instrText xml:space="preserve"> PAGEREF _Toc29065 \h </w:instrText>
        </w:r>
        <w:r>
          <w:fldChar w:fldCharType="separate"/>
        </w:r>
        <w:r>
          <w:t>64</w:t>
        </w:r>
        <w:r>
          <w:fldChar w:fldCharType="end"/>
        </w:r>
      </w:hyperlink>
    </w:p>
    <w:p>
      <w:pPr>
        <w:pStyle w:val="TOC2"/>
        <w:tabs>
          <w:tab w:val="right" w:leader="dot" w:pos="8306"/>
        </w:tabs>
      </w:pPr>
      <w:hyperlink w:anchor="_Toc989" w:history="1">
        <w:r>
          <w:rPr>
            <w:rFonts w:ascii="仿宋" w:eastAsia="仿宋" w:hAnsi="仿宋" w:cs="仿宋" w:hint="eastAsia"/>
            <w:lang w:eastAsia="zh-CN"/>
          </w:rPr>
          <w:t>(一)、产品/服务定位与特点</w:t>
        </w:r>
        <w:r>
          <w:tab/>
        </w:r>
        <w:r>
          <w:fldChar w:fldCharType="begin"/>
        </w:r>
        <w:r>
          <w:instrText xml:space="preserve"> PAGEREF _Toc989 \h </w:instrText>
        </w:r>
        <w:r>
          <w:fldChar w:fldCharType="separate"/>
        </w:r>
        <w:r>
          <w:t>64</w:t>
        </w:r>
        <w:r>
          <w:fldChar w:fldCharType="end"/>
        </w:r>
      </w:hyperlink>
    </w:p>
    <w:p>
      <w:pPr>
        <w:pStyle w:val="TOC2"/>
        <w:tabs>
          <w:tab w:val="right" w:leader="dot" w:pos="8306"/>
        </w:tabs>
      </w:pPr>
      <w:hyperlink w:anchor="_Toc284" w:history="1">
        <w:r>
          <w:rPr>
            <w:rFonts w:ascii="仿宋" w:eastAsia="仿宋" w:hAnsi="仿宋" w:cs="仿宋" w:hint="eastAsia"/>
            <w:lang w:eastAsia="zh-CN"/>
          </w:rPr>
          <w:t>(二)、市场定位与竞争分析</w:t>
        </w:r>
        <w:r>
          <w:tab/>
        </w:r>
        <w:r>
          <w:fldChar w:fldCharType="begin"/>
        </w:r>
        <w:r>
          <w:instrText xml:space="preserve"> PAGEREF _Toc284 \h </w:instrText>
        </w:r>
        <w:r>
          <w:fldChar w:fldCharType="separate"/>
        </w:r>
        <w:r>
          <w:t>65</w:t>
        </w:r>
        <w:r>
          <w:fldChar w:fldCharType="end"/>
        </w:r>
      </w:hyperlink>
    </w:p>
    <w:p>
      <w:pPr>
        <w:pStyle w:val="TOC2"/>
        <w:tabs>
          <w:tab w:val="right" w:leader="dot" w:pos="8306"/>
        </w:tabs>
      </w:pPr>
      <w:hyperlink w:anchor="_Toc15007" w:history="1">
        <w:r>
          <w:rPr>
            <w:rFonts w:ascii="仿宋" w:eastAsia="仿宋" w:hAnsi="仿宋" w:cs="仿宋" w:hint="eastAsia"/>
            <w:lang w:eastAsia="zh-CN"/>
          </w:rPr>
          <w:t>(三)、营销渠道与策略</w:t>
        </w:r>
        <w:r>
          <w:tab/>
        </w:r>
        <w:r>
          <w:fldChar w:fldCharType="begin"/>
        </w:r>
        <w:r>
          <w:instrText xml:space="preserve"> PAGEREF _Toc15007 \h </w:instrText>
        </w:r>
        <w:r>
          <w:fldChar w:fldCharType="separate"/>
        </w:r>
        <w:r>
          <w:t>67</w:t>
        </w:r>
        <w:r>
          <w:fldChar w:fldCharType="end"/>
        </w:r>
      </w:hyperlink>
    </w:p>
    <w:p>
      <w:pPr>
        <w:pStyle w:val="TOC2"/>
        <w:tabs>
          <w:tab w:val="right" w:leader="dot" w:pos="8306"/>
        </w:tabs>
      </w:pPr>
      <w:hyperlink w:anchor="_Toc20614" w:history="1">
        <w:r>
          <w:rPr>
            <w:rFonts w:ascii="仿宋" w:eastAsia="仿宋" w:hAnsi="仿宋" w:cs="仿宋" w:hint="eastAsia"/>
            <w:lang w:eastAsia="zh-CN"/>
          </w:rPr>
          <w:t>(四)、推广与宣传活动</w:t>
        </w:r>
        <w:r>
          <w:tab/>
        </w:r>
        <w:r>
          <w:fldChar w:fldCharType="begin"/>
        </w:r>
        <w:r>
          <w:instrText xml:space="preserve"> PAGEREF _Toc20614 \h </w:instrText>
        </w:r>
        <w:r>
          <w:fldChar w:fldCharType="separate"/>
        </w:r>
        <w:r>
          <w:t>68</w:t>
        </w:r>
        <w:r>
          <w:fldChar w:fldCharType="end"/>
        </w:r>
      </w:hyperlink>
    </w:p>
    <w:p>
      <w:pPr>
        <w:pStyle w:val="TOC1"/>
        <w:tabs>
          <w:tab w:val="right" w:leader="dot" w:pos="8306"/>
        </w:tabs>
      </w:pPr>
      <w:hyperlink w:anchor="_Toc1264" w:history="1">
        <w:r>
          <w:rPr>
            <w:rFonts w:ascii="仿宋" w:eastAsia="仿宋" w:hAnsi="仿宋" w:cs="仿宋" w:hint="eastAsia"/>
            <w:lang w:eastAsia="zh-CN"/>
          </w:rPr>
          <w:t>十七、风险识别与分类</w:t>
        </w:r>
        <w:r>
          <w:tab/>
        </w:r>
        <w:r>
          <w:fldChar w:fldCharType="begin"/>
        </w:r>
        <w:r>
          <w:instrText xml:space="preserve"> PAGEREF _Toc1264 \h </w:instrText>
        </w:r>
        <w:r>
          <w:fldChar w:fldCharType="separate"/>
        </w:r>
        <w:r>
          <w:t>73</w:t>
        </w:r>
        <w:r>
          <w:fldChar w:fldCharType="end"/>
        </w:r>
      </w:hyperlink>
    </w:p>
    <w:p>
      <w:pPr>
        <w:pStyle w:val="TOC2"/>
        <w:tabs>
          <w:tab w:val="right" w:leader="dot" w:pos="8306"/>
        </w:tabs>
      </w:pPr>
      <w:hyperlink w:anchor="_Toc3335" w:history="1">
        <w:r>
          <w:rPr>
            <w:rFonts w:ascii="仿宋" w:eastAsia="仿宋" w:hAnsi="仿宋" w:cs="仿宋" w:hint="eastAsia"/>
            <w:lang w:eastAsia="zh-CN"/>
          </w:rPr>
          <w:t>(一)、风险识别</w:t>
        </w:r>
        <w:r>
          <w:tab/>
        </w:r>
        <w:r>
          <w:fldChar w:fldCharType="begin"/>
        </w:r>
        <w:r>
          <w:instrText xml:space="preserve"> PAGEREF _Toc3335 \h </w:instrText>
        </w:r>
        <w:r>
          <w:fldChar w:fldCharType="separate"/>
        </w:r>
        <w:r>
          <w:t>73</w:t>
        </w:r>
        <w:r>
          <w:fldChar w:fldCharType="end"/>
        </w:r>
      </w:hyperlink>
    </w:p>
    <w:p>
      <w:pPr>
        <w:pStyle w:val="TOC2"/>
        <w:tabs>
          <w:tab w:val="right" w:leader="dot" w:pos="8306"/>
        </w:tabs>
      </w:pPr>
      <w:hyperlink w:anchor="_Toc11696" w:history="1">
        <w:r>
          <w:rPr>
            <w:rFonts w:ascii="仿宋" w:eastAsia="仿宋" w:hAnsi="仿宋" w:cs="仿宋" w:hint="eastAsia"/>
            <w:lang w:eastAsia="zh-CN"/>
          </w:rPr>
          <w:t>(二)、风险分类</w:t>
        </w:r>
        <w:r>
          <w:tab/>
        </w:r>
        <w:r>
          <w:fldChar w:fldCharType="begin"/>
        </w:r>
        <w:r>
          <w:instrText xml:space="preserve"> PAGEREF _Toc11696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61"/>
      <w:r>
        <w:rPr>
          <w:rFonts w:ascii="仿宋" w:eastAsia="仿宋" w:hAnsi="仿宋" w:cs="仿宋" w:hint="eastAsia"/>
          <w:sz w:val="28"/>
          <w:lang w:eastAsia="zh-CN"/>
        </w:rPr>
        <w:t>一、轧钢导卫装置项目危机管理</w:t>
      </w:r>
      <w:bookmarkEnd w:id="2"/>
    </w:p>
    <w:p>
      <w:pPr>
        <w:pStyle w:val="Heading2"/>
        <w:rPr>
          <w:rFonts w:ascii="仿宋" w:eastAsia="仿宋" w:hAnsi="仿宋" w:cs="仿宋" w:hint="eastAsia"/>
          <w:lang w:eastAsia="zh-CN"/>
        </w:rPr>
      </w:pPr>
      <w:bookmarkStart w:id="3" w:name="_Toc202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危机管理中，危机预警与识别是确保轧钢导卫装置项目稳健运行的核心步骤。通过建立全面的监测机制，轧钢导卫装置项目团队旨在及时发现和理解潜在的风险和危机因素，以便采取及时的预防和应对措施，确保轧钢导卫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首先，通过深入的风险评估，轧钢导卫装置项目团队全面分析了整个轧钢导卫装置项目和各个阶段可能存在的威胁。这包括准确评估每个潜在风险的发生概率和可能影响的程度，为后续危机预警提供了有力支持。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轧钢导卫装置项目团队着重于明确定义轧钢导卫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轧钢导卫装置项目进展的持续监控，团队能够及时发现潜在问题并作出迅速反应。轧钢导卫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在这一阶段，团队的专业素养和反应速度将发挥至关重要的作用，以确保潜在危机能够在初期得到有效的处理，最大程度地减轻负面影响。通过危机预警与识别，轧钢导卫装置项目得以更有序、可控地推进。</w:t>
      </w:r>
    </w:p>
    <w:p>
      <w:pPr>
        <w:pStyle w:val="Heading2"/>
        <w:ind w:firstLine="560" w:firstLineChars="200"/>
        <w:rPr>
          <w:rFonts w:ascii="仿宋" w:eastAsia="仿宋" w:hAnsi="仿宋" w:cs="仿宋" w:hint="eastAsia"/>
          <w:sz w:val="28"/>
          <w:lang w:eastAsia="zh-CN"/>
        </w:rPr>
      </w:pPr>
      <w:bookmarkStart w:id="4" w:name="_Toc138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在危机发生时，轧钢导卫装置项目团队立即行动，成立了应急小组。该小组的任务是迅速制定并实施紧急应对措施，以最小化潜在损失。以下是采取的主要措施：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暂停轧钢导卫装置项目进度：为遏制危机蔓延，轧钢导卫装置项目暂时停止进行，以便全面评估当前状况。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资源重新分配：重新评估轧钢导卫装置项目资源的分配，确保最大限度地减小损失。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实时沟通：与关键利益相关者建立实时沟通机制，向他们传递轧钢导卫装置项目危机的实际状况，保障轧钢导卫装置项目核心利益。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在紧急应对的同时，轧钢导卫装置项目团队强调了团队协作和有效沟通的重要性。以下是团队协作的关键举措：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信息共享机制：建立了信息共享平台，确保团队成员能够及时获取轧钢导卫装置项目危机的实时信息。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领导者沟通：轧钢导卫装置项目领导者通过定期会议和即时沟通工具，指导团队应对危机，保持团队稳定运行。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随着危机得到初步控制，轧钢导卫装置项目团队转向制定恢复计划，以确保轧钢导卫装置项目能够从中迅速恢复。主要恢复计划包括：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修复受损的进度计划：重新评估轧钢导卫装置项目进度，制定修复计划，确保轧钢导卫装置项目尽快回归正常进程。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重新调整资源分配：优化资源分配，确保轧钢导卫装置项目在有限资源下高效运转。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风险管理机制加强：对轧钢导卫装置项目风险进行全面评估，制定更强化的风险管理策略，以预防未来可能的危机。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858"/>
      <w:r>
        <w:rPr>
          <w:rFonts w:ascii="仿宋" w:eastAsia="仿宋" w:hAnsi="仿宋" w:cs="仿宋" w:hint="eastAsia"/>
          <w:sz w:val="28"/>
          <w:lang w:eastAsia="zh-CN"/>
        </w:rPr>
        <w:t>二、轧钢导卫装置项目概论</w:t>
      </w:r>
      <w:bookmarkEnd w:id="5"/>
    </w:p>
    <w:p>
      <w:pPr>
        <w:pStyle w:val="Heading2"/>
        <w:rPr>
          <w:rFonts w:ascii="仿宋" w:eastAsia="仿宋" w:hAnsi="仿宋" w:cs="仿宋" w:hint="eastAsia"/>
          <w:lang w:eastAsia="zh-CN"/>
        </w:rPr>
      </w:pPr>
      <w:bookmarkStart w:id="6" w:name="_Toc30130"/>
      <w:r>
        <w:rPr>
          <w:rFonts w:ascii="仿宋" w:eastAsia="仿宋" w:hAnsi="仿宋" w:cs="仿宋" w:hint="eastAsia"/>
          <w:lang w:eastAsia="zh-CN"/>
        </w:rPr>
        <w:t>(一)、轧钢导卫装置项目概况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起源追溯至对市场的深入洞察。市场的不断演变与变革为轧钢导卫装置项目提供了难得的机遇。当前市场存在的需求缺口和变革的大环境共同构成了轧钢导卫装置项目的背景。这个轧钢导卫装置项目旨在充分利用市场机遇，填补行业中尚未满足的需求，为客户提供全新的解决方案。市场的变革和需求的增长使得这个轧钢导卫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轧钢导卫装置项目名称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正式命名为轧钢导卫装置。这个名称不仅仅是一个标识，更代表了轧钢导卫装置项目的核心理念和愿景。它蕴含着轧钢导卫装置项目所要解决问题的关键字，具有强烈的表达和辨识度，为轧钢导卫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轧钢导卫装置项目目标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核心目标是提供一种全新、高效的解决方案，满足客户日益增长的需求。轧钢导卫装置项目追求的不仅仅是满足市场需求，更是在市场中获得卓越的竞争优势。通过不断提升产品或服务的质量和创新水平，轧钢导卫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轧钢导卫装置项目范围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全面涵盖了产品研发、制造、市场推广和售后服务，确保从产品设计到最终用户体验的全方位关注。这一全面的轧钢导卫装置项目范围是为了确保轧钢导卫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轧钢导卫装置项目时间表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轧钢导卫装置项目计划在未来18个月内完成，包括研发、测试、市场试点和正式推出等不同阶段。这个时间表的合理设计是为了确保轧钢导卫装置项目各个阶段的顺利推进，以便按时交付高质量的成果。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轧钢导卫装置项目预算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总预算估算为XX百万美元，主要分配在研发、市场推广、人员培训和运营等方面。这一充足的预算为轧钢导卫装置项目提供了充足的资源，确保轧钢导卫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轧钢导卫装置项目风险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可能面临的风险包括市场接受度低、技术难题、竞争激烈等。轧钢导卫装置项目团队已经制定了相应的风险应对计划，通过前瞻性的风险管理，确保轧钢导卫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轧钢导卫装置项目团队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轧钢导卫装置项目汇聚了一支经验丰富、多领域专业素养的核心团队，确保轧钢导卫装置项目在各个方面都能拥有高水平的执行力。团队的协同作战是轧钢导卫装置项目成功的关键因素之一。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轧钢导卫装置项目背景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轧钢导卫装置项目的背景根植于市场对更高效、创新产品的渴望，同时也受到科技发展对行业格局的深刻改变的影响。这为轧钢导卫装置项目提供了广阔的发展空间和市场需求。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轧钢导卫装置项目现状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截至目前，轧钢导卫装置项目已完成市场调研和技术验证，取得了初步的成功。这为轧钢导卫装置项目在未来的发展奠定了坚实的基础，为更远大的目标打下了坚实的基石。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800"/>
      <w:r>
        <w:rPr>
          <w:rFonts w:ascii="仿宋" w:eastAsia="仿宋" w:hAnsi="仿宋" w:cs="仿宋" w:hint="eastAsia"/>
          <w:sz w:val="28"/>
          <w:lang w:eastAsia="zh-CN"/>
        </w:rPr>
        <w:t>(二)、轧钢导卫装置项目目标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keyword》轧钢导卫装置项目首要业务目标是在市场中占据有利地位，实现产品/服务的成功推广和销售。通过不断提升产品质量、创新性，轧钢导卫装置项目追求成为行业中的领导者，赢得更多客户的青睐。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在科技迅速发展的时代，轧钢导卫装置项目着眼于技术创新。通过持续的研发和技术升级，轧钢导卫装置项目旨在推出更具创新性的产品或服务，以满足市场对新鲜、先进解决方案的需求。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为了建立可持续的客户关系，轧钢导卫装置项目设定了客户满意度目标。通过提供卓越的产品质量和优质的客户服务，轧钢导卫装置项目追求赢得客户的信任和忠诚度，确保他们的满意度达到行业领先水平。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轧钢导卫装置项目注重社会责任和可持续发展。通过实施环保、社会责任轧钢导卫装置项目，轧钢导卫装置项目致力于在经济发展的同时保护环境，促进社会公平，实现可持续经营。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轧钢导卫装置项目的团队是实现目标的核心驱动力。因此，轧钢导卫装置项目设定了团队发展目标，包括提升团队成员的专业技能、培养领导力，以及搭建协同高效的团队工作氛围。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497"/>
      <w:r>
        <w:rPr>
          <w:rFonts w:ascii="仿宋" w:eastAsia="仿宋" w:hAnsi="仿宋" w:cs="仿宋" w:hint="eastAsia"/>
          <w:sz w:val="28"/>
          <w:lang w:eastAsia="zh-CN"/>
        </w:rPr>
        <w:t>(三)、轧钢导卫装置项目提出的理由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轧钢导卫装置项目提出的理由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提出源于对市场机遇的深刻洞察。当前市场中存在的需求缺口和行业发展趋势表明，有巨大的商业机会等待被开发。通过准确捕捉市场机遇，轧钢导卫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理念基于对技术创新的信仰。通过持续的研发和技术投入，轧钢导卫装置项目有望推出更具创新性的产品或服务。在科技飞速发展的当下，轧钢导卫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提出是为了增强企业的行业竞争力。通过提升产品或服务的质量和独特性，轧钢导卫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轧钢导卫装置项目响应了消费者需求的变化。随着社会和科技的不断发展，消费者对产品和服务的需求也在发生变化。通过深入了解并及时回应消费者的新需求，轧钢导卫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轧钢导卫装置项目的提出是企业战略发展规划的一部分。在面对日益激烈的市场竞争和不断变化的商业环境中，轧钢导卫装置项目作为企业战略的一环，旨在为企业开辟新的增长领域，巩固企业在行业中的地位。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提出不仅仅是基于商业考量，还注重社会责任。通过推出环保、社会责任等方面的轧钢导卫装置项目，轧钢导卫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轧钢导卫装置项目的提出反映了对利益相关者期望的关注。包括客户、员工、投资者等利益相关者在企业发展中都有着各自的期望，轧钢导卫装置项目力求在满足这些期望的同时，取得更大的共赢。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16"/>
      <w:r>
        <w:rPr>
          <w:rFonts w:ascii="仿宋" w:eastAsia="仿宋" w:hAnsi="仿宋" w:cs="仿宋" w:hint="eastAsia"/>
          <w:sz w:val="28"/>
          <w:lang w:eastAsia="zh-CN"/>
        </w:rPr>
        <w:t>(四)、轧钢导卫装置项目意义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在实施轧钢导卫装置项目的过程中，我们不仅仅是在追逐商业成功，更是为企业和社会的多个层面创造了深远的意义。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首要意义在于提升企业的市场竞争力。通过持续的创新和对产品质量的高标准要求，轧钢导卫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钢导卫装置项目的推进将促使行业技术水平的提升。通过引入先进技术和创新性解决方案，轧钢导卫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轧钢导卫装置项目不仅创造了大量就业机会，提高了就业水平，还注重社会责任和环保。通过参与社会公益事业和推动环保轧钢导卫装置项目，轧钢导卫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综合而言，轧钢导卫装置项目意义重大，不仅推动了企业的发展，也为行业和社会的进步贡献了积极力量。这是一个全面而深刻的影响，将在未来产生可持续的正面效应。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230"/>
      <w:r>
        <w:rPr>
          <w:rFonts w:ascii="仿宋" w:eastAsia="仿宋" w:hAnsi="仿宋" w:cs="仿宋" w:hint="eastAsia"/>
          <w:sz w:val="28"/>
          <w:lang w:eastAsia="zh-CN"/>
        </w:rPr>
        <w:t>(五)、轧钢导卫装置项目背景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在当今迅猛发展的商业环境中，轧钢导卫装置项目的动因根植于对多方面因素的审慎考量。这个轧钢导卫装置项目的提出并非孤立的决策，而是对企业所处背景深入思考的产物。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轧钢导卫装置项目背后的首要原因。科技的迅速发展和全球市场的快速变化使得企业必须灵活应对。轧钢导卫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竞争的激烈程度也是轧钢导卫装置项目背景中不可忽视的一环。企业需要在激烈竞争中脱颖而出，为此，轧钢导卫装置项目致力于打破常规，提供独特的价值主张，以吸引客户并确保市场份额的增长。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技术的迅速发展为企业带来了机遇与挑战。作为轧钢导卫装置项目启动的背景之一，对新兴技术的应用将有助于提升企业的技术水平，使其在不断演进的商业环境中保持竞争优势。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此外，社会对企业责任的期望也在逐渐升高。轧钢导卫装置项目充分融入了社会责任的理念，通过可持续经营和社会公益轧钢导卫装置项目，企图为社会贡献一份力量，在商业成功的同时关注社会价值。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30"/>
      <w:r>
        <w:rPr>
          <w:rFonts w:ascii="仿宋" w:eastAsia="仿宋" w:hAnsi="仿宋" w:cs="仿宋" w:hint="eastAsia"/>
          <w:sz w:val="28"/>
          <w:lang w:eastAsia="zh-CN"/>
        </w:rPr>
        <w:t>三、轧钢导卫装置项目建设单位说明</w:t>
      </w:r>
      <w:bookmarkEnd w:id="11"/>
    </w:p>
    <w:p>
      <w:pPr>
        <w:pStyle w:val="Heading2"/>
        <w:rPr>
          <w:rFonts w:ascii="仿宋" w:eastAsia="仿宋" w:hAnsi="仿宋" w:cs="仿宋" w:hint="eastAsia"/>
          <w:lang w:eastAsia="zh-CN"/>
        </w:rPr>
      </w:pPr>
      <w:bookmarkStart w:id="12" w:name="_Toc21244"/>
      <w:r>
        <w:rPr>
          <w:rFonts w:ascii="仿宋" w:eastAsia="仿宋" w:hAnsi="仿宋" w:cs="仿宋" w:hint="eastAsia"/>
          <w:lang w:eastAsia="zh-CN"/>
        </w:rPr>
        <w:t>(一)、轧钢导卫装置项目承办单位基本情况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75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钢导卫装置项目承办单位的XXXX，我们着眼于实现可持续的经济效益。通过技术创新和解决方案的提供，公司预计在轧钢导卫装置项目执行期间将获得可观的收入增长。这一收入来源主要包括轧钢导卫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同时，我们注重成本控制和效率提升，以确保轧钢导卫装置项目的可持续盈利。透过精细的管理和资源优化，公司期望实现轧钢导卫装置项目利润最大化。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钢导卫装置项目实施进行全面的投资评估，包括轧钢导卫装置项目启动阶段的资金投入和后续运营成本。通过对轧钢导卫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轧钢导卫装置项目实施过程中具备足够的资金流动性，公司将进行详尽的现金流分析。这包括资金需求的合理预测、轧钢导卫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337"/>
      <w:r>
        <w:rPr>
          <w:rFonts w:ascii="仿宋" w:eastAsia="仿宋" w:hAnsi="仿宋" w:cs="仿宋" w:hint="eastAsia"/>
          <w:sz w:val="28"/>
          <w:lang w:eastAsia="zh-CN"/>
        </w:rPr>
        <w:t>四、轧钢导卫装置项目可持续发展</w:t>
      </w:r>
      <w:bookmarkEnd w:id="14"/>
    </w:p>
    <w:p>
      <w:pPr>
        <w:pStyle w:val="Heading2"/>
        <w:rPr>
          <w:rFonts w:ascii="仿宋" w:eastAsia="仿宋" w:hAnsi="仿宋" w:cs="仿宋" w:hint="eastAsia"/>
          <w:lang w:eastAsia="zh-CN"/>
        </w:rPr>
      </w:pPr>
      <w:bookmarkStart w:id="15" w:name="_Toc3264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中，轧钢导卫装置项目团队着眼于未来，明确了可持续发展的战略方向。制定的具体可持续发展目标包括降低资源使用、采用环保技术、最大化社会效益等。这一步骤不仅有助于轧钢导卫装置项目在环保和社会责任方面达到最高标准，也为未来提供了明确的指引，确保轧钢导卫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可持续实践的融入轧钢导卫装置项目管理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轧钢导卫装置项目管理周期。从轧钢导卫装置项目规划开始，轧钢导卫装置项目团队就考虑了环境和社会的因素。在执行阶段，轧钢导卫装置项目团队积极推动绿色技术的应用，优化资源利用。此外，关注员工的社会责任，通过培训和沟通活动提高员工对可持续发展的认知，使他们能够在日常工作中践行可持续实践。这些举措不仅为轧钢导卫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90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扎根于轧钢导卫装置项目的可持续发展理念，我们深信环保与社会责任是轧钢导卫装置项目成功的关键支柱。在轧钢导卫装置项目的每一步，我们都致力于通过创新和实践，履行对环境和社会的坚定责任。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团队通过引入先进的环保技术、建立高效的废物处理系统以及推动能源节约措施，积极履行环保责任。定期的环保监测和评估确保轧钢导卫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不仅致力于自身可持续发展，还注重对社会的回馈。通过支持社区轧钢导卫装置项目、参与慈善事业、提供培训机会等方式，轧钢导卫装置项目积极履行社会责任。与当地社区建立积极互动，关注员工的工作与生活平衡，以及员工的身心健康，是轧钢导卫装置项目在社会责任层面的关键举措。这样的实践不仅增强了轧钢导卫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169"/>
      <w:r>
        <w:rPr>
          <w:rFonts w:ascii="仿宋" w:eastAsia="仿宋" w:hAnsi="仿宋" w:cs="仿宋" w:hint="eastAsia"/>
          <w:sz w:val="28"/>
          <w:lang w:eastAsia="zh-CN"/>
        </w:rPr>
        <w:t>五、轧钢导卫装置项目选址可行性分析</w:t>
      </w:r>
      <w:bookmarkEnd w:id="17"/>
    </w:p>
    <w:p>
      <w:pPr>
        <w:pStyle w:val="Heading2"/>
        <w:rPr>
          <w:rFonts w:ascii="仿宋" w:eastAsia="仿宋" w:hAnsi="仿宋" w:cs="仿宋" w:hint="eastAsia"/>
          <w:lang w:eastAsia="zh-CN"/>
        </w:rPr>
      </w:pPr>
      <w:bookmarkStart w:id="18" w:name="_Toc25161"/>
      <w:r>
        <w:rPr>
          <w:rFonts w:ascii="仿宋" w:eastAsia="仿宋" w:hAnsi="仿宋" w:cs="仿宋" w:hint="eastAsia"/>
          <w:lang w:eastAsia="zh-CN"/>
        </w:rPr>
        <w:t>(一)、轧钢导卫装置项目选址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该轧钢导卫装置项目选址位于XX省XX市XX区XXX街道</w:t>
      </w:r>
    </w:p>
    <w:p>
      <w:pPr>
        <w:pStyle w:val="Heading2"/>
        <w:ind w:firstLine="560" w:firstLineChars="200"/>
        <w:rPr>
          <w:rFonts w:ascii="仿宋" w:eastAsia="仿宋" w:hAnsi="仿宋" w:cs="仿宋" w:hint="eastAsia"/>
          <w:sz w:val="28"/>
          <w:lang w:eastAsia="zh-CN"/>
        </w:rPr>
      </w:pPr>
      <w:bookmarkStart w:id="19" w:name="_Toc2190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轧钢导卫装置项目的征地面积将根据轧钢导卫装置项目的实际规模和需求进行精确规划。具体面积XXX平方米，旨在确保轧钢导卫装置项目不仅能够满足当前的发展需求，还能够预留空间以适应未来的扩展。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净用地面积是在征地面积基础上去除不可利用面积后的实际可开发用地。具体面积XXX平方米，考虑到环保、交通、安全等多方面因素，以确保轧钢导卫装置项目在整体利用效率上达到最优。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轧钢导卫装置项目计划建设的建筑总规模具体面积XXX平方米。这一规模的确定综合考虑了轧钢导卫装置项目的性质、规模，以及城市规划的相关要求，确保建筑布局与周边环境协调一致。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绿地率是轧钢导卫装置项目用地中被规划为绿地的比例。具体面积XXX平方米，旨在通过合理规划绿地，改善轧钢导卫装置项目周边环境，提升居民生活质量，并符合城市整体绿化规划。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容积率是用地上可以建设的建筑总体积与用地面积之比。具体面积XXX，通过合理的容积率规划，确保轧钢导卫装置项目建筑规模与周边环境和谐共生。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轧钢导卫装置项目选址与当地城市规划相一致，具体面积XXX平方米。通过与城市规划部门深入沟通，确保轧钢导卫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https://d.book118.com/055343200312011110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54DD3"/>
    <w:rsid w:val="75E54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43200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2024-02-11T10:21:00Z</dcterms:created>
  <dcterms:modified xsi:type="dcterms:W3CDTF">2024-02-11T10:22:07Z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BB9652458933405DAB6087ED1A9FD9CE_11</vt:lpwstr>
  </property>
  <property fmtid="{D5CDD505-2E9C-101B-9397-08002B2CF9AE}" pid="3" name="KSOProductBuildVer">
    <vt:lpwstr>2052-12.1.0.16250</vt:lpwstr>
  </property>
</Properties>
</file>