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半导体设备项目规划设计方案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05" w:history="1">
        <w:r>
          <w:rPr>
            <w:rFonts w:ascii="仿宋" w:eastAsia="仿宋" w:hAnsi="仿宋" w:cs="仿宋" w:hint="eastAsia"/>
            <w:lang w:eastAsia="zh-CN"/>
          </w:rPr>
          <w:t>序言</w:t>
        </w:r>
        <w:r>
          <w:tab/>
        </w:r>
        <w:r>
          <w:fldChar w:fldCharType="begin"/>
        </w:r>
        <w:r>
          <w:instrText xml:space="preserve"> PAGEREF _Toc30305 \h </w:instrText>
        </w:r>
        <w:r>
          <w:fldChar w:fldCharType="separate"/>
        </w:r>
        <w:r>
          <w:t>3</w:t>
        </w:r>
        <w:r>
          <w:fldChar w:fldCharType="end"/>
        </w:r>
      </w:hyperlink>
    </w:p>
    <w:p>
      <w:pPr>
        <w:pStyle w:val="TOC1"/>
        <w:tabs>
          <w:tab w:val="right" w:leader="dot" w:pos="8306"/>
        </w:tabs>
      </w:pPr>
      <w:hyperlink w:anchor="_Toc19887" w:history="1">
        <w:r>
          <w:rPr>
            <w:rFonts w:ascii="仿宋" w:eastAsia="仿宋" w:hAnsi="仿宋" w:cs="仿宋" w:hint="eastAsia"/>
            <w:lang w:eastAsia="zh-CN"/>
          </w:rPr>
          <w:t>一、半导体设备项目土建工程</w:t>
        </w:r>
        <w:r>
          <w:tab/>
        </w:r>
        <w:r>
          <w:fldChar w:fldCharType="begin"/>
        </w:r>
        <w:r>
          <w:instrText xml:space="preserve"> PAGEREF _Toc19887 \h </w:instrText>
        </w:r>
        <w:r>
          <w:fldChar w:fldCharType="separate"/>
        </w:r>
        <w:r>
          <w:t>3</w:t>
        </w:r>
        <w:r>
          <w:fldChar w:fldCharType="end"/>
        </w:r>
      </w:hyperlink>
    </w:p>
    <w:p>
      <w:pPr>
        <w:pStyle w:val="TOC2"/>
        <w:tabs>
          <w:tab w:val="right" w:leader="dot" w:pos="8306"/>
        </w:tabs>
      </w:pPr>
      <w:hyperlink w:anchor="_Toc30127" w:history="1">
        <w:r>
          <w:rPr>
            <w:rFonts w:ascii="仿宋" w:eastAsia="仿宋" w:hAnsi="仿宋" w:cs="仿宋" w:hint="eastAsia"/>
            <w:lang w:eastAsia="zh-CN"/>
          </w:rPr>
          <w:t>(一)、建筑工程设计原则</w:t>
        </w:r>
        <w:r>
          <w:tab/>
        </w:r>
        <w:r>
          <w:fldChar w:fldCharType="begin"/>
        </w:r>
        <w:r>
          <w:instrText xml:space="preserve"> PAGEREF _Toc30127 \h </w:instrText>
        </w:r>
        <w:r>
          <w:fldChar w:fldCharType="separate"/>
        </w:r>
        <w:r>
          <w:t>3</w:t>
        </w:r>
        <w:r>
          <w:fldChar w:fldCharType="end"/>
        </w:r>
      </w:hyperlink>
    </w:p>
    <w:p>
      <w:pPr>
        <w:pStyle w:val="TOC2"/>
        <w:tabs>
          <w:tab w:val="right" w:leader="dot" w:pos="8306"/>
        </w:tabs>
      </w:pPr>
      <w:hyperlink w:anchor="_Toc21858" w:history="1">
        <w:r>
          <w:rPr>
            <w:rFonts w:ascii="仿宋" w:eastAsia="仿宋" w:hAnsi="仿宋" w:cs="仿宋" w:hint="eastAsia"/>
            <w:lang w:eastAsia="zh-CN"/>
          </w:rPr>
          <w:t>(二)、土建工程设计年限及安全等级</w:t>
        </w:r>
        <w:r>
          <w:tab/>
        </w:r>
        <w:r>
          <w:fldChar w:fldCharType="begin"/>
        </w:r>
        <w:r>
          <w:instrText xml:space="preserve"> PAGEREF _Toc21858 \h </w:instrText>
        </w:r>
        <w:r>
          <w:fldChar w:fldCharType="separate"/>
        </w:r>
        <w:r>
          <w:t>4</w:t>
        </w:r>
        <w:r>
          <w:fldChar w:fldCharType="end"/>
        </w:r>
      </w:hyperlink>
    </w:p>
    <w:p>
      <w:pPr>
        <w:pStyle w:val="TOC2"/>
        <w:tabs>
          <w:tab w:val="right" w:leader="dot" w:pos="8306"/>
        </w:tabs>
      </w:pPr>
      <w:hyperlink w:anchor="_Toc19168" w:history="1">
        <w:r>
          <w:rPr>
            <w:rFonts w:ascii="仿宋" w:eastAsia="仿宋" w:hAnsi="仿宋" w:cs="仿宋" w:hint="eastAsia"/>
            <w:lang w:eastAsia="zh-CN"/>
          </w:rPr>
          <w:t>(三)、建筑工程设计总体要求</w:t>
        </w:r>
        <w:r>
          <w:tab/>
        </w:r>
        <w:r>
          <w:fldChar w:fldCharType="begin"/>
        </w:r>
        <w:r>
          <w:instrText xml:space="preserve"> PAGEREF _Toc19168 \h </w:instrText>
        </w:r>
        <w:r>
          <w:fldChar w:fldCharType="separate"/>
        </w:r>
        <w:r>
          <w:t>5</w:t>
        </w:r>
        <w:r>
          <w:fldChar w:fldCharType="end"/>
        </w:r>
      </w:hyperlink>
    </w:p>
    <w:p>
      <w:pPr>
        <w:pStyle w:val="TOC2"/>
        <w:tabs>
          <w:tab w:val="right" w:leader="dot" w:pos="8306"/>
        </w:tabs>
      </w:pPr>
      <w:hyperlink w:anchor="_Toc6547" w:history="1">
        <w:r>
          <w:rPr>
            <w:rFonts w:ascii="仿宋" w:eastAsia="仿宋" w:hAnsi="仿宋" w:cs="仿宋" w:hint="eastAsia"/>
            <w:lang w:eastAsia="zh-CN"/>
          </w:rPr>
          <w:t>(四)、土建工程建设指标</w:t>
        </w:r>
        <w:r>
          <w:tab/>
        </w:r>
        <w:r>
          <w:fldChar w:fldCharType="begin"/>
        </w:r>
        <w:r>
          <w:instrText xml:space="preserve"> PAGEREF _Toc6547 \h </w:instrText>
        </w:r>
        <w:r>
          <w:fldChar w:fldCharType="separate"/>
        </w:r>
        <w:r>
          <w:t>6</w:t>
        </w:r>
        <w:r>
          <w:fldChar w:fldCharType="end"/>
        </w:r>
      </w:hyperlink>
    </w:p>
    <w:p>
      <w:pPr>
        <w:pStyle w:val="TOC1"/>
        <w:tabs>
          <w:tab w:val="right" w:leader="dot" w:pos="8306"/>
        </w:tabs>
      </w:pPr>
      <w:hyperlink w:anchor="_Toc6437" w:history="1">
        <w:r>
          <w:rPr>
            <w:rFonts w:ascii="仿宋" w:eastAsia="仿宋" w:hAnsi="仿宋" w:cs="仿宋" w:hint="eastAsia"/>
            <w:lang w:eastAsia="zh-CN"/>
          </w:rPr>
          <w:t>二、工艺说明</w:t>
        </w:r>
        <w:r>
          <w:tab/>
        </w:r>
        <w:r>
          <w:fldChar w:fldCharType="begin"/>
        </w:r>
        <w:r>
          <w:instrText xml:space="preserve"> PAGEREF _Toc6437 \h </w:instrText>
        </w:r>
        <w:r>
          <w:fldChar w:fldCharType="separate"/>
        </w:r>
        <w:r>
          <w:t>6</w:t>
        </w:r>
        <w:r>
          <w:fldChar w:fldCharType="end"/>
        </w:r>
      </w:hyperlink>
    </w:p>
    <w:p>
      <w:pPr>
        <w:pStyle w:val="TOC2"/>
        <w:tabs>
          <w:tab w:val="right" w:leader="dot" w:pos="8306"/>
        </w:tabs>
      </w:pPr>
      <w:hyperlink w:anchor="_Toc11232" w:history="1">
        <w:r>
          <w:rPr>
            <w:rFonts w:ascii="仿宋" w:eastAsia="仿宋" w:hAnsi="仿宋" w:cs="仿宋" w:hint="eastAsia"/>
            <w:lang w:eastAsia="zh-CN"/>
          </w:rPr>
          <w:t>(一)、技术管理特点</w:t>
        </w:r>
        <w:r>
          <w:tab/>
        </w:r>
        <w:r>
          <w:fldChar w:fldCharType="begin"/>
        </w:r>
        <w:r>
          <w:instrText xml:space="preserve"> PAGEREF _Toc11232 \h </w:instrText>
        </w:r>
        <w:r>
          <w:fldChar w:fldCharType="separate"/>
        </w:r>
        <w:r>
          <w:t>6</w:t>
        </w:r>
        <w:r>
          <w:fldChar w:fldCharType="end"/>
        </w:r>
      </w:hyperlink>
    </w:p>
    <w:p>
      <w:pPr>
        <w:pStyle w:val="TOC2"/>
        <w:tabs>
          <w:tab w:val="right" w:leader="dot" w:pos="8306"/>
        </w:tabs>
      </w:pPr>
      <w:hyperlink w:anchor="_Toc524" w:history="1">
        <w:r>
          <w:rPr>
            <w:rFonts w:ascii="仿宋" w:eastAsia="仿宋" w:hAnsi="仿宋" w:cs="仿宋" w:hint="eastAsia"/>
            <w:lang w:eastAsia="zh-CN"/>
          </w:rPr>
          <w:t>(二)、半导体设备项目工艺技术设计方案</w:t>
        </w:r>
        <w:r>
          <w:tab/>
        </w:r>
        <w:r>
          <w:fldChar w:fldCharType="begin"/>
        </w:r>
        <w:r>
          <w:instrText xml:space="preserve"> PAGEREF _Toc524 \h </w:instrText>
        </w:r>
        <w:r>
          <w:fldChar w:fldCharType="separate"/>
        </w:r>
        <w:r>
          <w:t>7</w:t>
        </w:r>
        <w:r>
          <w:fldChar w:fldCharType="end"/>
        </w:r>
      </w:hyperlink>
    </w:p>
    <w:p>
      <w:pPr>
        <w:pStyle w:val="TOC2"/>
        <w:tabs>
          <w:tab w:val="right" w:leader="dot" w:pos="8306"/>
        </w:tabs>
      </w:pPr>
      <w:hyperlink w:anchor="_Toc19553" w:history="1">
        <w:r>
          <w:rPr>
            <w:rFonts w:ascii="仿宋" w:eastAsia="仿宋" w:hAnsi="仿宋" w:cs="仿宋" w:hint="eastAsia"/>
            <w:lang w:eastAsia="zh-CN"/>
          </w:rPr>
          <w:t>(三)、设备选型方案</w:t>
        </w:r>
        <w:r>
          <w:tab/>
        </w:r>
        <w:r>
          <w:fldChar w:fldCharType="begin"/>
        </w:r>
        <w:r>
          <w:instrText xml:space="preserve"> PAGEREF _Toc19553 \h </w:instrText>
        </w:r>
        <w:r>
          <w:fldChar w:fldCharType="separate"/>
        </w:r>
        <w:r>
          <w:t>9</w:t>
        </w:r>
        <w:r>
          <w:fldChar w:fldCharType="end"/>
        </w:r>
      </w:hyperlink>
    </w:p>
    <w:p>
      <w:pPr>
        <w:pStyle w:val="TOC1"/>
        <w:tabs>
          <w:tab w:val="right" w:leader="dot" w:pos="8306"/>
        </w:tabs>
      </w:pPr>
      <w:hyperlink w:anchor="_Toc24330" w:history="1">
        <w:r>
          <w:rPr>
            <w:rFonts w:ascii="仿宋" w:eastAsia="仿宋" w:hAnsi="仿宋" w:cs="仿宋" w:hint="eastAsia"/>
            <w:lang w:eastAsia="zh-CN"/>
          </w:rPr>
          <w:t>三、半导体设备项目概论</w:t>
        </w:r>
        <w:r>
          <w:tab/>
        </w:r>
        <w:r>
          <w:fldChar w:fldCharType="begin"/>
        </w:r>
        <w:r>
          <w:instrText xml:space="preserve"> PAGEREF _Toc24330 \h </w:instrText>
        </w:r>
        <w:r>
          <w:fldChar w:fldCharType="separate"/>
        </w:r>
        <w:r>
          <w:t>10</w:t>
        </w:r>
        <w:r>
          <w:fldChar w:fldCharType="end"/>
        </w:r>
      </w:hyperlink>
    </w:p>
    <w:p>
      <w:pPr>
        <w:pStyle w:val="TOC2"/>
        <w:tabs>
          <w:tab w:val="right" w:leader="dot" w:pos="8306"/>
        </w:tabs>
      </w:pPr>
      <w:hyperlink w:anchor="_Toc2441" w:history="1">
        <w:r>
          <w:rPr>
            <w:rFonts w:ascii="仿宋" w:eastAsia="仿宋" w:hAnsi="仿宋" w:cs="仿宋" w:hint="eastAsia"/>
            <w:lang w:eastAsia="zh-CN"/>
          </w:rPr>
          <w:t>(一)、半导体设备项目概况</w:t>
        </w:r>
        <w:r>
          <w:tab/>
        </w:r>
        <w:r>
          <w:fldChar w:fldCharType="begin"/>
        </w:r>
        <w:r>
          <w:instrText xml:space="preserve"> PAGEREF _Toc2441 \h </w:instrText>
        </w:r>
        <w:r>
          <w:fldChar w:fldCharType="separate"/>
        </w:r>
        <w:r>
          <w:t>10</w:t>
        </w:r>
        <w:r>
          <w:fldChar w:fldCharType="end"/>
        </w:r>
      </w:hyperlink>
    </w:p>
    <w:p>
      <w:pPr>
        <w:pStyle w:val="TOC2"/>
        <w:tabs>
          <w:tab w:val="right" w:leader="dot" w:pos="8306"/>
        </w:tabs>
      </w:pPr>
      <w:hyperlink w:anchor="_Toc31819" w:history="1">
        <w:r>
          <w:rPr>
            <w:rFonts w:ascii="仿宋" w:eastAsia="仿宋" w:hAnsi="仿宋" w:cs="仿宋" w:hint="eastAsia"/>
            <w:lang w:eastAsia="zh-CN"/>
          </w:rPr>
          <w:t>(二)、半导体设备项目目标</w:t>
        </w:r>
        <w:r>
          <w:tab/>
        </w:r>
        <w:r>
          <w:fldChar w:fldCharType="begin"/>
        </w:r>
        <w:r>
          <w:instrText xml:space="preserve"> PAGEREF _Toc31819 \h </w:instrText>
        </w:r>
        <w:r>
          <w:fldChar w:fldCharType="separate"/>
        </w:r>
        <w:r>
          <w:t>12</w:t>
        </w:r>
        <w:r>
          <w:fldChar w:fldCharType="end"/>
        </w:r>
      </w:hyperlink>
    </w:p>
    <w:p>
      <w:pPr>
        <w:pStyle w:val="TOC2"/>
        <w:tabs>
          <w:tab w:val="right" w:leader="dot" w:pos="8306"/>
        </w:tabs>
      </w:pPr>
      <w:hyperlink w:anchor="_Toc16436" w:history="1">
        <w:r>
          <w:rPr>
            <w:rFonts w:ascii="仿宋" w:eastAsia="仿宋" w:hAnsi="仿宋" w:cs="仿宋" w:hint="eastAsia"/>
            <w:lang w:eastAsia="zh-CN"/>
          </w:rPr>
          <w:t>(三)、半导体设备项目提出的理由</w:t>
        </w:r>
        <w:r>
          <w:tab/>
        </w:r>
        <w:r>
          <w:fldChar w:fldCharType="begin"/>
        </w:r>
        <w:r>
          <w:instrText xml:space="preserve"> PAGEREF _Toc16436 \h </w:instrText>
        </w:r>
        <w:r>
          <w:fldChar w:fldCharType="separate"/>
        </w:r>
        <w:r>
          <w:t>13</w:t>
        </w:r>
        <w:r>
          <w:fldChar w:fldCharType="end"/>
        </w:r>
      </w:hyperlink>
    </w:p>
    <w:p>
      <w:pPr>
        <w:pStyle w:val="TOC2"/>
        <w:tabs>
          <w:tab w:val="right" w:leader="dot" w:pos="8306"/>
        </w:tabs>
      </w:pPr>
      <w:hyperlink w:anchor="_Toc1817" w:history="1">
        <w:r>
          <w:rPr>
            <w:rFonts w:ascii="仿宋" w:eastAsia="仿宋" w:hAnsi="仿宋" w:cs="仿宋" w:hint="eastAsia"/>
            <w:lang w:eastAsia="zh-CN"/>
          </w:rPr>
          <w:t>(四)、半导体设备项目意义</w:t>
        </w:r>
        <w:r>
          <w:tab/>
        </w:r>
        <w:r>
          <w:fldChar w:fldCharType="begin"/>
        </w:r>
        <w:r>
          <w:instrText xml:space="preserve"> PAGEREF _Toc1817 \h </w:instrText>
        </w:r>
        <w:r>
          <w:fldChar w:fldCharType="separate"/>
        </w:r>
        <w:r>
          <w:t>15</w:t>
        </w:r>
        <w:r>
          <w:fldChar w:fldCharType="end"/>
        </w:r>
      </w:hyperlink>
    </w:p>
    <w:p>
      <w:pPr>
        <w:pStyle w:val="TOC2"/>
        <w:tabs>
          <w:tab w:val="right" w:leader="dot" w:pos="8306"/>
        </w:tabs>
      </w:pPr>
      <w:hyperlink w:anchor="_Toc1275" w:history="1">
        <w:r>
          <w:rPr>
            <w:rFonts w:ascii="仿宋" w:eastAsia="仿宋" w:hAnsi="仿宋" w:cs="仿宋" w:hint="eastAsia"/>
            <w:lang w:eastAsia="zh-CN"/>
          </w:rPr>
          <w:t>(五)、半导体设备项目背景</w:t>
        </w:r>
        <w:r>
          <w:tab/>
        </w:r>
        <w:r>
          <w:fldChar w:fldCharType="begin"/>
        </w:r>
        <w:r>
          <w:instrText xml:space="preserve"> PAGEREF _Toc1275 \h </w:instrText>
        </w:r>
        <w:r>
          <w:fldChar w:fldCharType="separate"/>
        </w:r>
        <w:r>
          <w:t>16</w:t>
        </w:r>
        <w:r>
          <w:fldChar w:fldCharType="end"/>
        </w:r>
      </w:hyperlink>
    </w:p>
    <w:p>
      <w:pPr>
        <w:pStyle w:val="TOC1"/>
        <w:tabs>
          <w:tab w:val="right" w:leader="dot" w:pos="8306"/>
        </w:tabs>
      </w:pPr>
      <w:hyperlink w:anchor="_Toc13395" w:history="1">
        <w:r>
          <w:rPr>
            <w:rFonts w:ascii="仿宋" w:eastAsia="仿宋" w:hAnsi="仿宋" w:cs="仿宋" w:hint="eastAsia"/>
            <w:lang w:eastAsia="zh-CN"/>
          </w:rPr>
          <w:t>四、半导体设备项目建设背景及必要性分析</w:t>
        </w:r>
        <w:r>
          <w:tab/>
        </w:r>
        <w:r>
          <w:fldChar w:fldCharType="begin"/>
        </w:r>
        <w:r>
          <w:instrText xml:space="preserve"> PAGEREF _Toc13395 \h </w:instrText>
        </w:r>
        <w:r>
          <w:fldChar w:fldCharType="separate"/>
        </w:r>
        <w:r>
          <w:t>16</w:t>
        </w:r>
        <w:r>
          <w:fldChar w:fldCharType="end"/>
        </w:r>
      </w:hyperlink>
    </w:p>
    <w:p>
      <w:pPr>
        <w:pStyle w:val="TOC2"/>
        <w:tabs>
          <w:tab w:val="right" w:leader="dot" w:pos="8306"/>
        </w:tabs>
      </w:pPr>
      <w:hyperlink w:anchor="_Toc2368" w:history="1">
        <w:r>
          <w:rPr>
            <w:rFonts w:ascii="仿宋" w:eastAsia="仿宋" w:hAnsi="仿宋" w:cs="仿宋" w:hint="eastAsia"/>
            <w:lang w:eastAsia="zh-CN"/>
          </w:rPr>
          <w:t>(一)、半导体设备项目背景分析</w:t>
        </w:r>
        <w:r>
          <w:tab/>
        </w:r>
        <w:r>
          <w:fldChar w:fldCharType="begin"/>
        </w:r>
        <w:r>
          <w:instrText xml:space="preserve"> PAGEREF _Toc2368 \h </w:instrText>
        </w:r>
        <w:r>
          <w:fldChar w:fldCharType="separate"/>
        </w:r>
        <w:r>
          <w:t>16</w:t>
        </w:r>
        <w:r>
          <w:fldChar w:fldCharType="end"/>
        </w:r>
      </w:hyperlink>
    </w:p>
    <w:p>
      <w:pPr>
        <w:pStyle w:val="TOC2"/>
        <w:tabs>
          <w:tab w:val="right" w:leader="dot" w:pos="8306"/>
        </w:tabs>
      </w:pPr>
      <w:hyperlink w:anchor="_Toc1998" w:history="1">
        <w:r>
          <w:rPr>
            <w:rFonts w:ascii="仿宋" w:eastAsia="仿宋" w:hAnsi="仿宋" w:cs="仿宋" w:hint="eastAsia"/>
            <w:lang w:eastAsia="zh-CN"/>
          </w:rPr>
          <w:t>(二)、半导体设备项目建设必要性分析</w:t>
        </w:r>
        <w:r>
          <w:tab/>
        </w:r>
        <w:r>
          <w:fldChar w:fldCharType="begin"/>
        </w:r>
        <w:r>
          <w:instrText xml:space="preserve"> PAGEREF _Toc1998 \h </w:instrText>
        </w:r>
        <w:r>
          <w:fldChar w:fldCharType="separate"/>
        </w:r>
        <w:r>
          <w:t>18</w:t>
        </w:r>
        <w:r>
          <w:fldChar w:fldCharType="end"/>
        </w:r>
      </w:hyperlink>
    </w:p>
    <w:p>
      <w:pPr>
        <w:pStyle w:val="TOC1"/>
        <w:tabs>
          <w:tab w:val="right" w:leader="dot" w:pos="8306"/>
        </w:tabs>
      </w:pPr>
      <w:hyperlink w:anchor="_Toc24981" w:history="1">
        <w:r>
          <w:rPr>
            <w:rFonts w:ascii="仿宋" w:eastAsia="仿宋" w:hAnsi="仿宋" w:cs="仿宋" w:hint="eastAsia"/>
            <w:lang w:eastAsia="zh-CN"/>
          </w:rPr>
          <w:t>五、半导体设备项目建设单位说明</w:t>
        </w:r>
        <w:r>
          <w:tab/>
        </w:r>
        <w:r>
          <w:fldChar w:fldCharType="begin"/>
        </w:r>
        <w:r>
          <w:instrText xml:space="preserve"> PAGEREF _Toc24981 \h </w:instrText>
        </w:r>
        <w:r>
          <w:fldChar w:fldCharType="separate"/>
        </w:r>
        <w:r>
          <w:t>20</w:t>
        </w:r>
        <w:r>
          <w:fldChar w:fldCharType="end"/>
        </w:r>
      </w:hyperlink>
    </w:p>
    <w:p>
      <w:pPr>
        <w:pStyle w:val="TOC2"/>
        <w:tabs>
          <w:tab w:val="right" w:leader="dot" w:pos="8306"/>
        </w:tabs>
      </w:pPr>
      <w:hyperlink w:anchor="_Toc11162" w:history="1">
        <w:r>
          <w:rPr>
            <w:rFonts w:ascii="仿宋" w:eastAsia="仿宋" w:hAnsi="仿宋" w:cs="仿宋" w:hint="eastAsia"/>
            <w:lang w:eastAsia="zh-CN"/>
          </w:rPr>
          <w:t>(一)、半导体设备项目承办单位基本情况</w:t>
        </w:r>
        <w:r>
          <w:tab/>
        </w:r>
        <w:r>
          <w:fldChar w:fldCharType="begin"/>
        </w:r>
        <w:r>
          <w:instrText xml:space="preserve"> PAGEREF _Toc11162 \h </w:instrText>
        </w:r>
        <w:r>
          <w:fldChar w:fldCharType="separate"/>
        </w:r>
        <w:r>
          <w:t>20</w:t>
        </w:r>
        <w:r>
          <w:fldChar w:fldCharType="end"/>
        </w:r>
      </w:hyperlink>
    </w:p>
    <w:p>
      <w:pPr>
        <w:pStyle w:val="TOC2"/>
        <w:tabs>
          <w:tab w:val="right" w:leader="dot" w:pos="8306"/>
        </w:tabs>
      </w:pPr>
      <w:hyperlink w:anchor="_Toc110" w:history="1">
        <w:r>
          <w:rPr>
            <w:rFonts w:ascii="仿宋" w:eastAsia="仿宋" w:hAnsi="仿宋" w:cs="仿宋" w:hint="eastAsia"/>
            <w:lang w:eastAsia="zh-CN"/>
          </w:rPr>
          <w:t>(二)、公司经济效益分析</w:t>
        </w:r>
        <w:r>
          <w:tab/>
        </w:r>
        <w:r>
          <w:fldChar w:fldCharType="begin"/>
        </w:r>
        <w:r>
          <w:instrText xml:space="preserve"> PAGEREF _Toc110 \h </w:instrText>
        </w:r>
        <w:r>
          <w:fldChar w:fldCharType="separate"/>
        </w:r>
        <w:r>
          <w:t>20</w:t>
        </w:r>
        <w:r>
          <w:fldChar w:fldCharType="end"/>
        </w:r>
      </w:hyperlink>
    </w:p>
    <w:p>
      <w:pPr>
        <w:pStyle w:val="TOC1"/>
        <w:tabs>
          <w:tab w:val="right" w:leader="dot" w:pos="8306"/>
        </w:tabs>
      </w:pPr>
      <w:hyperlink w:anchor="_Toc32377" w:history="1">
        <w:r>
          <w:rPr>
            <w:rFonts w:ascii="仿宋" w:eastAsia="仿宋" w:hAnsi="仿宋" w:cs="仿宋" w:hint="eastAsia"/>
            <w:lang w:eastAsia="zh-CN"/>
          </w:rPr>
          <w:t>六、产品规划分析</w:t>
        </w:r>
        <w:r>
          <w:tab/>
        </w:r>
        <w:r>
          <w:fldChar w:fldCharType="begin"/>
        </w:r>
        <w:r>
          <w:instrText xml:space="preserve"> PAGEREF _Toc32377 \h </w:instrText>
        </w:r>
        <w:r>
          <w:fldChar w:fldCharType="separate"/>
        </w:r>
        <w:r>
          <w:t>21</w:t>
        </w:r>
        <w:r>
          <w:fldChar w:fldCharType="end"/>
        </w:r>
      </w:hyperlink>
    </w:p>
    <w:p>
      <w:pPr>
        <w:pStyle w:val="TOC2"/>
        <w:tabs>
          <w:tab w:val="right" w:leader="dot" w:pos="8306"/>
        </w:tabs>
      </w:pPr>
      <w:hyperlink w:anchor="_Toc3895" w:history="1">
        <w:r>
          <w:rPr>
            <w:rFonts w:ascii="仿宋" w:eastAsia="仿宋" w:hAnsi="仿宋" w:cs="仿宋" w:hint="eastAsia"/>
            <w:lang w:eastAsia="zh-CN"/>
          </w:rPr>
          <w:t>(一)、产品规划</w:t>
        </w:r>
        <w:r>
          <w:tab/>
        </w:r>
        <w:r>
          <w:fldChar w:fldCharType="begin"/>
        </w:r>
        <w:r>
          <w:instrText xml:space="preserve"> PAGEREF _Toc3895 \h </w:instrText>
        </w:r>
        <w:r>
          <w:fldChar w:fldCharType="separate"/>
        </w:r>
        <w:r>
          <w:t>21</w:t>
        </w:r>
        <w:r>
          <w:fldChar w:fldCharType="end"/>
        </w:r>
      </w:hyperlink>
    </w:p>
    <w:p>
      <w:pPr>
        <w:pStyle w:val="TOC2"/>
        <w:tabs>
          <w:tab w:val="right" w:leader="dot" w:pos="8306"/>
        </w:tabs>
      </w:pPr>
      <w:hyperlink w:anchor="_Toc31502" w:history="1">
        <w:r>
          <w:rPr>
            <w:rFonts w:ascii="仿宋" w:eastAsia="仿宋" w:hAnsi="仿宋" w:cs="仿宋" w:hint="eastAsia"/>
            <w:lang w:eastAsia="zh-CN"/>
          </w:rPr>
          <w:t>(二)、建设规模</w:t>
        </w:r>
        <w:r>
          <w:tab/>
        </w:r>
        <w:r>
          <w:fldChar w:fldCharType="begin"/>
        </w:r>
        <w:r>
          <w:instrText xml:space="preserve"> PAGEREF _Toc31502 \h </w:instrText>
        </w:r>
        <w:r>
          <w:fldChar w:fldCharType="separate"/>
        </w:r>
        <w:r>
          <w:t>22</w:t>
        </w:r>
        <w:r>
          <w:fldChar w:fldCharType="end"/>
        </w:r>
      </w:hyperlink>
    </w:p>
    <w:p>
      <w:pPr>
        <w:pStyle w:val="TOC1"/>
        <w:tabs>
          <w:tab w:val="right" w:leader="dot" w:pos="8306"/>
        </w:tabs>
      </w:pPr>
      <w:hyperlink w:anchor="_Toc24902" w:history="1">
        <w:r>
          <w:rPr>
            <w:rFonts w:ascii="仿宋" w:eastAsia="仿宋" w:hAnsi="仿宋" w:cs="仿宋" w:hint="eastAsia"/>
            <w:lang w:eastAsia="zh-CN"/>
          </w:rPr>
          <w:t>七、半导体设备项目风险管理</w:t>
        </w:r>
        <w:r>
          <w:tab/>
        </w:r>
        <w:r>
          <w:fldChar w:fldCharType="begin"/>
        </w:r>
        <w:r>
          <w:instrText xml:space="preserve"> PAGEREF _Toc24902 \h </w:instrText>
        </w:r>
        <w:r>
          <w:fldChar w:fldCharType="separate"/>
        </w:r>
        <w:r>
          <w:t>23</w:t>
        </w:r>
        <w:r>
          <w:fldChar w:fldCharType="end"/>
        </w:r>
      </w:hyperlink>
    </w:p>
    <w:p>
      <w:pPr>
        <w:pStyle w:val="TOC2"/>
        <w:tabs>
          <w:tab w:val="right" w:leader="dot" w:pos="8306"/>
        </w:tabs>
      </w:pPr>
      <w:hyperlink w:anchor="_Toc26002" w:history="1">
        <w:r>
          <w:rPr>
            <w:rFonts w:ascii="仿宋" w:eastAsia="仿宋" w:hAnsi="仿宋" w:cs="仿宋" w:hint="eastAsia"/>
            <w:lang w:eastAsia="zh-CN"/>
          </w:rPr>
          <w:t>(一)、风险识别与评估</w:t>
        </w:r>
        <w:r>
          <w:tab/>
        </w:r>
        <w:r>
          <w:fldChar w:fldCharType="begin"/>
        </w:r>
        <w:r>
          <w:instrText xml:space="preserve"> PAGEREF _Toc26002 \h </w:instrText>
        </w:r>
        <w:r>
          <w:fldChar w:fldCharType="separate"/>
        </w:r>
        <w:r>
          <w:t>23</w:t>
        </w:r>
        <w:r>
          <w:fldChar w:fldCharType="end"/>
        </w:r>
      </w:hyperlink>
    </w:p>
    <w:p>
      <w:pPr>
        <w:pStyle w:val="TOC2"/>
        <w:tabs>
          <w:tab w:val="right" w:leader="dot" w:pos="8306"/>
        </w:tabs>
      </w:pPr>
      <w:hyperlink w:anchor="_Toc22344" w:history="1">
        <w:r>
          <w:rPr>
            <w:rFonts w:ascii="仿宋" w:eastAsia="仿宋" w:hAnsi="仿宋" w:cs="仿宋" w:hint="eastAsia"/>
            <w:lang w:eastAsia="zh-CN"/>
          </w:rPr>
          <w:t>(二)、风险应对策略</w:t>
        </w:r>
        <w:r>
          <w:tab/>
        </w:r>
        <w:r>
          <w:fldChar w:fldCharType="begin"/>
        </w:r>
        <w:r>
          <w:instrText xml:space="preserve"> PAGEREF _Toc22344 \h </w:instrText>
        </w:r>
        <w:r>
          <w:fldChar w:fldCharType="separate"/>
        </w:r>
        <w:r>
          <w:t>24</w:t>
        </w:r>
        <w:r>
          <w:fldChar w:fldCharType="end"/>
        </w:r>
      </w:hyperlink>
    </w:p>
    <w:p>
      <w:pPr>
        <w:pStyle w:val="TOC2"/>
        <w:tabs>
          <w:tab w:val="right" w:leader="dot" w:pos="8306"/>
        </w:tabs>
      </w:pPr>
      <w:hyperlink w:anchor="_Toc23559" w:history="1">
        <w:r>
          <w:rPr>
            <w:rFonts w:ascii="仿宋" w:eastAsia="仿宋" w:hAnsi="仿宋" w:cs="仿宋" w:hint="eastAsia"/>
            <w:lang w:eastAsia="zh-CN"/>
          </w:rPr>
          <w:t>(三)、风险监控与控制</w:t>
        </w:r>
        <w:r>
          <w:tab/>
        </w:r>
        <w:r>
          <w:fldChar w:fldCharType="begin"/>
        </w:r>
        <w:r>
          <w:instrText xml:space="preserve"> PAGEREF _Toc23559 \h </w:instrText>
        </w:r>
        <w:r>
          <w:fldChar w:fldCharType="separate"/>
        </w:r>
        <w:r>
          <w:t>26</w:t>
        </w:r>
        <w:r>
          <w:fldChar w:fldCharType="end"/>
        </w:r>
      </w:hyperlink>
    </w:p>
    <w:p>
      <w:pPr>
        <w:pStyle w:val="TOC1"/>
        <w:tabs>
          <w:tab w:val="right" w:leader="dot" w:pos="8306"/>
        </w:tabs>
      </w:pPr>
      <w:hyperlink w:anchor="_Toc32530" w:history="1">
        <w:r>
          <w:rPr>
            <w:rFonts w:ascii="仿宋" w:eastAsia="仿宋" w:hAnsi="仿宋" w:cs="仿宋" w:hint="eastAsia"/>
            <w:lang w:eastAsia="zh-CN"/>
          </w:rPr>
          <w:t>八、半导体设备项目社会影响</w:t>
        </w:r>
        <w:r>
          <w:tab/>
        </w:r>
        <w:r>
          <w:fldChar w:fldCharType="begin"/>
        </w:r>
        <w:r>
          <w:instrText xml:space="preserve"> PAGEREF _Toc32530 \h </w:instrText>
        </w:r>
        <w:r>
          <w:fldChar w:fldCharType="separate"/>
        </w:r>
        <w:r>
          <w:t>27</w:t>
        </w:r>
        <w:r>
          <w:fldChar w:fldCharType="end"/>
        </w:r>
      </w:hyperlink>
    </w:p>
    <w:p>
      <w:pPr>
        <w:pStyle w:val="TOC2"/>
        <w:tabs>
          <w:tab w:val="right" w:leader="dot" w:pos="8306"/>
        </w:tabs>
      </w:pPr>
      <w:hyperlink w:anchor="_Toc1356" w:history="1">
        <w:r>
          <w:rPr>
            <w:rFonts w:ascii="仿宋" w:eastAsia="仿宋" w:hAnsi="仿宋" w:cs="仿宋" w:hint="eastAsia"/>
            <w:lang w:eastAsia="zh-CN"/>
          </w:rPr>
          <w:t>(一)、社会责任与义务</w:t>
        </w:r>
        <w:r>
          <w:tab/>
        </w:r>
        <w:r>
          <w:fldChar w:fldCharType="begin"/>
        </w:r>
        <w:r>
          <w:instrText xml:space="preserve"> PAGEREF _Toc1356 \h </w:instrText>
        </w:r>
        <w:r>
          <w:fldChar w:fldCharType="separate"/>
        </w:r>
        <w:r>
          <w:t>27</w:t>
        </w:r>
        <w:r>
          <w:fldChar w:fldCharType="end"/>
        </w:r>
      </w:hyperlink>
    </w:p>
    <w:p>
      <w:pPr>
        <w:pStyle w:val="TOC2"/>
        <w:tabs>
          <w:tab w:val="right" w:leader="dot" w:pos="8306"/>
        </w:tabs>
      </w:pPr>
      <w:hyperlink w:anchor="_Toc23294" w:history="1">
        <w:r>
          <w:rPr>
            <w:rFonts w:ascii="仿宋" w:eastAsia="仿宋" w:hAnsi="仿宋" w:cs="仿宋" w:hint="eastAsia"/>
            <w:lang w:eastAsia="zh-CN"/>
          </w:rPr>
          <w:t>(二)、社会参与与沟通</w:t>
        </w:r>
        <w:r>
          <w:tab/>
        </w:r>
        <w:r>
          <w:fldChar w:fldCharType="begin"/>
        </w:r>
        <w:r>
          <w:instrText xml:space="preserve"> PAGEREF _Toc23294 \h </w:instrText>
        </w:r>
        <w:r>
          <w:fldChar w:fldCharType="separate"/>
        </w:r>
        <w:r>
          <w:t>28</w:t>
        </w:r>
        <w:r>
          <w:fldChar w:fldCharType="end"/>
        </w:r>
      </w:hyperlink>
    </w:p>
    <w:p>
      <w:pPr>
        <w:pStyle w:val="TOC1"/>
        <w:tabs>
          <w:tab w:val="right" w:leader="dot" w:pos="8306"/>
        </w:tabs>
      </w:pPr>
      <w:hyperlink w:anchor="_Toc15738" w:history="1">
        <w:r>
          <w:rPr>
            <w:rFonts w:ascii="仿宋" w:eastAsia="仿宋" w:hAnsi="仿宋" w:cs="仿宋" w:hint="eastAsia"/>
            <w:lang w:eastAsia="zh-CN"/>
          </w:rPr>
          <w:t>九、生产安全保护</w:t>
        </w:r>
        <w:r>
          <w:tab/>
        </w:r>
        <w:r>
          <w:fldChar w:fldCharType="begin"/>
        </w:r>
        <w:r>
          <w:instrText xml:space="preserve"> PAGEREF _Toc15738 \h </w:instrText>
        </w:r>
        <w:r>
          <w:fldChar w:fldCharType="separate"/>
        </w:r>
        <w:r>
          <w:t>29</w:t>
        </w:r>
        <w:r>
          <w:fldChar w:fldCharType="end"/>
        </w:r>
      </w:hyperlink>
    </w:p>
    <w:p>
      <w:pPr>
        <w:pStyle w:val="TOC2"/>
        <w:tabs>
          <w:tab w:val="right" w:leader="dot" w:pos="8306"/>
        </w:tabs>
      </w:pPr>
      <w:hyperlink w:anchor="_Toc21824" w:history="1">
        <w:r>
          <w:rPr>
            <w:rFonts w:ascii="仿宋" w:eastAsia="仿宋" w:hAnsi="仿宋" w:cs="仿宋" w:hint="eastAsia"/>
            <w:lang w:eastAsia="zh-CN"/>
          </w:rPr>
          <w:t>(一)、消防安全</w:t>
        </w:r>
        <w:r>
          <w:tab/>
        </w:r>
        <w:r>
          <w:fldChar w:fldCharType="begin"/>
        </w:r>
        <w:r>
          <w:instrText xml:space="preserve"> PAGEREF _Toc21824 \h </w:instrText>
        </w:r>
        <w:r>
          <w:fldChar w:fldCharType="separate"/>
        </w:r>
        <w:r>
          <w:t>29</w:t>
        </w:r>
        <w:r>
          <w:fldChar w:fldCharType="end"/>
        </w:r>
      </w:hyperlink>
    </w:p>
    <w:p>
      <w:pPr>
        <w:pStyle w:val="TOC2"/>
        <w:tabs>
          <w:tab w:val="right" w:leader="dot" w:pos="8306"/>
        </w:tabs>
      </w:pPr>
      <w:hyperlink w:anchor="_Toc21100" w:history="1">
        <w:r>
          <w:rPr>
            <w:rFonts w:ascii="仿宋" w:eastAsia="仿宋" w:hAnsi="仿宋" w:cs="仿宋" w:hint="eastAsia"/>
            <w:lang w:eastAsia="zh-CN"/>
          </w:rPr>
          <w:t>(二)、防火防爆总图布置措施</w:t>
        </w:r>
        <w:r>
          <w:tab/>
        </w:r>
        <w:r>
          <w:fldChar w:fldCharType="begin"/>
        </w:r>
        <w:r>
          <w:instrText xml:space="preserve"> PAGEREF _Toc21100 \h </w:instrText>
        </w:r>
        <w:r>
          <w:fldChar w:fldCharType="separate"/>
        </w:r>
        <w:r>
          <w:t>30</w:t>
        </w:r>
        <w:r>
          <w:fldChar w:fldCharType="end"/>
        </w:r>
      </w:hyperlink>
    </w:p>
    <w:p>
      <w:pPr>
        <w:pStyle w:val="TOC2"/>
        <w:tabs>
          <w:tab w:val="right" w:leader="dot" w:pos="8306"/>
        </w:tabs>
      </w:pPr>
      <w:hyperlink w:anchor="_Toc18137" w:history="1">
        <w:r>
          <w:rPr>
            <w:rFonts w:ascii="仿宋" w:eastAsia="仿宋" w:hAnsi="仿宋" w:cs="仿宋" w:hint="eastAsia"/>
            <w:lang w:eastAsia="zh-CN"/>
          </w:rPr>
          <w:t>(三)、自然灾害防范措施</w:t>
        </w:r>
        <w:r>
          <w:tab/>
        </w:r>
        <w:r>
          <w:fldChar w:fldCharType="begin"/>
        </w:r>
        <w:r>
          <w:instrText xml:space="preserve"> PAGEREF _Toc18137 \h </w:instrText>
        </w:r>
        <w:r>
          <w:fldChar w:fldCharType="separate"/>
        </w:r>
        <w:r>
          <w:t>31</w:t>
        </w:r>
        <w:r>
          <w:fldChar w:fldCharType="end"/>
        </w:r>
      </w:hyperlink>
    </w:p>
    <w:p>
      <w:pPr>
        <w:pStyle w:val="TOC2"/>
        <w:tabs>
          <w:tab w:val="right" w:leader="dot" w:pos="8306"/>
        </w:tabs>
      </w:pPr>
      <w:hyperlink w:anchor="_Toc14703" w:history="1">
        <w:r>
          <w:rPr>
            <w:rFonts w:ascii="仿宋" w:eastAsia="仿宋" w:hAnsi="仿宋" w:cs="仿宋" w:hint="eastAsia"/>
            <w:lang w:eastAsia="zh-CN"/>
          </w:rPr>
          <w:t>(四)、安全色及安全标志使用要求</w:t>
        </w:r>
        <w:r>
          <w:tab/>
        </w:r>
        <w:r>
          <w:fldChar w:fldCharType="begin"/>
        </w:r>
        <w:r>
          <w:instrText xml:space="preserve"> PAGEREF _Toc14703 \h </w:instrText>
        </w:r>
        <w:r>
          <w:fldChar w:fldCharType="separate"/>
        </w:r>
        <w:r>
          <w:t>32</w:t>
        </w:r>
        <w:r>
          <w:fldChar w:fldCharType="end"/>
        </w:r>
      </w:hyperlink>
    </w:p>
    <w:p>
      <w:pPr>
        <w:pStyle w:val="TOC2"/>
        <w:tabs>
          <w:tab w:val="right" w:leader="dot" w:pos="8306"/>
        </w:tabs>
      </w:pPr>
      <w:hyperlink w:anchor="_Toc30473" w:history="1">
        <w:r>
          <w:rPr>
            <w:rFonts w:ascii="仿宋" w:eastAsia="仿宋" w:hAnsi="仿宋" w:cs="仿宋" w:hint="eastAsia"/>
            <w:lang w:eastAsia="zh-CN"/>
          </w:rPr>
          <w:t>(五)、防尘防毒措施</w:t>
        </w:r>
        <w:r>
          <w:tab/>
        </w:r>
        <w:r>
          <w:fldChar w:fldCharType="begin"/>
        </w:r>
        <w:r>
          <w:instrText xml:space="preserve"> PAGEREF _Toc30473 \h </w:instrText>
        </w:r>
        <w:r>
          <w:fldChar w:fldCharType="separate"/>
        </w:r>
        <w:r>
          <w:t>33</w:t>
        </w:r>
        <w:r>
          <w:fldChar w:fldCharType="end"/>
        </w:r>
      </w:hyperlink>
    </w:p>
    <w:p>
      <w:pPr>
        <w:pStyle w:val="TOC2"/>
        <w:tabs>
          <w:tab w:val="right" w:leader="dot" w:pos="8306"/>
        </w:tabs>
      </w:pPr>
      <w:hyperlink w:anchor="_Toc12124" w:history="1">
        <w:r>
          <w:rPr>
            <w:rFonts w:ascii="仿宋" w:eastAsia="仿宋" w:hAnsi="仿宋" w:cs="仿宋" w:hint="eastAsia"/>
            <w:lang w:eastAsia="zh-CN"/>
          </w:rPr>
          <w:t>(六)、防静电、触电防护及防雷措施</w:t>
        </w:r>
        <w:r>
          <w:tab/>
        </w:r>
        <w:r>
          <w:fldChar w:fldCharType="begin"/>
        </w:r>
        <w:r>
          <w:instrText xml:space="preserve"> PAGEREF _Toc12124 \h </w:instrText>
        </w:r>
        <w:r>
          <w:fldChar w:fldCharType="separate"/>
        </w:r>
        <w:r>
          <w:t>34</w:t>
        </w:r>
        <w:r>
          <w:fldChar w:fldCharType="end"/>
        </w:r>
      </w:hyperlink>
    </w:p>
    <w:p>
      <w:pPr>
        <w:pStyle w:val="TOC2"/>
        <w:tabs>
          <w:tab w:val="right" w:leader="dot" w:pos="8306"/>
        </w:tabs>
      </w:pPr>
      <w:hyperlink w:anchor="_Toc24433" w:history="1">
        <w:r>
          <w:rPr>
            <w:rFonts w:ascii="仿宋" w:eastAsia="仿宋" w:hAnsi="仿宋" w:cs="仿宋" w:hint="eastAsia"/>
            <w:lang w:eastAsia="zh-CN"/>
          </w:rPr>
          <w:t>(七)、机械设备安全保障措施</w:t>
        </w:r>
        <w:r>
          <w:tab/>
        </w:r>
        <w:r>
          <w:fldChar w:fldCharType="begin"/>
        </w:r>
        <w:r>
          <w:instrText xml:space="preserve"> PAGEREF _Toc24433 \h </w:instrText>
        </w:r>
        <w:r>
          <w:fldChar w:fldCharType="separate"/>
        </w:r>
        <w:r>
          <w:t>35</w:t>
        </w:r>
        <w:r>
          <w:fldChar w:fldCharType="end"/>
        </w:r>
      </w:hyperlink>
    </w:p>
    <w:p>
      <w:pPr>
        <w:pStyle w:val="TOC1"/>
        <w:tabs>
          <w:tab w:val="right" w:leader="dot" w:pos="8306"/>
        </w:tabs>
      </w:pPr>
      <w:hyperlink w:anchor="_Toc32437" w:history="1">
        <w:r>
          <w:rPr>
            <w:rFonts w:ascii="仿宋" w:eastAsia="仿宋" w:hAnsi="仿宋" w:cs="仿宋" w:hint="eastAsia"/>
            <w:lang w:eastAsia="zh-CN"/>
          </w:rPr>
          <w:t>十、半导体设备项目计划安排</w:t>
        </w:r>
        <w:r>
          <w:tab/>
        </w:r>
        <w:r>
          <w:fldChar w:fldCharType="begin"/>
        </w:r>
        <w:r>
          <w:instrText xml:space="preserve"> PAGEREF _Toc32437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84" w:history="1">
        <w:r>
          <w:rPr>
            <w:rFonts w:ascii="仿宋" w:eastAsia="仿宋" w:hAnsi="仿宋" w:cs="仿宋" w:hint="eastAsia"/>
            <w:lang w:eastAsia="zh-CN"/>
          </w:rPr>
          <w:t>(一)、建设周期</w:t>
        </w:r>
        <w:r>
          <w:tab/>
        </w:r>
        <w:r>
          <w:fldChar w:fldCharType="begin"/>
        </w:r>
        <w:r>
          <w:instrText xml:space="preserve"> PAGEREF _Toc8784 \h </w:instrText>
        </w:r>
        <w:r>
          <w:fldChar w:fldCharType="separate"/>
        </w:r>
        <w:r>
          <w:t>37</w:t>
        </w:r>
        <w:r>
          <w:fldChar w:fldCharType="end"/>
        </w:r>
      </w:hyperlink>
    </w:p>
    <w:p>
      <w:pPr>
        <w:pStyle w:val="TOC2"/>
        <w:tabs>
          <w:tab w:val="right" w:leader="dot" w:pos="8306"/>
        </w:tabs>
      </w:pPr>
      <w:hyperlink w:anchor="_Toc17275" w:history="1">
        <w:r>
          <w:rPr>
            <w:rFonts w:ascii="仿宋" w:eastAsia="仿宋" w:hAnsi="仿宋" w:cs="仿宋" w:hint="eastAsia"/>
            <w:lang w:eastAsia="zh-CN"/>
          </w:rPr>
          <w:t>(二)、建设进度</w:t>
        </w:r>
        <w:r>
          <w:tab/>
        </w:r>
        <w:r>
          <w:fldChar w:fldCharType="begin"/>
        </w:r>
        <w:r>
          <w:instrText xml:space="preserve"> PAGEREF _Toc17275 \h </w:instrText>
        </w:r>
        <w:r>
          <w:fldChar w:fldCharType="separate"/>
        </w:r>
        <w:r>
          <w:t>37</w:t>
        </w:r>
        <w:r>
          <w:fldChar w:fldCharType="end"/>
        </w:r>
      </w:hyperlink>
    </w:p>
    <w:p>
      <w:pPr>
        <w:pStyle w:val="TOC2"/>
        <w:tabs>
          <w:tab w:val="right" w:leader="dot" w:pos="8306"/>
        </w:tabs>
      </w:pPr>
      <w:hyperlink w:anchor="_Toc19314" w:history="1">
        <w:r>
          <w:rPr>
            <w:rFonts w:ascii="仿宋" w:eastAsia="仿宋" w:hAnsi="仿宋" w:cs="仿宋" w:hint="eastAsia"/>
            <w:lang w:eastAsia="zh-CN"/>
          </w:rPr>
          <w:t>(三)、进度安排注意事项</w:t>
        </w:r>
        <w:r>
          <w:tab/>
        </w:r>
        <w:r>
          <w:fldChar w:fldCharType="begin"/>
        </w:r>
        <w:r>
          <w:instrText xml:space="preserve"> PAGEREF _Toc19314 \h </w:instrText>
        </w:r>
        <w:r>
          <w:fldChar w:fldCharType="separate"/>
        </w:r>
        <w:r>
          <w:t>38</w:t>
        </w:r>
        <w:r>
          <w:fldChar w:fldCharType="end"/>
        </w:r>
      </w:hyperlink>
    </w:p>
    <w:p>
      <w:pPr>
        <w:pStyle w:val="TOC2"/>
        <w:tabs>
          <w:tab w:val="right" w:leader="dot" w:pos="8306"/>
        </w:tabs>
      </w:pPr>
      <w:hyperlink w:anchor="_Toc724" w:history="1">
        <w:r>
          <w:rPr>
            <w:rFonts w:ascii="仿宋" w:eastAsia="仿宋" w:hAnsi="仿宋" w:cs="仿宋" w:hint="eastAsia"/>
            <w:lang w:eastAsia="zh-CN"/>
          </w:rPr>
          <w:t>(四)、人力资源配置</w:t>
        </w:r>
        <w:r>
          <w:tab/>
        </w:r>
        <w:r>
          <w:fldChar w:fldCharType="begin"/>
        </w:r>
        <w:r>
          <w:instrText xml:space="preserve"> PAGEREF _Toc724 \h </w:instrText>
        </w:r>
        <w:r>
          <w:fldChar w:fldCharType="separate"/>
        </w:r>
        <w:r>
          <w:t>40</w:t>
        </w:r>
        <w:r>
          <w:fldChar w:fldCharType="end"/>
        </w:r>
      </w:hyperlink>
    </w:p>
    <w:p>
      <w:pPr>
        <w:pStyle w:val="TOC1"/>
        <w:tabs>
          <w:tab w:val="right" w:leader="dot" w:pos="8306"/>
        </w:tabs>
      </w:pPr>
      <w:hyperlink w:anchor="_Toc31181" w:history="1">
        <w:r>
          <w:rPr>
            <w:rFonts w:ascii="仿宋" w:eastAsia="仿宋" w:hAnsi="仿宋" w:cs="仿宋" w:hint="eastAsia"/>
            <w:lang w:eastAsia="zh-CN"/>
          </w:rPr>
          <w:t>十一、半导体设备项目环境影响分析</w:t>
        </w:r>
        <w:r>
          <w:tab/>
        </w:r>
        <w:r>
          <w:fldChar w:fldCharType="begin"/>
        </w:r>
        <w:r>
          <w:instrText xml:space="preserve"> PAGEREF _Toc31181 \h </w:instrText>
        </w:r>
        <w:r>
          <w:fldChar w:fldCharType="separate"/>
        </w:r>
        <w:r>
          <w:t>41</w:t>
        </w:r>
        <w:r>
          <w:fldChar w:fldCharType="end"/>
        </w:r>
      </w:hyperlink>
    </w:p>
    <w:p>
      <w:pPr>
        <w:pStyle w:val="TOC2"/>
        <w:tabs>
          <w:tab w:val="right" w:leader="dot" w:pos="8306"/>
        </w:tabs>
      </w:pPr>
      <w:hyperlink w:anchor="_Toc23736" w:history="1">
        <w:r>
          <w:rPr>
            <w:rFonts w:ascii="仿宋" w:eastAsia="仿宋" w:hAnsi="仿宋" w:cs="仿宋" w:hint="eastAsia"/>
            <w:lang w:eastAsia="zh-CN"/>
          </w:rPr>
          <w:t>(一)、建设区域环境质量现状</w:t>
        </w:r>
        <w:r>
          <w:tab/>
        </w:r>
        <w:r>
          <w:fldChar w:fldCharType="begin"/>
        </w:r>
        <w:r>
          <w:instrText xml:space="preserve"> PAGEREF _Toc23736 \h </w:instrText>
        </w:r>
        <w:r>
          <w:fldChar w:fldCharType="separate"/>
        </w:r>
        <w:r>
          <w:t>41</w:t>
        </w:r>
        <w:r>
          <w:fldChar w:fldCharType="end"/>
        </w:r>
      </w:hyperlink>
    </w:p>
    <w:p>
      <w:pPr>
        <w:pStyle w:val="TOC2"/>
        <w:tabs>
          <w:tab w:val="right" w:leader="dot" w:pos="8306"/>
        </w:tabs>
      </w:pPr>
      <w:hyperlink w:anchor="_Toc16101" w:history="1">
        <w:r>
          <w:rPr>
            <w:rFonts w:ascii="仿宋" w:eastAsia="仿宋" w:hAnsi="仿宋" w:cs="仿宋" w:hint="eastAsia"/>
            <w:lang w:eastAsia="zh-CN"/>
          </w:rPr>
          <w:t>(二)、建设期环境保护</w:t>
        </w:r>
        <w:r>
          <w:tab/>
        </w:r>
        <w:r>
          <w:fldChar w:fldCharType="begin"/>
        </w:r>
        <w:r>
          <w:instrText xml:space="preserve"> PAGEREF _Toc16101 \h </w:instrText>
        </w:r>
        <w:r>
          <w:fldChar w:fldCharType="separate"/>
        </w:r>
        <w:r>
          <w:t>42</w:t>
        </w:r>
        <w:r>
          <w:fldChar w:fldCharType="end"/>
        </w:r>
      </w:hyperlink>
    </w:p>
    <w:p>
      <w:pPr>
        <w:pStyle w:val="TOC2"/>
        <w:tabs>
          <w:tab w:val="right" w:leader="dot" w:pos="8306"/>
        </w:tabs>
      </w:pPr>
      <w:hyperlink w:anchor="_Toc4163" w:history="1">
        <w:r>
          <w:rPr>
            <w:rFonts w:ascii="仿宋" w:eastAsia="仿宋" w:hAnsi="仿宋" w:cs="仿宋" w:hint="eastAsia"/>
            <w:lang w:eastAsia="zh-CN"/>
          </w:rPr>
          <w:t>(三)、运营期环境保护</w:t>
        </w:r>
        <w:r>
          <w:tab/>
        </w:r>
        <w:r>
          <w:fldChar w:fldCharType="begin"/>
        </w:r>
        <w:r>
          <w:instrText xml:space="preserve"> PAGEREF _Toc4163 \h </w:instrText>
        </w:r>
        <w:r>
          <w:fldChar w:fldCharType="separate"/>
        </w:r>
        <w:r>
          <w:t>44</w:t>
        </w:r>
        <w:r>
          <w:fldChar w:fldCharType="end"/>
        </w:r>
      </w:hyperlink>
    </w:p>
    <w:p>
      <w:pPr>
        <w:pStyle w:val="TOC2"/>
        <w:tabs>
          <w:tab w:val="right" w:leader="dot" w:pos="8306"/>
        </w:tabs>
      </w:pPr>
      <w:hyperlink w:anchor="_Toc10858" w:history="1">
        <w:r>
          <w:rPr>
            <w:rFonts w:ascii="仿宋" w:eastAsia="仿宋" w:hAnsi="仿宋" w:cs="仿宋" w:hint="eastAsia"/>
            <w:lang w:eastAsia="zh-CN"/>
          </w:rPr>
          <w:t>(四)、半导体设备项目建设对区域经济的影响</w:t>
        </w:r>
        <w:r>
          <w:tab/>
        </w:r>
        <w:r>
          <w:fldChar w:fldCharType="begin"/>
        </w:r>
        <w:r>
          <w:instrText xml:space="preserve"> PAGEREF _Toc10858 \h </w:instrText>
        </w:r>
        <w:r>
          <w:fldChar w:fldCharType="separate"/>
        </w:r>
        <w:r>
          <w:t>45</w:t>
        </w:r>
        <w:r>
          <w:fldChar w:fldCharType="end"/>
        </w:r>
      </w:hyperlink>
    </w:p>
    <w:p>
      <w:pPr>
        <w:pStyle w:val="TOC2"/>
        <w:tabs>
          <w:tab w:val="right" w:leader="dot" w:pos="8306"/>
        </w:tabs>
      </w:pPr>
      <w:hyperlink w:anchor="_Toc3935" w:history="1">
        <w:r>
          <w:rPr>
            <w:rFonts w:ascii="仿宋" w:eastAsia="仿宋" w:hAnsi="仿宋" w:cs="仿宋" w:hint="eastAsia"/>
            <w:lang w:eastAsia="zh-CN"/>
          </w:rPr>
          <w:t>(五)、废弃物处理</w:t>
        </w:r>
        <w:r>
          <w:tab/>
        </w:r>
        <w:r>
          <w:fldChar w:fldCharType="begin"/>
        </w:r>
        <w:r>
          <w:instrText xml:space="preserve"> PAGEREF _Toc3935 \h </w:instrText>
        </w:r>
        <w:r>
          <w:fldChar w:fldCharType="separate"/>
        </w:r>
        <w:r>
          <w:t>47</w:t>
        </w:r>
        <w:r>
          <w:fldChar w:fldCharType="end"/>
        </w:r>
      </w:hyperlink>
    </w:p>
    <w:p>
      <w:pPr>
        <w:pStyle w:val="TOC2"/>
        <w:tabs>
          <w:tab w:val="right" w:leader="dot" w:pos="8306"/>
        </w:tabs>
      </w:pPr>
      <w:hyperlink w:anchor="_Toc27569" w:history="1">
        <w:r>
          <w:rPr>
            <w:rFonts w:ascii="仿宋" w:eastAsia="仿宋" w:hAnsi="仿宋" w:cs="仿宋" w:hint="eastAsia"/>
            <w:lang w:eastAsia="zh-CN"/>
          </w:rPr>
          <w:t>(六)、特殊环境影响分析</w:t>
        </w:r>
        <w:r>
          <w:tab/>
        </w:r>
        <w:r>
          <w:fldChar w:fldCharType="begin"/>
        </w:r>
        <w:r>
          <w:instrText xml:space="preserve"> PAGEREF _Toc27569 \h </w:instrText>
        </w:r>
        <w:r>
          <w:fldChar w:fldCharType="separate"/>
        </w:r>
        <w:r>
          <w:t>48</w:t>
        </w:r>
        <w:r>
          <w:fldChar w:fldCharType="end"/>
        </w:r>
      </w:hyperlink>
    </w:p>
    <w:p>
      <w:pPr>
        <w:pStyle w:val="TOC2"/>
        <w:tabs>
          <w:tab w:val="right" w:leader="dot" w:pos="8306"/>
        </w:tabs>
      </w:pPr>
      <w:hyperlink w:anchor="_Toc1243" w:history="1">
        <w:r>
          <w:rPr>
            <w:rFonts w:ascii="仿宋" w:eastAsia="仿宋" w:hAnsi="仿宋" w:cs="仿宋" w:hint="eastAsia"/>
            <w:lang w:eastAsia="zh-CN"/>
          </w:rPr>
          <w:t>(七)、清洁生产</w:t>
        </w:r>
        <w:r>
          <w:tab/>
        </w:r>
        <w:r>
          <w:fldChar w:fldCharType="begin"/>
        </w:r>
        <w:r>
          <w:instrText xml:space="preserve"> PAGEREF _Toc1243 \h </w:instrText>
        </w:r>
        <w:r>
          <w:fldChar w:fldCharType="separate"/>
        </w:r>
        <w:r>
          <w:t>49</w:t>
        </w:r>
        <w:r>
          <w:fldChar w:fldCharType="end"/>
        </w:r>
      </w:hyperlink>
    </w:p>
    <w:p>
      <w:pPr>
        <w:pStyle w:val="TOC2"/>
        <w:tabs>
          <w:tab w:val="right" w:leader="dot" w:pos="8306"/>
        </w:tabs>
      </w:pPr>
      <w:hyperlink w:anchor="_Toc32749" w:history="1">
        <w:r>
          <w:rPr>
            <w:rFonts w:ascii="仿宋" w:eastAsia="仿宋" w:hAnsi="仿宋" w:cs="仿宋" w:hint="eastAsia"/>
            <w:lang w:eastAsia="zh-CN"/>
          </w:rPr>
          <w:t>(八)、环境保护综合评价</w:t>
        </w:r>
        <w:r>
          <w:tab/>
        </w:r>
        <w:r>
          <w:fldChar w:fldCharType="begin"/>
        </w:r>
        <w:r>
          <w:instrText xml:space="preserve"> PAGEREF _Toc32749 \h </w:instrText>
        </w:r>
        <w:r>
          <w:fldChar w:fldCharType="separate"/>
        </w:r>
        <w:r>
          <w:t>50</w:t>
        </w:r>
        <w:r>
          <w:fldChar w:fldCharType="end"/>
        </w:r>
      </w:hyperlink>
    </w:p>
    <w:p>
      <w:pPr>
        <w:pStyle w:val="TOC1"/>
        <w:tabs>
          <w:tab w:val="right" w:leader="dot" w:pos="8306"/>
        </w:tabs>
      </w:pPr>
      <w:hyperlink w:anchor="_Toc2098" w:history="1">
        <w:r>
          <w:rPr>
            <w:rFonts w:ascii="仿宋" w:eastAsia="仿宋" w:hAnsi="仿宋" w:cs="仿宋" w:hint="eastAsia"/>
            <w:lang w:eastAsia="zh-CN"/>
          </w:rPr>
          <w:t>十二、半导体设备项目人力资源培养与发展</w:t>
        </w:r>
        <w:r>
          <w:tab/>
        </w:r>
        <w:r>
          <w:fldChar w:fldCharType="begin"/>
        </w:r>
        <w:r>
          <w:instrText xml:space="preserve"> PAGEREF _Toc2098 \h </w:instrText>
        </w:r>
        <w:r>
          <w:fldChar w:fldCharType="separate"/>
        </w:r>
        <w:r>
          <w:t>51</w:t>
        </w:r>
        <w:r>
          <w:fldChar w:fldCharType="end"/>
        </w:r>
      </w:hyperlink>
    </w:p>
    <w:p>
      <w:pPr>
        <w:pStyle w:val="TOC2"/>
        <w:tabs>
          <w:tab w:val="right" w:leader="dot" w:pos="8306"/>
        </w:tabs>
      </w:pPr>
      <w:hyperlink w:anchor="_Toc23393" w:history="1">
        <w:r>
          <w:rPr>
            <w:rFonts w:ascii="仿宋" w:eastAsia="仿宋" w:hAnsi="仿宋" w:cs="仿宋" w:hint="eastAsia"/>
            <w:lang w:eastAsia="zh-CN"/>
          </w:rPr>
          <w:t>(一)、人才需求与规划</w:t>
        </w:r>
        <w:r>
          <w:tab/>
        </w:r>
        <w:r>
          <w:fldChar w:fldCharType="begin"/>
        </w:r>
        <w:r>
          <w:instrText xml:space="preserve"> PAGEREF _Toc23393 \h </w:instrText>
        </w:r>
        <w:r>
          <w:fldChar w:fldCharType="separate"/>
        </w:r>
        <w:r>
          <w:t>51</w:t>
        </w:r>
        <w:r>
          <w:fldChar w:fldCharType="end"/>
        </w:r>
      </w:hyperlink>
    </w:p>
    <w:p>
      <w:pPr>
        <w:pStyle w:val="TOC2"/>
        <w:tabs>
          <w:tab w:val="right" w:leader="dot" w:pos="8306"/>
        </w:tabs>
      </w:pPr>
      <w:hyperlink w:anchor="_Toc21644" w:history="1">
        <w:r>
          <w:rPr>
            <w:rFonts w:ascii="仿宋" w:eastAsia="仿宋" w:hAnsi="仿宋" w:cs="仿宋" w:hint="eastAsia"/>
            <w:lang w:eastAsia="zh-CN"/>
          </w:rPr>
          <w:t>(二)、培训与发展计划</w:t>
        </w:r>
        <w:r>
          <w:tab/>
        </w:r>
        <w:r>
          <w:fldChar w:fldCharType="begin"/>
        </w:r>
        <w:r>
          <w:instrText xml:space="preserve"> PAGEREF _Toc21644 \h </w:instrText>
        </w:r>
        <w:r>
          <w:fldChar w:fldCharType="separate"/>
        </w:r>
        <w:r>
          <w:t>52</w:t>
        </w:r>
        <w:r>
          <w:fldChar w:fldCharType="end"/>
        </w:r>
      </w:hyperlink>
    </w:p>
    <w:p>
      <w:pPr>
        <w:pStyle w:val="TOC1"/>
        <w:tabs>
          <w:tab w:val="right" w:leader="dot" w:pos="8306"/>
        </w:tabs>
      </w:pPr>
      <w:hyperlink w:anchor="_Toc11480" w:history="1">
        <w:r>
          <w:rPr>
            <w:rFonts w:ascii="仿宋" w:eastAsia="仿宋" w:hAnsi="仿宋" w:cs="仿宋" w:hint="eastAsia"/>
            <w:lang w:eastAsia="zh-CN"/>
          </w:rPr>
          <w:t>十三、半导体设备项目治理与监督</w:t>
        </w:r>
        <w:r>
          <w:tab/>
        </w:r>
        <w:r>
          <w:fldChar w:fldCharType="begin"/>
        </w:r>
        <w:r>
          <w:instrText xml:space="preserve"> PAGEREF _Toc11480 \h </w:instrText>
        </w:r>
        <w:r>
          <w:fldChar w:fldCharType="separate"/>
        </w:r>
        <w:r>
          <w:t>52</w:t>
        </w:r>
        <w:r>
          <w:fldChar w:fldCharType="end"/>
        </w:r>
      </w:hyperlink>
    </w:p>
    <w:p>
      <w:pPr>
        <w:pStyle w:val="TOC2"/>
        <w:tabs>
          <w:tab w:val="right" w:leader="dot" w:pos="8306"/>
        </w:tabs>
      </w:pPr>
      <w:hyperlink w:anchor="_Toc17596" w:history="1">
        <w:r>
          <w:rPr>
            <w:rFonts w:ascii="仿宋" w:eastAsia="仿宋" w:hAnsi="仿宋" w:cs="仿宋" w:hint="eastAsia"/>
            <w:lang w:eastAsia="zh-CN"/>
          </w:rPr>
          <w:t>(一)、半导体设备项目治理结构</w:t>
        </w:r>
        <w:r>
          <w:tab/>
        </w:r>
        <w:r>
          <w:fldChar w:fldCharType="begin"/>
        </w:r>
        <w:r>
          <w:instrText xml:space="preserve"> PAGEREF _Toc17596 \h </w:instrText>
        </w:r>
        <w:r>
          <w:fldChar w:fldCharType="separate"/>
        </w:r>
        <w:r>
          <w:t>52</w:t>
        </w:r>
        <w:r>
          <w:fldChar w:fldCharType="end"/>
        </w:r>
      </w:hyperlink>
    </w:p>
    <w:p>
      <w:pPr>
        <w:pStyle w:val="TOC2"/>
        <w:tabs>
          <w:tab w:val="right" w:leader="dot" w:pos="8306"/>
        </w:tabs>
      </w:pPr>
      <w:hyperlink w:anchor="_Toc5671" w:history="1">
        <w:r>
          <w:rPr>
            <w:rFonts w:ascii="仿宋" w:eastAsia="仿宋" w:hAnsi="仿宋" w:cs="仿宋" w:hint="eastAsia"/>
            <w:lang w:eastAsia="zh-CN"/>
          </w:rPr>
          <w:t>(二)、监督与审计</w:t>
        </w:r>
        <w:r>
          <w:tab/>
        </w:r>
        <w:r>
          <w:fldChar w:fldCharType="begin"/>
        </w:r>
        <w:r>
          <w:instrText xml:space="preserve"> PAGEREF _Toc5671 \h </w:instrText>
        </w:r>
        <w:r>
          <w:fldChar w:fldCharType="separate"/>
        </w:r>
        <w:r>
          <w:t>54</w:t>
        </w:r>
        <w:r>
          <w:fldChar w:fldCharType="end"/>
        </w:r>
      </w:hyperlink>
    </w:p>
    <w:p>
      <w:pPr>
        <w:pStyle w:val="TOC1"/>
        <w:tabs>
          <w:tab w:val="right" w:leader="dot" w:pos="8306"/>
        </w:tabs>
      </w:pPr>
      <w:hyperlink w:anchor="_Toc9295" w:history="1">
        <w:r>
          <w:rPr>
            <w:rFonts w:ascii="仿宋" w:eastAsia="仿宋" w:hAnsi="仿宋" w:cs="仿宋" w:hint="eastAsia"/>
            <w:lang w:eastAsia="zh-CN"/>
          </w:rPr>
          <w:t>十四、半导体设备项目实施时间节点</w:t>
        </w:r>
        <w:r>
          <w:tab/>
        </w:r>
        <w:r>
          <w:fldChar w:fldCharType="begin"/>
        </w:r>
        <w:r>
          <w:instrText xml:space="preserve"> PAGEREF _Toc9295 \h </w:instrText>
        </w:r>
        <w:r>
          <w:fldChar w:fldCharType="separate"/>
        </w:r>
        <w:r>
          <w:t>55</w:t>
        </w:r>
        <w:r>
          <w:fldChar w:fldCharType="end"/>
        </w:r>
      </w:hyperlink>
    </w:p>
    <w:p>
      <w:pPr>
        <w:pStyle w:val="TOC2"/>
        <w:tabs>
          <w:tab w:val="right" w:leader="dot" w:pos="8306"/>
        </w:tabs>
      </w:pPr>
      <w:hyperlink w:anchor="_Toc18829" w:history="1">
        <w:r>
          <w:rPr>
            <w:rFonts w:ascii="仿宋" w:eastAsia="仿宋" w:hAnsi="仿宋" w:cs="仿宋" w:hint="eastAsia"/>
            <w:lang w:eastAsia="zh-CN"/>
          </w:rPr>
          <w:t>(一)、半导体设备项目启动阶段时间节点</w:t>
        </w:r>
        <w:r>
          <w:tab/>
        </w:r>
        <w:r>
          <w:fldChar w:fldCharType="begin"/>
        </w:r>
        <w:r>
          <w:instrText xml:space="preserve"> PAGEREF _Toc18829 \h </w:instrText>
        </w:r>
        <w:r>
          <w:fldChar w:fldCharType="separate"/>
        </w:r>
        <w:r>
          <w:t>55</w:t>
        </w:r>
        <w:r>
          <w:fldChar w:fldCharType="end"/>
        </w:r>
      </w:hyperlink>
    </w:p>
    <w:p>
      <w:pPr>
        <w:pStyle w:val="TOC2"/>
        <w:tabs>
          <w:tab w:val="right" w:leader="dot" w:pos="8306"/>
        </w:tabs>
      </w:pPr>
      <w:hyperlink w:anchor="_Toc9698" w:history="1">
        <w:r>
          <w:rPr>
            <w:rFonts w:ascii="仿宋" w:eastAsia="仿宋" w:hAnsi="仿宋" w:cs="仿宋" w:hint="eastAsia"/>
            <w:lang w:eastAsia="zh-CN"/>
          </w:rPr>
          <w:t>(二)、半导体设备项目执行阶段时间节点</w:t>
        </w:r>
        <w:r>
          <w:tab/>
        </w:r>
        <w:r>
          <w:fldChar w:fldCharType="begin"/>
        </w:r>
        <w:r>
          <w:instrText xml:space="preserve"> PAGEREF _Toc9698 \h </w:instrText>
        </w:r>
        <w:r>
          <w:fldChar w:fldCharType="separate"/>
        </w:r>
        <w:r>
          <w:t>57</w:t>
        </w:r>
        <w:r>
          <w:fldChar w:fldCharType="end"/>
        </w:r>
      </w:hyperlink>
    </w:p>
    <w:p>
      <w:pPr>
        <w:pStyle w:val="TOC2"/>
        <w:tabs>
          <w:tab w:val="right" w:leader="dot" w:pos="8306"/>
        </w:tabs>
      </w:pPr>
      <w:hyperlink w:anchor="_Toc15137" w:history="1">
        <w:r>
          <w:rPr>
            <w:rFonts w:ascii="仿宋" w:eastAsia="仿宋" w:hAnsi="仿宋" w:cs="仿宋" w:hint="eastAsia"/>
            <w:lang w:eastAsia="zh-CN"/>
          </w:rPr>
          <w:t>(三)、半导体设备项目完成阶段时间节点</w:t>
        </w:r>
        <w:r>
          <w:tab/>
        </w:r>
        <w:r>
          <w:fldChar w:fldCharType="begin"/>
        </w:r>
        <w:r>
          <w:instrText xml:space="preserve"> PAGEREF _Toc15137 \h </w:instrText>
        </w:r>
        <w:r>
          <w:fldChar w:fldCharType="separate"/>
        </w:r>
        <w:r>
          <w:t>58</w:t>
        </w:r>
        <w:r>
          <w:fldChar w:fldCharType="end"/>
        </w:r>
      </w:hyperlink>
    </w:p>
    <w:p>
      <w:pPr>
        <w:pStyle w:val="TOC1"/>
        <w:tabs>
          <w:tab w:val="right" w:leader="dot" w:pos="8306"/>
        </w:tabs>
      </w:pPr>
      <w:hyperlink w:anchor="_Toc4443" w:history="1">
        <w:r>
          <w:rPr>
            <w:rFonts w:ascii="仿宋" w:eastAsia="仿宋" w:hAnsi="仿宋" w:cs="仿宋" w:hint="eastAsia"/>
            <w:lang w:eastAsia="zh-CN"/>
          </w:rPr>
          <w:t>十五、供应链管理</w:t>
        </w:r>
        <w:r>
          <w:tab/>
        </w:r>
        <w:r>
          <w:fldChar w:fldCharType="begin"/>
        </w:r>
        <w:r>
          <w:instrText xml:space="preserve"> PAGEREF _Toc4443 \h </w:instrText>
        </w:r>
        <w:r>
          <w:fldChar w:fldCharType="separate"/>
        </w:r>
        <w:r>
          <w:t>59</w:t>
        </w:r>
        <w:r>
          <w:fldChar w:fldCharType="end"/>
        </w:r>
      </w:hyperlink>
    </w:p>
    <w:p>
      <w:pPr>
        <w:pStyle w:val="TOC2"/>
        <w:tabs>
          <w:tab w:val="right" w:leader="dot" w:pos="8306"/>
        </w:tabs>
      </w:pPr>
      <w:hyperlink w:anchor="_Toc20150" w:history="1">
        <w:r>
          <w:rPr>
            <w:rFonts w:ascii="仿宋" w:eastAsia="仿宋" w:hAnsi="仿宋" w:cs="仿宋" w:hint="eastAsia"/>
            <w:lang w:eastAsia="zh-CN"/>
          </w:rPr>
          <w:t>(一)、供应链战略规划</w:t>
        </w:r>
        <w:r>
          <w:tab/>
        </w:r>
        <w:r>
          <w:fldChar w:fldCharType="begin"/>
        </w:r>
        <w:r>
          <w:instrText xml:space="preserve"> PAGEREF _Toc20150 \h </w:instrText>
        </w:r>
        <w:r>
          <w:fldChar w:fldCharType="separate"/>
        </w:r>
        <w:r>
          <w:t>59</w:t>
        </w:r>
        <w:r>
          <w:fldChar w:fldCharType="end"/>
        </w:r>
      </w:hyperlink>
    </w:p>
    <w:p>
      <w:pPr>
        <w:pStyle w:val="TOC2"/>
        <w:tabs>
          <w:tab w:val="right" w:leader="dot" w:pos="8306"/>
        </w:tabs>
      </w:pPr>
      <w:hyperlink w:anchor="_Toc4283" w:history="1">
        <w:r>
          <w:rPr>
            <w:rFonts w:ascii="仿宋" w:eastAsia="仿宋" w:hAnsi="仿宋" w:cs="仿宋" w:hint="eastAsia"/>
            <w:lang w:eastAsia="zh-CN"/>
          </w:rPr>
          <w:t>(二)、供应商选择与合作</w:t>
        </w:r>
        <w:r>
          <w:tab/>
        </w:r>
        <w:r>
          <w:fldChar w:fldCharType="begin"/>
        </w:r>
        <w:r>
          <w:instrText xml:space="preserve"> PAGEREF _Toc4283 \h </w:instrText>
        </w:r>
        <w:r>
          <w:fldChar w:fldCharType="separate"/>
        </w:r>
        <w:r>
          <w:t>60</w:t>
        </w:r>
        <w:r>
          <w:fldChar w:fldCharType="end"/>
        </w:r>
      </w:hyperlink>
    </w:p>
    <w:p>
      <w:pPr>
        <w:pStyle w:val="TOC2"/>
        <w:tabs>
          <w:tab w:val="right" w:leader="dot" w:pos="8306"/>
        </w:tabs>
      </w:pPr>
      <w:hyperlink w:anchor="_Toc28124" w:history="1">
        <w:r>
          <w:rPr>
            <w:rFonts w:ascii="仿宋" w:eastAsia="仿宋" w:hAnsi="仿宋" w:cs="仿宋" w:hint="eastAsia"/>
            <w:lang w:eastAsia="zh-CN"/>
          </w:rPr>
          <w:t>(三)、物流与库存管理</w:t>
        </w:r>
        <w:r>
          <w:tab/>
        </w:r>
        <w:r>
          <w:fldChar w:fldCharType="begin"/>
        </w:r>
        <w:r>
          <w:instrText xml:space="preserve"> PAGEREF _Toc28124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887"/>
      <w:r>
        <w:rPr>
          <w:rFonts w:ascii="仿宋" w:eastAsia="仿宋" w:hAnsi="仿宋" w:cs="仿宋" w:hint="eastAsia"/>
          <w:sz w:val="28"/>
          <w:lang w:eastAsia="zh-CN"/>
        </w:rPr>
        <w:t>一、半导体设备项目土建工程</w:t>
      </w:r>
      <w:bookmarkEnd w:id="2"/>
    </w:p>
    <w:p>
      <w:pPr>
        <w:pStyle w:val="Heading2"/>
        <w:rPr>
          <w:rFonts w:ascii="仿宋" w:eastAsia="仿宋" w:hAnsi="仿宋" w:cs="仿宋" w:hint="eastAsia"/>
          <w:lang w:eastAsia="zh-CN"/>
        </w:rPr>
      </w:pPr>
      <w:bookmarkStart w:id="3" w:name="_Toc3012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在半导体设备项目的建筑工程设计中，我们将秉承一系列重要的设计原则，以确保半导体设备项目建筑在功能、美观、可持续性等方面达到最佳效果。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首要原则是确保建筑的功能性得到最大化的发挥。我们将充分理解半导体设备项目的实际需求，合理布局各个功能区域，保证建筑在满足业务需求的同时，提供高效的工作环境。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在建筑设计中，我们将综合考虑建设和运营成本。通过精细的经济效益分析，确保设计方案在高效利用资源的同时，对半导体设备项目的长期盈利能力有积极的贡献。</w:t>
      </w:r>
    </w:p>
    <w:p>
      <w:pPr>
        <w:pStyle w:val="Heading2"/>
        <w:ind w:firstLine="560" w:firstLineChars="200"/>
        <w:rPr>
          <w:rFonts w:ascii="仿宋" w:eastAsia="仿宋" w:hAnsi="仿宋" w:cs="仿宋" w:hint="eastAsia"/>
          <w:sz w:val="28"/>
          <w:lang w:eastAsia="zh-CN"/>
        </w:rPr>
      </w:pPr>
      <w:bookmarkStart w:id="4" w:name="_Toc2185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设备项目的土建工程设计中，我们将精准设定设计年限，结合半导体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半导体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916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半导体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半导体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半导体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654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本期工程半导体设备项目预计总建筑面积XXX平方米，其中：计容建筑面积XXX平方米，计划建筑工程投资XX万元，占半导体设备项目总投资的XX%。</w:t>
      </w:r>
    </w:p>
    <w:p>
      <w:pPr>
        <w:pStyle w:val="Heading1"/>
        <w:ind w:firstLine="560" w:firstLineChars="200"/>
        <w:rPr>
          <w:rFonts w:ascii="仿宋" w:eastAsia="仿宋" w:hAnsi="仿宋" w:cs="仿宋" w:hint="eastAsia"/>
          <w:sz w:val="28"/>
          <w:lang w:eastAsia="zh-CN"/>
        </w:rPr>
      </w:pPr>
      <w:bookmarkStart w:id="7" w:name="_Toc6437"/>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11232"/>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设备项目的技术管理特点体现在其创新导向。通过引入最先进的技术趋势和解决方案，半导体设备项目致力于提升科技含量、提高质量和效率水平。这意味着我们将采用最新的工具和方法，确保半导体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半导体设备项目技术管理的显著特征。通过整合不同领域的技术资源，我们实现了跨学科的协同工作。这有助于优化技术架构，提高整体效能。此外，整合性策略还促进了不同技术团队之间的紧密沟通和高效合作，确保半导体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半导体设备项目所采用的技术。通过不断优化技术方案，半导体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半导体设备项目团队将在半导体设备项目初期识别可能的技术风险，并采取相应的预防和应对措施。通过建立健全的风险评估机制，半导体设备项目能够在实施过程中及时发现并解决潜在的技术问题，保障半导体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半导体设备项目中，技术将成为半导体设备项目成功的有力支持。这一深度剖析揭示了技术管理在半导体设备项目实施中的关键作用，为半导体设备项目的技术基础奠定了坚实的基础。</w:t>
      </w:r>
    </w:p>
    <w:p>
      <w:pPr>
        <w:pStyle w:val="Heading2"/>
        <w:ind w:firstLine="560" w:firstLineChars="200"/>
        <w:rPr>
          <w:rFonts w:ascii="仿宋" w:eastAsia="仿宋" w:hAnsi="仿宋" w:cs="仿宋" w:hint="eastAsia"/>
          <w:sz w:val="28"/>
          <w:lang w:eastAsia="zh-CN"/>
        </w:rPr>
      </w:pPr>
      <w:bookmarkStart w:id="9" w:name="_Toc524"/>
      <w:r>
        <w:rPr>
          <w:rFonts w:ascii="仿宋" w:eastAsia="仿宋" w:hAnsi="仿宋" w:cs="仿宋" w:hint="eastAsia"/>
          <w:sz w:val="28"/>
          <w:lang w:eastAsia="zh-CN"/>
        </w:rPr>
        <w:t>(二)、半导体设备项目工艺技术设计方案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半导体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半导体设备项目将严格按照相关行业规范要求进行组织。通过有效控制产品质量，半导体设备项目将致力于为顾客提供优质的半导体设备项目产品和良好的服务。这体现了半导体设备项目对于生产活动合规性和质量标准的高度重视，为半导体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半导体设备项目注重生态效益和清洁生产原则。半导体设备项目建设将紧密结合地方特色经济发展，与社会经济发展规划和区域环境保护规划方案相协调一致。通过与当地区域自然生态系统的结合，半导体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半导体设备项目产品具有多样化的客户需求和个性化的特点。因此，半导体设备项目产品规格品种多样，且单批生产数量较小。为满足这一特点，半导体设备项目承办单位将建设先进的柔性制造生产线。通过广泛应用柔性制造技术，半导体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半导体设备项目采用的技术具有较高的技术含量和自动化水平，处于国内先进水平。这一技术选用不仅体现了对生产效率、质量和环境友好性的高标准要求，同时为半导体设备项目的可持续发展奠定了坚实的基础。</w:t>
      </w:r>
    </w:p>
    <w:p>
      <w:pPr>
        <w:pStyle w:val="Heading2"/>
        <w:ind w:firstLine="560" w:firstLineChars="200"/>
        <w:rPr>
          <w:rFonts w:ascii="仿宋" w:eastAsia="仿宋" w:hAnsi="仿宋" w:cs="仿宋" w:hint="eastAsia"/>
          <w:sz w:val="28"/>
          <w:lang w:eastAsia="zh-CN"/>
        </w:rPr>
      </w:pPr>
      <w:bookmarkStart w:id="10" w:name="_Toc19553"/>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为确保半导体设备项目的高效生产和技术实施，我们制定了一套精心设计的设备选型方案，以满足半导体设备项目生产、质量和环保的要求。该方案的主要特点如下：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半导体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针对半导体设备项目产品的多样性和小批量生产的特点，我们将建设柔性制造生产线。通过在设备选型中考虑柔性制造技术，可以灵活应对不同产品规格和生产需求，实现生产线的高度灵活性和适应性。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24330"/>
      <w:r>
        <w:rPr>
          <w:rFonts w:ascii="仿宋" w:eastAsia="仿宋" w:hAnsi="仿宋" w:cs="仿宋" w:hint="eastAsia"/>
          <w:sz w:val="28"/>
          <w:lang w:eastAsia="zh-CN"/>
        </w:rPr>
        <w:t>三、半导体设备项目概论</w:t>
      </w:r>
      <w:bookmarkEnd w:id="11"/>
    </w:p>
    <w:p>
      <w:pPr>
        <w:pStyle w:val="Heading2"/>
        <w:rPr>
          <w:rFonts w:ascii="仿宋" w:eastAsia="仿宋" w:hAnsi="仿宋" w:cs="仿宋" w:hint="eastAsia"/>
          <w:lang w:eastAsia="zh-CN"/>
        </w:rPr>
      </w:pPr>
      <w:bookmarkStart w:id="12" w:name="_Toc2441"/>
      <w:r>
        <w:rPr>
          <w:rFonts w:ascii="仿宋" w:eastAsia="仿宋" w:hAnsi="仿宋" w:cs="仿宋" w:hint="eastAsia"/>
          <w:lang w:eastAsia="zh-CN"/>
        </w:rPr>
        <w:t>(一)、半导体设备项目概况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设备项目的起源追溯至对市场的深入洞察。市场的不断演变与变革为半导体设备项目提供了难得的机遇。当前市场存在的需求缺口和变革的大环境共同构成了半导体设备项目的背景。这个半导体设备项目旨在充分利用市场机遇，填补行业中尚未满足的需求，为客户提供全新的解决方案。市场的变革和需求的增长使得这个半导体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半导体设备项目名称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设备项目正式命名为半导体设备。这个名称不仅仅是一个标识，更代表了半导体设备项目的核心理念和愿景。它蕴含着半导体设备项目所要解决问题的关键字，具有强烈的表达和辨识度，为半导体设备项目树立了鲜明的品牌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1.3 半导体设备项目目标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设备项目的核心目标是提供一种全新、高效的解决方案，满足客户日益增长的需求。半导体设备项目追求的不仅仅是满足市场需求，更是在市场中获得卓越的竞争优势。通过不断提升产品或服务的质量和创新水平，半导体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半导体设备项目范围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设备项目全面涵盖了产品研发、制造、市场推广和售后服务，确保从产品设计到最终用户体验的全方位关注。这一全面的半导体设备项目范围是为了确保半导体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半导体设备项目时间表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半导体设备项目计划在未来18个月内完成，包括研发、测试、市场试点和正式推出等不同阶段。这个时间表的合理设计是为了确保半导体设备项目各个阶段的顺利推进，以便按时交付高质量的成果。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半导体设备项目预算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半导体设备项目总预算估算为XX百万美元，主要分配在研发、市场推广、人员培训和运营等方面。这一充足的预算为半导体设备项目提供了充足的资源，确保半导体设备项目在各个方面都能取得优异的表现。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半导体设备项目风险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设备项目可能面临的风险包括市场接受度低、技术难题、竞争激烈等。半导体设备项目团队已经制定了相应的风险应对计划，通过前瞻性的风险管理，确保半导体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半导体设备项目团队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半导体设备项目汇聚了一支经验丰富、多领域专业素养的核心团队，确保半导体设备项目在各个方面都能拥有高水平的执行力。团队的协同作战是半导体设备项目成功的关键因素之一。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半导体设备项目背景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半导体设备项目的背景根植于市场对更高效、创新产品的渴望，同时也受到科技发展对行业格局的深刻改变的影响。这为半导体设备项目提供了广阔的发展空间和市场需求。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半导体设备项目现状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截至目前，半导体设备项目已完成市场调研和技术验证，取得了初步的成功。这为半导体设备项目在未来的发展奠定了坚实的基础，为更远大的目标打下了坚实的基石。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31819"/>
      <w:r>
        <w:rPr>
          <w:rFonts w:ascii="仿宋" w:eastAsia="仿宋" w:hAnsi="仿宋" w:cs="仿宋" w:hint="eastAsia"/>
          <w:sz w:val="28"/>
          <w:lang w:eastAsia="zh-CN"/>
        </w:rPr>
        <w:t>(二)、半导体设备项目目标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keyword》半导体设备项目首要业务目标是在市场中占据有利地位，实现产品/服务的成功推广和销售。通过不断提升产品质量、创新性，半导体设备项目追求成为行业中的领导者，赢得更多客户的青睐。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在科技迅速发展的时代，半导体设备项目着眼于技术创新。通过持续的研发和技术升级，半导体设备项目旨在推出更具创新性的产品或服务，以满足市场对新鲜、先进解决方案的需求。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为了建立可持续的客户关系，半导体设备项目设定了客户满意度目标。通过提供卓越的产品质量和优质的客户服务，半导体设备项目追求赢得客户的信任和忠诚度，确保他们的满意度达到行业领先水平。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半导体设备项目注重社会责任和可持续发展。通过实施环保、社会责任半导体设备项目，半导体设备项目致力于在经济发展的同时保护环境，促进社会公平，实现可持续经营。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半导体设备项目的团队是实现目标的核心驱动力。因此，半导体设备项目设定了团队发展目标，包括提升团队成员的专业技能、培养领导力，以及搭建协同高效的团队工作氛围。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6436"/>
      <w:r>
        <w:rPr>
          <w:rFonts w:ascii="仿宋" w:eastAsia="仿宋" w:hAnsi="仿宋" w:cs="仿宋" w:hint="eastAsia"/>
          <w:sz w:val="28"/>
          <w:lang w:eastAsia="zh-CN"/>
        </w:rPr>
        <w:t>(三)、半导体设备项目提出的理由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半导体设备项目提出的理由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设备项目的提出源于对市场机遇的深刻洞察。当前市场中存在的需求缺口和行业发展趋势表明，有巨大的商业机会等待被开发。通过准确捕捉市场机遇，半导体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半导体设备项目的理念基于对技术创新的信仰。通过持续的研发和技术投入，半导体设备项目有望推出更具创新性的产品或服务。在科技飞速发展的当下，半导体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设备项目的提出是为了增强企业的行业竞争力。通过提升产品或服务的质量和独特性，半导体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设备项目响应了消费者需求的变化。随着社会和科技的不断发展，消费者对产品和服务的需求也在发生变化。通过深入了解并及时回应消费者的新需求，半导体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半导体设备项目的提出是企业战略发展规划的一部分。在面对日益激烈的市场竞争和不断变化的商业环境中，半导体设备项目作为企业战略的一环，旨在为企业开辟新的增长领域，巩固企业在行业中的地位。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设备项目的提出不仅仅是基于商业考量，还注重社会责任。通过推出环保、社会责任等方面的半导体设备项目，半导体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半导体设备项目的提出反映了对利益相关者期望的关注。包括客户、员工、投资者等利益相关者在企业发展中都有着各自的期望，半导体设备项目力求在满足这些期望的同时，取得更大的共赢。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817"/>
      <w:r>
        <w:rPr>
          <w:rFonts w:ascii="仿宋" w:eastAsia="仿宋" w:hAnsi="仿宋" w:cs="仿宋" w:hint="eastAsia"/>
          <w:sz w:val="28"/>
          <w:lang w:eastAsia="zh-CN"/>
        </w:rPr>
        <w:t>(四)、半导体设备项目意义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在实施半导体设备项目的过程中，我们不仅仅是在追逐商业成功，更是为企业和社会的多个层面创造了深远的意义。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设备项目的首要意义在于提升企业的市场竞争力。通过持续的创新和对产品质量的高标准要求，半导体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半导体设备项目的推进将促使行业技术水平的提升。通过引入先进技术和创新性解决方案，半导体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半导体设备项目不仅创造了大量就业机会，提高了就业水平，还注重社会责任和环保。通过参与社会公益事业和推动环保半导体设备项目，半导体设备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综合而言，半导体设备项目意义重大，不仅推动了企业的发展，也为行业和社会的进步贡献了积极力量。这是一个全面而深刻的影响，将在未来产生可持续的正面效应。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275"/>
      <w:r>
        <w:rPr>
          <w:rFonts w:ascii="仿宋" w:eastAsia="仿宋" w:hAnsi="仿宋" w:cs="仿宋" w:hint="eastAsia"/>
          <w:sz w:val="28"/>
          <w:lang w:eastAsia="zh-CN"/>
        </w:rPr>
        <w:t>(五)、半导体设备项目背景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在当今迅猛发展的商业环境中，半导体设备项目的动因根植于对多方面因素的审慎考量。这个半导体设备项目的提出并非孤立的决策，而是对企业所处背景深入思考的产物。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半导体设备项目背后的首要原因。科技的迅速发展和全球市场的快速变化使得企业必须灵活应对。半导体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竞争的激烈程度也是半导体设备项目背景中不可忽视的一环。企业需要在激烈竞争中脱颖而出，为此，半导体设备项目致力于打破常规，提供独特的价值主张，以吸引客户并确保市场份额的增长。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技术的迅速发展为企业带来了机遇与挑战。作为半导体设备项目启动的背景之一，对新兴技术的应用将有助于提升企业的技术水平，使其在不断演进的商业环境中保持竞争优势。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此外，社会对企业责任的期望也在逐渐升高。半导体设备项目充分融入了社会责任的理念，通过可持续经营和社会公益半导体设备项目，企图为社会贡献一份力量，在商业成功的同时关注社会价值。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3395"/>
      <w:r>
        <w:rPr>
          <w:rFonts w:ascii="仿宋" w:eastAsia="仿宋" w:hAnsi="仿宋" w:cs="仿宋" w:hint="eastAsia"/>
          <w:sz w:val="28"/>
          <w:lang w:eastAsia="zh-CN"/>
        </w:rPr>
        <w:t>四、半导体设备项目建设背景及必要性分析</w:t>
      </w:r>
      <w:bookmarkEnd w:id="17"/>
    </w:p>
    <w:p>
      <w:pPr>
        <w:pStyle w:val="Heading2"/>
        <w:rPr>
          <w:rFonts w:ascii="仿宋" w:eastAsia="仿宋" w:hAnsi="仿宋" w:cs="仿宋" w:hint="eastAsia"/>
          <w:lang w:eastAsia="zh-CN"/>
        </w:rPr>
      </w:pPr>
      <w:bookmarkStart w:id="18" w:name="_Toc2368"/>
      <w:r>
        <w:rPr>
          <w:rFonts w:ascii="仿宋" w:eastAsia="仿宋" w:hAnsi="仿宋" w:cs="仿宋" w:hint="eastAsia"/>
          <w:lang w:eastAsia="zh-CN"/>
        </w:rPr>
        <w:t>(一)、半导体设备项目背景分析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https://d.book118.com/056003132043010040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185B48"/>
    <w:rsid w:val="79185B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6003132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2024-01-21T09:48:00Z</dcterms:created>
  <dcterms:modified xsi:type="dcterms:W3CDTF">2024-01-21T09:49:00Z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82046FEF0A4A4610A7356F10B84B5086_11</vt:lpwstr>
  </property>
  <property fmtid="{D5CDD505-2E9C-101B-9397-08002B2CF9AE}" pid="3" name="KSOProductBuildVer">
    <vt:lpwstr>2052-12.1.0.16120</vt:lpwstr>
  </property>
</Properties>
</file>