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管道泵项目建设总纲及方案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62" w:history="1">
        <w:r>
          <w:rPr>
            <w:rFonts w:ascii="仿宋" w:eastAsia="仿宋" w:hAnsi="仿宋" w:cs="仿宋" w:hint="eastAsia"/>
            <w:lang w:eastAsia="zh-CN"/>
          </w:rPr>
          <w:t>前言</w:t>
        </w:r>
        <w:r>
          <w:tab/>
        </w:r>
        <w:r>
          <w:fldChar w:fldCharType="begin"/>
        </w:r>
        <w:r>
          <w:instrText xml:space="preserve"> PAGEREF _Toc14062 \h </w:instrText>
        </w:r>
        <w:r>
          <w:fldChar w:fldCharType="separate"/>
        </w:r>
        <w:r>
          <w:t>3</w:t>
        </w:r>
        <w:r>
          <w:fldChar w:fldCharType="end"/>
        </w:r>
      </w:hyperlink>
    </w:p>
    <w:p>
      <w:pPr>
        <w:pStyle w:val="TOC1"/>
        <w:tabs>
          <w:tab w:val="right" w:leader="dot" w:pos="8306"/>
        </w:tabs>
      </w:pPr>
      <w:hyperlink w:anchor="_Toc15451" w:history="1">
        <w:r>
          <w:rPr>
            <w:rFonts w:ascii="仿宋" w:eastAsia="仿宋" w:hAnsi="仿宋" w:cs="仿宋" w:hint="eastAsia"/>
            <w:lang w:eastAsia="zh-CN"/>
          </w:rPr>
          <w:t>一、社会影响分析</w:t>
        </w:r>
        <w:r>
          <w:tab/>
        </w:r>
        <w:r>
          <w:fldChar w:fldCharType="begin"/>
        </w:r>
        <w:r>
          <w:instrText xml:space="preserve"> PAGEREF _Toc15451 \h </w:instrText>
        </w:r>
        <w:r>
          <w:fldChar w:fldCharType="separate"/>
        </w:r>
        <w:r>
          <w:t>3</w:t>
        </w:r>
        <w:r>
          <w:fldChar w:fldCharType="end"/>
        </w:r>
      </w:hyperlink>
    </w:p>
    <w:p>
      <w:pPr>
        <w:pStyle w:val="TOC2"/>
        <w:tabs>
          <w:tab w:val="right" w:leader="dot" w:pos="8306"/>
        </w:tabs>
      </w:pPr>
      <w:hyperlink w:anchor="_Toc653" w:history="1">
        <w:r>
          <w:rPr>
            <w:rFonts w:ascii="仿宋" w:eastAsia="仿宋" w:hAnsi="仿宋" w:cs="仿宋" w:hint="eastAsia"/>
            <w:lang w:eastAsia="zh-CN"/>
          </w:rPr>
          <w:t>(一)、社会影响效果分析</w:t>
        </w:r>
        <w:r>
          <w:tab/>
        </w:r>
        <w:r>
          <w:fldChar w:fldCharType="begin"/>
        </w:r>
        <w:r>
          <w:instrText xml:space="preserve"> PAGEREF _Toc653 \h </w:instrText>
        </w:r>
        <w:r>
          <w:fldChar w:fldCharType="separate"/>
        </w:r>
        <w:r>
          <w:t>3</w:t>
        </w:r>
        <w:r>
          <w:fldChar w:fldCharType="end"/>
        </w:r>
      </w:hyperlink>
    </w:p>
    <w:p>
      <w:pPr>
        <w:pStyle w:val="TOC2"/>
        <w:tabs>
          <w:tab w:val="right" w:leader="dot" w:pos="8306"/>
        </w:tabs>
      </w:pPr>
      <w:hyperlink w:anchor="_Toc9915" w:history="1">
        <w:r>
          <w:rPr>
            <w:rFonts w:ascii="仿宋" w:eastAsia="仿宋" w:hAnsi="仿宋" w:cs="仿宋" w:hint="eastAsia"/>
            <w:lang w:eastAsia="zh-CN"/>
          </w:rPr>
          <w:t>(二)、社会适应性分析</w:t>
        </w:r>
        <w:r>
          <w:tab/>
        </w:r>
        <w:r>
          <w:fldChar w:fldCharType="begin"/>
        </w:r>
        <w:r>
          <w:instrText xml:space="preserve"> PAGEREF _Toc9915 \h </w:instrText>
        </w:r>
        <w:r>
          <w:fldChar w:fldCharType="separate"/>
        </w:r>
        <w:r>
          <w:t>5</w:t>
        </w:r>
        <w:r>
          <w:fldChar w:fldCharType="end"/>
        </w:r>
      </w:hyperlink>
    </w:p>
    <w:p>
      <w:pPr>
        <w:pStyle w:val="TOC2"/>
        <w:tabs>
          <w:tab w:val="right" w:leader="dot" w:pos="8306"/>
        </w:tabs>
      </w:pPr>
      <w:hyperlink w:anchor="_Toc10063" w:history="1">
        <w:r>
          <w:rPr>
            <w:rFonts w:ascii="仿宋" w:eastAsia="仿宋" w:hAnsi="仿宋" w:cs="仿宋" w:hint="eastAsia"/>
            <w:lang w:eastAsia="zh-CN"/>
          </w:rPr>
          <w:t>(三)、社会风险及对策分析</w:t>
        </w:r>
        <w:r>
          <w:tab/>
        </w:r>
        <w:r>
          <w:fldChar w:fldCharType="begin"/>
        </w:r>
        <w:r>
          <w:instrText xml:space="preserve"> PAGEREF _Toc10063 \h </w:instrText>
        </w:r>
        <w:r>
          <w:fldChar w:fldCharType="separate"/>
        </w:r>
        <w:r>
          <w:t>7</w:t>
        </w:r>
        <w:r>
          <w:fldChar w:fldCharType="end"/>
        </w:r>
      </w:hyperlink>
    </w:p>
    <w:p>
      <w:pPr>
        <w:pStyle w:val="TOC1"/>
        <w:tabs>
          <w:tab w:val="right" w:leader="dot" w:pos="8306"/>
        </w:tabs>
      </w:pPr>
      <w:hyperlink w:anchor="_Toc10727" w:history="1">
        <w:r>
          <w:rPr>
            <w:rFonts w:ascii="仿宋" w:eastAsia="仿宋" w:hAnsi="仿宋" w:cs="仿宋" w:hint="eastAsia"/>
            <w:lang w:eastAsia="zh-CN"/>
          </w:rPr>
          <w:t>二、背景、必要性分析</w:t>
        </w:r>
        <w:r>
          <w:tab/>
        </w:r>
        <w:r>
          <w:fldChar w:fldCharType="begin"/>
        </w:r>
        <w:r>
          <w:instrText xml:space="preserve"> PAGEREF _Toc10727 \h </w:instrText>
        </w:r>
        <w:r>
          <w:fldChar w:fldCharType="separate"/>
        </w:r>
        <w:r>
          <w:t>10</w:t>
        </w:r>
        <w:r>
          <w:fldChar w:fldCharType="end"/>
        </w:r>
      </w:hyperlink>
    </w:p>
    <w:p>
      <w:pPr>
        <w:pStyle w:val="TOC2"/>
        <w:tabs>
          <w:tab w:val="right" w:leader="dot" w:pos="8306"/>
        </w:tabs>
      </w:pPr>
      <w:hyperlink w:anchor="_Toc29208" w:history="1">
        <w:r>
          <w:rPr>
            <w:rFonts w:ascii="仿宋" w:eastAsia="仿宋" w:hAnsi="仿宋" w:cs="仿宋" w:hint="eastAsia"/>
            <w:lang w:eastAsia="zh-CN"/>
          </w:rPr>
          <w:t>(一)、项目建设背景</w:t>
        </w:r>
        <w:r>
          <w:tab/>
        </w:r>
        <w:r>
          <w:fldChar w:fldCharType="begin"/>
        </w:r>
        <w:r>
          <w:instrText xml:space="preserve"> PAGEREF _Toc29208 \h </w:instrText>
        </w:r>
        <w:r>
          <w:fldChar w:fldCharType="separate"/>
        </w:r>
        <w:r>
          <w:t>10</w:t>
        </w:r>
        <w:r>
          <w:fldChar w:fldCharType="end"/>
        </w:r>
      </w:hyperlink>
    </w:p>
    <w:p>
      <w:pPr>
        <w:pStyle w:val="TOC2"/>
        <w:tabs>
          <w:tab w:val="right" w:leader="dot" w:pos="8306"/>
        </w:tabs>
      </w:pPr>
      <w:hyperlink w:anchor="_Toc21194" w:history="1">
        <w:r>
          <w:rPr>
            <w:rFonts w:ascii="仿宋" w:eastAsia="仿宋" w:hAnsi="仿宋" w:cs="仿宋" w:hint="eastAsia"/>
            <w:lang w:eastAsia="zh-CN"/>
          </w:rPr>
          <w:t>(二)、必要性分析</w:t>
        </w:r>
        <w:r>
          <w:tab/>
        </w:r>
        <w:r>
          <w:fldChar w:fldCharType="begin"/>
        </w:r>
        <w:r>
          <w:instrText xml:space="preserve"> PAGEREF _Toc21194 \h </w:instrText>
        </w:r>
        <w:r>
          <w:fldChar w:fldCharType="separate"/>
        </w:r>
        <w:r>
          <w:t>11</w:t>
        </w:r>
        <w:r>
          <w:fldChar w:fldCharType="end"/>
        </w:r>
      </w:hyperlink>
    </w:p>
    <w:p>
      <w:pPr>
        <w:pStyle w:val="TOC2"/>
        <w:tabs>
          <w:tab w:val="right" w:leader="dot" w:pos="8306"/>
        </w:tabs>
      </w:pPr>
      <w:hyperlink w:anchor="_Toc18770" w:history="1">
        <w:r>
          <w:rPr>
            <w:rFonts w:ascii="仿宋" w:eastAsia="仿宋" w:hAnsi="仿宋" w:cs="仿宋" w:hint="eastAsia"/>
            <w:lang w:eastAsia="zh-CN"/>
          </w:rPr>
          <w:t>(三)、项目建设有利条件</w:t>
        </w:r>
        <w:r>
          <w:tab/>
        </w:r>
        <w:r>
          <w:fldChar w:fldCharType="begin"/>
        </w:r>
        <w:r>
          <w:instrText xml:space="preserve"> PAGEREF _Toc18770 \h </w:instrText>
        </w:r>
        <w:r>
          <w:fldChar w:fldCharType="separate"/>
        </w:r>
        <w:r>
          <w:t>13</w:t>
        </w:r>
        <w:r>
          <w:fldChar w:fldCharType="end"/>
        </w:r>
      </w:hyperlink>
    </w:p>
    <w:p>
      <w:pPr>
        <w:pStyle w:val="TOC1"/>
        <w:tabs>
          <w:tab w:val="right" w:leader="dot" w:pos="8306"/>
        </w:tabs>
      </w:pPr>
      <w:hyperlink w:anchor="_Toc3732" w:history="1">
        <w:r>
          <w:rPr>
            <w:rFonts w:ascii="仿宋" w:eastAsia="仿宋" w:hAnsi="仿宋" w:cs="仿宋" w:hint="eastAsia"/>
            <w:lang w:eastAsia="zh-CN"/>
          </w:rPr>
          <w:t>三、项目监理与质量保证</w:t>
        </w:r>
        <w:r>
          <w:tab/>
        </w:r>
        <w:r>
          <w:fldChar w:fldCharType="begin"/>
        </w:r>
        <w:r>
          <w:instrText xml:space="preserve"> PAGEREF _Toc3732 \h </w:instrText>
        </w:r>
        <w:r>
          <w:fldChar w:fldCharType="separate"/>
        </w:r>
        <w:r>
          <w:t>14</w:t>
        </w:r>
        <w:r>
          <w:fldChar w:fldCharType="end"/>
        </w:r>
      </w:hyperlink>
    </w:p>
    <w:p>
      <w:pPr>
        <w:pStyle w:val="TOC2"/>
        <w:tabs>
          <w:tab w:val="right" w:leader="dot" w:pos="8306"/>
        </w:tabs>
      </w:pPr>
      <w:hyperlink w:anchor="_Toc11313" w:history="1">
        <w:r>
          <w:rPr>
            <w:rFonts w:ascii="仿宋" w:eastAsia="仿宋" w:hAnsi="仿宋" w:cs="仿宋" w:hint="eastAsia"/>
            <w:lang w:eastAsia="zh-CN"/>
          </w:rPr>
          <w:t>(一)、监理体系构建</w:t>
        </w:r>
        <w:r>
          <w:tab/>
        </w:r>
        <w:r>
          <w:fldChar w:fldCharType="begin"/>
        </w:r>
        <w:r>
          <w:instrText xml:space="preserve"> PAGEREF _Toc11313 \h </w:instrText>
        </w:r>
        <w:r>
          <w:fldChar w:fldCharType="separate"/>
        </w:r>
        <w:r>
          <w:t>14</w:t>
        </w:r>
        <w:r>
          <w:fldChar w:fldCharType="end"/>
        </w:r>
      </w:hyperlink>
    </w:p>
    <w:p>
      <w:pPr>
        <w:pStyle w:val="TOC2"/>
        <w:tabs>
          <w:tab w:val="right" w:leader="dot" w:pos="8306"/>
        </w:tabs>
      </w:pPr>
      <w:hyperlink w:anchor="_Toc4958" w:history="1">
        <w:r>
          <w:rPr>
            <w:rFonts w:ascii="仿宋" w:eastAsia="仿宋" w:hAnsi="仿宋" w:cs="仿宋" w:hint="eastAsia"/>
            <w:lang w:eastAsia="zh-CN"/>
          </w:rPr>
          <w:t>(二)、质量保证体系实施</w:t>
        </w:r>
        <w:r>
          <w:tab/>
        </w:r>
        <w:r>
          <w:fldChar w:fldCharType="begin"/>
        </w:r>
        <w:r>
          <w:instrText xml:space="preserve"> PAGEREF _Toc4958 \h </w:instrText>
        </w:r>
        <w:r>
          <w:fldChar w:fldCharType="separate"/>
        </w:r>
        <w:r>
          <w:t>15</w:t>
        </w:r>
        <w:r>
          <w:fldChar w:fldCharType="end"/>
        </w:r>
      </w:hyperlink>
    </w:p>
    <w:p>
      <w:pPr>
        <w:pStyle w:val="TOC2"/>
        <w:tabs>
          <w:tab w:val="right" w:leader="dot" w:pos="8306"/>
        </w:tabs>
      </w:pPr>
      <w:hyperlink w:anchor="_Toc17724" w:history="1">
        <w:r>
          <w:rPr>
            <w:rFonts w:ascii="仿宋" w:eastAsia="仿宋" w:hAnsi="仿宋" w:cs="仿宋" w:hint="eastAsia"/>
            <w:lang w:eastAsia="zh-CN"/>
          </w:rPr>
          <w:t>(三)、监理与质量控制流程</w:t>
        </w:r>
        <w:r>
          <w:tab/>
        </w:r>
        <w:r>
          <w:fldChar w:fldCharType="begin"/>
        </w:r>
        <w:r>
          <w:instrText xml:space="preserve"> PAGEREF _Toc17724 \h </w:instrText>
        </w:r>
        <w:r>
          <w:fldChar w:fldCharType="separate"/>
        </w:r>
        <w:r>
          <w:t>16</w:t>
        </w:r>
        <w:r>
          <w:fldChar w:fldCharType="end"/>
        </w:r>
      </w:hyperlink>
    </w:p>
    <w:p>
      <w:pPr>
        <w:pStyle w:val="TOC1"/>
        <w:tabs>
          <w:tab w:val="right" w:leader="dot" w:pos="8306"/>
        </w:tabs>
      </w:pPr>
      <w:hyperlink w:anchor="_Toc17181" w:history="1">
        <w:r>
          <w:rPr>
            <w:rFonts w:ascii="仿宋" w:eastAsia="仿宋" w:hAnsi="仿宋" w:cs="仿宋" w:hint="eastAsia"/>
            <w:lang w:eastAsia="zh-CN"/>
          </w:rPr>
          <w:t>四、资源开发及综合利用分析</w:t>
        </w:r>
        <w:r>
          <w:tab/>
        </w:r>
        <w:r>
          <w:fldChar w:fldCharType="begin"/>
        </w:r>
        <w:r>
          <w:instrText xml:space="preserve"> PAGEREF _Toc17181 \h </w:instrText>
        </w:r>
        <w:r>
          <w:fldChar w:fldCharType="separate"/>
        </w:r>
        <w:r>
          <w:t>16</w:t>
        </w:r>
        <w:r>
          <w:fldChar w:fldCharType="end"/>
        </w:r>
      </w:hyperlink>
    </w:p>
    <w:p>
      <w:pPr>
        <w:pStyle w:val="TOC2"/>
        <w:tabs>
          <w:tab w:val="right" w:leader="dot" w:pos="8306"/>
        </w:tabs>
      </w:pPr>
      <w:hyperlink w:anchor="_Toc29175" w:history="1">
        <w:r>
          <w:rPr>
            <w:rFonts w:ascii="仿宋" w:eastAsia="仿宋" w:hAnsi="仿宋" w:cs="仿宋" w:hint="eastAsia"/>
            <w:lang w:eastAsia="zh-CN"/>
          </w:rPr>
          <w:t>(一)、资源开发方案</w:t>
        </w:r>
        <w:r>
          <w:tab/>
        </w:r>
        <w:r>
          <w:fldChar w:fldCharType="begin"/>
        </w:r>
        <w:r>
          <w:instrText xml:space="preserve"> PAGEREF _Toc29175 \h </w:instrText>
        </w:r>
        <w:r>
          <w:fldChar w:fldCharType="separate"/>
        </w:r>
        <w:r>
          <w:t>16</w:t>
        </w:r>
        <w:r>
          <w:fldChar w:fldCharType="end"/>
        </w:r>
      </w:hyperlink>
    </w:p>
    <w:p>
      <w:pPr>
        <w:pStyle w:val="TOC2"/>
        <w:tabs>
          <w:tab w:val="right" w:leader="dot" w:pos="8306"/>
        </w:tabs>
      </w:pPr>
      <w:hyperlink w:anchor="_Toc807" w:history="1">
        <w:r>
          <w:rPr>
            <w:rFonts w:ascii="仿宋" w:eastAsia="仿宋" w:hAnsi="仿宋" w:cs="仿宋" w:hint="eastAsia"/>
            <w:lang w:eastAsia="zh-CN"/>
          </w:rPr>
          <w:t>(二)、资源利用方案</w:t>
        </w:r>
        <w:r>
          <w:tab/>
        </w:r>
        <w:r>
          <w:fldChar w:fldCharType="begin"/>
        </w:r>
        <w:r>
          <w:instrText xml:space="preserve"> PAGEREF _Toc807 \h </w:instrText>
        </w:r>
        <w:r>
          <w:fldChar w:fldCharType="separate"/>
        </w:r>
        <w:r>
          <w:t>17</w:t>
        </w:r>
        <w:r>
          <w:fldChar w:fldCharType="end"/>
        </w:r>
      </w:hyperlink>
    </w:p>
    <w:p>
      <w:pPr>
        <w:pStyle w:val="TOC2"/>
        <w:tabs>
          <w:tab w:val="right" w:leader="dot" w:pos="8306"/>
        </w:tabs>
      </w:pPr>
      <w:hyperlink w:anchor="_Toc28882" w:history="1">
        <w:r>
          <w:rPr>
            <w:rFonts w:ascii="仿宋" w:eastAsia="仿宋" w:hAnsi="仿宋" w:cs="仿宋" w:hint="eastAsia"/>
            <w:lang w:eastAsia="zh-CN"/>
          </w:rPr>
          <w:t>(三)、资源节约措施</w:t>
        </w:r>
        <w:r>
          <w:tab/>
        </w:r>
        <w:r>
          <w:fldChar w:fldCharType="begin"/>
        </w:r>
        <w:r>
          <w:instrText xml:space="preserve"> PAGEREF _Toc28882 \h </w:instrText>
        </w:r>
        <w:r>
          <w:fldChar w:fldCharType="separate"/>
        </w:r>
        <w:r>
          <w:t>18</w:t>
        </w:r>
        <w:r>
          <w:fldChar w:fldCharType="end"/>
        </w:r>
      </w:hyperlink>
    </w:p>
    <w:p>
      <w:pPr>
        <w:pStyle w:val="TOC1"/>
        <w:tabs>
          <w:tab w:val="right" w:leader="dot" w:pos="8306"/>
        </w:tabs>
      </w:pPr>
      <w:hyperlink w:anchor="_Toc5323" w:history="1">
        <w:r>
          <w:rPr>
            <w:rFonts w:ascii="仿宋" w:eastAsia="仿宋" w:hAnsi="仿宋" w:cs="仿宋" w:hint="eastAsia"/>
            <w:lang w:eastAsia="zh-CN"/>
          </w:rPr>
          <w:t>五、财务管理与成本控制</w:t>
        </w:r>
        <w:r>
          <w:tab/>
        </w:r>
        <w:r>
          <w:fldChar w:fldCharType="begin"/>
        </w:r>
        <w:r>
          <w:instrText xml:space="preserve"> PAGEREF _Toc5323 \h </w:instrText>
        </w:r>
        <w:r>
          <w:fldChar w:fldCharType="separate"/>
        </w:r>
        <w:r>
          <w:t>20</w:t>
        </w:r>
        <w:r>
          <w:fldChar w:fldCharType="end"/>
        </w:r>
      </w:hyperlink>
    </w:p>
    <w:p>
      <w:pPr>
        <w:pStyle w:val="TOC2"/>
        <w:tabs>
          <w:tab w:val="right" w:leader="dot" w:pos="8306"/>
        </w:tabs>
      </w:pPr>
      <w:hyperlink w:anchor="_Toc12255" w:history="1">
        <w:r>
          <w:rPr>
            <w:rFonts w:ascii="仿宋" w:eastAsia="仿宋" w:hAnsi="仿宋" w:cs="仿宋" w:hint="eastAsia"/>
            <w:lang w:eastAsia="zh-CN"/>
          </w:rPr>
          <w:t>(一)、财务管理体系建设</w:t>
        </w:r>
        <w:r>
          <w:tab/>
        </w:r>
        <w:r>
          <w:fldChar w:fldCharType="begin"/>
        </w:r>
        <w:r>
          <w:instrText xml:space="preserve"> PAGEREF _Toc12255 \h </w:instrText>
        </w:r>
        <w:r>
          <w:fldChar w:fldCharType="separate"/>
        </w:r>
        <w:r>
          <w:t>20</w:t>
        </w:r>
        <w:r>
          <w:fldChar w:fldCharType="end"/>
        </w:r>
      </w:hyperlink>
    </w:p>
    <w:p>
      <w:pPr>
        <w:pStyle w:val="TOC2"/>
        <w:tabs>
          <w:tab w:val="right" w:leader="dot" w:pos="8306"/>
        </w:tabs>
      </w:pPr>
      <w:hyperlink w:anchor="_Toc8148" w:history="1">
        <w:r>
          <w:rPr>
            <w:rFonts w:ascii="仿宋" w:eastAsia="仿宋" w:hAnsi="仿宋" w:cs="仿宋" w:hint="eastAsia"/>
            <w:lang w:eastAsia="zh-CN"/>
          </w:rPr>
          <w:t>(二)、成本控制措施</w:t>
        </w:r>
        <w:r>
          <w:tab/>
        </w:r>
        <w:r>
          <w:fldChar w:fldCharType="begin"/>
        </w:r>
        <w:r>
          <w:instrText xml:space="preserve"> PAGEREF _Toc8148 \h </w:instrText>
        </w:r>
        <w:r>
          <w:fldChar w:fldCharType="separate"/>
        </w:r>
        <w:r>
          <w:t>21</w:t>
        </w:r>
        <w:r>
          <w:fldChar w:fldCharType="end"/>
        </w:r>
      </w:hyperlink>
    </w:p>
    <w:p>
      <w:pPr>
        <w:pStyle w:val="TOC1"/>
        <w:tabs>
          <w:tab w:val="right" w:leader="dot" w:pos="8306"/>
        </w:tabs>
      </w:pPr>
      <w:hyperlink w:anchor="_Toc18900" w:history="1">
        <w:r>
          <w:rPr>
            <w:rFonts w:ascii="仿宋" w:eastAsia="仿宋" w:hAnsi="仿宋" w:cs="仿宋" w:hint="eastAsia"/>
            <w:lang w:eastAsia="zh-CN"/>
          </w:rPr>
          <w:t>六、项目选址研究</w:t>
        </w:r>
        <w:r>
          <w:tab/>
        </w:r>
        <w:r>
          <w:fldChar w:fldCharType="begin"/>
        </w:r>
        <w:r>
          <w:instrText xml:space="preserve"> PAGEREF _Toc18900 \h </w:instrText>
        </w:r>
        <w:r>
          <w:fldChar w:fldCharType="separate"/>
        </w:r>
        <w:r>
          <w:t>22</w:t>
        </w:r>
        <w:r>
          <w:fldChar w:fldCharType="end"/>
        </w:r>
      </w:hyperlink>
    </w:p>
    <w:p>
      <w:pPr>
        <w:pStyle w:val="TOC2"/>
        <w:tabs>
          <w:tab w:val="right" w:leader="dot" w:pos="8306"/>
        </w:tabs>
      </w:pPr>
      <w:hyperlink w:anchor="_Toc26089" w:history="1">
        <w:r>
          <w:rPr>
            <w:rFonts w:ascii="仿宋" w:eastAsia="仿宋" w:hAnsi="仿宋" w:cs="仿宋" w:hint="eastAsia"/>
            <w:lang w:eastAsia="zh-CN"/>
          </w:rPr>
          <w:t>(一)、项目选址原则</w:t>
        </w:r>
        <w:r>
          <w:tab/>
        </w:r>
        <w:r>
          <w:fldChar w:fldCharType="begin"/>
        </w:r>
        <w:r>
          <w:instrText xml:space="preserve"> PAGEREF _Toc26089 \h </w:instrText>
        </w:r>
        <w:r>
          <w:fldChar w:fldCharType="separate"/>
        </w:r>
        <w:r>
          <w:t>22</w:t>
        </w:r>
        <w:r>
          <w:fldChar w:fldCharType="end"/>
        </w:r>
      </w:hyperlink>
    </w:p>
    <w:p>
      <w:pPr>
        <w:pStyle w:val="TOC2"/>
        <w:tabs>
          <w:tab w:val="right" w:leader="dot" w:pos="8306"/>
        </w:tabs>
      </w:pPr>
      <w:hyperlink w:anchor="_Toc27738" w:history="1">
        <w:r>
          <w:rPr>
            <w:rFonts w:ascii="仿宋" w:eastAsia="仿宋" w:hAnsi="仿宋" w:cs="仿宋" w:hint="eastAsia"/>
            <w:lang w:eastAsia="zh-CN"/>
          </w:rPr>
          <w:t>(二)、项目选址</w:t>
        </w:r>
        <w:r>
          <w:tab/>
        </w:r>
        <w:r>
          <w:fldChar w:fldCharType="begin"/>
        </w:r>
        <w:r>
          <w:instrText xml:space="preserve"> PAGEREF _Toc27738 \h </w:instrText>
        </w:r>
        <w:r>
          <w:fldChar w:fldCharType="separate"/>
        </w:r>
        <w:r>
          <w:t>25</w:t>
        </w:r>
        <w:r>
          <w:fldChar w:fldCharType="end"/>
        </w:r>
      </w:hyperlink>
    </w:p>
    <w:p>
      <w:pPr>
        <w:pStyle w:val="TOC2"/>
        <w:tabs>
          <w:tab w:val="right" w:leader="dot" w:pos="8306"/>
        </w:tabs>
      </w:pPr>
      <w:hyperlink w:anchor="_Toc3625" w:history="1">
        <w:r>
          <w:rPr>
            <w:rFonts w:ascii="仿宋" w:eastAsia="仿宋" w:hAnsi="仿宋" w:cs="仿宋" w:hint="eastAsia"/>
            <w:lang w:eastAsia="zh-CN"/>
          </w:rPr>
          <w:t>(三)、建设条件分析</w:t>
        </w:r>
        <w:r>
          <w:tab/>
        </w:r>
        <w:r>
          <w:fldChar w:fldCharType="begin"/>
        </w:r>
        <w:r>
          <w:instrText xml:space="preserve"> PAGEREF _Toc3625 \h </w:instrText>
        </w:r>
        <w:r>
          <w:fldChar w:fldCharType="separate"/>
        </w:r>
        <w:r>
          <w:t>28</w:t>
        </w:r>
        <w:r>
          <w:fldChar w:fldCharType="end"/>
        </w:r>
      </w:hyperlink>
    </w:p>
    <w:p>
      <w:pPr>
        <w:pStyle w:val="TOC2"/>
        <w:tabs>
          <w:tab w:val="right" w:leader="dot" w:pos="8306"/>
        </w:tabs>
      </w:pPr>
      <w:hyperlink w:anchor="_Toc31176" w:history="1">
        <w:r>
          <w:rPr>
            <w:rFonts w:ascii="仿宋" w:eastAsia="仿宋" w:hAnsi="仿宋" w:cs="仿宋" w:hint="eastAsia"/>
            <w:lang w:eastAsia="zh-CN"/>
          </w:rPr>
          <w:t>(四)、用地控制指标</w:t>
        </w:r>
        <w:r>
          <w:tab/>
        </w:r>
        <w:r>
          <w:fldChar w:fldCharType="begin"/>
        </w:r>
        <w:r>
          <w:instrText xml:space="preserve"> PAGEREF _Toc31176 \h </w:instrText>
        </w:r>
        <w:r>
          <w:fldChar w:fldCharType="separate"/>
        </w:r>
        <w:r>
          <w:t>29</w:t>
        </w:r>
        <w:r>
          <w:fldChar w:fldCharType="end"/>
        </w:r>
      </w:hyperlink>
    </w:p>
    <w:p>
      <w:pPr>
        <w:pStyle w:val="TOC2"/>
        <w:tabs>
          <w:tab w:val="right" w:leader="dot" w:pos="8306"/>
        </w:tabs>
      </w:pPr>
      <w:hyperlink w:anchor="_Toc12920" w:history="1">
        <w:r>
          <w:rPr>
            <w:rFonts w:ascii="仿宋" w:eastAsia="仿宋" w:hAnsi="仿宋" w:cs="仿宋" w:hint="eastAsia"/>
            <w:lang w:eastAsia="zh-CN"/>
          </w:rPr>
          <w:t>(五)、地总体要求</w:t>
        </w:r>
        <w:r>
          <w:tab/>
        </w:r>
        <w:r>
          <w:fldChar w:fldCharType="begin"/>
        </w:r>
        <w:r>
          <w:instrText xml:space="preserve"> PAGEREF _Toc12920 \h </w:instrText>
        </w:r>
        <w:r>
          <w:fldChar w:fldCharType="separate"/>
        </w:r>
        <w:r>
          <w:t>30</w:t>
        </w:r>
        <w:r>
          <w:fldChar w:fldCharType="end"/>
        </w:r>
      </w:hyperlink>
    </w:p>
    <w:p>
      <w:pPr>
        <w:pStyle w:val="TOC2"/>
        <w:tabs>
          <w:tab w:val="right" w:leader="dot" w:pos="8306"/>
        </w:tabs>
      </w:pPr>
      <w:hyperlink w:anchor="_Toc2482" w:history="1">
        <w:r>
          <w:rPr>
            <w:rFonts w:ascii="仿宋" w:eastAsia="仿宋" w:hAnsi="仿宋" w:cs="仿宋" w:hint="eastAsia"/>
            <w:lang w:eastAsia="zh-CN"/>
          </w:rPr>
          <w:t>(六)、节约用地措施</w:t>
        </w:r>
        <w:r>
          <w:tab/>
        </w:r>
        <w:r>
          <w:fldChar w:fldCharType="begin"/>
        </w:r>
        <w:r>
          <w:instrText xml:space="preserve"> PAGEREF _Toc2482 \h </w:instrText>
        </w:r>
        <w:r>
          <w:fldChar w:fldCharType="separate"/>
        </w:r>
        <w:r>
          <w:t>31</w:t>
        </w:r>
        <w:r>
          <w:fldChar w:fldCharType="end"/>
        </w:r>
      </w:hyperlink>
    </w:p>
    <w:p>
      <w:pPr>
        <w:pStyle w:val="TOC2"/>
        <w:tabs>
          <w:tab w:val="right" w:leader="dot" w:pos="8306"/>
        </w:tabs>
      </w:pPr>
      <w:hyperlink w:anchor="_Toc25682" w:history="1">
        <w:r>
          <w:rPr>
            <w:rFonts w:ascii="仿宋" w:eastAsia="仿宋" w:hAnsi="仿宋" w:cs="仿宋" w:hint="eastAsia"/>
            <w:lang w:eastAsia="zh-CN"/>
          </w:rPr>
          <w:t>(七)、选址综合评价</w:t>
        </w:r>
        <w:r>
          <w:tab/>
        </w:r>
        <w:r>
          <w:fldChar w:fldCharType="begin"/>
        </w:r>
        <w:r>
          <w:instrText xml:space="preserve"> PAGEREF _Toc25682 \h </w:instrText>
        </w:r>
        <w:r>
          <w:fldChar w:fldCharType="separate"/>
        </w:r>
        <w:r>
          <w:t>33</w:t>
        </w:r>
        <w:r>
          <w:fldChar w:fldCharType="end"/>
        </w:r>
      </w:hyperlink>
    </w:p>
    <w:p>
      <w:pPr>
        <w:pStyle w:val="TOC1"/>
        <w:tabs>
          <w:tab w:val="right" w:leader="dot" w:pos="8306"/>
        </w:tabs>
      </w:pPr>
      <w:hyperlink w:anchor="_Toc18168" w:history="1">
        <w:r>
          <w:rPr>
            <w:rFonts w:ascii="仿宋" w:eastAsia="仿宋" w:hAnsi="仿宋" w:cs="仿宋" w:hint="eastAsia"/>
            <w:lang w:eastAsia="zh-CN"/>
          </w:rPr>
          <w:t>七、土地利用与规划方案</w:t>
        </w:r>
        <w:r>
          <w:tab/>
        </w:r>
        <w:r>
          <w:fldChar w:fldCharType="begin"/>
        </w:r>
        <w:r>
          <w:instrText xml:space="preserve"> PAGEREF _Toc18168 \h </w:instrText>
        </w:r>
        <w:r>
          <w:fldChar w:fldCharType="separate"/>
        </w:r>
        <w:r>
          <w:t>34</w:t>
        </w:r>
        <w:r>
          <w:fldChar w:fldCharType="end"/>
        </w:r>
      </w:hyperlink>
    </w:p>
    <w:p>
      <w:pPr>
        <w:pStyle w:val="TOC2"/>
        <w:tabs>
          <w:tab w:val="right" w:leader="dot" w:pos="8306"/>
        </w:tabs>
      </w:pPr>
      <w:hyperlink w:anchor="_Toc19748" w:history="1">
        <w:r>
          <w:rPr>
            <w:rFonts w:ascii="仿宋" w:eastAsia="仿宋" w:hAnsi="仿宋" w:cs="仿宋" w:hint="eastAsia"/>
            <w:lang w:eastAsia="zh-CN"/>
          </w:rPr>
          <w:t>(一)、项目用地情况分析</w:t>
        </w:r>
        <w:r>
          <w:tab/>
        </w:r>
        <w:r>
          <w:fldChar w:fldCharType="begin"/>
        </w:r>
        <w:r>
          <w:instrText xml:space="preserve"> PAGEREF _Toc19748 \h </w:instrText>
        </w:r>
        <w:r>
          <w:fldChar w:fldCharType="separate"/>
        </w:r>
        <w:r>
          <w:t>34</w:t>
        </w:r>
        <w:r>
          <w:fldChar w:fldCharType="end"/>
        </w:r>
      </w:hyperlink>
    </w:p>
    <w:p>
      <w:pPr>
        <w:pStyle w:val="TOC2"/>
        <w:tabs>
          <w:tab w:val="right" w:leader="dot" w:pos="8306"/>
        </w:tabs>
      </w:pPr>
      <w:hyperlink w:anchor="_Toc24373" w:history="1">
        <w:r>
          <w:rPr>
            <w:rFonts w:ascii="仿宋" w:eastAsia="仿宋" w:hAnsi="仿宋" w:cs="仿宋" w:hint="eastAsia"/>
            <w:lang w:eastAsia="zh-CN"/>
          </w:rPr>
          <w:t>(二)、土地利用规划方案</w:t>
        </w:r>
        <w:r>
          <w:tab/>
        </w:r>
        <w:r>
          <w:fldChar w:fldCharType="begin"/>
        </w:r>
        <w:r>
          <w:instrText xml:space="preserve"> PAGEREF _Toc24373 \h </w:instrText>
        </w:r>
        <w:r>
          <w:fldChar w:fldCharType="separate"/>
        </w:r>
        <w:r>
          <w:t>35</w:t>
        </w:r>
        <w:r>
          <w:fldChar w:fldCharType="end"/>
        </w:r>
      </w:hyperlink>
    </w:p>
    <w:p>
      <w:pPr>
        <w:pStyle w:val="TOC1"/>
        <w:tabs>
          <w:tab w:val="right" w:leader="dot" w:pos="8306"/>
        </w:tabs>
      </w:pPr>
      <w:hyperlink w:anchor="_Toc28279" w:history="1">
        <w:r>
          <w:rPr>
            <w:rFonts w:ascii="仿宋" w:eastAsia="仿宋" w:hAnsi="仿宋" w:cs="仿宋" w:hint="eastAsia"/>
            <w:lang w:eastAsia="zh-CN"/>
          </w:rPr>
          <w:t>八、项目质量与标准</w:t>
        </w:r>
        <w:r>
          <w:tab/>
        </w:r>
        <w:r>
          <w:fldChar w:fldCharType="begin"/>
        </w:r>
        <w:r>
          <w:instrText xml:space="preserve"> PAGEREF _Toc28279 \h </w:instrText>
        </w:r>
        <w:r>
          <w:fldChar w:fldCharType="separate"/>
        </w:r>
        <w:r>
          <w:t>36</w:t>
        </w:r>
        <w:r>
          <w:fldChar w:fldCharType="end"/>
        </w:r>
      </w:hyperlink>
    </w:p>
    <w:p>
      <w:pPr>
        <w:pStyle w:val="TOC2"/>
        <w:tabs>
          <w:tab w:val="right" w:leader="dot" w:pos="8306"/>
        </w:tabs>
      </w:pPr>
      <w:hyperlink w:anchor="_Toc5822" w:history="1">
        <w:r>
          <w:rPr>
            <w:rFonts w:ascii="仿宋" w:eastAsia="仿宋" w:hAnsi="仿宋" w:cs="仿宋" w:hint="eastAsia"/>
            <w:lang w:eastAsia="zh-CN"/>
          </w:rPr>
          <w:t>(一)、质量保障体系</w:t>
        </w:r>
        <w:r>
          <w:tab/>
        </w:r>
        <w:r>
          <w:fldChar w:fldCharType="begin"/>
        </w:r>
        <w:r>
          <w:instrText xml:space="preserve"> PAGEREF _Toc5822 \h </w:instrText>
        </w:r>
        <w:r>
          <w:fldChar w:fldCharType="separate"/>
        </w:r>
        <w:r>
          <w:t>36</w:t>
        </w:r>
        <w:r>
          <w:fldChar w:fldCharType="end"/>
        </w:r>
      </w:hyperlink>
    </w:p>
    <w:p>
      <w:pPr>
        <w:pStyle w:val="TOC2"/>
        <w:tabs>
          <w:tab w:val="right" w:leader="dot" w:pos="8306"/>
        </w:tabs>
      </w:pPr>
      <w:hyperlink w:anchor="_Toc26742" w:history="1">
        <w:r>
          <w:rPr>
            <w:rFonts w:ascii="仿宋" w:eastAsia="仿宋" w:hAnsi="仿宋" w:cs="仿宋" w:hint="eastAsia"/>
            <w:lang w:eastAsia="zh-CN"/>
          </w:rPr>
          <w:t>(二)、标准化作业流程</w:t>
        </w:r>
        <w:r>
          <w:tab/>
        </w:r>
        <w:r>
          <w:fldChar w:fldCharType="begin"/>
        </w:r>
        <w:r>
          <w:instrText xml:space="preserve"> PAGEREF _Toc26742 \h </w:instrText>
        </w:r>
        <w:r>
          <w:fldChar w:fldCharType="separate"/>
        </w:r>
        <w:r>
          <w:t>37</w:t>
        </w:r>
        <w:r>
          <w:fldChar w:fldCharType="end"/>
        </w:r>
      </w:hyperlink>
    </w:p>
    <w:p>
      <w:pPr>
        <w:pStyle w:val="TOC2"/>
        <w:tabs>
          <w:tab w:val="right" w:leader="dot" w:pos="8306"/>
        </w:tabs>
      </w:pPr>
      <w:hyperlink w:anchor="_Toc28054" w:history="1">
        <w:r>
          <w:rPr>
            <w:rFonts w:ascii="仿宋" w:eastAsia="仿宋" w:hAnsi="仿宋" w:cs="仿宋" w:hint="eastAsia"/>
            <w:lang w:eastAsia="zh-CN"/>
          </w:rPr>
          <w:t>(三)、质量监控与评估</w:t>
        </w:r>
        <w:r>
          <w:tab/>
        </w:r>
        <w:r>
          <w:fldChar w:fldCharType="begin"/>
        </w:r>
        <w:r>
          <w:instrText xml:space="preserve"> PAGEREF _Toc28054 \h </w:instrText>
        </w:r>
        <w:r>
          <w:fldChar w:fldCharType="separate"/>
        </w:r>
        <w:r>
          <w:t>39</w:t>
        </w:r>
        <w:r>
          <w:fldChar w:fldCharType="end"/>
        </w:r>
      </w:hyperlink>
    </w:p>
    <w:p>
      <w:pPr>
        <w:pStyle w:val="TOC2"/>
        <w:tabs>
          <w:tab w:val="right" w:leader="dot" w:pos="8306"/>
        </w:tabs>
      </w:pPr>
      <w:hyperlink w:anchor="_Toc8592" w:history="1">
        <w:r>
          <w:rPr>
            <w:rFonts w:ascii="仿宋" w:eastAsia="仿宋" w:hAnsi="仿宋" w:cs="仿宋" w:hint="eastAsia"/>
            <w:lang w:eastAsia="zh-CN"/>
          </w:rPr>
          <w:t>(四)、质量改进计划</w:t>
        </w:r>
        <w:r>
          <w:tab/>
        </w:r>
        <w:r>
          <w:fldChar w:fldCharType="begin"/>
        </w:r>
        <w:r>
          <w:instrText xml:space="preserve"> PAGEREF _Toc8592 \h </w:instrText>
        </w:r>
        <w:r>
          <w:fldChar w:fldCharType="separate"/>
        </w:r>
        <w:r>
          <w:t>40</w:t>
        </w:r>
        <w:r>
          <w:fldChar w:fldCharType="end"/>
        </w:r>
      </w:hyperlink>
    </w:p>
    <w:p>
      <w:pPr>
        <w:pStyle w:val="TOC1"/>
        <w:tabs>
          <w:tab w:val="right" w:leader="dot" w:pos="8306"/>
        </w:tabs>
      </w:pPr>
      <w:hyperlink w:anchor="_Toc25855" w:history="1">
        <w:r>
          <w:rPr>
            <w:rFonts w:ascii="仿宋" w:eastAsia="仿宋" w:hAnsi="仿宋" w:cs="仿宋" w:hint="eastAsia"/>
            <w:lang w:eastAsia="zh-CN"/>
          </w:rPr>
          <w:t>九、技术创新与产业升级</w:t>
        </w:r>
        <w:r>
          <w:tab/>
        </w:r>
        <w:r>
          <w:fldChar w:fldCharType="begin"/>
        </w:r>
        <w:r>
          <w:instrText xml:space="preserve"> PAGEREF _Toc25855 \h </w:instrText>
        </w:r>
        <w:r>
          <w:fldChar w:fldCharType="separate"/>
        </w:r>
        <w:r>
          <w:t>41</w:t>
        </w:r>
        <w:r>
          <w:fldChar w:fldCharType="end"/>
        </w:r>
      </w:hyperlink>
    </w:p>
    <w:p>
      <w:pPr>
        <w:pStyle w:val="TOC2"/>
        <w:tabs>
          <w:tab w:val="right" w:leader="dot" w:pos="8306"/>
        </w:tabs>
      </w:pPr>
      <w:hyperlink w:anchor="_Toc16458" w:history="1">
        <w:r>
          <w:rPr>
            <w:rFonts w:ascii="仿宋" w:eastAsia="仿宋" w:hAnsi="仿宋" w:cs="仿宋" w:hint="eastAsia"/>
            <w:lang w:eastAsia="zh-CN"/>
          </w:rPr>
          <w:t>(一)、技术创新方向与目标</w:t>
        </w:r>
        <w:r>
          <w:tab/>
        </w:r>
        <w:r>
          <w:fldChar w:fldCharType="begin"/>
        </w:r>
        <w:r>
          <w:instrText xml:space="preserve"> PAGEREF _Toc16458 \h </w:instrText>
        </w:r>
        <w:r>
          <w:fldChar w:fldCharType="separate"/>
        </w:r>
        <w:r>
          <w:t>41</w:t>
        </w:r>
        <w:r>
          <w:fldChar w:fldCharType="end"/>
        </w:r>
      </w:hyperlink>
    </w:p>
    <w:p>
      <w:pPr>
        <w:pStyle w:val="TOC2"/>
        <w:tabs>
          <w:tab w:val="right" w:leader="dot" w:pos="8306"/>
        </w:tabs>
      </w:pPr>
      <w:hyperlink w:anchor="_Toc12944" w:history="1">
        <w:r>
          <w:rPr>
            <w:rFonts w:ascii="仿宋" w:eastAsia="仿宋" w:hAnsi="仿宋" w:cs="仿宋" w:hint="eastAsia"/>
            <w:lang w:eastAsia="zh-CN"/>
          </w:rPr>
          <w:t>(二)、产业升级路径与措施</w:t>
        </w:r>
        <w:r>
          <w:tab/>
        </w:r>
        <w:r>
          <w:fldChar w:fldCharType="begin"/>
        </w:r>
        <w:r>
          <w:instrText xml:space="preserve"> PAGEREF _Toc12944 \h </w:instrText>
        </w:r>
        <w:r>
          <w:fldChar w:fldCharType="separate"/>
        </w:r>
        <w:r>
          <w:t>42</w:t>
        </w:r>
        <w:r>
          <w:fldChar w:fldCharType="end"/>
        </w:r>
      </w:hyperlink>
    </w:p>
    <w:p>
      <w:pPr>
        <w:pStyle w:val="TOC1"/>
        <w:tabs>
          <w:tab w:val="right" w:leader="dot" w:pos="8306"/>
        </w:tabs>
      </w:pPr>
      <w:hyperlink w:anchor="_Toc12411" w:history="1">
        <w:r>
          <w:rPr>
            <w:rFonts w:ascii="仿宋" w:eastAsia="仿宋" w:hAnsi="仿宋" w:cs="仿宋" w:hint="eastAsia"/>
            <w:lang w:eastAsia="zh-CN"/>
          </w:rPr>
          <w:t>十、项目变更管理</w:t>
        </w:r>
        <w:r>
          <w:tab/>
        </w:r>
        <w:r>
          <w:fldChar w:fldCharType="begin"/>
        </w:r>
        <w:r>
          <w:instrText xml:space="preserve"> PAGEREF _Toc12411 \h </w:instrText>
        </w:r>
        <w:r>
          <w:fldChar w:fldCharType="separate"/>
        </w:r>
        <w:r>
          <w:t>44</w:t>
        </w:r>
        <w:r>
          <w:fldChar w:fldCharType="end"/>
        </w:r>
      </w:hyperlink>
    </w:p>
    <w:p>
      <w:pPr>
        <w:pStyle w:val="TOC2"/>
        <w:tabs>
          <w:tab w:val="right" w:leader="dot" w:pos="8306"/>
        </w:tabs>
      </w:pPr>
      <w:hyperlink w:anchor="_Toc21750" w:history="1">
        <w:r>
          <w:rPr>
            <w:rFonts w:ascii="仿宋" w:eastAsia="仿宋" w:hAnsi="仿宋" w:cs="仿宋" w:hint="eastAsia"/>
            <w:lang w:eastAsia="zh-CN"/>
          </w:rPr>
          <w:t>(一)、变更控制流程</w:t>
        </w:r>
        <w:r>
          <w:tab/>
        </w:r>
        <w:r>
          <w:fldChar w:fldCharType="begin"/>
        </w:r>
        <w:r>
          <w:instrText xml:space="preserve"> PAGEREF _Toc21750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96" w:history="1">
        <w:r>
          <w:rPr>
            <w:rFonts w:ascii="仿宋" w:eastAsia="仿宋" w:hAnsi="仿宋" w:cs="仿宋" w:hint="eastAsia"/>
            <w:lang w:eastAsia="zh-CN"/>
          </w:rPr>
          <w:t>(二)、影响评估与处理</w:t>
        </w:r>
        <w:r>
          <w:tab/>
        </w:r>
        <w:r>
          <w:fldChar w:fldCharType="begin"/>
        </w:r>
        <w:r>
          <w:instrText xml:space="preserve"> PAGEREF _Toc30596 \h </w:instrText>
        </w:r>
        <w:r>
          <w:fldChar w:fldCharType="separate"/>
        </w:r>
        <w:r>
          <w:t>45</w:t>
        </w:r>
        <w:r>
          <w:fldChar w:fldCharType="end"/>
        </w:r>
      </w:hyperlink>
    </w:p>
    <w:p>
      <w:pPr>
        <w:pStyle w:val="TOC2"/>
        <w:tabs>
          <w:tab w:val="right" w:leader="dot" w:pos="8306"/>
        </w:tabs>
      </w:pPr>
      <w:hyperlink w:anchor="_Toc24524" w:history="1">
        <w:r>
          <w:rPr>
            <w:rFonts w:ascii="仿宋" w:eastAsia="仿宋" w:hAnsi="仿宋" w:cs="仿宋" w:hint="eastAsia"/>
            <w:lang w:eastAsia="zh-CN"/>
          </w:rPr>
          <w:t>(三)、变更记录与追踪</w:t>
        </w:r>
        <w:r>
          <w:tab/>
        </w:r>
        <w:r>
          <w:fldChar w:fldCharType="begin"/>
        </w:r>
        <w:r>
          <w:instrText xml:space="preserve"> PAGEREF _Toc24524 \h </w:instrText>
        </w:r>
        <w:r>
          <w:fldChar w:fldCharType="separate"/>
        </w:r>
        <w:r>
          <w:t>46</w:t>
        </w:r>
        <w:r>
          <w:fldChar w:fldCharType="end"/>
        </w:r>
      </w:hyperlink>
    </w:p>
    <w:p>
      <w:pPr>
        <w:pStyle w:val="TOC2"/>
        <w:tabs>
          <w:tab w:val="right" w:leader="dot" w:pos="8306"/>
        </w:tabs>
      </w:pPr>
      <w:hyperlink w:anchor="_Toc30539" w:history="1">
        <w:r>
          <w:rPr>
            <w:rFonts w:ascii="仿宋" w:eastAsia="仿宋" w:hAnsi="仿宋" w:cs="仿宋" w:hint="eastAsia"/>
            <w:lang w:eastAsia="zh-CN"/>
          </w:rPr>
          <w:t>(四)、变更管理策略</w:t>
        </w:r>
        <w:r>
          <w:tab/>
        </w:r>
        <w:r>
          <w:fldChar w:fldCharType="begin"/>
        </w:r>
        <w:r>
          <w:instrText xml:space="preserve"> PAGEREF _Toc30539 \h </w:instrText>
        </w:r>
        <w:r>
          <w:fldChar w:fldCharType="separate"/>
        </w:r>
        <w:r>
          <w:t>48</w:t>
        </w:r>
        <w:r>
          <w:fldChar w:fldCharType="end"/>
        </w:r>
      </w:hyperlink>
    </w:p>
    <w:p>
      <w:pPr>
        <w:pStyle w:val="TOC1"/>
        <w:tabs>
          <w:tab w:val="right" w:leader="dot" w:pos="8306"/>
        </w:tabs>
      </w:pPr>
      <w:hyperlink w:anchor="_Toc16179" w:history="1">
        <w:r>
          <w:rPr>
            <w:rFonts w:ascii="仿宋" w:eastAsia="仿宋" w:hAnsi="仿宋" w:cs="仿宋" w:hint="eastAsia"/>
            <w:lang w:eastAsia="zh-CN"/>
          </w:rPr>
          <w:t>十一、项目实施与管理方案</w:t>
        </w:r>
        <w:r>
          <w:tab/>
        </w:r>
        <w:r>
          <w:fldChar w:fldCharType="begin"/>
        </w:r>
        <w:r>
          <w:instrText xml:space="preserve"> PAGEREF _Toc16179 \h </w:instrText>
        </w:r>
        <w:r>
          <w:fldChar w:fldCharType="separate"/>
        </w:r>
        <w:r>
          <w:t>50</w:t>
        </w:r>
        <w:r>
          <w:fldChar w:fldCharType="end"/>
        </w:r>
      </w:hyperlink>
    </w:p>
    <w:p>
      <w:pPr>
        <w:pStyle w:val="TOC2"/>
        <w:tabs>
          <w:tab w:val="right" w:leader="dot" w:pos="8306"/>
        </w:tabs>
      </w:pPr>
      <w:hyperlink w:anchor="_Toc32255" w:history="1">
        <w:r>
          <w:rPr>
            <w:rFonts w:ascii="仿宋" w:eastAsia="仿宋" w:hAnsi="仿宋" w:cs="仿宋" w:hint="eastAsia"/>
            <w:lang w:eastAsia="zh-CN"/>
          </w:rPr>
          <w:t>(一)、项目实施计划</w:t>
        </w:r>
        <w:r>
          <w:tab/>
        </w:r>
        <w:r>
          <w:fldChar w:fldCharType="begin"/>
        </w:r>
        <w:r>
          <w:instrText xml:space="preserve"> PAGEREF _Toc32255 \h </w:instrText>
        </w:r>
        <w:r>
          <w:fldChar w:fldCharType="separate"/>
        </w:r>
        <w:r>
          <w:t>50</w:t>
        </w:r>
        <w:r>
          <w:fldChar w:fldCharType="end"/>
        </w:r>
      </w:hyperlink>
    </w:p>
    <w:p>
      <w:pPr>
        <w:pStyle w:val="TOC2"/>
        <w:tabs>
          <w:tab w:val="right" w:leader="dot" w:pos="8306"/>
        </w:tabs>
      </w:pPr>
      <w:hyperlink w:anchor="_Toc30981" w:history="1">
        <w:r>
          <w:rPr>
            <w:rFonts w:ascii="仿宋" w:eastAsia="仿宋" w:hAnsi="仿宋" w:cs="仿宋" w:hint="eastAsia"/>
            <w:lang w:eastAsia="zh-CN"/>
          </w:rPr>
          <w:t>(二)、项目组织机构与职责</w:t>
        </w:r>
        <w:r>
          <w:tab/>
        </w:r>
        <w:r>
          <w:fldChar w:fldCharType="begin"/>
        </w:r>
        <w:r>
          <w:instrText xml:space="preserve"> PAGEREF _Toc30981 \h </w:instrText>
        </w:r>
        <w:r>
          <w:fldChar w:fldCharType="separate"/>
        </w:r>
        <w:r>
          <w:t>51</w:t>
        </w:r>
        <w:r>
          <w:fldChar w:fldCharType="end"/>
        </w:r>
      </w:hyperlink>
    </w:p>
    <w:p>
      <w:pPr>
        <w:pStyle w:val="TOC2"/>
        <w:tabs>
          <w:tab w:val="right" w:leader="dot" w:pos="8306"/>
        </w:tabs>
      </w:pPr>
      <w:hyperlink w:anchor="_Toc12516" w:history="1">
        <w:r>
          <w:rPr>
            <w:rFonts w:ascii="仿宋" w:eastAsia="仿宋" w:hAnsi="仿宋" w:cs="仿宋" w:hint="eastAsia"/>
            <w:lang w:eastAsia="zh-CN"/>
          </w:rPr>
          <w:t>(三)、项目管理与监控体系</w:t>
        </w:r>
        <w:r>
          <w:tab/>
        </w:r>
        <w:r>
          <w:fldChar w:fldCharType="begin"/>
        </w:r>
        <w:r>
          <w:instrText xml:space="preserve"> PAGEREF _Toc12516 \h </w:instrText>
        </w:r>
        <w:r>
          <w:fldChar w:fldCharType="separate"/>
        </w:r>
        <w:r>
          <w:t>54</w:t>
        </w:r>
        <w:r>
          <w:fldChar w:fldCharType="end"/>
        </w:r>
      </w:hyperlink>
    </w:p>
    <w:p>
      <w:pPr>
        <w:pStyle w:val="TOC1"/>
        <w:tabs>
          <w:tab w:val="right" w:leader="dot" w:pos="8306"/>
        </w:tabs>
      </w:pPr>
      <w:hyperlink w:anchor="_Toc24803" w:history="1">
        <w:r>
          <w:rPr>
            <w:rFonts w:ascii="仿宋" w:eastAsia="仿宋" w:hAnsi="仿宋" w:cs="仿宋" w:hint="eastAsia"/>
            <w:lang w:eastAsia="zh-CN"/>
          </w:rPr>
          <w:t>十二、安全与应急管理</w:t>
        </w:r>
        <w:r>
          <w:tab/>
        </w:r>
        <w:r>
          <w:fldChar w:fldCharType="begin"/>
        </w:r>
        <w:r>
          <w:instrText xml:space="preserve"> PAGEREF _Toc24803 \h </w:instrText>
        </w:r>
        <w:r>
          <w:fldChar w:fldCharType="separate"/>
        </w:r>
        <w:r>
          <w:t>55</w:t>
        </w:r>
        <w:r>
          <w:fldChar w:fldCharType="end"/>
        </w:r>
      </w:hyperlink>
    </w:p>
    <w:p>
      <w:pPr>
        <w:pStyle w:val="TOC2"/>
        <w:tabs>
          <w:tab w:val="right" w:leader="dot" w:pos="8306"/>
        </w:tabs>
      </w:pPr>
      <w:hyperlink w:anchor="_Toc4806" w:history="1">
        <w:r>
          <w:rPr>
            <w:rFonts w:ascii="仿宋" w:eastAsia="仿宋" w:hAnsi="仿宋" w:cs="仿宋" w:hint="eastAsia"/>
            <w:lang w:eastAsia="zh-CN"/>
          </w:rPr>
          <w:t>(一)、安全生产管理</w:t>
        </w:r>
        <w:r>
          <w:tab/>
        </w:r>
        <w:r>
          <w:fldChar w:fldCharType="begin"/>
        </w:r>
        <w:r>
          <w:instrText xml:space="preserve"> PAGEREF _Toc4806 \h </w:instrText>
        </w:r>
        <w:r>
          <w:fldChar w:fldCharType="separate"/>
        </w:r>
        <w:r>
          <w:t>55</w:t>
        </w:r>
        <w:r>
          <w:fldChar w:fldCharType="end"/>
        </w:r>
      </w:hyperlink>
    </w:p>
    <w:p>
      <w:pPr>
        <w:pStyle w:val="TOC2"/>
        <w:tabs>
          <w:tab w:val="right" w:leader="dot" w:pos="8306"/>
        </w:tabs>
      </w:pPr>
      <w:hyperlink w:anchor="_Toc7530" w:history="1">
        <w:r>
          <w:rPr>
            <w:rFonts w:ascii="仿宋" w:eastAsia="仿宋" w:hAnsi="仿宋" w:cs="仿宋" w:hint="eastAsia"/>
            <w:lang w:eastAsia="zh-CN"/>
          </w:rPr>
          <w:t>(二)、应急预案与响应</w:t>
        </w:r>
        <w:r>
          <w:tab/>
        </w:r>
        <w:r>
          <w:fldChar w:fldCharType="begin"/>
        </w:r>
        <w:r>
          <w:instrText xml:space="preserve"> PAGEREF _Toc7530 \h </w:instrText>
        </w:r>
        <w:r>
          <w:fldChar w:fldCharType="separate"/>
        </w:r>
        <w:r>
          <w:t>57</w:t>
        </w:r>
        <w:r>
          <w:fldChar w:fldCharType="end"/>
        </w:r>
      </w:hyperlink>
    </w:p>
    <w:p>
      <w:pPr>
        <w:pStyle w:val="TOC1"/>
        <w:tabs>
          <w:tab w:val="right" w:leader="dot" w:pos="8306"/>
        </w:tabs>
      </w:pPr>
      <w:hyperlink w:anchor="_Toc10949" w:history="1">
        <w:r>
          <w:rPr>
            <w:rFonts w:ascii="仿宋" w:eastAsia="仿宋" w:hAnsi="仿宋" w:cs="仿宋" w:hint="eastAsia"/>
            <w:lang w:eastAsia="zh-CN"/>
          </w:rPr>
          <w:t>十三、创新驱动与持续发展</w:t>
        </w:r>
        <w:r>
          <w:tab/>
        </w:r>
        <w:r>
          <w:fldChar w:fldCharType="begin"/>
        </w:r>
        <w:r>
          <w:instrText xml:space="preserve"> PAGEREF _Toc10949 \h </w:instrText>
        </w:r>
        <w:r>
          <w:fldChar w:fldCharType="separate"/>
        </w:r>
        <w:r>
          <w:t>59</w:t>
        </w:r>
        <w:r>
          <w:fldChar w:fldCharType="end"/>
        </w:r>
      </w:hyperlink>
    </w:p>
    <w:p>
      <w:pPr>
        <w:pStyle w:val="TOC2"/>
        <w:tabs>
          <w:tab w:val="right" w:leader="dot" w:pos="8306"/>
        </w:tabs>
      </w:pPr>
      <w:hyperlink w:anchor="_Toc4177" w:history="1">
        <w:r>
          <w:rPr>
            <w:rFonts w:ascii="仿宋" w:eastAsia="仿宋" w:hAnsi="仿宋" w:cs="仿宋" w:hint="eastAsia"/>
            <w:lang w:eastAsia="zh-CN"/>
          </w:rPr>
          <w:t>(一)、创新驱动战略实施</w:t>
        </w:r>
        <w:r>
          <w:tab/>
        </w:r>
        <w:r>
          <w:fldChar w:fldCharType="begin"/>
        </w:r>
        <w:r>
          <w:instrText xml:space="preserve"> PAGEREF _Toc4177 \h </w:instrText>
        </w:r>
        <w:r>
          <w:fldChar w:fldCharType="separate"/>
        </w:r>
        <w:r>
          <w:t>59</w:t>
        </w:r>
        <w:r>
          <w:fldChar w:fldCharType="end"/>
        </w:r>
      </w:hyperlink>
    </w:p>
    <w:p>
      <w:pPr>
        <w:pStyle w:val="TOC2"/>
        <w:tabs>
          <w:tab w:val="right" w:leader="dot" w:pos="8306"/>
        </w:tabs>
      </w:pPr>
      <w:hyperlink w:anchor="_Toc13959" w:history="1">
        <w:r>
          <w:rPr>
            <w:rFonts w:ascii="仿宋" w:eastAsia="仿宋" w:hAnsi="仿宋" w:cs="仿宋" w:hint="eastAsia"/>
            <w:lang w:eastAsia="zh-CN"/>
          </w:rPr>
          <w:t>(二)、持续发展路径探索</w:t>
        </w:r>
        <w:r>
          <w:tab/>
        </w:r>
        <w:r>
          <w:fldChar w:fldCharType="begin"/>
        </w:r>
        <w:r>
          <w:instrText xml:space="preserve"> PAGEREF _Toc13959 \h </w:instrText>
        </w:r>
        <w:r>
          <w:fldChar w:fldCharType="separate"/>
        </w:r>
        <w:r>
          <w:t>60</w:t>
        </w:r>
        <w:r>
          <w:fldChar w:fldCharType="end"/>
        </w:r>
      </w:hyperlink>
    </w:p>
    <w:p>
      <w:pPr>
        <w:pStyle w:val="TOC1"/>
        <w:tabs>
          <w:tab w:val="right" w:leader="dot" w:pos="8306"/>
        </w:tabs>
      </w:pPr>
      <w:hyperlink w:anchor="_Toc68" w:history="1">
        <w:r>
          <w:rPr>
            <w:rFonts w:ascii="仿宋" w:eastAsia="仿宋" w:hAnsi="仿宋" w:cs="仿宋" w:hint="eastAsia"/>
            <w:lang w:eastAsia="zh-CN"/>
          </w:rPr>
          <w:t>十四、企业合规与伦理</w:t>
        </w:r>
        <w:r>
          <w:tab/>
        </w:r>
        <w:r>
          <w:fldChar w:fldCharType="begin"/>
        </w:r>
        <w:r>
          <w:instrText xml:space="preserve"> PAGEREF _Toc68 \h </w:instrText>
        </w:r>
        <w:r>
          <w:fldChar w:fldCharType="separate"/>
        </w:r>
        <w:r>
          <w:t>64</w:t>
        </w:r>
        <w:r>
          <w:fldChar w:fldCharType="end"/>
        </w:r>
      </w:hyperlink>
    </w:p>
    <w:p>
      <w:pPr>
        <w:pStyle w:val="TOC2"/>
        <w:tabs>
          <w:tab w:val="right" w:leader="dot" w:pos="8306"/>
        </w:tabs>
      </w:pPr>
      <w:hyperlink w:anchor="_Toc27428" w:history="1">
        <w:r>
          <w:rPr>
            <w:rFonts w:ascii="仿宋" w:eastAsia="仿宋" w:hAnsi="仿宋" w:cs="仿宋" w:hint="eastAsia"/>
            <w:lang w:eastAsia="zh-CN"/>
          </w:rPr>
          <w:t>(一)、合规政策与程序</w:t>
        </w:r>
        <w:r>
          <w:tab/>
        </w:r>
        <w:r>
          <w:fldChar w:fldCharType="begin"/>
        </w:r>
        <w:r>
          <w:instrText xml:space="preserve"> PAGEREF _Toc27428 \h </w:instrText>
        </w:r>
        <w:r>
          <w:fldChar w:fldCharType="separate"/>
        </w:r>
        <w:r>
          <w:t>64</w:t>
        </w:r>
        <w:r>
          <w:fldChar w:fldCharType="end"/>
        </w:r>
      </w:hyperlink>
    </w:p>
    <w:p>
      <w:pPr>
        <w:pStyle w:val="TOC2"/>
        <w:tabs>
          <w:tab w:val="right" w:leader="dot" w:pos="8306"/>
        </w:tabs>
      </w:pPr>
      <w:hyperlink w:anchor="_Toc6829" w:history="1">
        <w:r>
          <w:rPr>
            <w:rFonts w:ascii="仿宋" w:eastAsia="仿宋" w:hAnsi="仿宋" w:cs="仿宋" w:hint="eastAsia"/>
            <w:lang w:eastAsia="zh-CN"/>
          </w:rPr>
          <w:t>(二)、伦理规范与培训</w:t>
        </w:r>
        <w:r>
          <w:tab/>
        </w:r>
        <w:r>
          <w:fldChar w:fldCharType="begin"/>
        </w:r>
        <w:r>
          <w:instrText xml:space="preserve"> PAGEREF _Toc6829 \h </w:instrText>
        </w:r>
        <w:r>
          <w:fldChar w:fldCharType="separate"/>
        </w:r>
        <w:r>
          <w:t>66</w:t>
        </w:r>
        <w:r>
          <w:fldChar w:fldCharType="end"/>
        </w:r>
      </w:hyperlink>
    </w:p>
    <w:p>
      <w:pPr>
        <w:pStyle w:val="TOC2"/>
        <w:tabs>
          <w:tab w:val="right" w:leader="dot" w:pos="8306"/>
        </w:tabs>
      </w:pPr>
      <w:hyperlink w:anchor="_Toc8772" w:history="1">
        <w:r>
          <w:rPr>
            <w:rFonts w:ascii="仿宋" w:eastAsia="仿宋" w:hAnsi="仿宋" w:cs="仿宋" w:hint="eastAsia"/>
            <w:lang w:eastAsia="zh-CN"/>
          </w:rPr>
          <w:t>(三)、合规风险评估</w:t>
        </w:r>
        <w:r>
          <w:tab/>
        </w:r>
        <w:r>
          <w:fldChar w:fldCharType="begin"/>
        </w:r>
        <w:r>
          <w:instrText xml:space="preserve"> PAGEREF _Toc8772 \h </w:instrText>
        </w:r>
        <w:r>
          <w:fldChar w:fldCharType="separate"/>
        </w:r>
        <w:r>
          <w:t>66</w:t>
        </w:r>
        <w:r>
          <w:fldChar w:fldCharType="end"/>
        </w:r>
      </w:hyperlink>
    </w:p>
    <w:p>
      <w:pPr>
        <w:pStyle w:val="TOC2"/>
        <w:tabs>
          <w:tab w:val="right" w:leader="dot" w:pos="8306"/>
        </w:tabs>
      </w:pPr>
      <w:hyperlink w:anchor="_Toc21720" w:history="1">
        <w:r>
          <w:rPr>
            <w:rFonts w:ascii="仿宋" w:eastAsia="仿宋" w:hAnsi="仿宋" w:cs="仿宋" w:hint="eastAsia"/>
            <w:lang w:eastAsia="zh-CN"/>
          </w:rPr>
          <w:t>(四)、合规监督与执行</w:t>
        </w:r>
        <w:r>
          <w:tab/>
        </w:r>
        <w:r>
          <w:fldChar w:fldCharType="begin"/>
        </w:r>
        <w:r>
          <w:instrText xml:space="preserve"> PAGEREF _Toc21720 \h </w:instrText>
        </w:r>
        <w:r>
          <w:fldChar w:fldCharType="separate"/>
        </w:r>
        <w:r>
          <w:t>68</w:t>
        </w:r>
        <w:r>
          <w:fldChar w:fldCharType="end"/>
        </w:r>
      </w:hyperlink>
    </w:p>
    <w:p>
      <w:pPr>
        <w:pStyle w:val="TOC1"/>
        <w:tabs>
          <w:tab w:val="right" w:leader="dot" w:pos="8306"/>
        </w:tabs>
      </w:pPr>
      <w:hyperlink w:anchor="_Toc32064" w:history="1">
        <w:r>
          <w:rPr>
            <w:rFonts w:ascii="仿宋" w:eastAsia="仿宋" w:hAnsi="仿宋" w:cs="仿宋" w:hint="eastAsia"/>
            <w:lang w:eastAsia="zh-CN"/>
          </w:rPr>
          <w:t>十五、产业协同与集群发展</w:t>
        </w:r>
        <w:r>
          <w:tab/>
        </w:r>
        <w:r>
          <w:fldChar w:fldCharType="begin"/>
        </w:r>
        <w:r>
          <w:instrText xml:space="preserve"> PAGEREF _Toc32064 \h </w:instrText>
        </w:r>
        <w:r>
          <w:fldChar w:fldCharType="separate"/>
        </w:r>
        <w:r>
          <w:t>68</w:t>
        </w:r>
        <w:r>
          <w:fldChar w:fldCharType="end"/>
        </w:r>
      </w:hyperlink>
    </w:p>
    <w:p>
      <w:pPr>
        <w:pStyle w:val="TOC2"/>
        <w:tabs>
          <w:tab w:val="right" w:leader="dot" w:pos="8306"/>
        </w:tabs>
      </w:pPr>
      <w:hyperlink w:anchor="_Toc12045" w:history="1">
        <w:r>
          <w:rPr>
            <w:rFonts w:ascii="仿宋" w:eastAsia="仿宋" w:hAnsi="仿宋" w:cs="仿宋" w:hint="eastAsia"/>
            <w:lang w:eastAsia="zh-CN"/>
          </w:rPr>
          <w:t>(一)、产业协同机制建设</w:t>
        </w:r>
        <w:r>
          <w:tab/>
        </w:r>
        <w:r>
          <w:fldChar w:fldCharType="begin"/>
        </w:r>
        <w:r>
          <w:instrText xml:space="preserve"> PAGEREF _Toc12045 \h </w:instrText>
        </w:r>
        <w:r>
          <w:fldChar w:fldCharType="separate"/>
        </w:r>
        <w:r>
          <w:t>68</w:t>
        </w:r>
        <w:r>
          <w:fldChar w:fldCharType="end"/>
        </w:r>
      </w:hyperlink>
    </w:p>
    <w:p>
      <w:pPr>
        <w:pStyle w:val="TOC2"/>
        <w:tabs>
          <w:tab w:val="right" w:leader="dot" w:pos="8306"/>
        </w:tabs>
      </w:pPr>
      <w:hyperlink w:anchor="_Toc5708" w:history="1">
        <w:r>
          <w:rPr>
            <w:rFonts w:ascii="仿宋" w:eastAsia="仿宋" w:hAnsi="仿宋" w:cs="仿宋" w:hint="eastAsia"/>
            <w:lang w:eastAsia="zh-CN"/>
          </w:rPr>
          <w:t>(二)、产业集群培育与发展</w:t>
        </w:r>
        <w:r>
          <w:tab/>
        </w:r>
        <w:r>
          <w:fldChar w:fldCharType="begin"/>
        </w:r>
        <w:r>
          <w:instrText xml:space="preserve"> PAGEREF _Toc5708 \h </w:instrText>
        </w:r>
        <w:r>
          <w:fldChar w:fldCharType="separate"/>
        </w:r>
        <w:r>
          <w:t>69</w:t>
        </w:r>
        <w:r>
          <w:fldChar w:fldCharType="end"/>
        </w:r>
      </w:hyperlink>
    </w:p>
    <w:p>
      <w:pPr>
        <w:pStyle w:val="TOC1"/>
        <w:tabs>
          <w:tab w:val="right" w:leader="dot" w:pos="8306"/>
        </w:tabs>
      </w:pPr>
      <w:hyperlink w:anchor="_Toc12687" w:history="1">
        <w:r>
          <w:rPr>
            <w:rFonts w:ascii="仿宋" w:eastAsia="仿宋" w:hAnsi="仿宋" w:cs="仿宋" w:hint="eastAsia"/>
            <w:lang w:eastAsia="zh-CN"/>
          </w:rPr>
          <w:t>十六、人力资源管理与开发</w:t>
        </w:r>
        <w:r>
          <w:tab/>
        </w:r>
        <w:r>
          <w:fldChar w:fldCharType="begin"/>
        </w:r>
        <w:r>
          <w:instrText xml:space="preserve"> PAGEREF _Toc12687 \h </w:instrText>
        </w:r>
        <w:r>
          <w:fldChar w:fldCharType="separate"/>
        </w:r>
        <w:r>
          <w:t>70</w:t>
        </w:r>
        <w:r>
          <w:fldChar w:fldCharType="end"/>
        </w:r>
      </w:hyperlink>
    </w:p>
    <w:p>
      <w:pPr>
        <w:pStyle w:val="TOC2"/>
        <w:tabs>
          <w:tab w:val="right" w:leader="dot" w:pos="8306"/>
        </w:tabs>
      </w:pPr>
      <w:hyperlink w:anchor="_Toc22515" w:history="1">
        <w:r>
          <w:rPr>
            <w:rFonts w:ascii="仿宋" w:eastAsia="仿宋" w:hAnsi="仿宋" w:cs="仿宋" w:hint="eastAsia"/>
            <w:lang w:eastAsia="zh-CN"/>
          </w:rPr>
          <w:t>(一)、人力资源规划</w:t>
        </w:r>
        <w:r>
          <w:tab/>
        </w:r>
        <w:r>
          <w:fldChar w:fldCharType="begin"/>
        </w:r>
        <w:r>
          <w:instrText xml:space="preserve"> PAGEREF _Toc22515 \h </w:instrText>
        </w:r>
        <w:r>
          <w:fldChar w:fldCharType="separate"/>
        </w:r>
        <w:r>
          <w:t>70</w:t>
        </w:r>
        <w:r>
          <w:fldChar w:fldCharType="end"/>
        </w:r>
      </w:hyperlink>
    </w:p>
    <w:p>
      <w:pPr>
        <w:pStyle w:val="TOC2"/>
        <w:tabs>
          <w:tab w:val="right" w:leader="dot" w:pos="8306"/>
        </w:tabs>
      </w:pPr>
      <w:hyperlink w:anchor="_Toc31409" w:history="1">
        <w:r>
          <w:rPr>
            <w:rFonts w:ascii="仿宋" w:eastAsia="仿宋" w:hAnsi="仿宋" w:cs="仿宋" w:hint="eastAsia"/>
            <w:lang w:eastAsia="zh-CN"/>
          </w:rPr>
          <w:t>(二)、人力资源开发与培训</w:t>
        </w:r>
        <w:r>
          <w:tab/>
        </w:r>
        <w:r>
          <w:fldChar w:fldCharType="begin"/>
        </w:r>
        <w:r>
          <w:instrText xml:space="preserve"> PAGEREF _Toc31409 \h </w:instrText>
        </w:r>
        <w:r>
          <w:fldChar w:fldCharType="separate"/>
        </w:r>
        <w:r>
          <w:t>72</w:t>
        </w:r>
        <w:r>
          <w:fldChar w:fldCharType="end"/>
        </w:r>
      </w:hyperlink>
    </w:p>
    <w:p>
      <w:pPr>
        <w:pStyle w:val="TOC1"/>
        <w:tabs>
          <w:tab w:val="right" w:leader="dot" w:pos="8306"/>
        </w:tabs>
      </w:pPr>
      <w:hyperlink w:anchor="_Toc5482" w:history="1">
        <w:r>
          <w:rPr>
            <w:rFonts w:ascii="仿宋" w:eastAsia="仿宋" w:hAnsi="仿宋" w:cs="仿宋" w:hint="eastAsia"/>
            <w:lang w:eastAsia="zh-CN"/>
          </w:rPr>
          <w:t>十七、质量管理与控制</w:t>
        </w:r>
        <w:r>
          <w:tab/>
        </w:r>
        <w:r>
          <w:fldChar w:fldCharType="begin"/>
        </w:r>
        <w:r>
          <w:instrText xml:space="preserve"> PAGEREF _Toc5482 \h </w:instrText>
        </w:r>
        <w:r>
          <w:fldChar w:fldCharType="separate"/>
        </w:r>
        <w:r>
          <w:t>75</w:t>
        </w:r>
        <w:r>
          <w:fldChar w:fldCharType="end"/>
        </w:r>
      </w:hyperlink>
    </w:p>
    <w:p>
      <w:pPr>
        <w:pStyle w:val="TOC2"/>
        <w:tabs>
          <w:tab w:val="right" w:leader="dot" w:pos="8306"/>
        </w:tabs>
      </w:pPr>
      <w:hyperlink w:anchor="_Toc11860" w:history="1">
        <w:r>
          <w:rPr>
            <w:rFonts w:ascii="仿宋" w:eastAsia="仿宋" w:hAnsi="仿宋" w:cs="仿宋" w:hint="eastAsia"/>
            <w:lang w:eastAsia="zh-CN"/>
          </w:rPr>
          <w:t>(一)、质量管理体系建设</w:t>
        </w:r>
        <w:r>
          <w:tab/>
        </w:r>
        <w:r>
          <w:fldChar w:fldCharType="begin"/>
        </w:r>
        <w:r>
          <w:instrText xml:space="preserve"> PAGEREF _Toc11860 \h </w:instrText>
        </w:r>
        <w:r>
          <w:fldChar w:fldCharType="separate"/>
        </w:r>
        <w:r>
          <w:t>75</w:t>
        </w:r>
        <w:r>
          <w:fldChar w:fldCharType="end"/>
        </w:r>
      </w:hyperlink>
    </w:p>
    <w:p>
      <w:pPr>
        <w:pStyle w:val="TOC2"/>
        <w:tabs>
          <w:tab w:val="right" w:leader="dot" w:pos="8306"/>
        </w:tabs>
      </w:pPr>
      <w:hyperlink w:anchor="_Toc4742" w:history="1">
        <w:r>
          <w:rPr>
            <w:rFonts w:ascii="仿宋" w:eastAsia="仿宋" w:hAnsi="仿宋" w:cs="仿宋" w:hint="eastAsia"/>
            <w:lang w:eastAsia="zh-CN"/>
          </w:rPr>
          <w:t>(二)、质量控制措施</w:t>
        </w:r>
        <w:r>
          <w:tab/>
        </w:r>
        <w:r>
          <w:fldChar w:fldCharType="begin"/>
        </w:r>
        <w:r>
          <w:instrText xml:space="preserve"> PAGEREF _Toc4742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5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5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管道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管道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管道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管道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管道泵项目的社会影响是全面而深远的。从提供就业机会和提升公共服务，到促进社会结构和劳动市场的多元化，再到推动社会责任和伦理标准的提高，项目对于提升社区的经济、文化和社会福祉有着重要作用。通过这些正面影响，管道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91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为了融入当地社区，管道泵项目需深入理解当地的文化特色和社会习俗。例如，项目在设计广告和市场推广活动时，应考虑使用当地语言和符合地方文化的表达方式。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06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为了确保管道泵项目的成功并最大限度地减轻潜在的社会风险，详细的风险分析和具体的应对策略至关重要。以下是针对项目可能面临的具体社会风险及相应对策的分析：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风险描述：管道泵项目可能遭遇社区抵制，尤其如果社区成员认为项目会破坏他们的生活环境或忽略他们的意见。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风险描述：管道泵项目的商业实践可能与当地的文化和价值观存在冲突，导致社会紧张和文化冲突。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风险描述：管道泵项目可能会增加对公共资源和基础设施的需求，给当地带来额外压力，例如在水资源、能源供应和交通系统方面。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风险描述：管道泵项目可能会引起当地社会结构和动态的变化，例如改变社区的人口组成和社交模式。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风险描述：在管道泵项目运营过程中，可能涉及大量个人和商业敏感信息，存在信息安全和隐私保护的风险。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72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20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管道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管道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119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https://d.book118.com/056024233201010043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304780"/>
    <w:rsid w:val="053047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024233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2024-01-23T16:10:00Z</dcterms:created>
  <dcterms:modified xsi:type="dcterms:W3CDTF">2024-01-23T16:11:12Z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B704FA8BA8AE4FF0B64B054343D1C5FB_11</vt:lpwstr>
  </property>
  <property fmtid="{D5CDD505-2E9C-101B-9397-08002B2CF9AE}" pid="3" name="KSOProductBuildVer">
    <vt:lpwstr>2052-12.1.0.16120</vt:lpwstr>
  </property>
</Properties>
</file>