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3" w:history="1">
        <w:r>
          <w:rPr>
            <w:rFonts w:ascii="仿宋" w:eastAsia="仿宋" w:hAnsi="仿宋" w:cs="仿宋" w:hint="eastAsia"/>
            <w:lang w:eastAsia="zh-CN"/>
          </w:rPr>
          <w:t>概论</w:t>
        </w:r>
        <w:r>
          <w:tab/>
        </w:r>
        <w:r>
          <w:fldChar w:fldCharType="begin"/>
        </w:r>
        <w:r>
          <w:instrText xml:space="preserve"> PAGEREF _Toc8343 \h </w:instrText>
        </w:r>
        <w:r>
          <w:fldChar w:fldCharType="separate"/>
        </w:r>
        <w:r>
          <w:t>3</w:t>
        </w:r>
        <w:r>
          <w:fldChar w:fldCharType="end"/>
        </w:r>
      </w:hyperlink>
    </w:p>
    <w:p>
      <w:pPr>
        <w:pStyle w:val="TOC1"/>
        <w:tabs>
          <w:tab w:val="right" w:leader="dot" w:pos="8306"/>
        </w:tabs>
      </w:pPr>
      <w:hyperlink w:anchor="_Toc24767" w:history="1">
        <w:r>
          <w:rPr>
            <w:rFonts w:ascii="仿宋" w:eastAsia="仿宋" w:hAnsi="仿宋" w:cs="仿宋" w:hint="eastAsia"/>
            <w:lang w:eastAsia="zh-CN"/>
          </w:rPr>
          <w:t>一、工艺说明</w:t>
        </w:r>
        <w:r>
          <w:tab/>
        </w:r>
        <w:r>
          <w:fldChar w:fldCharType="begin"/>
        </w:r>
        <w:r>
          <w:instrText xml:space="preserve"> PAGEREF _Toc24767 \h </w:instrText>
        </w:r>
        <w:r>
          <w:fldChar w:fldCharType="separate"/>
        </w:r>
        <w:r>
          <w:t>3</w:t>
        </w:r>
        <w:r>
          <w:fldChar w:fldCharType="end"/>
        </w:r>
      </w:hyperlink>
    </w:p>
    <w:p>
      <w:pPr>
        <w:pStyle w:val="TOC2"/>
        <w:tabs>
          <w:tab w:val="right" w:leader="dot" w:pos="8306"/>
        </w:tabs>
      </w:pPr>
      <w:hyperlink w:anchor="_Toc6242" w:history="1">
        <w:r>
          <w:rPr>
            <w:rFonts w:ascii="仿宋" w:eastAsia="仿宋" w:hAnsi="仿宋" w:cs="仿宋" w:hint="eastAsia"/>
            <w:lang w:eastAsia="zh-CN"/>
          </w:rPr>
          <w:t>(一)、技术管理特点</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26325" w:history="1">
        <w:r>
          <w:rPr>
            <w:rFonts w:ascii="仿宋" w:eastAsia="仿宋" w:hAnsi="仿宋" w:cs="仿宋" w:hint="eastAsia"/>
            <w:lang w:eastAsia="zh-CN"/>
          </w:rPr>
          <w:t>(二)、人工智能项目工艺技术设计方案</w:t>
        </w:r>
        <w:r>
          <w:tab/>
        </w:r>
        <w:r>
          <w:fldChar w:fldCharType="begin"/>
        </w:r>
        <w:r>
          <w:instrText xml:space="preserve"> PAGEREF _Toc26325 \h </w:instrText>
        </w:r>
        <w:r>
          <w:fldChar w:fldCharType="separate"/>
        </w:r>
        <w:r>
          <w:t>4</w:t>
        </w:r>
        <w:r>
          <w:fldChar w:fldCharType="end"/>
        </w:r>
      </w:hyperlink>
    </w:p>
    <w:p>
      <w:pPr>
        <w:pStyle w:val="TOC2"/>
        <w:tabs>
          <w:tab w:val="right" w:leader="dot" w:pos="8306"/>
        </w:tabs>
      </w:pPr>
      <w:hyperlink w:anchor="_Toc16981" w:history="1">
        <w:r>
          <w:rPr>
            <w:rFonts w:ascii="仿宋" w:eastAsia="仿宋" w:hAnsi="仿宋" w:cs="仿宋" w:hint="eastAsia"/>
            <w:lang w:eastAsia="zh-CN"/>
          </w:rPr>
          <w:t>(三)、设备选型方案</w:t>
        </w:r>
        <w:r>
          <w:tab/>
        </w:r>
        <w:r>
          <w:fldChar w:fldCharType="begin"/>
        </w:r>
        <w:r>
          <w:instrText xml:space="preserve"> PAGEREF _Toc16981 \h </w:instrText>
        </w:r>
        <w:r>
          <w:fldChar w:fldCharType="separate"/>
        </w:r>
        <w:r>
          <w:t>5</w:t>
        </w:r>
        <w:r>
          <w:fldChar w:fldCharType="end"/>
        </w:r>
      </w:hyperlink>
    </w:p>
    <w:p>
      <w:pPr>
        <w:pStyle w:val="TOC1"/>
        <w:tabs>
          <w:tab w:val="right" w:leader="dot" w:pos="8306"/>
        </w:tabs>
      </w:pPr>
      <w:hyperlink w:anchor="_Toc9849" w:history="1">
        <w:r>
          <w:rPr>
            <w:rFonts w:ascii="仿宋" w:eastAsia="仿宋" w:hAnsi="仿宋" w:cs="仿宋" w:hint="eastAsia"/>
            <w:lang w:eastAsia="zh-CN"/>
          </w:rPr>
          <w:t>二、产品规划分析</w:t>
        </w:r>
        <w:r>
          <w:tab/>
        </w:r>
        <w:r>
          <w:fldChar w:fldCharType="begin"/>
        </w:r>
        <w:r>
          <w:instrText xml:space="preserve"> PAGEREF _Toc9849 \h </w:instrText>
        </w:r>
        <w:r>
          <w:fldChar w:fldCharType="separate"/>
        </w:r>
        <w:r>
          <w:t>7</w:t>
        </w:r>
        <w:r>
          <w:fldChar w:fldCharType="end"/>
        </w:r>
      </w:hyperlink>
    </w:p>
    <w:p>
      <w:pPr>
        <w:pStyle w:val="TOC2"/>
        <w:tabs>
          <w:tab w:val="right" w:leader="dot" w:pos="8306"/>
        </w:tabs>
      </w:pPr>
      <w:hyperlink w:anchor="_Toc29839" w:history="1">
        <w:r>
          <w:rPr>
            <w:rFonts w:ascii="仿宋" w:eastAsia="仿宋" w:hAnsi="仿宋" w:cs="仿宋" w:hint="eastAsia"/>
            <w:lang w:eastAsia="zh-CN"/>
          </w:rPr>
          <w:t>(一)、产品规划</w:t>
        </w:r>
        <w:r>
          <w:tab/>
        </w:r>
        <w:r>
          <w:fldChar w:fldCharType="begin"/>
        </w:r>
        <w:r>
          <w:instrText xml:space="preserve"> PAGEREF _Toc29839 \h </w:instrText>
        </w:r>
        <w:r>
          <w:fldChar w:fldCharType="separate"/>
        </w:r>
        <w:r>
          <w:t>7</w:t>
        </w:r>
        <w:r>
          <w:fldChar w:fldCharType="end"/>
        </w:r>
      </w:hyperlink>
    </w:p>
    <w:p>
      <w:pPr>
        <w:pStyle w:val="TOC2"/>
        <w:tabs>
          <w:tab w:val="right" w:leader="dot" w:pos="8306"/>
        </w:tabs>
      </w:pPr>
      <w:hyperlink w:anchor="_Toc16250" w:history="1">
        <w:r>
          <w:rPr>
            <w:rFonts w:ascii="仿宋" w:eastAsia="仿宋" w:hAnsi="仿宋" w:cs="仿宋" w:hint="eastAsia"/>
            <w:lang w:eastAsia="zh-CN"/>
          </w:rPr>
          <w:t>(二)、建设规模</w:t>
        </w:r>
        <w:r>
          <w:tab/>
        </w:r>
        <w:r>
          <w:fldChar w:fldCharType="begin"/>
        </w:r>
        <w:r>
          <w:instrText xml:space="preserve"> PAGEREF _Toc16250 \h </w:instrText>
        </w:r>
        <w:r>
          <w:fldChar w:fldCharType="separate"/>
        </w:r>
        <w:r>
          <w:t>7</w:t>
        </w:r>
        <w:r>
          <w:fldChar w:fldCharType="end"/>
        </w:r>
      </w:hyperlink>
    </w:p>
    <w:p>
      <w:pPr>
        <w:pStyle w:val="TOC1"/>
        <w:tabs>
          <w:tab w:val="right" w:leader="dot" w:pos="8306"/>
        </w:tabs>
      </w:pPr>
      <w:hyperlink w:anchor="_Toc4389" w:history="1">
        <w:r>
          <w:rPr>
            <w:rFonts w:ascii="仿宋" w:eastAsia="仿宋" w:hAnsi="仿宋" w:cs="仿宋" w:hint="eastAsia"/>
            <w:lang w:eastAsia="zh-CN"/>
          </w:rPr>
          <w:t>三、人工智能项目绩效评估</w:t>
        </w:r>
        <w:r>
          <w:tab/>
        </w:r>
        <w:r>
          <w:fldChar w:fldCharType="begin"/>
        </w:r>
        <w:r>
          <w:instrText xml:space="preserve"> PAGEREF _Toc4389 \h </w:instrText>
        </w:r>
        <w:r>
          <w:fldChar w:fldCharType="separate"/>
        </w:r>
        <w:r>
          <w:t>9</w:t>
        </w:r>
        <w:r>
          <w:fldChar w:fldCharType="end"/>
        </w:r>
      </w:hyperlink>
    </w:p>
    <w:p>
      <w:pPr>
        <w:pStyle w:val="TOC2"/>
        <w:tabs>
          <w:tab w:val="right" w:leader="dot" w:pos="8306"/>
        </w:tabs>
      </w:pPr>
      <w:hyperlink w:anchor="_Toc20238" w:history="1">
        <w:r>
          <w:rPr>
            <w:rFonts w:ascii="仿宋" w:eastAsia="仿宋" w:hAnsi="仿宋" w:cs="仿宋" w:hint="eastAsia"/>
            <w:lang w:eastAsia="zh-CN"/>
          </w:rPr>
          <w:t>(一)、绩效评估指标</w:t>
        </w:r>
        <w:r>
          <w:tab/>
        </w:r>
        <w:r>
          <w:fldChar w:fldCharType="begin"/>
        </w:r>
        <w:r>
          <w:instrText xml:space="preserve"> PAGEREF _Toc20238 \h </w:instrText>
        </w:r>
        <w:r>
          <w:fldChar w:fldCharType="separate"/>
        </w:r>
        <w:r>
          <w:t>9</w:t>
        </w:r>
        <w:r>
          <w:fldChar w:fldCharType="end"/>
        </w:r>
      </w:hyperlink>
    </w:p>
    <w:p>
      <w:pPr>
        <w:pStyle w:val="TOC2"/>
        <w:tabs>
          <w:tab w:val="right" w:leader="dot" w:pos="8306"/>
        </w:tabs>
      </w:pPr>
      <w:hyperlink w:anchor="_Toc24072" w:history="1">
        <w:r>
          <w:rPr>
            <w:rFonts w:ascii="仿宋" w:eastAsia="仿宋" w:hAnsi="仿宋" w:cs="仿宋" w:hint="eastAsia"/>
            <w:lang w:eastAsia="zh-CN"/>
          </w:rPr>
          <w:t>(二)、绩效评估方法</w:t>
        </w:r>
        <w:r>
          <w:tab/>
        </w:r>
        <w:r>
          <w:fldChar w:fldCharType="begin"/>
        </w:r>
        <w:r>
          <w:instrText xml:space="preserve"> PAGEREF _Toc24072 \h </w:instrText>
        </w:r>
        <w:r>
          <w:fldChar w:fldCharType="separate"/>
        </w:r>
        <w:r>
          <w:t>10</w:t>
        </w:r>
        <w:r>
          <w:fldChar w:fldCharType="end"/>
        </w:r>
      </w:hyperlink>
    </w:p>
    <w:p>
      <w:pPr>
        <w:pStyle w:val="TOC2"/>
        <w:tabs>
          <w:tab w:val="right" w:leader="dot" w:pos="8306"/>
        </w:tabs>
      </w:pPr>
      <w:hyperlink w:anchor="_Toc29360" w:history="1">
        <w:r>
          <w:rPr>
            <w:rFonts w:ascii="仿宋" w:eastAsia="仿宋" w:hAnsi="仿宋" w:cs="仿宋" w:hint="eastAsia"/>
            <w:lang w:eastAsia="zh-CN"/>
          </w:rPr>
          <w:t>(三)、绩效评估周期</w:t>
        </w:r>
        <w:r>
          <w:tab/>
        </w:r>
        <w:r>
          <w:fldChar w:fldCharType="begin"/>
        </w:r>
        <w:r>
          <w:instrText xml:space="preserve"> PAGEREF _Toc29360 \h </w:instrText>
        </w:r>
        <w:r>
          <w:fldChar w:fldCharType="separate"/>
        </w:r>
        <w:r>
          <w:t>11</w:t>
        </w:r>
        <w:r>
          <w:fldChar w:fldCharType="end"/>
        </w:r>
      </w:hyperlink>
    </w:p>
    <w:p>
      <w:pPr>
        <w:pStyle w:val="TOC1"/>
        <w:tabs>
          <w:tab w:val="right" w:leader="dot" w:pos="8306"/>
        </w:tabs>
      </w:pPr>
      <w:hyperlink w:anchor="_Toc23780" w:history="1">
        <w:r>
          <w:rPr>
            <w:rFonts w:ascii="仿宋" w:eastAsia="仿宋" w:hAnsi="仿宋" w:cs="仿宋" w:hint="eastAsia"/>
            <w:lang w:eastAsia="zh-CN"/>
          </w:rPr>
          <w:t>四、人工智能项目土建工程</w:t>
        </w:r>
        <w:r>
          <w:tab/>
        </w:r>
        <w:r>
          <w:fldChar w:fldCharType="begin"/>
        </w:r>
        <w:r>
          <w:instrText xml:space="preserve"> PAGEREF _Toc23780 \h </w:instrText>
        </w:r>
        <w:r>
          <w:fldChar w:fldCharType="separate"/>
        </w:r>
        <w:r>
          <w:t>12</w:t>
        </w:r>
        <w:r>
          <w:fldChar w:fldCharType="end"/>
        </w:r>
      </w:hyperlink>
    </w:p>
    <w:p>
      <w:pPr>
        <w:pStyle w:val="TOC2"/>
        <w:tabs>
          <w:tab w:val="right" w:leader="dot" w:pos="8306"/>
        </w:tabs>
      </w:pPr>
      <w:hyperlink w:anchor="_Toc7922" w:history="1">
        <w:r>
          <w:rPr>
            <w:rFonts w:ascii="仿宋" w:eastAsia="仿宋" w:hAnsi="仿宋" w:cs="仿宋" w:hint="eastAsia"/>
            <w:lang w:eastAsia="zh-CN"/>
          </w:rPr>
          <w:t>(一)、建筑工程设计原则</w:t>
        </w:r>
        <w:r>
          <w:tab/>
        </w:r>
        <w:r>
          <w:fldChar w:fldCharType="begin"/>
        </w:r>
        <w:r>
          <w:instrText xml:space="preserve"> PAGEREF _Toc7922 \h </w:instrText>
        </w:r>
        <w:r>
          <w:fldChar w:fldCharType="separate"/>
        </w:r>
        <w:r>
          <w:t>12</w:t>
        </w:r>
        <w:r>
          <w:fldChar w:fldCharType="end"/>
        </w:r>
      </w:hyperlink>
    </w:p>
    <w:p>
      <w:pPr>
        <w:pStyle w:val="TOC2"/>
        <w:tabs>
          <w:tab w:val="right" w:leader="dot" w:pos="8306"/>
        </w:tabs>
      </w:pPr>
      <w:hyperlink w:anchor="_Toc11064" w:history="1">
        <w:r>
          <w:rPr>
            <w:rFonts w:ascii="仿宋" w:eastAsia="仿宋" w:hAnsi="仿宋" w:cs="仿宋" w:hint="eastAsia"/>
            <w:lang w:eastAsia="zh-CN"/>
          </w:rPr>
          <w:t>(二)、土建工程设计年限及安全等级</w:t>
        </w:r>
        <w:r>
          <w:tab/>
        </w:r>
        <w:r>
          <w:fldChar w:fldCharType="begin"/>
        </w:r>
        <w:r>
          <w:instrText xml:space="preserve"> PAGEREF _Toc11064 \h </w:instrText>
        </w:r>
        <w:r>
          <w:fldChar w:fldCharType="separate"/>
        </w:r>
        <w:r>
          <w:t>13</w:t>
        </w:r>
        <w:r>
          <w:fldChar w:fldCharType="end"/>
        </w:r>
      </w:hyperlink>
    </w:p>
    <w:p>
      <w:pPr>
        <w:pStyle w:val="TOC2"/>
        <w:tabs>
          <w:tab w:val="right" w:leader="dot" w:pos="8306"/>
        </w:tabs>
      </w:pPr>
      <w:hyperlink w:anchor="_Toc20931" w:history="1">
        <w:r>
          <w:rPr>
            <w:rFonts w:ascii="仿宋" w:eastAsia="仿宋" w:hAnsi="仿宋" w:cs="仿宋" w:hint="eastAsia"/>
            <w:lang w:eastAsia="zh-CN"/>
          </w:rPr>
          <w:t>(三)、建筑工程设计总体要求</w:t>
        </w:r>
        <w:r>
          <w:tab/>
        </w:r>
        <w:r>
          <w:fldChar w:fldCharType="begin"/>
        </w:r>
        <w:r>
          <w:instrText xml:space="preserve"> PAGEREF _Toc20931 \h </w:instrText>
        </w:r>
        <w:r>
          <w:fldChar w:fldCharType="separate"/>
        </w:r>
        <w:r>
          <w:t>14</w:t>
        </w:r>
        <w:r>
          <w:fldChar w:fldCharType="end"/>
        </w:r>
      </w:hyperlink>
    </w:p>
    <w:p>
      <w:pPr>
        <w:pStyle w:val="TOC2"/>
        <w:tabs>
          <w:tab w:val="right" w:leader="dot" w:pos="8306"/>
        </w:tabs>
      </w:pPr>
      <w:hyperlink w:anchor="_Toc29692" w:history="1">
        <w:r>
          <w:rPr>
            <w:rFonts w:ascii="仿宋" w:eastAsia="仿宋" w:hAnsi="仿宋" w:cs="仿宋" w:hint="eastAsia"/>
            <w:lang w:eastAsia="zh-CN"/>
          </w:rPr>
          <w:t>(四)、土建工程建设指标</w:t>
        </w:r>
        <w:r>
          <w:tab/>
        </w:r>
        <w:r>
          <w:fldChar w:fldCharType="begin"/>
        </w:r>
        <w:r>
          <w:instrText xml:space="preserve"> PAGEREF _Toc29692 \h </w:instrText>
        </w:r>
        <w:r>
          <w:fldChar w:fldCharType="separate"/>
        </w:r>
        <w:r>
          <w:t>15</w:t>
        </w:r>
        <w:r>
          <w:fldChar w:fldCharType="end"/>
        </w:r>
      </w:hyperlink>
    </w:p>
    <w:p>
      <w:pPr>
        <w:pStyle w:val="TOC1"/>
        <w:tabs>
          <w:tab w:val="right" w:leader="dot" w:pos="8306"/>
        </w:tabs>
      </w:pPr>
      <w:hyperlink w:anchor="_Toc9206" w:history="1">
        <w:r>
          <w:rPr>
            <w:rFonts w:ascii="仿宋" w:eastAsia="仿宋" w:hAnsi="仿宋" w:cs="仿宋" w:hint="eastAsia"/>
            <w:lang w:eastAsia="zh-CN"/>
          </w:rPr>
          <w:t>五、人工智能项目危机管理</w:t>
        </w:r>
        <w:r>
          <w:tab/>
        </w:r>
        <w:r>
          <w:fldChar w:fldCharType="begin"/>
        </w:r>
        <w:r>
          <w:instrText xml:space="preserve"> PAGEREF _Toc9206 \h </w:instrText>
        </w:r>
        <w:r>
          <w:fldChar w:fldCharType="separate"/>
        </w:r>
        <w:r>
          <w:t>15</w:t>
        </w:r>
        <w:r>
          <w:fldChar w:fldCharType="end"/>
        </w:r>
      </w:hyperlink>
    </w:p>
    <w:p>
      <w:pPr>
        <w:pStyle w:val="TOC2"/>
        <w:tabs>
          <w:tab w:val="right" w:leader="dot" w:pos="8306"/>
        </w:tabs>
      </w:pPr>
      <w:hyperlink w:anchor="_Toc1924" w:history="1">
        <w:r>
          <w:rPr>
            <w:rFonts w:ascii="仿宋" w:eastAsia="仿宋" w:hAnsi="仿宋" w:cs="仿宋" w:hint="eastAsia"/>
            <w:lang w:eastAsia="zh-CN"/>
          </w:rPr>
          <w:t>(一)、危机预警与识别</w:t>
        </w:r>
        <w:r>
          <w:tab/>
        </w:r>
        <w:r>
          <w:fldChar w:fldCharType="begin"/>
        </w:r>
        <w:r>
          <w:instrText xml:space="preserve"> PAGEREF _Toc1924 \h </w:instrText>
        </w:r>
        <w:r>
          <w:fldChar w:fldCharType="separate"/>
        </w:r>
        <w:r>
          <w:t>15</w:t>
        </w:r>
        <w:r>
          <w:fldChar w:fldCharType="end"/>
        </w:r>
      </w:hyperlink>
    </w:p>
    <w:p>
      <w:pPr>
        <w:pStyle w:val="TOC2"/>
        <w:tabs>
          <w:tab w:val="right" w:leader="dot" w:pos="8306"/>
        </w:tabs>
      </w:pPr>
      <w:hyperlink w:anchor="_Toc7193" w:history="1">
        <w:r>
          <w:rPr>
            <w:rFonts w:ascii="仿宋" w:eastAsia="仿宋" w:hAnsi="仿宋" w:cs="仿宋" w:hint="eastAsia"/>
            <w:lang w:eastAsia="zh-CN"/>
          </w:rPr>
          <w:t>(二)、危机应对与恢复</w:t>
        </w:r>
        <w:r>
          <w:tab/>
        </w:r>
        <w:r>
          <w:fldChar w:fldCharType="begin"/>
        </w:r>
        <w:r>
          <w:instrText xml:space="preserve"> PAGEREF _Toc7193 \h </w:instrText>
        </w:r>
        <w:r>
          <w:fldChar w:fldCharType="separate"/>
        </w:r>
        <w:r>
          <w:t>16</w:t>
        </w:r>
        <w:r>
          <w:fldChar w:fldCharType="end"/>
        </w:r>
      </w:hyperlink>
    </w:p>
    <w:p>
      <w:pPr>
        <w:pStyle w:val="TOC1"/>
        <w:tabs>
          <w:tab w:val="right" w:leader="dot" w:pos="8306"/>
        </w:tabs>
      </w:pPr>
      <w:hyperlink w:anchor="_Toc5003" w:history="1">
        <w:r>
          <w:rPr>
            <w:rFonts w:ascii="仿宋" w:eastAsia="仿宋" w:hAnsi="仿宋" w:cs="仿宋" w:hint="eastAsia"/>
            <w:lang w:eastAsia="zh-CN"/>
          </w:rPr>
          <w:t>六、人工智能项目概论</w:t>
        </w:r>
        <w:r>
          <w:tab/>
        </w:r>
        <w:r>
          <w:fldChar w:fldCharType="begin"/>
        </w:r>
        <w:r>
          <w:instrText xml:space="preserve"> PAGEREF _Toc5003 \h </w:instrText>
        </w:r>
        <w:r>
          <w:fldChar w:fldCharType="separate"/>
        </w:r>
        <w:r>
          <w:t>17</w:t>
        </w:r>
        <w:r>
          <w:fldChar w:fldCharType="end"/>
        </w:r>
      </w:hyperlink>
    </w:p>
    <w:p>
      <w:pPr>
        <w:pStyle w:val="TOC2"/>
        <w:tabs>
          <w:tab w:val="right" w:leader="dot" w:pos="8306"/>
        </w:tabs>
      </w:pPr>
      <w:hyperlink w:anchor="_Toc29908" w:history="1">
        <w:r>
          <w:rPr>
            <w:rFonts w:ascii="仿宋" w:eastAsia="仿宋" w:hAnsi="仿宋" w:cs="仿宋" w:hint="eastAsia"/>
            <w:lang w:eastAsia="zh-CN"/>
          </w:rPr>
          <w:t>(一)、人工智能项目概况</w:t>
        </w:r>
        <w:r>
          <w:tab/>
        </w:r>
        <w:r>
          <w:fldChar w:fldCharType="begin"/>
        </w:r>
        <w:r>
          <w:instrText xml:space="preserve"> PAGEREF _Toc29908 \h </w:instrText>
        </w:r>
        <w:r>
          <w:fldChar w:fldCharType="separate"/>
        </w:r>
        <w:r>
          <w:t>17</w:t>
        </w:r>
        <w:r>
          <w:fldChar w:fldCharType="end"/>
        </w:r>
      </w:hyperlink>
    </w:p>
    <w:p>
      <w:pPr>
        <w:pStyle w:val="TOC2"/>
        <w:tabs>
          <w:tab w:val="right" w:leader="dot" w:pos="8306"/>
        </w:tabs>
      </w:pPr>
      <w:hyperlink w:anchor="_Toc1162" w:history="1">
        <w:r>
          <w:rPr>
            <w:rFonts w:ascii="仿宋" w:eastAsia="仿宋" w:hAnsi="仿宋" w:cs="仿宋" w:hint="eastAsia"/>
            <w:lang w:eastAsia="zh-CN"/>
          </w:rPr>
          <w:t>(二)、人工智能项目目标</w:t>
        </w:r>
        <w:r>
          <w:tab/>
        </w:r>
        <w:r>
          <w:fldChar w:fldCharType="begin"/>
        </w:r>
        <w:r>
          <w:instrText xml:space="preserve"> PAGEREF _Toc1162 \h </w:instrText>
        </w:r>
        <w:r>
          <w:fldChar w:fldCharType="separate"/>
        </w:r>
        <w:r>
          <w:t>20</w:t>
        </w:r>
        <w:r>
          <w:fldChar w:fldCharType="end"/>
        </w:r>
      </w:hyperlink>
    </w:p>
    <w:p>
      <w:pPr>
        <w:pStyle w:val="TOC2"/>
        <w:tabs>
          <w:tab w:val="right" w:leader="dot" w:pos="8306"/>
        </w:tabs>
      </w:pPr>
      <w:hyperlink w:anchor="_Toc23400" w:history="1">
        <w:r>
          <w:rPr>
            <w:rFonts w:ascii="仿宋" w:eastAsia="仿宋" w:hAnsi="仿宋" w:cs="仿宋" w:hint="eastAsia"/>
            <w:lang w:eastAsia="zh-CN"/>
          </w:rPr>
          <w:t>(三)、人工智能项目提出的理由</w:t>
        </w:r>
        <w:r>
          <w:tab/>
        </w:r>
        <w:r>
          <w:fldChar w:fldCharType="begin"/>
        </w:r>
        <w:r>
          <w:instrText xml:space="preserve"> PAGEREF _Toc23400 \h </w:instrText>
        </w:r>
        <w:r>
          <w:fldChar w:fldCharType="separate"/>
        </w:r>
        <w:r>
          <w:t>20</w:t>
        </w:r>
        <w:r>
          <w:fldChar w:fldCharType="end"/>
        </w:r>
      </w:hyperlink>
    </w:p>
    <w:p>
      <w:pPr>
        <w:pStyle w:val="TOC2"/>
        <w:tabs>
          <w:tab w:val="right" w:leader="dot" w:pos="8306"/>
        </w:tabs>
      </w:pPr>
      <w:hyperlink w:anchor="_Toc8898" w:history="1">
        <w:r>
          <w:rPr>
            <w:rFonts w:ascii="仿宋" w:eastAsia="仿宋" w:hAnsi="仿宋" w:cs="仿宋" w:hint="eastAsia"/>
            <w:lang w:eastAsia="zh-CN"/>
          </w:rPr>
          <w:t>(四)、人工智能项目意义</w:t>
        </w:r>
        <w:r>
          <w:tab/>
        </w:r>
        <w:r>
          <w:fldChar w:fldCharType="begin"/>
        </w:r>
        <w:r>
          <w:instrText xml:space="preserve"> PAGEREF _Toc8898 \h </w:instrText>
        </w:r>
        <w:r>
          <w:fldChar w:fldCharType="separate"/>
        </w:r>
        <w:r>
          <w:t>22</w:t>
        </w:r>
        <w:r>
          <w:fldChar w:fldCharType="end"/>
        </w:r>
      </w:hyperlink>
    </w:p>
    <w:p>
      <w:pPr>
        <w:pStyle w:val="TOC2"/>
        <w:tabs>
          <w:tab w:val="right" w:leader="dot" w:pos="8306"/>
        </w:tabs>
      </w:pPr>
      <w:hyperlink w:anchor="_Toc3848" w:history="1">
        <w:r>
          <w:rPr>
            <w:rFonts w:ascii="仿宋" w:eastAsia="仿宋" w:hAnsi="仿宋" w:cs="仿宋" w:hint="eastAsia"/>
            <w:lang w:eastAsia="zh-CN"/>
          </w:rPr>
          <w:t>(五)、人工智能项目背景</w:t>
        </w:r>
        <w:r>
          <w:tab/>
        </w:r>
        <w:r>
          <w:fldChar w:fldCharType="begin"/>
        </w:r>
        <w:r>
          <w:instrText xml:space="preserve"> PAGEREF _Toc3848 \h </w:instrText>
        </w:r>
        <w:r>
          <w:fldChar w:fldCharType="separate"/>
        </w:r>
        <w:r>
          <w:t>23</w:t>
        </w:r>
        <w:r>
          <w:fldChar w:fldCharType="end"/>
        </w:r>
      </w:hyperlink>
    </w:p>
    <w:p>
      <w:pPr>
        <w:pStyle w:val="TOC1"/>
        <w:tabs>
          <w:tab w:val="right" w:leader="dot" w:pos="8306"/>
        </w:tabs>
      </w:pPr>
      <w:hyperlink w:anchor="_Toc20646" w:history="1">
        <w:r>
          <w:rPr>
            <w:rFonts w:ascii="仿宋" w:eastAsia="仿宋" w:hAnsi="仿宋" w:cs="仿宋" w:hint="eastAsia"/>
            <w:lang w:eastAsia="zh-CN"/>
          </w:rPr>
          <w:t>七、人工智能项目人力资源培养与发展</w:t>
        </w:r>
        <w:r>
          <w:tab/>
        </w:r>
        <w:r>
          <w:fldChar w:fldCharType="begin"/>
        </w:r>
        <w:r>
          <w:instrText xml:space="preserve"> PAGEREF _Toc20646 \h </w:instrText>
        </w:r>
        <w:r>
          <w:fldChar w:fldCharType="separate"/>
        </w:r>
        <w:r>
          <w:t>24</w:t>
        </w:r>
        <w:r>
          <w:fldChar w:fldCharType="end"/>
        </w:r>
      </w:hyperlink>
    </w:p>
    <w:p>
      <w:pPr>
        <w:pStyle w:val="TOC2"/>
        <w:tabs>
          <w:tab w:val="right" w:leader="dot" w:pos="8306"/>
        </w:tabs>
      </w:pPr>
      <w:hyperlink w:anchor="_Toc20518" w:history="1">
        <w:r>
          <w:rPr>
            <w:rFonts w:ascii="仿宋" w:eastAsia="仿宋" w:hAnsi="仿宋" w:cs="仿宋" w:hint="eastAsia"/>
            <w:lang w:eastAsia="zh-CN"/>
          </w:rPr>
          <w:t>(一)、人才需求与规划</w:t>
        </w:r>
        <w:r>
          <w:tab/>
        </w:r>
        <w:r>
          <w:fldChar w:fldCharType="begin"/>
        </w:r>
        <w:r>
          <w:instrText xml:space="preserve"> PAGEREF _Toc20518 \h </w:instrText>
        </w:r>
        <w:r>
          <w:fldChar w:fldCharType="separate"/>
        </w:r>
        <w:r>
          <w:t>24</w:t>
        </w:r>
        <w:r>
          <w:fldChar w:fldCharType="end"/>
        </w:r>
      </w:hyperlink>
    </w:p>
    <w:p>
      <w:pPr>
        <w:pStyle w:val="TOC2"/>
        <w:tabs>
          <w:tab w:val="right" w:leader="dot" w:pos="8306"/>
        </w:tabs>
      </w:pPr>
      <w:hyperlink w:anchor="_Toc15755" w:history="1">
        <w:r>
          <w:rPr>
            <w:rFonts w:ascii="仿宋" w:eastAsia="仿宋" w:hAnsi="仿宋" w:cs="仿宋" w:hint="eastAsia"/>
            <w:lang w:eastAsia="zh-CN"/>
          </w:rPr>
          <w:t>(二)、培训与发展计划</w:t>
        </w:r>
        <w:r>
          <w:tab/>
        </w:r>
        <w:r>
          <w:fldChar w:fldCharType="begin"/>
        </w:r>
        <w:r>
          <w:instrText xml:space="preserve"> PAGEREF _Toc15755 \h </w:instrText>
        </w:r>
        <w:r>
          <w:fldChar w:fldCharType="separate"/>
        </w:r>
        <w:r>
          <w:t>24</w:t>
        </w:r>
        <w:r>
          <w:fldChar w:fldCharType="end"/>
        </w:r>
      </w:hyperlink>
    </w:p>
    <w:p>
      <w:pPr>
        <w:pStyle w:val="TOC1"/>
        <w:tabs>
          <w:tab w:val="right" w:leader="dot" w:pos="8306"/>
        </w:tabs>
      </w:pPr>
      <w:hyperlink w:anchor="_Toc18146" w:history="1">
        <w:r>
          <w:rPr>
            <w:rFonts w:ascii="仿宋" w:eastAsia="仿宋" w:hAnsi="仿宋" w:cs="仿宋" w:hint="eastAsia"/>
            <w:lang w:eastAsia="zh-CN"/>
          </w:rPr>
          <w:t>八、人工智能项目风险管理</w:t>
        </w:r>
        <w:r>
          <w:tab/>
        </w:r>
        <w:r>
          <w:fldChar w:fldCharType="begin"/>
        </w:r>
        <w:r>
          <w:instrText xml:space="preserve"> PAGEREF _Toc18146 \h </w:instrText>
        </w:r>
        <w:r>
          <w:fldChar w:fldCharType="separate"/>
        </w:r>
        <w:r>
          <w:t>25</w:t>
        </w:r>
        <w:r>
          <w:fldChar w:fldCharType="end"/>
        </w:r>
      </w:hyperlink>
    </w:p>
    <w:p>
      <w:pPr>
        <w:pStyle w:val="TOC2"/>
        <w:tabs>
          <w:tab w:val="right" w:leader="dot" w:pos="8306"/>
        </w:tabs>
      </w:pPr>
      <w:hyperlink w:anchor="_Toc14011" w:history="1">
        <w:r>
          <w:rPr>
            <w:rFonts w:ascii="仿宋" w:eastAsia="仿宋" w:hAnsi="仿宋" w:cs="仿宋" w:hint="eastAsia"/>
            <w:lang w:eastAsia="zh-CN"/>
          </w:rPr>
          <w:t>(一)、风险识别与评估</w:t>
        </w:r>
        <w:r>
          <w:tab/>
        </w:r>
        <w:r>
          <w:fldChar w:fldCharType="begin"/>
        </w:r>
        <w:r>
          <w:instrText xml:space="preserve"> PAGEREF _Toc14011 \h </w:instrText>
        </w:r>
        <w:r>
          <w:fldChar w:fldCharType="separate"/>
        </w:r>
        <w:r>
          <w:t>25</w:t>
        </w:r>
        <w:r>
          <w:fldChar w:fldCharType="end"/>
        </w:r>
      </w:hyperlink>
    </w:p>
    <w:p>
      <w:pPr>
        <w:pStyle w:val="TOC2"/>
        <w:tabs>
          <w:tab w:val="right" w:leader="dot" w:pos="8306"/>
        </w:tabs>
      </w:pPr>
      <w:hyperlink w:anchor="_Toc577" w:history="1">
        <w:r>
          <w:rPr>
            <w:rFonts w:ascii="仿宋" w:eastAsia="仿宋" w:hAnsi="仿宋" w:cs="仿宋" w:hint="eastAsia"/>
            <w:lang w:eastAsia="zh-CN"/>
          </w:rPr>
          <w:t>(二)、风险应对策略</w:t>
        </w:r>
        <w:r>
          <w:tab/>
        </w:r>
        <w:r>
          <w:fldChar w:fldCharType="begin"/>
        </w:r>
        <w:r>
          <w:instrText xml:space="preserve"> PAGEREF _Toc577 \h </w:instrText>
        </w:r>
        <w:r>
          <w:fldChar w:fldCharType="separate"/>
        </w:r>
        <w:r>
          <w:t>26</w:t>
        </w:r>
        <w:r>
          <w:fldChar w:fldCharType="end"/>
        </w:r>
      </w:hyperlink>
    </w:p>
    <w:p>
      <w:pPr>
        <w:pStyle w:val="TOC2"/>
        <w:tabs>
          <w:tab w:val="right" w:leader="dot" w:pos="8306"/>
        </w:tabs>
      </w:pPr>
      <w:hyperlink w:anchor="_Toc21102" w:history="1">
        <w:r>
          <w:rPr>
            <w:rFonts w:ascii="仿宋" w:eastAsia="仿宋" w:hAnsi="仿宋" w:cs="仿宋" w:hint="eastAsia"/>
            <w:lang w:eastAsia="zh-CN"/>
          </w:rPr>
          <w:t>(三)、风险监控与控制</w:t>
        </w:r>
        <w:r>
          <w:tab/>
        </w:r>
        <w:r>
          <w:fldChar w:fldCharType="begin"/>
        </w:r>
        <w:r>
          <w:instrText xml:space="preserve"> PAGEREF _Toc21102 \h </w:instrText>
        </w:r>
        <w:r>
          <w:fldChar w:fldCharType="separate"/>
        </w:r>
        <w:r>
          <w:t>28</w:t>
        </w:r>
        <w:r>
          <w:fldChar w:fldCharType="end"/>
        </w:r>
      </w:hyperlink>
    </w:p>
    <w:p>
      <w:pPr>
        <w:pStyle w:val="TOC1"/>
        <w:tabs>
          <w:tab w:val="right" w:leader="dot" w:pos="8306"/>
        </w:tabs>
      </w:pPr>
      <w:hyperlink w:anchor="_Toc32218" w:history="1">
        <w:r>
          <w:rPr>
            <w:rFonts w:ascii="仿宋" w:eastAsia="仿宋" w:hAnsi="仿宋" w:cs="仿宋" w:hint="eastAsia"/>
            <w:lang w:eastAsia="zh-CN"/>
          </w:rPr>
          <w:t>九、人工智能项目环境影响分析</w:t>
        </w:r>
        <w:r>
          <w:tab/>
        </w:r>
        <w:r>
          <w:fldChar w:fldCharType="begin"/>
        </w:r>
        <w:r>
          <w:instrText xml:space="preserve"> PAGEREF _Toc32218 \h </w:instrText>
        </w:r>
        <w:r>
          <w:fldChar w:fldCharType="separate"/>
        </w:r>
        <w:r>
          <w:t>29</w:t>
        </w:r>
        <w:r>
          <w:fldChar w:fldCharType="end"/>
        </w:r>
      </w:hyperlink>
    </w:p>
    <w:p>
      <w:pPr>
        <w:pStyle w:val="TOC2"/>
        <w:tabs>
          <w:tab w:val="right" w:leader="dot" w:pos="8306"/>
        </w:tabs>
      </w:pPr>
      <w:hyperlink w:anchor="_Toc19248" w:history="1">
        <w:r>
          <w:rPr>
            <w:rFonts w:ascii="仿宋" w:eastAsia="仿宋" w:hAnsi="仿宋" w:cs="仿宋" w:hint="eastAsia"/>
            <w:lang w:eastAsia="zh-CN"/>
          </w:rPr>
          <w:t>(一)、建设区域环境质量现状</w:t>
        </w:r>
        <w:r>
          <w:tab/>
        </w:r>
        <w:r>
          <w:fldChar w:fldCharType="begin"/>
        </w:r>
        <w:r>
          <w:instrText xml:space="preserve"> PAGEREF _Toc19248 \h </w:instrText>
        </w:r>
        <w:r>
          <w:fldChar w:fldCharType="separate"/>
        </w:r>
        <w:r>
          <w:t>29</w:t>
        </w:r>
        <w:r>
          <w:fldChar w:fldCharType="end"/>
        </w:r>
      </w:hyperlink>
    </w:p>
    <w:p>
      <w:pPr>
        <w:pStyle w:val="TOC2"/>
        <w:tabs>
          <w:tab w:val="right" w:leader="dot" w:pos="8306"/>
        </w:tabs>
      </w:pPr>
      <w:hyperlink w:anchor="_Toc18961" w:history="1">
        <w:r>
          <w:rPr>
            <w:rFonts w:ascii="仿宋" w:eastAsia="仿宋" w:hAnsi="仿宋" w:cs="仿宋" w:hint="eastAsia"/>
            <w:lang w:eastAsia="zh-CN"/>
          </w:rPr>
          <w:t>(二)、建设期环境保护</w:t>
        </w:r>
        <w:r>
          <w:tab/>
        </w:r>
        <w:r>
          <w:fldChar w:fldCharType="begin"/>
        </w:r>
        <w:r>
          <w:instrText xml:space="preserve"> PAGEREF _Toc18961 \h </w:instrText>
        </w:r>
        <w:r>
          <w:fldChar w:fldCharType="separate"/>
        </w:r>
        <w:r>
          <w:t>30</w:t>
        </w:r>
        <w:r>
          <w:fldChar w:fldCharType="end"/>
        </w:r>
      </w:hyperlink>
    </w:p>
    <w:p>
      <w:pPr>
        <w:pStyle w:val="TOC2"/>
        <w:tabs>
          <w:tab w:val="right" w:leader="dot" w:pos="8306"/>
        </w:tabs>
      </w:pPr>
      <w:hyperlink w:anchor="_Toc22453" w:history="1">
        <w:r>
          <w:rPr>
            <w:rFonts w:ascii="仿宋" w:eastAsia="仿宋" w:hAnsi="仿宋" w:cs="仿宋" w:hint="eastAsia"/>
            <w:lang w:eastAsia="zh-CN"/>
          </w:rPr>
          <w:t>(三)、运营期环境保护</w:t>
        </w:r>
        <w:r>
          <w:tab/>
        </w:r>
        <w:r>
          <w:fldChar w:fldCharType="begin"/>
        </w:r>
        <w:r>
          <w:instrText xml:space="preserve"> PAGEREF _Toc22453 \h </w:instrText>
        </w:r>
        <w:r>
          <w:fldChar w:fldCharType="separate"/>
        </w:r>
        <w:r>
          <w:t>32</w:t>
        </w:r>
        <w:r>
          <w:fldChar w:fldCharType="end"/>
        </w:r>
      </w:hyperlink>
    </w:p>
    <w:p>
      <w:pPr>
        <w:pStyle w:val="TOC2"/>
        <w:tabs>
          <w:tab w:val="right" w:leader="dot" w:pos="8306"/>
        </w:tabs>
      </w:pPr>
      <w:hyperlink w:anchor="_Toc4899" w:history="1">
        <w:r>
          <w:rPr>
            <w:rFonts w:ascii="仿宋" w:eastAsia="仿宋" w:hAnsi="仿宋" w:cs="仿宋" w:hint="eastAsia"/>
            <w:lang w:eastAsia="zh-CN"/>
          </w:rPr>
          <w:t>(四)、人工智能项目建设对区域经济的影响</w:t>
        </w:r>
        <w:r>
          <w:tab/>
        </w:r>
        <w:r>
          <w:fldChar w:fldCharType="begin"/>
        </w:r>
        <w:r>
          <w:instrText xml:space="preserve"> PAGEREF _Toc4899 \h </w:instrText>
        </w:r>
        <w:r>
          <w:fldChar w:fldCharType="separate"/>
        </w:r>
        <w:r>
          <w:t>33</w:t>
        </w:r>
        <w:r>
          <w:fldChar w:fldCharType="end"/>
        </w:r>
      </w:hyperlink>
    </w:p>
    <w:p>
      <w:pPr>
        <w:pStyle w:val="TOC2"/>
        <w:tabs>
          <w:tab w:val="right" w:leader="dot" w:pos="8306"/>
        </w:tabs>
      </w:pPr>
      <w:hyperlink w:anchor="_Toc27192" w:history="1">
        <w:r>
          <w:rPr>
            <w:rFonts w:ascii="仿宋" w:eastAsia="仿宋" w:hAnsi="仿宋" w:cs="仿宋" w:hint="eastAsia"/>
            <w:lang w:eastAsia="zh-CN"/>
          </w:rPr>
          <w:t>(五)、废弃物处理</w:t>
        </w:r>
        <w:r>
          <w:tab/>
        </w:r>
        <w:r>
          <w:fldChar w:fldCharType="begin"/>
        </w:r>
        <w:r>
          <w:instrText xml:space="preserve"> PAGEREF _Toc27192 \h </w:instrText>
        </w:r>
        <w:r>
          <w:fldChar w:fldCharType="separate"/>
        </w:r>
        <w:r>
          <w:t>35</w:t>
        </w:r>
        <w:r>
          <w:fldChar w:fldCharType="end"/>
        </w:r>
      </w:hyperlink>
    </w:p>
    <w:p>
      <w:pPr>
        <w:pStyle w:val="TOC2"/>
        <w:tabs>
          <w:tab w:val="right" w:leader="dot" w:pos="8306"/>
        </w:tabs>
      </w:pPr>
      <w:hyperlink w:anchor="_Toc25995" w:history="1">
        <w:r>
          <w:rPr>
            <w:rFonts w:ascii="仿宋" w:eastAsia="仿宋" w:hAnsi="仿宋" w:cs="仿宋" w:hint="eastAsia"/>
            <w:lang w:eastAsia="zh-CN"/>
          </w:rPr>
          <w:t>(六)、特殊环境影响分析</w:t>
        </w:r>
        <w:r>
          <w:tab/>
        </w:r>
        <w:r>
          <w:fldChar w:fldCharType="begin"/>
        </w:r>
        <w:r>
          <w:instrText xml:space="preserve"> PAGEREF _Toc25995 \h </w:instrText>
        </w:r>
        <w:r>
          <w:fldChar w:fldCharType="separate"/>
        </w:r>
        <w:r>
          <w:t>36</w:t>
        </w:r>
        <w:r>
          <w:fldChar w:fldCharType="end"/>
        </w:r>
      </w:hyperlink>
    </w:p>
    <w:p>
      <w:pPr>
        <w:pStyle w:val="TOC2"/>
        <w:tabs>
          <w:tab w:val="right" w:leader="dot" w:pos="8306"/>
        </w:tabs>
      </w:pPr>
      <w:hyperlink w:anchor="_Toc23502" w:history="1">
        <w:r>
          <w:rPr>
            <w:rFonts w:ascii="仿宋" w:eastAsia="仿宋" w:hAnsi="仿宋" w:cs="仿宋" w:hint="eastAsia"/>
            <w:lang w:eastAsia="zh-CN"/>
          </w:rPr>
          <w:t>(七)、清洁生产</w:t>
        </w:r>
        <w:r>
          <w:tab/>
        </w:r>
        <w:r>
          <w:fldChar w:fldCharType="begin"/>
        </w:r>
        <w:r>
          <w:instrText xml:space="preserve"> PAGEREF _Toc23502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7" w:history="1">
        <w:r>
          <w:rPr>
            <w:rFonts w:ascii="仿宋" w:eastAsia="仿宋" w:hAnsi="仿宋" w:cs="仿宋" w:hint="eastAsia"/>
            <w:lang w:eastAsia="zh-CN"/>
          </w:rPr>
          <w:t>(八)、环境保护综合评价</w:t>
        </w:r>
        <w:r>
          <w:tab/>
        </w:r>
        <w:r>
          <w:fldChar w:fldCharType="begin"/>
        </w:r>
        <w:r>
          <w:instrText xml:space="preserve"> PAGEREF _Toc17027 \h </w:instrText>
        </w:r>
        <w:r>
          <w:fldChar w:fldCharType="separate"/>
        </w:r>
        <w:r>
          <w:t>38</w:t>
        </w:r>
        <w:r>
          <w:fldChar w:fldCharType="end"/>
        </w:r>
      </w:hyperlink>
    </w:p>
    <w:p>
      <w:pPr>
        <w:pStyle w:val="TOC1"/>
        <w:tabs>
          <w:tab w:val="right" w:leader="dot" w:pos="8306"/>
        </w:tabs>
      </w:pPr>
      <w:hyperlink w:anchor="_Toc27479" w:history="1">
        <w:r>
          <w:rPr>
            <w:rFonts w:ascii="仿宋" w:eastAsia="仿宋" w:hAnsi="仿宋" w:cs="仿宋" w:hint="eastAsia"/>
            <w:lang w:eastAsia="zh-CN"/>
          </w:rPr>
          <w:t>十、人工智能项目财务管理</w:t>
        </w:r>
        <w:r>
          <w:tab/>
        </w:r>
        <w:r>
          <w:fldChar w:fldCharType="begin"/>
        </w:r>
        <w:r>
          <w:instrText xml:space="preserve"> PAGEREF _Toc27479 \h </w:instrText>
        </w:r>
        <w:r>
          <w:fldChar w:fldCharType="separate"/>
        </w:r>
        <w:r>
          <w:t>39</w:t>
        </w:r>
        <w:r>
          <w:fldChar w:fldCharType="end"/>
        </w:r>
      </w:hyperlink>
    </w:p>
    <w:p>
      <w:pPr>
        <w:pStyle w:val="TOC2"/>
        <w:tabs>
          <w:tab w:val="right" w:leader="dot" w:pos="8306"/>
        </w:tabs>
      </w:pPr>
      <w:hyperlink w:anchor="_Toc28087" w:history="1">
        <w:r>
          <w:rPr>
            <w:rFonts w:ascii="仿宋" w:eastAsia="仿宋" w:hAnsi="仿宋" w:cs="仿宋" w:hint="eastAsia"/>
            <w:lang w:eastAsia="zh-CN"/>
          </w:rPr>
          <w:t>(一)、资金需求大</w:t>
        </w:r>
        <w:r>
          <w:tab/>
        </w:r>
        <w:r>
          <w:fldChar w:fldCharType="begin"/>
        </w:r>
        <w:r>
          <w:instrText xml:space="preserve"> PAGEREF _Toc28087 \h </w:instrText>
        </w:r>
        <w:r>
          <w:fldChar w:fldCharType="separate"/>
        </w:r>
        <w:r>
          <w:t>39</w:t>
        </w:r>
        <w:r>
          <w:fldChar w:fldCharType="end"/>
        </w:r>
      </w:hyperlink>
    </w:p>
    <w:p>
      <w:pPr>
        <w:pStyle w:val="TOC2"/>
        <w:tabs>
          <w:tab w:val="right" w:leader="dot" w:pos="8306"/>
        </w:tabs>
      </w:pPr>
      <w:hyperlink w:anchor="_Toc29938" w:history="1">
        <w:r>
          <w:rPr>
            <w:rFonts w:ascii="仿宋" w:eastAsia="仿宋" w:hAnsi="仿宋" w:cs="仿宋" w:hint="eastAsia"/>
            <w:lang w:eastAsia="zh-CN"/>
          </w:rPr>
          <w:t>(二)、研发周期长</w:t>
        </w:r>
        <w:r>
          <w:tab/>
        </w:r>
        <w:r>
          <w:fldChar w:fldCharType="begin"/>
        </w:r>
        <w:r>
          <w:instrText xml:space="preserve"> PAGEREF _Toc29938 \h </w:instrText>
        </w:r>
        <w:r>
          <w:fldChar w:fldCharType="separate"/>
        </w:r>
        <w:r>
          <w:t>40</w:t>
        </w:r>
        <w:r>
          <w:fldChar w:fldCharType="end"/>
        </w:r>
      </w:hyperlink>
    </w:p>
    <w:p>
      <w:pPr>
        <w:pStyle w:val="TOC2"/>
        <w:tabs>
          <w:tab w:val="right" w:leader="dot" w:pos="8306"/>
        </w:tabs>
      </w:pPr>
      <w:hyperlink w:anchor="_Toc25953" w:history="1">
        <w:r>
          <w:rPr>
            <w:rFonts w:ascii="仿宋" w:eastAsia="仿宋" w:hAnsi="仿宋" w:cs="仿宋" w:hint="eastAsia"/>
            <w:lang w:eastAsia="zh-CN"/>
          </w:rPr>
          <w:t>(三)、市场风险大</w:t>
        </w:r>
        <w:r>
          <w:tab/>
        </w:r>
        <w:r>
          <w:fldChar w:fldCharType="begin"/>
        </w:r>
        <w:r>
          <w:instrText xml:space="preserve"> PAGEREF _Toc25953 \h </w:instrText>
        </w:r>
        <w:r>
          <w:fldChar w:fldCharType="separate"/>
        </w:r>
        <w:r>
          <w:t>42</w:t>
        </w:r>
        <w:r>
          <w:fldChar w:fldCharType="end"/>
        </w:r>
      </w:hyperlink>
    </w:p>
    <w:p>
      <w:pPr>
        <w:pStyle w:val="TOC2"/>
        <w:tabs>
          <w:tab w:val="right" w:leader="dot" w:pos="8306"/>
        </w:tabs>
      </w:pPr>
      <w:hyperlink w:anchor="_Toc11810" w:history="1">
        <w:r>
          <w:rPr>
            <w:rFonts w:ascii="仿宋" w:eastAsia="仿宋" w:hAnsi="仿宋" w:cs="仿宋" w:hint="eastAsia"/>
            <w:lang w:eastAsia="zh-CN"/>
          </w:rPr>
          <w:t>(四)、利润率高</w:t>
        </w:r>
        <w:r>
          <w:tab/>
        </w:r>
        <w:r>
          <w:fldChar w:fldCharType="begin"/>
        </w:r>
        <w:r>
          <w:instrText xml:space="preserve"> PAGEREF _Toc11810 \h </w:instrText>
        </w:r>
        <w:r>
          <w:fldChar w:fldCharType="separate"/>
        </w:r>
        <w:r>
          <w:t>44</w:t>
        </w:r>
        <w:r>
          <w:fldChar w:fldCharType="end"/>
        </w:r>
      </w:hyperlink>
    </w:p>
    <w:p>
      <w:pPr>
        <w:pStyle w:val="TOC1"/>
        <w:tabs>
          <w:tab w:val="right" w:leader="dot" w:pos="8306"/>
        </w:tabs>
      </w:pPr>
      <w:hyperlink w:anchor="_Toc16484" w:history="1">
        <w:r>
          <w:rPr>
            <w:rFonts w:ascii="仿宋" w:eastAsia="仿宋" w:hAnsi="仿宋" w:cs="仿宋" w:hint="eastAsia"/>
            <w:lang w:eastAsia="zh-CN"/>
          </w:rPr>
          <w:t>十一、人工智能项目创新与研发</w:t>
        </w:r>
        <w:r>
          <w:tab/>
        </w:r>
        <w:r>
          <w:fldChar w:fldCharType="begin"/>
        </w:r>
        <w:r>
          <w:instrText xml:space="preserve"> PAGEREF _Toc16484 \h </w:instrText>
        </w:r>
        <w:r>
          <w:fldChar w:fldCharType="separate"/>
        </w:r>
        <w:r>
          <w:t>46</w:t>
        </w:r>
        <w:r>
          <w:fldChar w:fldCharType="end"/>
        </w:r>
      </w:hyperlink>
    </w:p>
    <w:p>
      <w:pPr>
        <w:pStyle w:val="TOC2"/>
        <w:tabs>
          <w:tab w:val="right" w:leader="dot" w:pos="8306"/>
        </w:tabs>
      </w:pPr>
      <w:hyperlink w:anchor="_Toc21508" w:history="1">
        <w:r>
          <w:rPr>
            <w:rFonts w:ascii="仿宋" w:eastAsia="仿宋" w:hAnsi="仿宋" w:cs="仿宋" w:hint="eastAsia"/>
            <w:lang w:eastAsia="zh-CN"/>
          </w:rPr>
          <w:t>(一)、创新策略与方向</w:t>
        </w:r>
        <w:r>
          <w:tab/>
        </w:r>
        <w:r>
          <w:fldChar w:fldCharType="begin"/>
        </w:r>
        <w:r>
          <w:instrText xml:space="preserve"> PAGEREF _Toc21508 \h </w:instrText>
        </w:r>
        <w:r>
          <w:fldChar w:fldCharType="separate"/>
        </w:r>
        <w:r>
          <w:t>46</w:t>
        </w:r>
        <w:r>
          <w:fldChar w:fldCharType="end"/>
        </w:r>
      </w:hyperlink>
    </w:p>
    <w:p>
      <w:pPr>
        <w:pStyle w:val="TOC2"/>
        <w:tabs>
          <w:tab w:val="right" w:leader="dot" w:pos="8306"/>
        </w:tabs>
      </w:pPr>
      <w:hyperlink w:anchor="_Toc18976" w:history="1">
        <w:r>
          <w:rPr>
            <w:rFonts w:ascii="仿宋" w:eastAsia="仿宋" w:hAnsi="仿宋" w:cs="仿宋" w:hint="eastAsia"/>
            <w:lang w:eastAsia="zh-CN"/>
          </w:rPr>
          <w:t>(二)、研发规划与投入</w:t>
        </w:r>
        <w:r>
          <w:tab/>
        </w:r>
        <w:r>
          <w:fldChar w:fldCharType="begin"/>
        </w:r>
        <w:r>
          <w:instrText xml:space="preserve"> PAGEREF _Toc18976 \h </w:instrText>
        </w:r>
        <w:r>
          <w:fldChar w:fldCharType="separate"/>
        </w:r>
        <w:r>
          <w:t>48</w:t>
        </w:r>
        <w:r>
          <w:fldChar w:fldCharType="end"/>
        </w:r>
      </w:hyperlink>
    </w:p>
    <w:p>
      <w:pPr>
        <w:pStyle w:val="TOC1"/>
        <w:tabs>
          <w:tab w:val="right" w:leader="dot" w:pos="8306"/>
        </w:tabs>
      </w:pPr>
      <w:hyperlink w:anchor="_Toc25670" w:history="1">
        <w:r>
          <w:rPr>
            <w:rFonts w:ascii="仿宋" w:eastAsia="仿宋" w:hAnsi="仿宋" w:cs="仿宋" w:hint="eastAsia"/>
            <w:lang w:eastAsia="zh-CN"/>
          </w:rPr>
          <w:t>十二、人工智能项目技术管理</w:t>
        </w:r>
        <w:r>
          <w:tab/>
        </w:r>
        <w:r>
          <w:fldChar w:fldCharType="begin"/>
        </w:r>
        <w:r>
          <w:instrText xml:space="preserve"> PAGEREF _Toc25670 \h </w:instrText>
        </w:r>
        <w:r>
          <w:fldChar w:fldCharType="separate"/>
        </w:r>
        <w:r>
          <w:t>49</w:t>
        </w:r>
        <w:r>
          <w:fldChar w:fldCharType="end"/>
        </w:r>
      </w:hyperlink>
    </w:p>
    <w:p>
      <w:pPr>
        <w:pStyle w:val="TOC2"/>
        <w:tabs>
          <w:tab w:val="right" w:leader="dot" w:pos="8306"/>
        </w:tabs>
      </w:pPr>
      <w:hyperlink w:anchor="_Toc12826" w:history="1">
        <w:r>
          <w:rPr>
            <w:rFonts w:ascii="仿宋" w:eastAsia="仿宋" w:hAnsi="仿宋" w:cs="仿宋" w:hint="eastAsia"/>
            <w:lang w:eastAsia="zh-CN"/>
          </w:rPr>
          <w:t>(一)、技术方案选用方向</w:t>
        </w:r>
        <w:r>
          <w:tab/>
        </w:r>
        <w:r>
          <w:fldChar w:fldCharType="begin"/>
        </w:r>
        <w:r>
          <w:instrText xml:space="preserve"> PAGEREF _Toc12826 \h </w:instrText>
        </w:r>
        <w:r>
          <w:fldChar w:fldCharType="separate"/>
        </w:r>
        <w:r>
          <w:t>49</w:t>
        </w:r>
        <w:r>
          <w:fldChar w:fldCharType="end"/>
        </w:r>
      </w:hyperlink>
    </w:p>
    <w:p>
      <w:pPr>
        <w:pStyle w:val="TOC2"/>
        <w:tabs>
          <w:tab w:val="right" w:leader="dot" w:pos="8306"/>
        </w:tabs>
      </w:pPr>
      <w:hyperlink w:anchor="_Toc32444" w:history="1">
        <w:r>
          <w:rPr>
            <w:rFonts w:ascii="仿宋" w:eastAsia="仿宋" w:hAnsi="仿宋" w:cs="仿宋" w:hint="eastAsia"/>
            <w:lang w:eastAsia="zh-CN"/>
          </w:rPr>
          <w:t>(二)、工艺技术方案选用原则</w:t>
        </w:r>
        <w:r>
          <w:tab/>
        </w:r>
        <w:r>
          <w:fldChar w:fldCharType="begin"/>
        </w:r>
        <w:r>
          <w:instrText xml:space="preserve"> PAGEREF _Toc32444 \h </w:instrText>
        </w:r>
        <w:r>
          <w:fldChar w:fldCharType="separate"/>
        </w:r>
        <w:r>
          <w:t>51</w:t>
        </w:r>
        <w:r>
          <w:fldChar w:fldCharType="end"/>
        </w:r>
      </w:hyperlink>
    </w:p>
    <w:p>
      <w:pPr>
        <w:pStyle w:val="TOC2"/>
        <w:tabs>
          <w:tab w:val="right" w:leader="dot" w:pos="8306"/>
        </w:tabs>
      </w:pPr>
      <w:hyperlink w:anchor="_Toc5547" w:history="1">
        <w:r>
          <w:rPr>
            <w:rFonts w:ascii="仿宋" w:eastAsia="仿宋" w:hAnsi="仿宋" w:cs="仿宋" w:hint="eastAsia"/>
            <w:lang w:eastAsia="zh-CN"/>
          </w:rPr>
          <w:t>(三)、工艺技术方案要求</w:t>
        </w:r>
        <w:r>
          <w:tab/>
        </w:r>
        <w:r>
          <w:fldChar w:fldCharType="begin"/>
        </w:r>
        <w:r>
          <w:instrText xml:space="preserve"> PAGEREF _Toc5547 \h </w:instrText>
        </w:r>
        <w:r>
          <w:fldChar w:fldCharType="separate"/>
        </w:r>
        <w:r>
          <w:t>53</w:t>
        </w:r>
        <w:r>
          <w:fldChar w:fldCharType="end"/>
        </w:r>
      </w:hyperlink>
    </w:p>
    <w:p>
      <w:pPr>
        <w:pStyle w:val="TOC1"/>
        <w:tabs>
          <w:tab w:val="right" w:leader="dot" w:pos="8306"/>
        </w:tabs>
      </w:pPr>
      <w:hyperlink w:anchor="_Toc15563" w:history="1">
        <w:r>
          <w:rPr>
            <w:rFonts w:ascii="仿宋" w:eastAsia="仿宋" w:hAnsi="仿宋" w:cs="仿宋" w:hint="eastAsia"/>
            <w:lang w:eastAsia="zh-CN"/>
          </w:rPr>
          <w:t>十三、营销与推广策略</w:t>
        </w:r>
        <w:r>
          <w:tab/>
        </w:r>
        <w:r>
          <w:fldChar w:fldCharType="begin"/>
        </w:r>
        <w:r>
          <w:instrText xml:space="preserve"> PAGEREF _Toc15563 \h </w:instrText>
        </w:r>
        <w:r>
          <w:fldChar w:fldCharType="separate"/>
        </w:r>
        <w:r>
          <w:t>55</w:t>
        </w:r>
        <w:r>
          <w:fldChar w:fldCharType="end"/>
        </w:r>
      </w:hyperlink>
    </w:p>
    <w:p>
      <w:pPr>
        <w:pStyle w:val="TOC2"/>
        <w:tabs>
          <w:tab w:val="right" w:leader="dot" w:pos="8306"/>
        </w:tabs>
      </w:pPr>
      <w:hyperlink w:anchor="_Toc7248" w:history="1">
        <w:r>
          <w:rPr>
            <w:rFonts w:ascii="仿宋" w:eastAsia="仿宋" w:hAnsi="仿宋" w:cs="仿宋" w:hint="eastAsia"/>
            <w:lang w:eastAsia="zh-CN"/>
          </w:rPr>
          <w:t>(一)、产品/服务定位与特点</w:t>
        </w:r>
        <w:r>
          <w:tab/>
        </w:r>
        <w:r>
          <w:fldChar w:fldCharType="begin"/>
        </w:r>
        <w:r>
          <w:instrText xml:space="preserve"> PAGEREF _Toc7248 \h </w:instrText>
        </w:r>
        <w:r>
          <w:fldChar w:fldCharType="separate"/>
        </w:r>
        <w:r>
          <w:t>55</w:t>
        </w:r>
        <w:r>
          <w:fldChar w:fldCharType="end"/>
        </w:r>
      </w:hyperlink>
    </w:p>
    <w:p>
      <w:pPr>
        <w:pStyle w:val="TOC2"/>
        <w:tabs>
          <w:tab w:val="right" w:leader="dot" w:pos="8306"/>
        </w:tabs>
      </w:pPr>
      <w:hyperlink w:anchor="_Toc29956" w:history="1">
        <w:r>
          <w:rPr>
            <w:rFonts w:ascii="仿宋" w:eastAsia="仿宋" w:hAnsi="仿宋" w:cs="仿宋" w:hint="eastAsia"/>
            <w:lang w:eastAsia="zh-CN"/>
          </w:rPr>
          <w:t>(二)、市场定位与竞争分析</w:t>
        </w:r>
        <w:r>
          <w:tab/>
        </w:r>
        <w:r>
          <w:fldChar w:fldCharType="begin"/>
        </w:r>
        <w:r>
          <w:instrText xml:space="preserve"> PAGEREF _Toc29956 \h </w:instrText>
        </w:r>
        <w:r>
          <w:fldChar w:fldCharType="separate"/>
        </w:r>
        <w:r>
          <w:t>57</w:t>
        </w:r>
        <w:r>
          <w:fldChar w:fldCharType="end"/>
        </w:r>
      </w:hyperlink>
    </w:p>
    <w:p>
      <w:pPr>
        <w:pStyle w:val="TOC2"/>
        <w:tabs>
          <w:tab w:val="right" w:leader="dot" w:pos="8306"/>
        </w:tabs>
      </w:pPr>
      <w:hyperlink w:anchor="_Toc25425" w:history="1">
        <w:r>
          <w:rPr>
            <w:rFonts w:ascii="仿宋" w:eastAsia="仿宋" w:hAnsi="仿宋" w:cs="仿宋" w:hint="eastAsia"/>
            <w:lang w:eastAsia="zh-CN"/>
          </w:rPr>
          <w:t>(三)、营销渠道与策略</w:t>
        </w:r>
        <w:r>
          <w:tab/>
        </w:r>
        <w:r>
          <w:fldChar w:fldCharType="begin"/>
        </w:r>
        <w:r>
          <w:instrText xml:space="preserve"> PAGEREF _Toc25425 \h </w:instrText>
        </w:r>
        <w:r>
          <w:fldChar w:fldCharType="separate"/>
        </w:r>
        <w:r>
          <w:t>58</w:t>
        </w:r>
        <w:r>
          <w:fldChar w:fldCharType="end"/>
        </w:r>
      </w:hyperlink>
    </w:p>
    <w:p>
      <w:pPr>
        <w:pStyle w:val="TOC2"/>
        <w:tabs>
          <w:tab w:val="right" w:leader="dot" w:pos="8306"/>
        </w:tabs>
      </w:pPr>
      <w:hyperlink w:anchor="_Toc21658" w:history="1">
        <w:r>
          <w:rPr>
            <w:rFonts w:ascii="仿宋" w:eastAsia="仿宋" w:hAnsi="仿宋" w:cs="仿宋" w:hint="eastAsia"/>
            <w:lang w:eastAsia="zh-CN"/>
          </w:rPr>
          <w:t>(四)、推广与宣传活动</w:t>
        </w:r>
        <w:r>
          <w:tab/>
        </w:r>
        <w:r>
          <w:fldChar w:fldCharType="begin"/>
        </w:r>
        <w:r>
          <w:instrText xml:space="preserve"> PAGEREF _Toc21658 \h </w:instrText>
        </w:r>
        <w:r>
          <w:fldChar w:fldCharType="separate"/>
        </w:r>
        <w:r>
          <w:t>59</w:t>
        </w:r>
        <w:r>
          <w:fldChar w:fldCharType="end"/>
        </w:r>
      </w:hyperlink>
    </w:p>
    <w:p>
      <w:pPr>
        <w:pStyle w:val="TOC1"/>
        <w:tabs>
          <w:tab w:val="right" w:leader="dot" w:pos="8306"/>
        </w:tabs>
      </w:pPr>
      <w:hyperlink w:anchor="_Toc7135" w:history="1">
        <w:r>
          <w:rPr>
            <w:rFonts w:ascii="仿宋" w:eastAsia="仿宋" w:hAnsi="仿宋" w:cs="仿宋" w:hint="eastAsia"/>
            <w:lang w:eastAsia="zh-CN"/>
          </w:rPr>
          <w:t>十四、风险识别与分类</w:t>
        </w:r>
        <w:r>
          <w:tab/>
        </w:r>
        <w:r>
          <w:fldChar w:fldCharType="begin"/>
        </w:r>
        <w:r>
          <w:instrText xml:space="preserve"> PAGEREF _Toc7135 \h </w:instrText>
        </w:r>
        <w:r>
          <w:fldChar w:fldCharType="separate"/>
        </w:r>
        <w:r>
          <w:t>65</w:t>
        </w:r>
        <w:r>
          <w:fldChar w:fldCharType="end"/>
        </w:r>
      </w:hyperlink>
    </w:p>
    <w:p>
      <w:pPr>
        <w:pStyle w:val="TOC2"/>
        <w:tabs>
          <w:tab w:val="right" w:leader="dot" w:pos="8306"/>
        </w:tabs>
      </w:pPr>
      <w:hyperlink w:anchor="_Toc17826" w:history="1">
        <w:r>
          <w:rPr>
            <w:rFonts w:ascii="仿宋" w:eastAsia="仿宋" w:hAnsi="仿宋" w:cs="仿宋" w:hint="eastAsia"/>
            <w:lang w:eastAsia="zh-CN"/>
          </w:rPr>
          <w:t>(一)、风险识别</w:t>
        </w:r>
        <w:r>
          <w:tab/>
        </w:r>
        <w:r>
          <w:fldChar w:fldCharType="begin"/>
        </w:r>
        <w:r>
          <w:instrText xml:space="preserve"> PAGEREF _Toc17826 \h </w:instrText>
        </w:r>
        <w:r>
          <w:fldChar w:fldCharType="separate"/>
        </w:r>
        <w:r>
          <w:t>65</w:t>
        </w:r>
        <w:r>
          <w:fldChar w:fldCharType="end"/>
        </w:r>
      </w:hyperlink>
    </w:p>
    <w:p>
      <w:pPr>
        <w:pStyle w:val="TOC2"/>
        <w:tabs>
          <w:tab w:val="right" w:leader="dot" w:pos="8306"/>
        </w:tabs>
      </w:pPr>
      <w:hyperlink w:anchor="_Toc5844" w:history="1">
        <w:r>
          <w:rPr>
            <w:rFonts w:ascii="仿宋" w:eastAsia="仿宋" w:hAnsi="仿宋" w:cs="仿宋" w:hint="eastAsia"/>
            <w:lang w:eastAsia="zh-CN"/>
          </w:rPr>
          <w:t>(二)、风险分类</w:t>
        </w:r>
        <w:r>
          <w:tab/>
        </w:r>
        <w:r>
          <w:fldChar w:fldCharType="begin"/>
        </w:r>
        <w:r>
          <w:instrText xml:space="preserve"> PAGEREF _Toc5844 \h </w:instrText>
        </w:r>
        <w:r>
          <w:fldChar w:fldCharType="separate"/>
        </w:r>
        <w:r>
          <w:t>66</w:t>
        </w:r>
        <w:r>
          <w:fldChar w:fldCharType="end"/>
        </w:r>
      </w:hyperlink>
    </w:p>
    <w:p>
      <w:pPr>
        <w:pStyle w:val="TOC1"/>
        <w:tabs>
          <w:tab w:val="right" w:leader="dot" w:pos="8306"/>
        </w:tabs>
      </w:pPr>
      <w:hyperlink w:anchor="_Toc4157" w:history="1">
        <w:r>
          <w:rPr>
            <w:rFonts w:ascii="仿宋" w:eastAsia="仿宋" w:hAnsi="仿宋" w:cs="仿宋" w:hint="eastAsia"/>
            <w:lang w:eastAsia="zh-CN"/>
          </w:rPr>
          <w:t>十五、人工智能项目实施保障措施</w:t>
        </w:r>
        <w:r>
          <w:tab/>
        </w:r>
        <w:r>
          <w:fldChar w:fldCharType="begin"/>
        </w:r>
        <w:r>
          <w:instrText xml:space="preserve"> PAGEREF _Toc4157 \h </w:instrText>
        </w:r>
        <w:r>
          <w:fldChar w:fldCharType="separate"/>
        </w:r>
        <w:r>
          <w:t>68</w:t>
        </w:r>
        <w:r>
          <w:fldChar w:fldCharType="end"/>
        </w:r>
      </w:hyperlink>
    </w:p>
    <w:p>
      <w:pPr>
        <w:pStyle w:val="TOC2"/>
        <w:tabs>
          <w:tab w:val="right" w:leader="dot" w:pos="8306"/>
        </w:tabs>
      </w:pPr>
      <w:hyperlink w:anchor="_Toc5047" w:history="1">
        <w:r>
          <w:rPr>
            <w:rFonts w:ascii="仿宋" w:eastAsia="仿宋" w:hAnsi="仿宋" w:cs="仿宋" w:hint="eastAsia"/>
            <w:lang w:eastAsia="zh-CN"/>
          </w:rPr>
          <w:t>(一)、人工智能项目实施保障机制</w:t>
        </w:r>
        <w:r>
          <w:tab/>
        </w:r>
        <w:r>
          <w:fldChar w:fldCharType="begin"/>
        </w:r>
        <w:r>
          <w:instrText xml:space="preserve"> PAGEREF _Toc5047 \h </w:instrText>
        </w:r>
        <w:r>
          <w:fldChar w:fldCharType="separate"/>
        </w:r>
        <w:r>
          <w:t>68</w:t>
        </w:r>
        <w:r>
          <w:fldChar w:fldCharType="end"/>
        </w:r>
      </w:hyperlink>
    </w:p>
    <w:p>
      <w:pPr>
        <w:pStyle w:val="TOC2"/>
        <w:tabs>
          <w:tab w:val="right" w:leader="dot" w:pos="8306"/>
        </w:tabs>
      </w:pPr>
      <w:hyperlink w:anchor="_Toc22040" w:history="1">
        <w:r>
          <w:rPr>
            <w:rFonts w:ascii="仿宋" w:eastAsia="仿宋" w:hAnsi="仿宋" w:cs="仿宋" w:hint="eastAsia"/>
            <w:lang w:eastAsia="zh-CN"/>
          </w:rPr>
          <w:t>(二)、人工智能项目法律合规要求</w:t>
        </w:r>
        <w:r>
          <w:tab/>
        </w:r>
        <w:r>
          <w:fldChar w:fldCharType="begin"/>
        </w:r>
        <w:r>
          <w:instrText xml:space="preserve"> PAGEREF _Toc22040 \h </w:instrText>
        </w:r>
        <w:r>
          <w:fldChar w:fldCharType="separate"/>
        </w:r>
        <w:r>
          <w:t>71</w:t>
        </w:r>
        <w:r>
          <w:fldChar w:fldCharType="end"/>
        </w:r>
      </w:hyperlink>
    </w:p>
    <w:p>
      <w:pPr>
        <w:pStyle w:val="TOC2"/>
        <w:tabs>
          <w:tab w:val="right" w:leader="dot" w:pos="8306"/>
        </w:tabs>
      </w:pPr>
      <w:hyperlink w:anchor="_Toc5308" w:history="1">
        <w:r>
          <w:rPr>
            <w:rFonts w:ascii="仿宋" w:eastAsia="仿宋" w:hAnsi="仿宋" w:cs="仿宋" w:hint="eastAsia"/>
            <w:lang w:eastAsia="zh-CN"/>
          </w:rPr>
          <w:t>(三)、人工智能项目合同管理与法律事务</w:t>
        </w:r>
        <w:r>
          <w:tab/>
        </w:r>
        <w:r>
          <w:fldChar w:fldCharType="begin"/>
        </w:r>
        <w:r>
          <w:instrText xml:space="preserve"> PAGEREF _Toc5308 \h </w:instrText>
        </w:r>
        <w:r>
          <w:fldChar w:fldCharType="separate"/>
        </w:r>
        <w:r>
          <w:t>75</w:t>
        </w:r>
        <w:r>
          <w:fldChar w:fldCharType="end"/>
        </w:r>
      </w:hyperlink>
    </w:p>
    <w:p>
      <w:pPr>
        <w:pStyle w:val="TOC2"/>
        <w:tabs>
          <w:tab w:val="right" w:leader="dot" w:pos="8306"/>
        </w:tabs>
      </w:pPr>
      <w:hyperlink w:anchor="_Toc17127" w:history="1">
        <w:r>
          <w:rPr>
            <w:rFonts w:ascii="仿宋" w:eastAsia="仿宋" w:hAnsi="仿宋" w:cs="仿宋" w:hint="eastAsia"/>
            <w:lang w:eastAsia="zh-CN"/>
          </w:rPr>
          <w:t>(四)、人工智能项目知识产权保护策略</w:t>
        </w:r>
        <w:r>
          <w:tab/>
        </w:r>
        <w:r>
          <w:fldChar w:fldCharType="begin"/>
        </w:r>
        <w:r>
          <w:instrText xml:space="preserve"> PAGEREF _Toc17127 \h </w:instrText>
        </w:r>
        <w:r>
          <w:fldChar w:fldCharType="separate"/>
        </w:r>
        <w:r>
          <w:t>82</w:t>
        </w:r>
        <w:r>
          <w:fldChar w:fldCharType="end"/>
        </w:r>
      </w:hyperlink>
    </w:p>
    <w:p>
      <w:pPr>
        <w:pStyle w:val="TOC1"/>
        <w:tabs>
          <w:tab w:val="right" w:leader="dot" w:pos="8306"/>
        </w:tabs>
      </w:pPr>
      <w:hyperlink w:anchor="_Toc18384" w:history="1">
        <w:r>
          <w:rPr>
            <w:rFonts w:ascii="仿宋" w:eastAsia="仿宋" w:hAnsi="仿宋" w:cs="仿宋" w:hint="eastAsia"/>
            <w:lang w:eastAsia="zh-CN"/>
          </w:rPr>
          <w:t>十六、人工智能项目治理与监督</w:t>
        </w:r>
        <w:r>
          <w:tab/>
        </w:r>
        <w:r>
          <w:fldChar w:fldCharType="begin"/>
        </w:r>
        <w:r>
          <w:instrText xml:space="preserve"> PAGEREF _Toc18384 \h </w:instrText>
        </w:r>
        <w:r>
          <w:fldChar w:fldCharType="separate"/>
        </w:r>
        <w:r>
          <w:t>84</w:t>
        </w:r>
        <w:r>
          <w:fldChar w:fldCharType="end"/>
        </w:r>
      </w:hyperlink>
    </w:p>
    <w:p>
      <w:pPr>
        <w:pStyle w:val="TOC2"/>
        <w:tabs>
          <w:tab w:val="right" w:leader="dot" w:pos="8306"/>
        </w:tabs>
      </w:pPr>
      <w:hyperlink w:anchor="_Toc25032" w:history="1">
        <w:r>
          <w:rPr>
            <w:rFonts w:ascii="仿宋" w:eastAsia="仿宋" w:hAnsi="仿宋" w:cs="仿宋" w:hint="eastAsia"/>
            <w:lang w:eastAsia="zh-CN"/>
          </w:rPr>
          <w:t>(一)、人工智能项目治理结构</w:t>
        </w:r>
        <w:r>
          <w:tab/>
        </w:r>
        <w:r>
          <w:fldChar w:fldCharType="begin"/>
        </w:r>
        <w:r>
          <w:instrText xml:space="preserve"> PAGEREF _Toc25032 \h </w:instrText>
        </w:r>
        <w:r>
          <w:fldChar w:fldCharType="separate"/>
        </w:r>
        <w:r>
          <w:t>84</w:t>
        </w:r>
        <w:r>
          <w:fldChar w:fldCharType="end"/>
        </w:r>
      </w:hyperlink>
    </w:p>
    <w:p>
      <w:pPr>
        <w:pStyle w:val="TOC2"/>
        <w:tabs>
          <w:tab w:val="right" w:leader="dot" w:pos="8306"/>
        </w:tabs>
      </w:pPr>
      <w:hyperlink w:anchor="_Toc21745" w:history="1">
        <w:r>
          <w:rPr>
            <w:rFonts w:ascii="仿宋" w:eastAsia="仿宋" w:hAnsi="仿宋" w:cs="仿宋" w:hint="eastAsia"/>
            <w:lang w:eastAsia="zh-CN"/>
          </w:rPr>
          <w:t>(二)、监督与审计</w:t>
        </w:r>
        <w:r>
          <w:tab/>
        </w:r>
        <w:r>
          <w:fldChar w:fldCharType="begin"/>
        </w:r>
        <w:r>
          <w:instrText xml:space="preserve"> PAGEREF _Toc21745 \h </w:instrText>
        </w:r>
        <w:r>
          <w:fldChar w:fldCharType="separate"/>
        </w:r>
        <w:r>
          <w:t>86</w:t>
        </w:r>
        <w:r>
          <w:fldChar w:fldCharType="end"/>
        </w:r>
      </w:hyperlink>
    </w:p>
    <w:p>
      <w:pPr>
        <w:pStyle w:val="TOC1"/>
        <w:tabs>
          <w:tab w:val="right" w:leader="dot" w:pos="8306"/>
        </w:tabs>
      </w:pPr>
      <w:hyperlink w:anchor="_Toc18100" w:history="1">
        <w:r>
          <w:rPr>
            <w:rFonts w:ascii="仿宋" w:eastAsia="仿宋" w:hAnsi="仿宋" w:cs="仿宋" w:hint="eastAsia"/>
            <w:lang w:eastAsia="zh-CN"/>
          </w:rPr>
          <w:t>十七、质量管理体系</w:t>
        </w:r>
        <w:r>
          <w:tab/>
        </w:r>
        <w:r>
          <w:fldChar w:fldCharType="begin"/>
        </w:r>
        <w:r>
          <w:instrText xml:space="preserve"> PAGEREF _Toc18100 \h </w:instrText>
        </w:r>
        <w:r>
          <w:fldChar w:fldCharType="separate"/>
        </w:r>
        <w:r>
          <w:t>87</w:t>
        </w:r>
        <w:r>
          <w:fldChar w:fldCharType="end"/>
        </w:r>
      </w:hyperlink>
    </w:p>
    <w:p>
      <w:pPr>
        <w:pStyle w:val="TOC2"/>
        <w:tabs>
          <w:tab w:val="right" w:leader="dot" w:pos="8306"/>
        </w:tabs>
      </w:pPr>
      <w:hyperlink w:anchor="_Toc9316" w:history="1">
        <w:r>
          <w:rPr>
            <w:rFonts w:ascii="仿宋" w:eastAsia="仿宋" w:hAnsi="仿宋" w:cs="仿宋" w:hint="eastAsia"/>
            <w:lang w:eastAsia="zh-CN"/>
          </w:rPr>
          <w:t>(一)、质量目标与方针</w:t>
        </w:r>
        <w:r>
          <w:tab/>
        </w:r>
        <w:r>
          <w:fldChar w:fldCharType="begin"/>
        </w:r>
        <w:r>
          <w:instrText xml:space="preserve"> PAGEREF _Toc9316 \h </w:instrText>
        </w:r>
        <w:r>
          <w:fldChar w:fldCharType="separate"/>
        </w:r>
        <w:r>
          <w:t>87</w:t>
        </w:r>
        <w:r>
          <w:fldChar w:fldCharType="end"/>
        </w:r>
      </w:hyperlink>
    </w:p>
    <w:p>
      <w:pPr>
        <w:pStyle w:val="TOC2"/>
        <w:tabs>
          <w:tab w:val="right" w:leader="dot" w:pos="8306"/>
        </w:tabs>
      </w:pPr>
      <w:hyperlink w:anchor="_Toc29788" w:history="1">
        <w:r>
          <w:rPr>
            <w:rFonts w:ascii="仿宋" w:eastAsia="仿宋" w:hAnsi="仿宋" w:cs="仿宋" w:hint="eastAsia"/>
            <w:lang w:eastAsia="zh-CN"/>
          </w:rPr>
          <w:t>(二)、质量管理责任</w:t>
        </w:r>
        <w:r>
          <w:tab/>
        </w:r>
        <w:r>
          <w:fldChar w:fldCharType="begin"/>
        </w:r>
        <w:r>
          <w:instrText xml:space="preserve"> PAGEREF _Toc29788 \h </w:instrText>
        </w:r>
        <w:r>
          <w:fldChar w:fldCharType="separate"/>
        </w:r>
        <w:r>
          <w:t>88</w:t>
        </w:r>
        <w:r>
          <w:fldChar w:fldCharType="end"/>
        </w:r>
      </w:hyperlink>
    </w:p>
    <w:p>
      <w:pPr>
        <w:pStyle w:val="TOC2"/>
        <w:tabs>
          <w:tab w:val="right" w:leader="dot" w:pos="8306"/>
        </w:tabs>
      </w:pPr>
      <w:hyperlink w:anchor="_Toc905" w:history="1">
        <w:r>
          <w:rPr>
            <w:rFonts w:ascii="仿宋" w:eastAsia="仿宋" w:hAnsi="仿宋" w:cs="仿宋" w:hint="eastAsia"/>
            <w:lang w:eastAsia="zh-CN"/>
          </w:rPr>
          <w:t>(三)、质量管理体系文件</w:t>
        </w:r>
        <w:r>
          <w:tab/>
        </w:r>
        <w:r>
          <w:fldChar w:fldCharType="begin"/>
        </w:r>
        <w:r>
          <w:instrText xml:space="preserve"> PAGEREF _Toc905 \h </w:instrText>
        </w:r>
        <w:r>
          <w:fldChar w:fldCharType="separate"/>
        </w:r>
        <w:r>
          <w:t>89</w:t>
        </w:r>
        <w:r>
          <w:fldChar w:fldCharType="end"/>
        </w:r>
      </w:hyperlink>
    </w:p>
    <w:p>
      <w:pPr>
        <w:pStyle w:val="TOC2"/>
        <w:tabs>
          <w:tab w:val="right" w:leader="dot" w:pos="8306"/>
        </w:tabs>
      </w:pPr>
      <w:hyperlink w:anchor="_Toc27185" w:history="1">
        <w:r>
          <w:rPr>
            <w:rFonts w:ascii="仿宋" w:eastAsia="仿宋" w:hAnsi="仿宋" w:cs="仿宋" w:hint="eastAsia"/>
            <w:lang w:eastAsia="zh-CN"/>
          </w:rPr>
          <w:t>(四)、质量培训与教育</w:t>
        </w:r>
        <w:r>
          <w:tab/>
        </w:r>
        <w:r>
          <w:fldChar w:fldCharType="begin"/>
        </w:r>
        <w:r>
          <w:instrText xml:space="preserve"> PAGEREF _Toc27185 \h </w:instrText>
        </w:r>
        <w:r>
          <w:fldChar w:fldCharType="separate"/>
        </w:r>
        <w:r>
          <w:t>91</w:t>
        </w:r>
        <w:r>
          <w:fldChar w:fldCharType="end"/>
        </w:r>
      </w:hyperlink>
    </w:p>
    <w:p>
      <w:pPr>
        <w:pStyle w:val="TOC2"/>
        <w:tabs>
          <w:tab w:val="right" w:leader="dot" w:pos="8306"/>
        </w:tabs>
      </w:pPr>
      <w:hyperlink w:anchor="_Toc1372" w:history="1">
        <w:r>
          <w:rPr>
            <w:rFonts w:ascii="仿宋" w:eastAsia="仿宋" w:hAnsi="仿宋" w:cs="仿宋" w:hint="eastAsia"/>
            <w:lang w:eastAsia="zh-CN"/>
          </w:rPr>
          <w:t>(五)、质量审核与评价</w:t>
        </w:r>
        <w:r>
          <w:tab/>
        </w:r>
        <w:r>
          <w:fldChar w:fldCharType="begin"/>
        </w:r>
        <w:r>
          <w:instrText xml:space="preserve"> PAGEREF _Toc1372 \h </w:instrText>
        </w:r>
        <w:r>
          <w:fldChar w:fldCharType="separate"/>
        </w:r>
        <w:r>
          <w:t>92</w:t>
        </w:r>
        <w:r>
          <w:fldChar w:fldCharType="end"/>
        </w:r>
      </w:hyperlink>
    </w:p>
    <w:p>
      <w:pPr>
        <w:pStyle w:val="TOC2"/>
        <w:tabs>
          <w:tab w:val="right" w:leader="dot" w:pos="8306"/>
        </w:tabs>
      </w:pPr>
      <w:hyperlink w:anchor="_Toc25445" w:history="1">
        <w:r>
          <w:rPr>
            <w:rFonts w:ascii="仿宋" w:eastAsia="仿宋" w:hAnsi="仿宋" w:cs="仿宋" w:hint="eastAsia"/>
            <w:lang w:eastAsia="zh-CN"/>
          </w:rPr>
          <w:t>(六)、不符合与纠正措施</w:t>
        </w:r>
        <w:r>
          <w:tab/>
        </w:r>
        <w:r>
          <w:fldChar w:fldCharType="begin"/>
        </w:r>
        <w:r>
          <w:instrText xml:space="preserve"> PAGEREF _Toc25445 \h </w:instrText>
        </w:r>
        <w:r>
          <w:fldChar w:fldCharType="separate"/>
        </w:r>
        <w:r>
          <w:t>94</w:t>
        </w:r>
        <w:r>
          <w:fldChar w:fldCharType="end"/>
        </w:r>
      </w:hyperlink>
    </w:p>
    <w:p>
      <w:pPr>
        <w:pStyle w:val="TOC1"/>
        <w:tabs>
          <w:tab w:val="right" w:leader="dot" w:pos="8306"/>
        </w:tabs>
      </w:pPr>
      <w:hyperlink w:anchor="_Toc9183" w:history="1">
        <w:r>
          <w:rPr>
            <w:rFonts w:ascii="仿宋" w:eastAsia="仿宋" w:hAnsi="仿宋" w:cs="仿宋" w:hint="eastAsia"/>
            <w:lang w:eastAsia="zh-CN"/>
          </w:rPr>
          <w:t>十八、利益相关者分析与沟通计划</w:t>
        </w:r>
        <w:r>
          <w:tab/>
        </w:r>
        <w:r>
          <w:fldChar w:fldCharType="begin"/>
        </w:r>
        <w:r>
          <w:instrText xml:space="preserve"> PAGEREF _Toc9183 \h </w:instrText>
        </w:r>
        <w:r>
          <w:fldChar w:fldCharType="separate"/>
        </w:r>
        <w:r>
          <w:t>95</w:t>
        </w:r>
        <w:r>
          <w:fldChar w:fldCharType="end"/>
        </w:r>
      </w:hyperlink>
    </w:p>
    <w:p>
      <w:pPr>
        <w:pStyle w:val="TOC2"/>
        <w:tabs>
          <w:tab w:val="right" w:leader="dot" w:pos="8306"/>
        </w:tabs>
      </w:pPr>
      <w:hyperlink w:anchor="_Toc22303" w:history="1">
        <w:r>
          <w:rPr>
            <w:rFonts w:ascii="仿宋" w:eastAsia="仿宋" w:hAnsi="仿宋" w:cs="仿宋" w:hint="eastAsia"/>
            <w:lang w:eastAsia="zh-CN"/>
          </w:rPr>
          <w:t>(一)、利益相关者分析</w:t>
        </w:r>
        <w:r>
          <w:tab/>
        </w:r>
        <w:r>
          <w:fldChar w:fldCharType="begin"/>
        </w:r>
        <w:r>
          <w:instrText xml:space="preserve"> PAGEREF _Toc22303 \h </w:instrText>
        </w:r>
        <w:r>
          <w:fldChar w:fldCharType="separate"/>
        </w:r>
        <w:r>
          <w:t>95</w:t>
        </w:r>
        <w:r>
          <w:fldChar w:fldCharType="end"/>
        </w:r>
      </w:hyperlink>
    </w:p>
    <w:p>
      <w:pPr>
        <w:pStyle w:val="TOC2"/>
        <w:tabs>
          <w:tab w:val="right" w:leader="dot" w:pos="8306"/>
        </w:tabs>
      </w:pPr>
      <w:hyperlink w:anchor="_Toc4616" w:history="1">
        <w:r>
          <w:rPr>
            <w:rFonts w:ascii="仿宋" w:eastAsia="仿宋" w:hAnsi="仿宋" w:cs="仿宋" w:hint="eastAsia"/>
            <w:lang w:eastAsia="zh-CN"/>
          </w:rPr>
          <w:t>(二)、沟通计划</w:t>
        </w:r>
        <w:r>
          <w:tab/>
        </w:r>
        <w:r>
          <w:fldChar w:fldCharType="begin"/>
        </w:r>
        <w:r>
          <w:instrText xml:space="preserve"> PAGEREF _Toc4616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技术管理特点体现在其创新导向。通过引入最先进的技术趋势和解决方案，人工智能项目致力于提升科技含量、提高质量和效率水平。这意味着我们将采用最新的工具和方法，确保人工智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智能项目技术管理的显著特征。通过整合不同领域的技术资源，我们实现了跨学科的协同工作。这有助于优化技术架构，提高整体效能。此外，整合性策略还促进了不同技术团队之间的紧密沟通和高效合作，确保人工智能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智能项目所采用的技术。通过不断优化技术方案，人工智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智能项目团队将在人工智能项目初期识别可能的技术风险，并采取相应的预防和应对措施。通过建立健全的风险评估机制，人工智能项目能够在实施过程中及时发现并解决潜在的技术问题，保障人工智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智能项目中，技术将成为人工智能项目成功的有力支持。这一深度剖析揭示了技术管理在人工智能项目实施中的关键作用，为人工智能项目的技术基础奠定了坚实的基础。</w:t>
      </w:r>
    </w:p>
    <w:p>
      <w:pPr>
        <w:pStyle w:val="Heading2"/>
        <w:ind w:firstLine="560" w:firstLineChars="200"/>
        <w:rPr>
          <w:rFonts w:ascii="仿宋" w:eastAsia="仿宋" w:hAnsi="仿宋" w:cs="仿宋" w:hint="eastAsia"/>
          <w:sz w:val="28"/>
          <w:lang w:eastAsia="zh-CN"/>
        </w:rPr>
      </w:pPr>
      <w:bookmarkStart w:id="4" w:name="_Toc26325"/>
      <w:r>
        <w:rPr>
          <w:rFonts w:ascii="仿宋" w:eastAsia="仿宋" w:hAnsi="仿宋" w:cs="仿宋" w:hint="eastAsia"/>
          <w:sz w:val="28"/>
          <w:lang w:eastAsia="zh-CN"/>
        </w:rPr>
        <w:t>(二)、人工智能项目工艺技术设计方案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智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智能项目将严格按照相关行业规范要求进行组织。通过有效控制产品质量，人工智能项目将致力于为顾客提供优质的人工智能项目产品和良好的服务。这体现了人工智能项目对于生产活动合规性和质量标准的高度重视，为人工智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智能项目注重生态效益和清洁生产原则。人工智能项目建设将紧密结合地方特色经济发展，与社会经济发展规划和区域环境保护规划方案相协调一致。通过与当地区域自然生态系统的结合，人工智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智能项目产品具有多样化的客户需求和个性化的特点。因此，人工智能项目产品规格品种多样，且单批生产数量较小。为满足这一特点，人工智能项目承办单位将建设先进的柔性制造生产线。通过广泛应用柔性制造技术，人工智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智能项目采用的技术具有较高的技术含量和自动化水平，处于国内先进水平。这一技术选用不仅体现了对生产效率、质量和环境友好性的高标准要求，同时为人工智能项目的可持续发展奠定了坚实的基础。</w:t>
      </w:r>
    </w:p>
    <w:p>
      <w:pPr>
        <w:pStyle w:val="Heading2"/>
        <w:ind w:firstLine="560" w:firstLineChars="200"/>
        <w:rPr>
          <w:rFonts w:ascii="仿宋" w:eastAsia="仿宋" w:hAnsi="仿宋" w:cs="仿宋" w:hint="eastAsia"/>
          <w:sz w:val="28"/>
          <w:lang w:eastAsia="zh-CN"/>
        </w:rPr>
      </w:pPr>
      <w:bookmarkStart w:id="5" w:name="_Toc169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为确保人工智能项目的高效生产和技术实施，我们制定了一套精心设计的设备选型方案，以满足人工智能项目生产、质量和环保的要求。该方案的主要特点如下：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智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针对人工智能项目产品的多样性和小批量生产的特点，我们将建设柔性制造生产线。通过在设备选型中考虑柔性制造技术，可以灵活应对不同产品规格和生产需求，实现生产线的高度灵活性和适应性。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83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人工智能项目的主要产品是XXXX，预计年产值为XXX万元。这一产品在市场中占据着重要的地位，其广泛的应用范围使得该人工智能项目的市场前景非常广阔。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智能项目的xxx产品作为重要的原材料之一，将在多个领域发挥关键作用。其在建筑、交通、能源等方面的广泛应用将为整个产业链提供强大的支持，形成产业协同效应。人工智能项目的年产值XXX万XXX万XXX万万元不仅反映了其在市场上的巨大潜力，更预示着它对国民经济的积极贡献。这种关联度高、涉及面广的产业关系，使得该人工智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25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总征地面积为XXXX平方米，相当于约XX.XX亩，其中净用地面积为XXXX平方米，红线范围内相当于约XX.XX亩。这一用地规模充分考虑了人工智能项目的建设需求，保障了人工智能项目在合适的空间内得以充分发展。人工智能项目规划的总建筑面积为XXXX平方米，其中主体工程建设占XXXX平方米，计容建筑面积达XXXX平方米。预计建筑工程的投资将达到XXXX万元，为人工智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计划购置的设备共计XXXX台（套），设备购置费用为XXXX万元。这一设备购置计划充分考虑到人工智能项目的生产需求和技术要求，确保了人工智能项目在生产运营中具备先进的技术装备和高效的生产能力。设备的合理配置将为人工智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工智能项目计划总投资为XXXX万元，预计年实现营业收入为XXXX万元。这一产能规模的设定旨在确保人工智能项目能够在投资与回报之间取得平衡，实现长期可持续的发展。人工智能项目的总投资充分考虑到各个方面的需求，包括用地建设、设备购置等多个环节，以确保人工智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389"/>
      <w:r>
        <w:rPr>
          <w:rFonts w:ascii="仿宋" w:eastAsia="仿宋" w:hAnsi="仿宋" w:cs="仿宋" w:hint="eastAsia"/>
          <w:sz w:val="28"/>
          <w:lang w:eastAsia="zh-CN"/>
        </w:rPr>
        <w:t>三、人工智能项目绩效评估</w:t>
      </w:r>
      <w:bookmarkEnd w:id="9"/>
    </w:p>
    <w:p>
      <w:pPr>
        <w:pStyle w:val="Heading2"/>
        <w:rPr>
          <w:rFonts w:ascii="仿宋" w:eastAsia="仿宋" w:hAnsi="仿宋" w:cs="仿宋" w:hint="eastAsia"/>
          <w:lang w:eastAsia="zh-CN"/>
        </w:rPr>
      </w:pPr>
      <w:bookmarkStart w:id="10" w:name="_Toc2023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中，我们设计了一套全面的绩效评估指标，以确保人工智能项目的可控和成功交付。这些指标跨足人工智能项目目标、成本、进度和质量等多个维度，为我们提供了全面洞察人工智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目标达成率是我们关注的首要指标。我们设定了明确的目标，并通过定期监测和评估，迅速发现并应对潜在的目标偏差。这为人工智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成本绩效是另一个核心关注点。通过实际成本与预算成本的对比分析，我们深入了解成本差异的原因，及时调整资源分配，保持人工智能项目在经济效益方面的合理水平。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进度作为关键的绩效指标之一，得到了精心的关注。我们制定了详细的人工智能项目进度计划，并设立了进度符合度指标，确保实际进度与计划进度保持一致。这使我们能够快速发现和解决潜在的进度问题，保持人工智能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智能项目绩效的不可或缺的一环。我们引入了一系列的质量标准和客户满意度指标，以确保人工智能项目交付的成果在质量上达到或超越预期水平。通过持续监测这些指标，我们努力提升人工智能项目整体质量水平，为人工智能项目的成功交付提供有力保障。通过这些科学且全面的绩效评估，我们能够更好地引导人工智能项目的持续改进，确保人工智能项目目标的顺利达成。</w:t>
      </w:r>
    </w:p>
    <w:p>
      <w:pPr>
        <w:pStyle w:val="Heading2"/>
        <w:ind w:firstLine="560" w:firstLineChars="200"/>
        <w:rPr>
          <w:rFonts w:ascii="仿宋" w:eastAsia="仿宋" w:hAnsi="仿宋" w:cs="仿宋" w:hint="eastAsia"/>
          <w:sz w:val="28"/>
          <w:lang w:eastAsia="zh-CN"/>
        </w:rPr>
      </w:pPr>
      <w:bookmarkStart w:id="11" w:name="_Toc240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绩效评估是人工智能项目中的关键环节，为确保人工智能项目达到预期目标，我们采用了多层次、多维度的绩效评估方法。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智能项目的战略目标对齐，确保每个决策和行动都与人工智能项目整体目标保持一致。团队会定期召开战略对齐会议，审视当前工作与人工智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智能项目进度、质量、成本和风险等方面。这些指标通过数据收集和分析，为人工智能项目管理团队提供了客观的评估依据。例如，我们通过人工智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绩效评估不仅仅停留在人工智能项目内部，还考虑了人工智能项目对外部环境的影响。我们定期进行干系人满意度调查，以了解各利益相关方对人工智能项目的期望和满意度，并及时做出调整。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这种多层次、多角度的绩效评估方法，使得我们能够全面了解人工智能项目的运行状态，及时做出调整，确保人工智能项目在不断变化的环境中保持稳健前行。</w:t>
      </w:r>
    </w:p>
    <w:p>
      <w:pPr>
        <w:pStyle w:val="Heading2"/>
        <w:ind w:firstLine="560" w:firstLineChars="200"/>
        <w:rPr>
          <w:rFonts w:ascii="仿宋" w:eastAsia="仿宋" w:hAnsi="仿宋" w:cs="仿宋" w:hint="eastAsia"/>
          <w:sz w:val="28"/>
          <w:lang w:eastAsia="zh-CN"/>
        </w:rPr>
      </w:pPr>
      <w:bookmarkStart w:id="12" w:name="_Toc2936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为了确保人工智能项目的有效管理和不断优化，我们采用了精心设计的绩效评估周期。这个周期旨在实现灵活、实时和全面的评估，以适应人工智能项目执行中的各种挑战。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智能项目的不同需求，分为短期、中期和长期。短期评估关注每个迭代或工作周期，以及时发现和解决当前任务中的问题。中期评估涵盖几个迭代，深入了解整体人工智能项目的趋势和性能。长期评估则着眼于整个人工智能项目阶段，确保人工智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智能项目管理工具和协作平台，团队成员能够随时更新和分享人工智能项目数据。这种实时性的反馈机制使我们能够及时察觉潜在问题，快速调整，保持人工智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智能项目的决策制定密不可分。每个周期的人工智能项目回顾会议成为集体总结经验、识别问题深层次原因并找到创新解决方案的平台。这种定期的反思与调整机制使人工智能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780"/>
      <w:r>
        <w:rPr>
          <w:rFonts w:ascii="仿宋" w:eastAsia="仿宋" w:hAnsi="仿宋" w:cs="仿宋" w:hint="eastAsia"/>
          <w:sz w:val="28"/>
          <w:lang w:eastAsia="zh-CN"/>
        </w:rPr>
        <w:t>四、人工智能项目土建工程</w:t>
      </w:r>
      <w:bookmarkEnd w:id="13"/>
    </w:p>
    <w:p>
      <w:pPr>
        <w:pStyle w:val="Heading2"/>
        <w:rPr>
          <w:rFonts w:ascii="仿宋" w:eastAsia="仿宋" w:hAnsi="仿宋" w:cs="仿宋" w:hint="eastAsia"/>
          <w:lang w:eastAsia="zh-CN"/>
        </w:rPr>
      </w:pPr>
      <w:bookmarkStart w:id="14" w:name="_Toc792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在人工智能项目的建筑工程设计中，我们将秉承一系列重要的设计原则，以确保人工智能项目建筑在功能、美观、可持续性等方面达到最佳效果。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首要原则是确保建筑的功能性得到最大化的发挥。我们将充分理解人工智能项目的实际需求，合理布局各个功能区域，保证建筑在满足业务需求的同时，提供高效的工作环境。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在建筑设计中，我们将综合考虑建设和运营成本。通过精细的经济效益分析，确保设计方案在高效利用资源的同时，对人工智能项目的长期盈利能力有积极的贡献。</w:t>
      </w:r>
    </w:p>
    <w:p>
      <w:pPr>
        <w:pStyle w:val="Heading2"/>
        <w:ind w:firstLine="560" w:firstLineChars="200"/>
        <w:rPr>
          <w:rFonts w:ascii="仿宋" w:eastAsia="仿宋" w:hAnsi="仿宋" w:cs="仿宋" w:hint="eastAsia"/>
          <w:sz w:val="28"/>
          <w:lang w:eastAsia="zh-CN"/>
        </w:rPr>
      </w:pPr>
      <w:bookmarkStart w:id="15" w:name="_Toc1106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的土建工程设计中，我们将精准设定设计年限，结合人工智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智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093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智能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智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969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本期工程人工智能项目预计总建筑面积XXX平方米，其中：计容建筑面积XXX平方米，计划建筑工程投资XX万元，占人工智能项目总投资的XX%。</w:t>
      </w:r>
    </w:p>
    <w:p>
      <w:pPr>
        <w:pStyle w:val="Heading1"/>
        <w:ind w:firstLine="560" w:firstLineChars="200"/>
        <w:rPr>
          <w:rFonts w:ascii="仿宋" w:eastAsia="仿宋" w:hAnsi="仿宋" w:cs="仿宋" w:hint="eastAsia"/>
          <w:sz w:val="28"/>
          <w:lang w:eastAsia="zh-CN"/>
        </w:rPr>
      </w:pPr>
      <w:bookmarkStart w:id="18" w:name="_Toc9206"/>
      <w:r>
        <w:rPr>
          <w:rFonts w:ascii="仿宋" w:eastAsia="仿宋" w:hAnsi="仿宋" w:cs="仿宋" w:hint="eastAsia"/>
          <w:sz w:val="28"/>
          <w:lang w:eastAsia="zh-CN"/>
        </w:rPr>
        <w:t>五、人工智能项目危机管理</w:t>
      </w:r>
      <w:bookmarkEnd w:id="18"/>
    </w:p>
    <w:p>
      <w:pPr>
        <w:pStyle w:val="Heading2"/>
        <w:rPr>
          <w:rFonts w:ascii="仿宋" w:eastAsia="仿宋" w:hAnsi="仿宋" w:cs="仿宋" w:hint="eastAsia"/>
          <w:lang w:eastAsia="zh-CN"/>
        </w:rPr>
      </w:pPr>
      <w:bookmarkStart w:id="19" w:name="_Toc19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危机管理中，危机预警与识别是确保人工智能项目稳健运行的核心步骤。通过建立全面的监测机制，人工智能项目团队旨在及时发现和理解潜在的风险和危机因素，以便采取及时的预防和应对措施，确保人工智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首先，通过深入的风险评估，人工智能项目团队全面分析了整个人工智能项目和各个阶段可能存在的威胁。这包括准确评估每个潜在风险的发生概率和可能影响的程度，为后续危机预警提供了有力支持。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人工智能项目团队着重于明确定义人工智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智能项目进展的持续监控，团队能够及时发现潜在问题并作出迅速反应。人工智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在这一阶段，团队的专业素养和反应速度将发挥至关重要的作用，以确保潜在危机能够在初期得到有效的处理，最大程度地减轻负面影响。通过危机预警与识别，人工智能项目得以更有序、可控地推进。</w:t>
      </w:r>
    </w:p>
    <w:p>
      <w:pPr>
        <w:pStyle w:val="Heading2"/>
        <w:ind w:firstLine="560" w:firstLineChars="200"/>
        <w:rPr>
          <w:rFonts w:ascii="仿宋" w:eastAsia="仿宋" w:hAnsi="仿宋" w:cs="仿宋" w:hint="eastAsia"/>
          <w:sz w:val="28"/>
          <w:lang w:eastAsia="zh-CN"/>
        </w:rPr>
      </w:pPr>
      <w:bookmarkStart w:id="20" w:name="_Toc719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在危机发生时，人工智能项目团队立即行动，成立了应急小组。该小组的任务是迅速制定并实施紧急应对措施，以最小化潜在损失。以下是采取的主要措施：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暂停人工智能项目进度：为遏制危机蔓延，人工智能项目暂时停止进行，以便全面评估当前状况。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资源重新分配：重新评估人工智能项目资源的分配，确保最大限度地减小损失。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实时沟通：与关键利益相关者建立实时沟通机制，向他们传递人工智能项目危机的实际状况，保障人工智能项目核心利益。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在紧急应对的同时，人工智能项目团队强调了团队协作和有效沟通的重要性。以下是团队协作的关键举措：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https://d.book118.com/056030112214010032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27EFE"/>
    <w:rsid w:val="7C427E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301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2024-01-07T23:24:00Z</dcterms:created>
  <dcterms:modified xsi:type="dcterms:W3CDTF">2024-01-07T23:24:33Z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3B37B8BBA5244FBEA85B4F54AA82A043_11</vt:lpwstr>
  </property>
  <property fmtid="{D5CDD505-2E9C-101B-9397-08002B2CF9AE}" pid="3" name="KSOProductBuildVer">
    <vt:lpwstr>2052-12.1.0.16120</vt:lpwstr>
  </property>
</Properties>
</file>