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三聚氰胺项目规划设计蓝图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4" w:history="1">
        <w:r>
          <w:rPr>
            <w:rFonts w:ascii="仿宋" w:eastAsia="仿宋" w:hAnsi="仿宋" w:cs="仿宋" w:hint="eastAsia"/>
            <w:lang w:eastAsia="zh-CN"/>
          </w:rPr>
          <w:t>前言</w:t>
        </w:r>
        <w:r>
          <w:tab/>
        </w:r>
        <w:r>
          <w:fldChar w:fldCharType="begin"/>
        </w:r>
        <w:r>
          <w:instrText xml:space="preserve"> PAGEREF _Toc694 \h </w:instrText>
        </w:r>
        <w:r>
          <w:fldChar w:fldCharType="separate"/>
        </w:r>
        <w:r>
          <w:t>3</w:t>
        </w:r>
        <w:r>
          <w:fldChar w:fldCharType="end"/>
        </w:r>
      </w:hyperlink>
    </w:p>
    <w:p>
      <w:pPr>
        <w:pStyle w:val="TOC1"/>
        <w:tabs>
          <w:tab w:val="right" w:leader="dot" w:pos="8306"/>
        </w:tabs>
      </w:pPr>
      <w:hyperlink w:anchor="_Toc22677" w:history="1">
        <w:r>
          <w:rPr>
            <w:rFonts w:ascii="仿宋" w:eastAsia="仿宋" w:hAnsi="仿宋" w:cs="仿宋" w:hint="eastAsia"/>
            <w:lang w:eastAsia="zh-CN"/>
          </w:rPr>
          <w:t>一、三聚氰胺项目建设背景及必要性分析</w:t>
        </w:r>
        <w:r>
          <w:tab/>
        </w:r>
        <w:r>
          <w:fldChar w:fldCharType="begin"/>
        </w:r>
        <w:r>
          <w:instrText xml:space="preserve"> PAGEREF _Toc22677 \h </w:instrText>
        </w:r>
        <w:r>
          <w:fldChar w:fldCharType="separate"/>
        </w:r>
        <w:r>
          <w:t>3</w:t>
        </w:r>
        <w:r>
          <w:fldChar w:fldCharType="end"/>
        </w:r>
      </w:hyperlink>
    </w:p>
    <w:p>
      <w:pPr>
        <w:pStyle w:val="TOC2"/>
        <w:tabs>
          <w:tab w:val="right" w:leader="dot" w:pos="8306"/>
        </w:tabs>
      </w:pPr>
      <w:hyperlink w:anchor="_Toc1092" w:history="1">
        <w:r>
          <w:rPr>
            <w:rFonts w:ascii="仿宋" w:eastAsia="仿宋" w:hAnsi="仿宋" w:cs="仿宋" w:hint="eastAsia"/>
            <w:lang w:eastAsia="zh-CN"/>
          </w:rPr>
          <w:t>(一)、三聚氰胺项目背景分析</w:t>
        </w:r>
        <w:r>
          <w:tab/>
        </w:r>
        <w:r>
          <w:fldChar w:fldCharType="begin"/>
        </w:r>
        <w:r>
          <w:instrText xml:space="preserve"> PAGEREF _Toc1092 \h </w:instrText>
        </w:r>
        <w:r>
          <w:fldChar w:fldCharType="separate"/>
        </w:r>
        <w:r>
          <w:t>3</w:t>
        </w:r>
        <w:r>
          <w:fldChar w:fldCharType="end"/>
        </w:r>
      </w:hyperlink>
    </w:p>
    <w:p>
      <w:pPr>
        <w:pStyle w:val="TOC2"/>
        <w:tabs>
          <w:tab w:val="right" w:leader="dot" w:pos="8306"/>
        </w:tabs>
      </w:pPr>
      <w:hyperlink w:anchor="_Toc7936" w:history="1">
        <w:r>
          <w:rPr>
            <w:rFonts w:ascii="仿宋" w:eastAsia="仿宋" w:hAnsi="仿宋" w:cs="仿宋" w:hint="eastAsia"/>
            <w:lang w:eastAsia="zh-CN"/>
          </w:rPr>
          <w:t>(二)、三聚氰胺项目建设必要性分析</w:t>
        </w:r>
        <w:r>
          <w:tab/>
        </w:r>
        <w:r>
          <w:fldChar w:fldCharType="begin"/>
        </w:r>
        <w:r>
          <w:instrText xml:space="preserve"> PAGEREF _Toc7936 \h </w:instrText>
        </w:r>
        <w:r>
          <w:fldChar w:fldCharType="separate"/>
        </w:r>
        <w:r>
          <w:t>5</w:t>
        </w:r>
        <w:r>
          <w:fldChar w:fldCharType="end"/>
        </w:r>
      </w:hyperlink>
    </w:p>
    <w:p>
      <w:pPr>
        <w:pStyle w:val="TOC1"/>
        <w:tabs>
          <w:tab w:val="right" w:leader="dot" w:pos="8306"/>
        </w:tabs>
      </w:pPr>
      <w:hyperlink w:anchor="_Toc17511" w:history="1">
        <w:r>
          <w:rPr>
            <w:rFonts w:ascii="仿宋" w:eastAsia="仿宋" w:hAnsi="仿宋" w:cs="仿宋" w:hint="eastAsia"/>
            <w:lang w:eastAsia="zh-CN"/>
          </w:rPr>
          <w:t>二、三聚氰胺项目文档管理</w:t>
        </w:r>
        <w:r>
          <w:tab/>
        </w:r>
        <w:r>
          <w:fldChar w:fldCharType="begin"/>
        </w:r>
        <w:r>
          <w:instrText xml:space="preserve"> PAGEREF _Toc17511 \h </w:instrText>
        </w:r>
        <w:r>
          <w:fldChar w:fldCharType="separate"/>
        </w:r>
        <w:r>
          <w:t>6</w:t>
        </w:r>
        <w:r>
          <w:fldChar w:fldCharType="end"/>
        </w:r>
      </w:hyperlink>
    </w:p>
    <w:p>
      <w:pPr>
        <w:pStyle w:val="TOC2"/>
        <w:tabs>
          <w:tab w:val="right" w:leader="dot" w:pos="8306"/>
        </w:tabs>
      </w:pPr>
      <w:hyperlink w:anchor="_Toc18063" w:history="1">
        <w:r>
          <w:rPr>
            <w:rFonts w:ascii="仿宋" w:eastAsia="仿宋" w:hAnsi="仿宋" w:cs="仿宋" w:hint="eastAsia"/>
            <w:lang w:eastAsia="zh-CN"/>
          </w:rPr>
          <w:t>(一)、文档编制与审查</w:t>
        </w:r>
        <w:r>
          <w:tab/>
        </w:r>
        <w:r>
          <w:fldChar w:fldCharType="begin"/>
        </w:r>
        <w:r>
          <w:instrText xml:space="preserve"> PAGEREF _Toc18063 \h </w:instrText>
        </w:r>
        <w:r>
          <w:fldChar w:fldCharType="separate"/>
        </w:r>
        <w:r>
          <w:t>6</w:t>
        </w:r>
        <w:r>
          <w:fldChar w:fldCharType="end"/>
        </w:r>
      </w:hyperlink>
    </w:p>
    <w:p>
      <w:pPr>
        <w:pStyle w:val="TOC2"/>
        <w:tabs>
          <w:tab w:val="right" w:leader="dot" w:pos="8306"/>
        </w:tabs>
      </w:pPr>
      <w:hyperlink w:anchor="_Toc12141" w:history="1">
        <w:r>
          <w:rPr>
            <w:rFonts w:ascii="仿宋" w:eastAsia="仿宋" w:hAnsi="仿宋" w:cs="仿宋" w:hint="eastAsia"/>
            <w:lang w:eastAsia="zh-CN"/>
          </w:rPr>
          <w:t>(二)、文档发布与分发</w:t>
        </w:r>
        <w:r>
          <w:tab/>
        </w:r>
        <w:r>
          <w:fldChar w:fldCharType="begin"/>
        </w:r>
        <w:r>
          <w:instrText xml:space="preserve"> PAGEREF _Toc12141 \h </w:instrText>
        </w:r>
        <w:r>
          <w:fldChar w:fldCharType="separate"/>
        </w:r>
        <w:r>
          <w:t>7</w:t>
        </w:r>
        <w:r>
          <w:fldChar w:fldCharType="end"/>
        </w:r>
      </w:hyperlink>
    </w:p>
    <w:p>
      <w:pPr>
        <w:pStyle w:val="TOC2"/>
        <w:tabs>
          <w:tab w:val="right" w:leader="dot" w:pos="8306"/>
        </w:tabs>
      </w:pPr>
      <w:hyperlink w:anchor="_Toc5000" w:history="1">
        <w:r>
          <w:rPr>
            <w:rFonts w:ascii="仿宋" w:eastAsia="仿宋" w:hAnsi="仿宋" w:cs="仿宋" w:hint="eastAsia"/>
            <w:lang w:eastAsia="zh-CN"/>
          </w:rPr>
          <w:t>(三)、文档存档与归档</w:t>
        </w:r>
        <w:r>
          <w:tab/>
        </w:r>
        <w:r>
          <w:fldChar w:fldCharType="begin"/>
        </w:r>
        <w:r>
          <w:instrText xml:space="preserve"> PAGEREF _Toc5000 \h </w:instrText>
        </w:r>
        <w:r>
          <w:fldChar w:fldCharType="separate"/>
        </w:r>
        <w:r>
          <w:t>8</w:t>
        </w:r>
        <w:r>
          <w:fldChar w:fldCharType="end"/>
        </w:r>
      </w:hyperlink>
    </w:p>
    <w:p>
      <w:pPr>
        <w:pStyle w:val="TOC1"/>
        <w:tabs>
          <w:tab w:val="right" w:leader="dot" w:pos="8306"/>
        </w:tabs>
      </w:pPr>
      <w:hyperlink w:anchor="_Toc1286" w:history="1">
        <w:r>
          <w:rPr>
            <w:rFonts w:ascii="仿宋" w:eastAsia="仿宋" w:hAnsi="仿宋" w:cs="仿宋" w:hint="eastAsia"/>
            <w:lang w:eastAsia="zh-CN"/>
          </w:rPr>
          <w:t>三、三聚氰胺项目可持续发展</w:t>
        </w:r>
        <w:r>
          <w:tab/>
        </w:r>
        <w:r>
          <w:fldChar w:fldCharType="begin"/>
        </w:r>
        <w:r>
          <w:instrText xml:space="preserve"> PAGEREF _Toc1286 \h </w:instrText>
        </w:r>
        <w:r>
          <w:fldChar w:fldCharType="separate"/>
        </w:r>
        <w:r>
          <w:t>9</w:t>
        </w:r>
        <w:r>
          <w:fldChar w:fldCharType="end"/>
        </w:r>
      </w:hyperlink>
    </w:p>
    <w:p>
      <w:pPr>
        <w:pStyle w:val="TOC2"/>
        <w:tabs>
          <w:tab w:val="right" w:leader="dot" w:pos="8306"/>
        </w:tabs>
      </w:pPr>
      <w:hyperlink w:anchor="_Toc10574" w:history="1">
        <w:r>
          <w:rPr>
            <w:rFonts w:ascii="仿宋" w:eastAsia="仿宋" w:hAnsi="仿宋" w:cs="仿宋" w:hint="eastAsia"/>
            <w:lang w:eastAsia="zh-CN"/>
          </w:rPr>
          <w:t>(一)、可持续战略与实践</w:t>
        </w:r>
        <w:r>
          <w:tab/>
        </w:r>
        <w:r>
          <w:fldChar w:fldCharType="begin"/>
        </w:r>
        <w:r>
          <w:instrText xml:space="preserve"> PAGEREF _Toc10574 \h </w:instrText>
        </w:r>
        <w:r>
          <w:fldChar w:fldCharType="separate"/>
        </w:r>
        <w:r>
          <w:t>9</w:t>
        </w:r>
        <w:r>
          <w:fldChar w:fldCharType="end"/>
        </w:r>
      </w:hyperlink>
    </w:p>
    <w:p>
      <w:pPr>
        <w:pStyle w:val="TOC2"/>
        <w:tabs>
          <w:tab w:val="right" w:leader="dot" w:pos="8306"/>
        </w:tabs>
      </w:pPr>
      <w:hyperlink w:anchor="_Toc7069" w:history="1">
        <w:r>
          <w:rPr>
            <w:rFonts w:ascii="仿宋" w:eastAsia="仿宋" w:hAnsi="仿宋" w:cs="仿宋" w:hint="eastAsia"/>
            <w:lang w:eastAsia="zh-CN"/>
          </w:rPr>
          <w:t>(二)、环保与社会责任</w:t>
        </w:r>
        <w:r>
          <w:tab/>
        </w:r>
        <w:r>
          <w:fldChar w:fldCharType="begin"/>
        </w:r>
        <w:r>
          <w:instrText xml:space="preserve"> PAGEREF _Toc7069 \h </w:instrText>
        </w:r>
        <w:r>
          <w:fldChar w:fldCharType="separate"/>
        </w:r>
        <w:r>
          <w:t>10</w:t>
        </w:r>
        <w:r>
          <w:fldChar w:fldCharType="end"/>
        </w:r>
      </w:hyperlink>
    </w:p>
    <w:p>
      <w:pPr>
        <w:pStyle w:val="TOC1"/>
        <w:tabs>
          <w:tab w:val="right" w:leader="dot" w:pos="8306"/>
        </w:tabs>
      </w:pPr>
      <w:hyperlink w:anchor="_Toc2800" w:history="1">
        <w:r>
          <w:rPr>
            <w:rFonts w:ascii="仿宋" w:eastAsia="仿宋" w:hAnsi="仿宋" w:cs="仿宋" w:hint="eastAsia"/>
            <w:lang w:eastAsia="zh-CN"/>
          </w:rPr>
          <w:t>四、三聚氰胺项目土建工程</w:t>
        </w:r>
        <w:r>
          <w:tab/>
        </w:r>
        <w:r>
          <w:fldChar w:fldCharType="begin"/>
        </w:r>
        <w:r>
          <w:instrText xml:space="preserve"> PAGEREF _Toc2800 \h </w:instrText>
        </w:r>
        <w:r>
          <w:fldChar w:fldCharType="separate"/>
        </w:r>
        <w:r>
          <w:t>11</w:t>
        </w:r>
        <w:r>
          <w:fldChar w:fldCharType="end"/>
        </w:r>
      </w:hyperlink>
    </w:p>
    <w:p>
      <w:pPr>
        <w:pStyle w:val="TOC2"/>
        <w:tabs>
          <w:tab w:val="right" w:leader="dot" w:pos="8306"/>
        </w:tabs>
      </w:pPr>
      <w:hyperlink w:anchor="_Toc32550" w:history="1">
        <w:r>
          <w:rPr>
            <w:rFonts w:ascii="仿宋" w:eastAsia="仿宋" w:hAnsi="仿宋" w:cs="仿宋" w:hint="eastAsia"/>
            <w:lang w:eastAsia="zh-CN"/>
          </w:rPr>
          <w:t>(一)、建筑工程设计原则</w:t>
        </w:r>
        <w:r>
          <w:tab/>
        </w:r>
        <w:r>
          <w:fldChar w:fldCharType="begin"/>
        </w:r>
        <w:r>
          <w:instrText xml:space="preserve"> PAGEREF _Toc32550 \h </w:instrText>
        </w:r>
        <w:r>
          <w:fldChar w:fldCharType="separate"/>
        </w:r>
        <w:r>
          <w:t>11</w:t>
        </w:r>
        <w:r>
          <w:fldChar w:fldCharType="end"/>
        </w:r>
      </w:hyperlink>
    </w:p>
    <w:p>
      <w:pPr>
        <w:pStyle w:val="TOC2"/>
        <w:tabs>
          <w:tab w:val="right" w:leader="dot" w:pos="8306"/>
        </w:tabs>
      </w:pPr>
      <w:hyperlink w:anchor="_Toc23847" w:history="1">
        <w:r>
          <w:rPr>
            <w:rFonts w:ascii="仿宋" w:eastAsia="仿宋" w:hAnsi="仿宋" w:cs="仿宋" w:hint="eastAsia"/>
            <w:lang w:eastAsia="zh-CN"/>
          </w:rPr>
          <w:t>(二)、土建工程设计年限及安全等级</w:t>
        </w:r>
        <w:r>
          <w:tab/>
        </w:r>
        <w:r>
          <w:fldChar w:fldCharType="begin"/>
        </w:r>
        <w:r>
          <w:instrText xml:space="preserve"> PAGEREF _Toc23847 \h </w:instrText>
        </w:r>
        <w:r>
          <w:fldChar w:fldCharType="separate"/>
        </w:r>
        <w:r>
          <w:t>12</w:t>
        </w:r>
        <w:r>
          <w:fldChar w:fldCharType="end"/>
        </w:r>
      </w:hyperlink>
    </w:p>
    <w:p>
      <w:pPr>
        <w:pStyle w:val="TOC2"/>
        <w:tabs>
          <w:tab w:val="right" w:leader="dot" w:pos="8306"/>
        </w:tabs>
      </w:pPr>
      <w:hyperlink w:anchor="_Toc20390" w:history="1">
        <w:r>
          <w:rPr>
            <w:rFonts w:ascii="仿宋" w:eastAsia="仿宋" w:hAnsi="仿宋" w:cs="仿宋" w:hint="eastAsia"/>
            <w:lang w:eastAsia="zh-CN"/>
          </w:rPr>
          <w:t>(三)、建筑工程设计总体要求</w:t>
        </w:r>
        <w:r>
          <w:tab/>
        </w:r>
        <w:r>
          <w:fldChar w:fldCharType="begin"/>
        </w:r>
        <w:r>
          <w:instrText xml:space="preserve"> PAGEREF _Toc20390 \h </w:instrText>
        </w:r>
        <w:r>
          <w:fldChar w:fldCharType="separate"/>
        </w:r>
        <w:r>
          <w:t>13</w:t>
        </w:r>
        <w:r>
          <w:fldChar w:fldCharType="end"/>
        </w:r>
      </w:hyperlink>
    </w:p>
    <w:p>
      <w:pPr>
        <w:pStyle w:val="TOC2"/>
        <w:tabs>
          <w:tab w:val="right" w:leader="dot" w:pos="8306"/>
        </w:tabs>
      </w:pPr>
      <w:hyperlink w:anchor="_Toc23890" w:history="1">
        <w:r>
          <w:rPr>
            <w:rFonts w:ascii="仿宋" w:eastAsia="仿宋" w:hAnsi="仿宋" w:cs="仿宋" w:hint="eastAsia"/>
            <w:lang w:eastAsia="zh-CN"/>
          </w:rPr>
          <w:t>(四)、土建工程建设指标</w:t>
        </w:r>
        <w:r>
          <w:tab/>
        </w:r>
        <w:r>
          <w:fldChar w:fldCharType="begin"/>
        </w:r>
        <w:r>
          <w:instrText xml:space="preserve"> PAGEREF _Toc23890 \h </w:instrText>
        </w:r>
        <w:r>
          <w:fldChar w:fldCharType="separate"/>
        </w:r>
        <w:r>
          <w:t>14</w:t>
        </w:r>
        <w:r>
          <w:fldChar w:fldCharType="end"/>
        </w:r>
      </w:hyperlink>
    </w:p>
    <w:p>
      <w:pPr>
        <w:pStyle w:val="TOC1"/>
        <w:tabs>
          <w:tab w:val="right" w:leader="dot" w:pos="8306"/>
        </w:tabs>
      </w:pPr>
      <w:hyperlink w:anchor="_Toc9415" w:history="1">
        <w:r>
          <w:rPr>
            <w:rFonts w:ascii="仿宋" w:eastAsia="仿宋" w:hAnsi="仿宋" w:cs="仿宋" w:hint="eastAsia"/>
            <w:lang w:eastAsia="zh-CN"/>
          </w:rPr>
          <w:t>五、工艺说明</w:t>
        </w:r>
        <w:r>
          <w:tab/>
        </w:r>
        <w:r>
          <w:fldChar w:fldCharType="begin"/>
        </w:r>
        <w:r>
          <w:instrText xml:space="preserve"> PAGEREF _Toc9415 \h </w:instrText>
        </w:r>
        <w:r>
          <w:fldChar w:fldCharType="separate"/>
        </w:r>
        <w:r>
          <w:t>14</w:t>
        </w:r>
        <w:r>
          <w:fldChar w:fldCharType="end"/>
        </w:r>
      </w:hyperlink>
    </w:p>
    <w:p>
      <w:pPr>
        <w:pStyle w:val="TOC2"/>
        <w:tabs>
          <w:tab w:val="right" w:leader="dot" w:pos="8306"/>
        </w:tabs>
      </w:pPr>
      <w:hyperlink w:anchor="_Toc23849" w:history="1">
        <w:r>
          <w:rPr>
            <w:rFonts w:ascii="仿宋" w:eastAsia="仿宋" w:hAnsi="仿宋" w:cs="仿宋" w:hint="eastAsia"/>
            <w:lang w:eastAsia="zh-CN"/>
          </w:rPr>
          <w:t>(一)、技术管理特点</w:t>
        </w:r>
        <w:r>
          <w:tab/>
        </w:r>
        <w:r>
          <w:fldChar w:fldCharType="begin"/>
        </w:r>
        <w:r>
          <w:instrText xml:space="preserve"> PAGEREF _Toc23849 \h </w:instrText>
        </w:r>
        <w:r>
          <w:fldChar w:fldCharType="separate"/>
        </w:r>
        <w:r>
          <w:t>14</w:t>
        </w:r>
        <w:r>
          <w:fldChar w:fldCharType="end"/>
        </w:r>
      </w:hyperlink>
    </w:p>
    <w:p>
      <w:pPr>
        <w:pStyle w:val="TOC2"/>
        <w:tabs>
          <w:tab w:val="right" w:leader="dot" w:pos="8306"/>
        </w:tabs>
      </w:pPr>
      <w:hyperlink w:anchor="_Toc10033" w:history="1">
        <w:r>
          <w:rPr>
            <w:rFonts w:ascii="仿宋" w:eastAsia="仿宋" w:hAnsi="仿宋" w:cs="仿宋" w:hint="eastAsia"/>
            <w:lang w:eastAsia="zh-CN"/>
          </w:rPr>
          <w:t>(二)、三聚氰胺项目工艺技术设计方案</w:t>
        </w:r>
        <w:r>
          <w:tab/>
        </w:r>
        <w:r>
          <w:fldChar w:fldCharType="begin"/>
        </w:r>
        <w:r>
          <w:instrText xml:space="preserve"> PAGEREF _Toc10033 \h </w:instrText>
        </w:r>
        <w:r>
          <w:fldChar w:fldCharType="separate"/>
        </w:r>
        <w:r>
          <w:t>15</w:t>
        </w:r>
        <w:r>
          <w:fldChar w:fldCharType="end"/>
        </w:r>
      </w:hyperlink>
    </w:p>
    <w:p>
      <w:pPr>
        <w:pStyle w:val="TOC2"/>
        <w:tabs>
          <w:tab w:val="right" w:leader="dot" w:pos="8306"/>
        </w:tabs>
      </w:pPr>
      <w:hyperlink w:anchor="_Toc20804" w:history="1">
        <w:r>
          <w:rPr>
            <w:rFonts w:ascii="仿宋" w:eastAsia="仿宋" w:hAnsi="仿宋" w:cs="仿宋" w:hint="eastAsia"/>
            <w:lang w:eastAsia="zh-CN"/>
          </w:rPr>
          <w:t>(三)、设备选型方案</w:t>
        </w:r>
        <w:r>
          <w:tab/>
        </w:r>
        <w:r>
          <w:fldChar w:fldCharType="begin"/>
        </w:r>
        <w:r>
          <w:instrText xml:space="preserve"> PAGEREF _Toc20804 \h </w:instrText>
        </w:r>
        <w:r>
          <w:fldChar w:fldCharType="separate"/>
        </w:r>
        <w:r>
          <w:t>17</w:t>
        </w:r>
        <w:r>
          <w:fldChar w:fldCharType="end"/>
        </w:r>
      </w:hyperlink>
    </w:p>
    <w:p>
      <w:pPr>
        <w:pStyle w:val="TOC1"/>
        <w:tabs>
          <w:tab w:val="right" w:leader="dot" w:pos="8306"/>
        </w:tabs>
      </w:pPr>
      <w:hyperlink w:anchor="_Toc21885" w:history="1">
        <w:r>
          <w:rPr>
            <w:rFonts w:ascii="仿宋" w:eastAsia="仿宋" w:hAnsi="仿宋" w:cs="仿宋" w:hint="eastAsia"/>
            <w:lang w:eastAsia="zh-CN"/>
          </w:rPr>
          <w:t>六、三聚氰胺项目概论</w:t>
        </w:r>
        <w:r>
          <w:tab/>
        </w:r>
        <w:r>
          <w:fldChar w:fldCharType="begin"/>
        </w:r>
        <w:r>
          <w:instrText xml:space="preserve"> PAGEREF _Toc21885 \h </w:instrText>
        </w:r>
        <w:r>
          <w:fldChar w:fldCharType="separate"/>
        </w:r>
        <w:r>
          <w:t>18</w:t>
        </w:r>
        <w:r>
          <w:fldChar w:fldCharType="end"/>
        </w:r>
      </w:hyperlink>
    </w:p>
    <w:p>
      <w:pPr>
        <w:pStyle w:val="TOC2"/>
        <w:tabs>
          <w:tab w:val="right" w:leader="dot" w:pos="8306"/>
        </w:tabs>
      </w:pPr>
      <w:hyperlink w:anchor="_Toc12459" w:history="1">
        <w:r>
          <w:rPr>
            <w:rFonts w:ascii="仿宋" w:eastAsia="仿宋" w:hAnsi="仿宋" w:cs="仿宋" w:hint="eastAsia"/>
            <w:lang w:eastAsia="zh-CN"/>
          </w:rPr>
          <w:t>(一)、三聚氰胺项目概况</w:t>
        </w:r>
        <w:r>
          <w:tab/>
        </w:r>
        <w:r>
          <w:fldChar w:fldCharType="begin"/>
        </w:r>
        <w:r>
          <w:instrText xml:space="preserve"> PAGEREF _Toc12459 \h </w:instrText>
        </w:r>
        <w:r>
          <w:fldChar w:fldCharType="separate"/>
        </w:r>
        <w:r>
          <w:t>18</w:t>
        </w:r>
        <w:r>
          <w:fldChar w:fldCharType="end"/>
        </w:r>
      </w:hyperlink>
    </w:p>
    <w:p>
      <w:pPr>
        <w:pStyle w:val="TOC2"/>
        <w:tabs>
          <w:tab w:val="right" w:leader="dot" w:pos="8306"/>
        </w:tabs>
      </w:pPr>
      <w:hyperlink w:anchor="_Toc23042" w:history="1">
        <w:r>
          <w:rPr>
            <w:rFonts w:ascii="仿宋" w:eastAsia="仿宋" w:hAnsi="仿宋" w:cs="仿宋" w:hint="eastAsia"/>
            <w:lang w:eastAsia="zh-CN"/>
          </w:rPr>
          <w:t>(二)、三聚氰胺项目目标</w:t>
        </w:r>
        <w:r>
          <w:tab/>
        </w:r>
        <w:r>
          <w:fldChar w:fldCharType="begin"/>
        </w:r>
        <w:r>
          <w:instrText xml:space="preserve"> PAGEREF _Toc23042 \h </w:instrText>
        </w:r>
        <w:r>
          <w:fldChar w:fldCharType="separate"/>
        </w:r>
        <w:r>
          <w:t>20</w:t>
        </w:r>
        <w:r>
          <w:fldChar w:fldCharType="end"/>
        </w:r>
      </w:hyperlink>
    </w:p>
    <w:p>
      <w:pPr>
        <w:pStyle w:val="TOC2"/>
        <w:tabs>
          <w:tab w:val="right" w:leader="dot" w:pos="8306"/>
        </w:tabs>
      </w:pPr>
      <w:hyperlink w:anchor="_Toc5639" w:history="1">
        <w:r>
          <w:rPr>
            <w:rFonts w:ascii="仿宋" w:eastAsia="仿宋" w:hAnsi="仿宋" w:cs="仿宋" w:hint="eastAsia"/>
            <w:lang w:eastAsia="zh-CN"/>
          </w:rPr>
          <w:t>(三)、三聚氰胺项目提出的理由</w:t>
        </w:r>
        <w:r>
          <w:tab/>
        </w:r>
        <w:r>
          <w:fldChar w:fldCharType="begin"/>
        </w:r>
        <w:r>
          <w:instrText xml:space="preserve"> PAGEREF _Toc5639 \h </w:instrText>
        </w:r>
        <w:r>
          <w:fldChar w:fldCharType="separate"/>
        </w:r>
        <w:r>
          <w:t>21</w:t>
        </w:r>
        <w:r>
          <w:fldChar w:fldCharType="end"/>
        </w:r>
      </w:hyperlink>
    </w:p>
    <w:p>
      <w:pPr>
        <w:pStyle w:val="TOC2"/>
        <w:tabs>
          <w:tab w:val="right" w:leader="dot" w:pos="8306"/>
        </w:tabs>
      </w:pPr>
      <w:hyperlink w:anchor="_Toc16334" w:history="1">
        <w:r>
          <w:rPr>
            <w:rFonts w:ascii="仿宋" w:eastAsia="仿宋" w:hAnsi="仿宋" w:cs="仿宋" w:hint="eastAsia"/>
            <w:lang w:eastAsia="zh-CN"/>
          </w:rPr>
          <w:t>(四)、三聚氰胺项目意义</w:t>
        </w:r>
        <w:r>
          <w:tab/>
        </w:r>
        <w:r>
          <w:fldChar w:fldCharType="begin"/>
        </w:r>
        <w:r>
          <w:instrText xml:space="preserve"> PAGEREF _Toc16334 \h </w:instrText>
        </w:r>
        <w:r>
          <w:fldChar w:fldCharType="separate"/>
        </w:r>
        <w:r>
          <w:t>23</w:t>
        </w:r>
        <w:r>
          <w:fldChar w:fldCharType="end"/>
        </w:r>
      </w:hyperlink>
    </w:p>
    <w:p>
      <w:pPr>
        <w:pStyle w:val="TOC2"/>
        <w:tabs>
          <w:tab w:val="right" w:leader="dot" w:pos="8306"/>
        </w:tabs>
      </w:pPr>
      <w:hyperlink w:anchor="_Toc22312" w:history="1">
        <w:r>
          <w:rPr>
            <w:rFonts w:ascii="仿宋" w:eastAsia="仿宋" w:hAnsi="仿宋" w:cs="仿宋" w:hint="eastAsia"/>
            <w:lang w:eastAsia="zh-CN"/>
          </w:rPr>
          <w:t>(五)、三聚氰胺项目背景</w:t>
        </w:r>
        <w:r>
          <w:tab/>
        </w:r>
        <w:r>
          <w:fldChar w:fldCharType="begin"/>
        </w:r>
        <w:r>
          <w:instrText xml:space="preserve"> PAGEREF _Toc22312 \h </w:instrText>
        </w:r>
        <w:r>
          <w:fldChar w:fldCharType="separate"/>
        </w:r>
        <w:r>
          <w:t>23</w:t>
        </w:r>
        <w:r>
          <w:fldChar w:fldCharType="end"/>
        </w:r>
      </w:hyperlink>
    </w:p>
    <w:p>
      <w:pPr>
        <w:pStyle w:val="TOC1"/>
        <w:tabs>
          <w:tab w:val="right" w:leader="dot" w:pos="8306"/>
        </w:tabs>
      </w:pPr>
      <w:hyperlink w:anchor="_Toc2173" w:history="1">
        <w:r>
          <w:rPr>
            <w:rFonts w:ascii="仿宋" w:eastAsia="仿宋" w:hAnsi="仿宋" w:cs="仿宋" w:hint="eastAsia"/>
            <w:lang w:eastAsia="zh-CN"/>
          </w:rPr>
          <w:t>七、三聚氰胺项目人力资源管理</w:t>
        </w:r>
        <w:r>
          <w:tab/>
        </w:r>
        <w:r>
          <w:fldChar w:fldCharType="begin"/>
        </w:r>
        <w:r>
          <w:instrText xml:space="preserve"> PAGEREF _Toc2173 \h </w:instrText>
        </w:r>
        <w:r>
          <w:fldChar w:fldCharType="separate"/>
        </w:r>
        <w:r>
          <w:t>24</w:t>
        </w:r>
        <w:r>
          <w:fldChar w:fldCharType="end"/>
        </w:r>
      </w:hyperlink>
    </w:p>
    <w:p>
      <w:pPr>
        <w:pStyle w:val="TOC2"/>
        <w:tabs>
          <w:tab w:val="right" w:leader="dot" w:pos="8306"/>
        </w:tabs>
      </w:pPr>
      <w:hyperlink w:anchor="_Toc11777" w:history="1">
        <w:r>
          <w:rPr>
            <w:rFonts w:ascii="仿宋" w:eastAsia="仿宋" w:hAnsi="仿宋" w:cs="仿宋" w:hint="eastAsia"/>
            <w:lang w:eastAsia="zh-CN"/>
          </w:rPr>
          <w:t>(一)、建立健全的预算管理制度</w:t>
        </w:r>
        <w:r>
          <w:tab/>
        </w:r>
        <w:r>
          <w:fldChar w:fldCharType="begin"/>
        </w:r>
        <w:r>
          <w:instrText xml:space="preserve"> PAGEREF _Toc11777 \h </w:instrText>
        </w:r>
        <w:r>
          <w:fldChar w:fldCharType="separate"/>
        </w:r>
        <w:r>
          <w:t>24</w:t>
        </w:r>
        <w:r>
          <w:fldChar w:fldCharType="end"/>
        </w:r>
      </w:hyperlink>
    </w:p>
    <w:p>
      <w:pPr>
        <w:pStyle w:val="TOC2"/>
        <w:tabs>
          <w:tab w:val="right" w:leader="dot" w:pos="8306"/>
        </w:tabs>
      </w:pPr>
      <w:hyperlink w:anchor="_Toc29147" w:history="1">
        <w:r>
          <w:rPr>
            <w:rFonts w:ascii="仿宋" w:eastAsia="仿宋" w:hAnsi="仿宋" w:cs="仿宋" w:hint="eastAsia"/>
            <w:lang w:eastAsia="zh-CN"/>
          </w:rPr>
          <w:t>(二)、加强资金流动监控</w:t>
        </w:r>
        <w:r>
          <w:tab/>
        </w:r>
        <w:r>
          <w:fldChar w:fldCharType="begin"/>
        </w:r>
        <w:r>
          <w:instrText xml:space="preserve"> PAGEREF _Toc29147 \h </w:instrText>
        </w:r>
        <w:r>
          <w:fldChar w:fldCharType="separate"/>
        </w:r>
        <w:r>
          <w:t>26</w:t>
        </w:r>
        <w:r>
          <w:fldChar w:fldCharType="end"/>
        </w:r>
      </w:hyperlink>
    </w:p>
    <w:p>
      <w:pPr>
        <w:pStyle w:val="TOC2"/>
        <w:tabs>
          <w:tab w:val="right" w:leader="dot" w:pos="8306"/>
        </w:tabs>
      </w:pPr>
      <w:hyperlink w:anchor="_Toc9805" w:history="1">
        <w:r>
          <w:rPr>
            <w:rFonts w:ascii="仿宋" w:eastAsia="仿宋" w:hAnsi="仿宋" w:cs="仿宋" w:hint="eastAsia"/>
            <w:lang w:eastAsia="zh-CN"/>
          </w:rPr>
          <w:t>(三)、制定完善的风险控制机制</w:t>
        </w:r>
        <w:r>
          <w:tab/>
        </w:r>
        <w:r>
          <w:fldChar w:fldCharType="begin"/>
        </w:r>
        <w:r>
          <w:instrText xml:space="preserve"> PAGEREF _Toc9805 \h </w:instrText>
        </w:r>
        <w:r>
          <w:fldChar w:fldCharType="separate"/>
        </w:r>
        <w:r>
          <w:t>27</w:t>
        </w:r>
        <w:r>
          <w:fldChar w:fldCharType="end"/>
        </w:r>
      </w:hyperlink>
    </w:p>
    <w:p>
      <w:pPr>
        <w:pStyle w:val="TOC2"/>
        <w:tabs>
          <w:tab w:val="right" w:leader="dot" w:pos="8306"/>
        </w:tabs>
      </w:pPr>
      <w:hyperlink w:anchor="_Toc29033" w:history="1">
        <w:r>
          <w:rPr>
            <w:rFonts w:ascii="仿宋" w:eastAsia="仿宋" w:hAnsi="仿宋" w:cs="仿宋" w:hint="eastAsia"/>
            <w:lang w:eastAsia="zh-CN"/>
          </w:rPr>
          <w:t>(四)、优化成本管理</w:t>
        </w:r>
        <w:r>
          <w:tab/>
        </w:r>
        <w:r>
          <w:fldChar w:fldCharType="begin"/>
        </w:r>
        <w:r>
          <w:instrText xml:space="preserve"> PAGEREF _Toc29033 \h </w:instrText>
        </w:r>
        <w:r>
          <w:fldChar w:fldCharType="separate"/>
        </w:r>
        <w:r>
          <w:t>28</w:t>
        </w:r>
        <w:r>
          <w:fldChar w:fldCharType="end"/>
        </w:r>
      </w:hyperlink>
    </w:p>
    <w:p>
      <w:pPr>
        <w:pStyle w:val="TOC1"/>
        <w:tabs>
          <w:tab w:val="right" w:leader="dot" w:pos="8306"/>
        </w:tabs>
      </w:pPr>
      <w:hyperlink w:anchor="_Toc23917" w:history="1">
        <w:r>
          <w:rPr>
            <w:rFonts w:ascii="仿宋" w:eastAsia="仿宋" w:hAnsi="仿宋" w:cs="仿宋" w:hint="eastAsia"/>
            <w:lang w:eastAsia="zh-CN"/>
          </w:rPr>
          <w:t>八、三聚氰胺项目风险管理</w:t>
        </w:r>
        <w:r>
          <w:tab/>
        </w:r>
        <w:r>
          <w:fldChar w:fldCharType="begin"/>
        </w:r>
        <w:r>
          <w:instrText xml:space="preserve"> PAGEREF _Toc23917 \h </w:instrText>
        </w:r>
        <w:r>
          <w:fldChar w:fldCharType="separate"/>
        </w:r>
        <w:r>
          <w:t>30</w:t>
        </w:r>
        <w:r>
          <w:fldChar w:fldCharType="end"/>
        </w:r>
      </w:hyperlink>
    </w:p>
    <w:p>
      <w:pPr>
        <w:pStyle w:val="TOC2"/>
        <w:tabs>
          <w:tab w:val="right" w:leader="dot" w:pos="8306"/>
        </w:tabs>
      </w:pPr>
      <w:hyperlink w:anchor="_Toc23875" w:history="1">
        <w:r>
          <w:rPr>
            <w:rFonts w:ascii="仿宋" w:eastAsia="仿宋" w:hAnsi="仿宋" w:cs="仿宋" w:hint="eastAsia"/>
            <w:lang w:eastAsia="zh-CN"/>
          </w:rPr>
          <w:t>(一)、风险识别与评估</w:t>
        </w:r>
        <w:r>
          <w:tab/>
        </w:r>
        <w:r>
          <w:fldChar w:fldCharType="begin"/>
        </w:r>
        <w:r>
          <w:instrText xml:space="preserve"> PAGEREF _Toc23875 \h </w:instrText>
        </w:r>
        <w:r>
          <w:fldChar w:fldCharType="separate"/>
        </w:r>
        <w:r>
          <w:t>30</w:t>
        </w:r>
        <w:r>
          <w:fldChar w:fldCharType="end"/>
        </w:r>
      </w:hyperlink>
    </w:p>
    <w:p>
      <w:pPr>
        <w:pStyle w:val="TOC2"/>
        <w:tabs>
          <w:tab w:val="right" w:leader="dot" w:pos="8306"/>
        </w:tabs>
      </w:pPr>
      <w:hyperlink w:anchor="_Toc20047" w:history="1">
        <w:r>
          <w:rPr>
            <w:rFonts w:ascii="仿宋" w:eastAsia="仿宋" w:hAnsi="仿宋" w:cs="仿宋" w:hint="eastAsia"/>
            <w:lang w:eastAsia="zh-CN"/>
          </w:rPr>
          <w:t>(二)、风险应对策略</w:t>
        </w:r>
        <w:r>
          <w:tab/>
        </w:r>
        <w:r>
          <w:fldChar w:fldCharType="begin"/>
        </w:r>
        <w:r>
          <w:instrText xml:space="preserve"> PAGEREF _Toc20047 \h </w:instrText>
        </w:r>
        <w:r>
          <w:fldChar w:fldCharType="separate"/>
        </w:r>
        <w:r>
          <w:t>31</w:t>
        </w:r>
        <w:r>
          <w:fldChar w:fldCharType="end"/>
        </w:r>
      </w:hyperlink>
    </w:p>
    <w:p>
      <w:pPr>
        <w:pStyle w:val="TOC2"/>
        <w:tabs>
          <w:tab w:val="right" w:leader="dot" w:pos="8306"/>
        </w:tabs>
      </w:pPr>
      <w:hyperlink w:anchor="_Toc13557" w:history="1">
        <w:r>
          <w:rPr>
            <w:rFonts w:ascii="仿宋" w:eastAsia="仿宋" w:hAnsi="仿宋" w:cs="仿宋" w:hint="eastAsia"/>
            <w:lang w:eastAsia="zh-CN"/>
          </w:rPr>
          <w:t>(三)、风险监控与控制</w:t>
        </w:r>
        <w:r>
          <w:tab/>
        </w:r>
        <w:r>
          <w:fldChar w:fldCharType="begin"/>
        </w:r>
        <w:r>
          <w:instrText xml:space="preserve"> PAGEREF _Toc13557 \h </w:instrText>
        </w:r>
        <w:r>
          <w:fldChar w:fldCharType="separate"/>
        </w:r>
        <w:r>
          <w:t>33</w:t>
        </w:r>
        <w:r>
          <w:fldChar w:fldCharType="end"/>
        </w:r>
      </w:hyperlink>
    </w:p>
    <w:p>
      <w:pPr>
        <w:pStyle w:val="TOC1"/>
        <w:tabs>
          <w:tab w:val="right" w:leader="dot" w:pos="8306"/>
        </w:tabs>
      </w:pPr>
      <w:hyperlink w:anchor="_Toc29010" w:history="1">
        <w:r>
          <w:rPr>
            <w:rFonts w:ascii="仿宋" w:eastAsia="仿宋" w:hAnsi="仿宋" w:cs="仿宋" w:hint="eastAsia"/>
            <w:lang w:eastAsia="zh-CN"/>
          </w:rPr>
          <w:t>九、三聚氰胺项目创新与研发</w:t>
        </w:r>
        <w:r>
          <w:tab/>
        </w:r>
        <w:r>
          <w:fldChar w:fldCharType="begin"/>
        </w:r>
        <w:r>
          <w:instrText xml:space="preserve"> PAGEREF _Toc29010 \h </w:instrText>
        </w:r>
        <w:r>
          <w:fldChar w:fldCharType="separate"/>
        </w:r>
        <w:r>
          <w:t>34</w:t>
        </w:r>
        <w:r>
          <w:fldChar w:fldCharType="end"/>
        </w:r>
      </w:hyperlink>
    </w:p>
    <w:p>
      <w:pPr>
        <w:pStyle w:val="TOC2"/>
        <w:tabs>
          <w:tab w:val="right" w:leader="dot" w:pos="8306"/>
        </w:tabs>
      </w:pPr>
      <w:hyperlink w:anchor="_Toc21060" w:history="1">
        <w:r>
          <w:rPr>
            <w:rFonts w:ascii="仿宋" w:eastAsia="仿宋" w:hAnsi="仿宋" w:cs="仿宋" w:hint="eastAsia"/>
            <w:lang w:eastAsia="zh-CN"/>
          </w:rPr>
          <w:t>(一)、创新策略与方向</w:t>
        </w:r>
        <w:r>
          <w:tab/>
        </w:r>
        <w:r>
          <w:fldChar w:fldCharType="begin"/>
        </w:r>
        <w:r>
          <w:instrText xml:space="preserve"> PAGEREF _Toc21060 \h </w:instrText>
        </w:r>
        <w:r>
          <w:fldChar w:fldCharType="separate"/>
        </w:r>
        <w:r>
          <w:t>34</w:t>
        </w:r>
        <w:r>
          <w:fldChar w:fldCharType="end"/>
        </w:r>
      </w:hyperlink>
    </w:p>
    <w:p>
      <w:pPr>
        <w:pStyle w:val="TOC2"/>
        <w:tabs>
          <w:tab w:val="right" w:leader="dot" w:pos="8306"/>
        </w:tabs>
      </w:pPr>
      <w:hyperlink w:anchor="_Toc30850" w:history="1">
        <w:r>
          <w:rPr>
            <w:rFonts w:ascii="仿宋" w:eastAsia="仿宋" w:hAnsi="仿宋" w:cs="仿宋" w:hint="eastAsia"/>
            <w:lang w:eastAsia="zh-CN"/>
          </w:rPr>
          <w:t>(二)、研发规划与投入</w:t>
        </w:r>
        <w:r>
          <w:tab/>
        </w:r>
        <w:r>
          <w:fldChar w:fldCharType="begin"/>
        </w:r>
        <w:r>
          <w:instrText xml:space="preserve"> PAGEREF _Toc30850 \h </w:instrText>
        </w:r>
        <w:r>
          <w:fldChar w:fldCharType="separate"/>
        </w:r>
        <w:r>
          <w:t>35</w:t>
        </w:r>
        <w:r>
          <w:fldChar w:fldCharType="end"/>
        </w:r>
      </w:hyperlink>
    </w:p>
    <w:p>
      <w:pPr>
        <w:pStyle w:val="TOC1"/>
        <w:tabs>
          <w:tab w:val="right" w:leader="dot" w:pos="8306"/>
        </w:tabs>
      </w:pPr>
      <w:hyperlink w:anchor="_Toc18680" w:history="1">
        <w:r>
          <w:rPr>
            <w:rFonts w:ascii="仿宋" w:eastAsia="仿宋" w:hAnsi="仿宋" w:cs="仿宋" w:hint="eastAsia"/>
            <w:lang w:eastAsia="zh-CN"/>
          </w:rPr>
          <w:t>十、三聚氰胺项目投资规划</w:t>
        </w:r>
        <w:r>
          <w:tab/>
        </w:r>
        <w:r>
          <w:fldChar w:fldCharType="begin"/>
        </w:r>
        <w:r>
          <w:instrText xml:space="preserve"> PAGEREF _Toc18680 \h </w:instrText>
        </w:r>
        <w:r>
          <w:fldChar w:fldCharType="separate"/>
        </w:r>
        <w:r>
          <w:t>37</w:t>
        </w:r>
        <w:r>
          <w:fldChar w:fldCharType="end"/>
        </w:r>
      </w:hyperlink>
    </w:p>
    <w:p>
      <w:pPr>
        <w:pStyle w:val="TOC2"/>
        <w:tabs>
          <w:tab w:val="right" w:leader="dot" w:pos="8306"/>
        </w:tabs>
      </w:pPr>
      <w:hyperlink w:anchor="_Toc29361" w:history="1">
        <w:r>
          <w:rPr>
            <w:rFonts w:ascii="仿宋" w:eastAsia="仿宋" w:hAnsi="仿宋" w:cs="仿宋" w:hint="eastAsia"/>
            <w:lang w:eastAsia="zh-CN"/>
          </w:rPr>
          <w:t>(一)、三聚氰胺项目总投资估算</w:t>
        </w:r>
        <w:r>
          <w:tab/>
        </w:r>
        <w:r>
          <w:fldChar w:fldCharType="begin"/>
        </w:r>
        <w:r>
          <w:instrText xml:space="preserve"> PAGEREF _Toc29361 \h </w:instrText>
        </w:r>
        <w:r>
          <w:fldChar w:fldCharType="separate"/>
        </w:r>
        <w:r>
          <w:t>37</w:t>
        </w:r>
        <w:r>
          <w:fldChar w:fldCharType="end"/>
        </w:r>
      </w:hyperlink>
    </w:p>
    <w:p>
      <w:pPr>
        <w:pStyle w:val="TOC2"/>
        <w:tabs>
          <w:tab w:val="right" w:leader="dot" w:pos="8306"/>
        </w:tabs>
      </w:pPr>
      <w:hyperlink w:anchor="_Toc13859" w:history="1">
        <w:r>
          <w:rPr>
            <w:rFonts w:ascii="仿宋" w:eastAsia="仿宋" w:hAnsi="仿宋" w:cs="仿宋" w:hint="eastAsia"/>
            <w:lang w:eastAsia="zh-CN"/>
          </w:rPr>
          <w:t>(二)、资金筹措</w:t>
        </w:r>
        <w:r>
          <w:tab/>
        </w:r>
        <w:r>
          <w:fldChar w:fldCharType="begin"/>
        </w:r>
        <w:r>
          <w:instrText xml:space="preserve"> PAGEREF _Toc13859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52" w:history="1">
        <w:r>
          <w:rPr>
            <w:rFonts w:ascii="仿宋" w:eastAsia="仿宋" w:hAnsi="仿宋" w:cs="仿宋" w:hint="eastAsia"/>
            <w:lang w:eastAsia="zh-CN"/>
          </w:rPr>
          <w:t>十一、三聚氰胺项目财务管理</w:t>
        </w:r>
        <w:r>
          <w:tab/>
        </w:r>
        <w:r>
          <w:fldChar w:fldCharType="begin"/>
        </w:r>
        <w:r>
          <w:instrText xml:space="preserve"> PAGEREF _Toc13352 \h </w:instrText>
        </w:r>
        <w:r>
          <w:fldChar w:fldCharType="separate"/>
        </w:r>
        <w:r>
          <w:t>39</w:t>
        </w:r>
        <w:r>
          <w:fldChar w:fldCharType="end"/>
        </w:r>
      </w:hyperlink>
    </w:p>
    <w:p>
      <w:pPr>
        <w:pStyle w:val="TOC2"/>
        <w:tabs>
          <w:tab w:val="right" w:leader="dot" w:pos="8306"/>
        </w:tabs>
      </w:pPr>
      <w:hyperlink w:anchor="_Toc637" w:history="1">
        <w:r>
          <w:rPr>
            <w:rFonts w:ascii="仿宋" w:eastAsia="仿宋" w:hAnsi="仿宋" w:cs="仿宋" w:hint="eastAsia"/>
            <w:lang w:eastAsia="zh-CN"/>
          </w:rPr>
          <w:t>(一)、资金需求大</w:t>
        </w:r>
        <w:r>
          <w:tab/>
        </w:r>
        <w:r>
          <w:fldChar w:fldCharType="begin"/>
        </w:r>
        <w:r>
          <w:instrText xml:space="preserve"> PAGEREF _Toc637 \h </w:instrText>
        </w:r>
        <w:r>
          <w:fldChar w:fldCharType="separate"/>
        </w:r>
        <w:r>
          <w:t>39</w:t>
        </w:r>
        <w:r>
          <w:fldChar w:fldCharType="end"/>
        </w:r>
      </w:hyperlink>
    </w:p>
    <w:p>
      <w:pPr>
        <w:pStyle w:val="TOC2"/>
        <w:tabs>
          <w:tab w:val="right" w:leader="dot" w:pos="8306"/>
        </w:tabs>
      </w:pPr>
      <w:hyperlink w:anchor="_Toc6659" w:history="1">
        <w:r>
          <w:rPr>
            <w:rFonts w:ascii="仿宋" w:eastAsia="仿宋" w:hAnsi="仿宋" w:cs="仿宋" w:hint="eastAsia"/>
            <w:lang w:eastAsia="zh-CN"/>
          </w:rPr>
          <w:t>(二)、研发周期长</w:t>
        </w:r>
        <w:r>
          <w:tab/>
        </w:r>
        <w:r>
          <w:fldChar w:fldCharType="begin"/>
        </w:r>
        <w:r>
          <w:instrText xml:space="preserve"> PAGEREF _Toc6659 \h </w:instrText>
        </w:r>
        <w:r>
          <w:fldChar w:fldCharType="separate"/>
        </w:r>
        <w:r>
          <w:t>40</w:t>
        </w:r>
        <w:r>
          <w:fldChar w:fldCharType="end"/>
        </w:r>
      </w:hyperlink>
    </w:p>
    <w:p>
      <w:pPr>
        <w:pStyle w:val="TOC2"/>
        <w:tabs>
          <w:tab w:val="right" w:leader="dot" w:pos="8306"/>
        </w:tabs>
      </w:pPr>
      <w:hyperlink w:anchor="_Toc30926" w:history="1">
        <w:r>
          <w:rPr>
            <w:rFonts w:ascii="仿宋" w:eastAsia="仿宋" w:hAnsi="仿宋" w:cs="仿宋" w:hint="eastAsia"/>
            <w:lang w:eastAsia="zh-CN"/>
          </w:rPr>
          <w:t>(三)、市场风险大</w:t>
        </w:r>
        <w:r>
          <w:tab/>
        </w:r>
        <w:r>
          <w:fldChar w:fldCharType="begin"/>
        </w:r>
        <w:r>
          <w:instrText xml:space="preserve"> PAGEREF _Toc30926 \h </w:instrText>
        </w:r>
        <w:r>
          <w:fldChar w:fldCharType="separate"/>
        </w:r>
        <w:r>
          <w:t>41</w:t>
        </w:r>
        <w:r>
          <w:fldChar w:fldCharType="end"/>
        </w:r>
      </w:hyperlink>
    </w:p>
    <w:p>
      <w:pPr>
        <w:pStyle w:val="TOC2"/>
        <w:tabs>
          <w:tab w:val="right" w:leader="dot" w:pos="8306"/>
        </w:tabs>
      </w:pPr>
      <w:hyperlink w:anchor="_Toc9606" w:history="1">
        <w:r>
          <w:rPr>
            <w:rFonts w:ascii="仿宋" w:eastAsia="仿宋" w:hAnsi="仿宋" w:cs="仿宋" w:hint="eastAsia"/>
            <w:lang w:eastAsia="zh-CN"/>
          </w:rPr>
          <w:t>(四)、利润率高</w:t>
        </w:r>
        <w:r>
          <w:tab/>
        </w:r>
        <w:r>
          <w:fldChar w:fldCharType="begin"/>
        </w:r>
        <w:r>
          <w:instrText xml:space="preserve"> PAGEREF _Toc9606 \h </w:instrText>
        </w:r>
        <w:r>
          <w:fldChar w:fldCharType="separate"/>
        </w:r>
        <w:r>
          <w:t>44</w:t>
        </w:r>
        <w:r>
          <w:fldChar w:fldCharType="end"/>
        </w:r>
      </w:hyperlink>
    </w:p>
    <w:p>
      <w:pPr>
        <w:pStyle w:val="TOC1"/>
        <w:tabs>
          <w:tab w:val="right" w:leader="dot" w:pos="8306"/>
        </w:tabs>
      </w:pPr>
      <w:hyperlink w:anchor="_Toc22655" w:history="1">
        <w:r>
          <w:rPr>
            <w:rFonts w:ascii="仿宋" w:eastAsia="仿宋" w:hAnsi="仿宋" w:cs="仿宋" w:hint="eastAsia"/>
            <w:lang w:eastAsia="zh-CN"/>
          </w:rPr>
          <w:t>十二、生产安全保护</w:t>
        </w:r>
        <w:r>
          <w:tab/>
        </w:r>
        <w:r>
          <w:fldChar w:fldCharType="begin"/>
        </w:r>
        <w:r>
          <w:instrText xml:space="preserve"> PAGEREF _Toc22655 \h </w:instrText>
        </w:r>
        <w:r>
          <w:fldChar w:fldCharType="separate"/>
        </w:r>
        <w:r>
          <w:t>46</w:t>
        </w:r>
        <w:r>
          <w:fldChar w:fldCharType="end"/>
        </w:r>
      </w:hyperlink>
    </w:p>
    <w:p>
      <w:pPr>
        <w:pStyle w:val="TOC2"/>
        <w:tabs>
          <w:tab w:val="right" w:leader="dot" w:pos="8306"/>
        </w:tabs>
      </w:pPr>
      <w:hyperlink w:anchor="_Toc5859" w:history="1">
        <w:r>
          <w:rPr>
            <w:rFonts w:ascii="仿宋" w:eastAsia="仿宋" w:hAnsi="仿宋" w:cs="仿宋" w:hint="eastAsia"/>
            <w:lang w:eastAsia="zh-CN"/>
          </w:rPr>
          <w:t>(一)、消防安全</w:t>
        </w:r>
        <w:r>
          <w:tab/>
        </w:r>
        <w:r>
          <w:fldChar w:fldCharType="begin"/>
        </w:r>
        <w:r>
          <w:instrText xml:space="preserve"> PAGEREF _Toc5859 \h </w:instrText>
        </w:r>
        <w:r>
          <w:fldChar w:fldCharType="separate"/>
        </w:r>
        <w:r>
          <w:t>46</w:t>
        </w:r>
        <w:r>
          <w:fldChar w:fldCharType="end"/>
        </w:r>
      </w:hyperlink>
    </w:p>
    <w:p>
      <w:pPr>
        <w:pStyle w:val="TOC2"/>
        <w:tabs>
          <w:tab w:val="right" w:leader="dot" w:pos="8306"/>
        </w:tabs>
      </w:pPr>
      <w:hyperlink w:anchor="_Toc3521" w:history="1">
        <w:r>
          <w:rPr>
            <w:rFonts w:ascii="仿宋" w:eastAsia="仿宋" w:hAnsi="仿宋" w:cs="仿宋" w:hint="eastAsia"/>
            <w:lang w:eastAsia="zh-CN"/>
          </w:rPr>
          <w:t>(二)、防火防爆总图布置措施</w:t>
        </w:r>
        <w:r>
          <w:tab/>
        </w:r>
        <w:r>
          <w:fldChar w:fldCharType="begin"/>
        </w:r>
        <w:r>
          <w:instrText xml:space="preserve"> PAGEREF _Toc3521 \h </w:instrText>
        </w:r>
        <w:r>
          <w:fldChar w:fldCharType="separate"/>
        </w:r>
        <w:r>
          <w:t>47</w:t>
        </w:r>
        <w:r>
          <w:fldChar w:fldCharType="end"/>
        </w:r>
      </w:hyperlink>
    </w:p>
    <w:p>
      <w:pPr>
        <w:pStyle w:val="TOC2"/>
        <w:tabs>
          <w:tab w:val="right" w:leader="dot" w:pos="8306"/>
        </w:tabs>
      </w:pPr>
      <w:hyperlink w:anchor="_Toc11070" w:history="1">
        <w:r>
          <w:rPr>
            <w:rFonts w:ascii="仿宋" w:eastAsia="仿宋" w:hAnsi="仿宋" w:cs="仿宋" w:hint="eastAsia"/>
            <w:lang w:eastAsia="zh-CN"/>
          </w:rPr>
          <w:t>(三)、自然灾害防范措施</w:t>
        </w:r>
        <w:r>
          <w:tab/>
        </w:r>
        <w:r>
          <w:fldChar w:fldCharType="begin"/>
        </w:r>
        <w:r>
          <w:instrText xml:space="preserve"> PAGEREF _Toc11070 \h </w:instrText>
        </w:r>
        <w:r>
          <w:fldChar w:fldCharType="separate"/>
        </w:r>
        <w:r>
          <w:t>48</w:t>
        </w:r>
        <w:r>
          <w:fldChar w:fldCharType="end"/>
        </w:r>
      </w:hyperlink>
    </w:p>
    <w:p>
      <w:pPr>
        <w:pStyle w:val="TOC2"/>
        <w:tabs>
          <w:tab w:val="right" w:leader="dot" w:pos="8306"/>
        </w:tabs>
      </w:pPr>
      <w:hyperlink w:anchor="_Toc17393" w:history="1">
        <w:r>
          <w:rPr>
            <w:rFonts w:ascii="仿宋" w:eastAsia="仿宋" w:hAnsi="仿宋" w:cs="仿宋" w:hint="eastAsia"/>
            <w:lang w:eastAsia="zh-CN"/>
          </w:rPr>
          <w:t>(四)、安全色及安全标志使用要求</w:t>
        </w:r>
        <w:r>
          <w:tab/>
        </w:r>
        <w:r>
          <w:fldChar w:fldCharType="begin"/>
        </w:r>
        <w:r>
          <w:instrText xml:space="preserve"> PAGEREF _Toc17393 \h </w:instrText>
        </w:r>
        <w:r>
          <w:fldChar w:fldCharType="separate"/>
        </w:r>
        <w:r>
          <w:t>49</w:t>
        </w:r>
        <w:r>
          <w:fldChar w:fldCharType="end"/>
        </w:r>
      </w:hyperlink>
    </w:p>
    <w:p>
      <w:pPr>
        <w:pStyle w:val="TOC2"/>
        <w:tabs>
          <w:tab w:val="right" w:leader="dot" w:pos="8306"/>
        </w:tabs>
      </w:pPr>
      <w:hyperlink w:anchor="_Toc7" w:history="1">
        <w:r>
          <w:rPr>
            <w:rFonts w:ascii="仿宋" w:eastAsia="仿宋" w:hAnsi="仿宋" w:cs="仿宋" w:hint="eastAsia"/>
            <w:lang w:eastAsia="zh-CN"/>
          </w:rPr>
          <w:t>(五)、防尘防毒措施</w:t>
        </w:r>
        <w:r>
          <w:tab/>
        </w:r>
        <w:r>
          <w:fldChar w:fldCharType="begin"/>
        </w:r>
        <w:r>
          <w:instrText xml:space="preserve"> PAGEREF _Toc7 \h </w:instrText>
        </w:r>
        <w:r>
          <w:fldChar w:fldCharType="separate"/>
        </w:r>
        <w:r>
          <w:t>50</w:t>
        </w:r>
        <w:r>
          <w:fldChar w:fldCharType="end"/>
        </w:r>
      </w:hyperlink>
    </w:p>
    <w:p>
      <w:pPr>
        <w:pStyle w:val="TOC2"/>
        <w:tabs>
          <w:tab w:val="right" w:leader="dot" w:pos="8306"/>
        </w:tabs>
      </w:pPr>
      <w:hyperlink w:anchor="_Toc27686" w:history="1">
        <w:r>
          <w:rPr>
            <w:rFonts w:ascii="仿宋" w:eastAsia="仿宋" w:hAnsi="仿宋" w:cs="仿宋" w:hint="eastAsia"/>
            <w:lang w:eastAsia="zh-CN"/>
          </w:rPr>
          <w:t>(六)、防静电、触电防护及防雷措施</w:t>
        </w:r>
        <w:r>
          <w:tab/>
        </w:r>
        <w:r>
          <w:fldChar w:fldCharType="begin"/>
        </w:r>
        <w:r>
          <w:instrText xml:space="preserve"> PAGEREF _Toc27686 \h </w:instrText>
        </w:r>
        <w:r>
          <w:fldChar w:fldCharType="separate"/>
        </w:r>
        <w:r>
          <w:t>51</w:t>
        </w:r>
        <w:r>
          <w:fldChar w:fldCharType="end"/>
        </w:r>
      </w:hyperlink>
    </w:p>
    <w:p>
      <w:pPr>
        <w:pStyle w:val="TOC2"/>
        <w:tabs>
          <w:tab w:val="right" w:leader="dot" w:pos="8306"/>
        </w:tabs>
      </w:pPr>
      <w:hyperlink w:anchor="_Toc28120" w:history="1">
        <w:r>
          <w:rPr>
            <w:rFonts w:ascii="仿宋" w:eastAsia="仿宋" w:hAnsi="仿宋" w:cs="仿宋" w:hint="eastAsia"/>
            <w:lang w:eastAsia="zh-CN"/>
          </w:rPr>
          <w:t>(七)、机械设备安全保障措施</w:t>
        </w:r>
        <w:r>
          <w:tab/>
        </w:r>
        <w:r>
          <w:fldChar w:fldCharType="begin"/>
        </w:r>
        <w:r>
          <w:instrText xml:space="preserve"> PAGEREF _Toc28120 \h </w:instrText>
        </w:r>
        <w:r>
          <w:fldChar w:fldCharType="separate"/>
        </w:r>
        <w:r>
          <w:t>52</w:t>
        </w:r>
        <w:r>
          <w:fldChar w:fldCharType="end"/>
        </w:r>
      </w:hyperlink>
    </w:p>
    <w:p>
      <w:pPr>
        <w:pStyle w:val="TOC1"/>
        <w:tabs>
          <w:tab w:val="right" w:leader="dot" w:pos="8306"/>
        </w:tabs>
      </w:pPr>
      <w:hyperlink w:anchor="_Toc24834" w:history="1">
        <w:r>
          <w:rPr>
            <w:rFonts w:ascii="仿宋" w:eastAsia="仿宋" w:hAnsi="仿宋" w:cs="仿宋" w:hint="eastAsia"/>
            <w:lang w:eastAsia="zh-CN"/>
          </w:rPr>
          <w:t>十三、三聚氰胺项目治理与监督</w:t>
        </w:r>
        <w:r>
          <w:tab/>
        </w:r>
        <w:r>
          <w:fldChar w:fldCharType="begin"/>
        </w:r>
        <w:r>
          <w:instrText xml:space="preserve"> PAGEREF _Toc24834 \h </w:instrText>
        </w:r>
        <w:r>
          <w:fldChar w:fldCharType="separate"/>
        </w:r>
        <w:r>
          <w:t>53</w:t>
        </w:r>
        <w:r>
          <w:fldChar w:fldCharType="end"/>
        </w:r>
      </w:hyperlink>
    </w:p>
    <w:p>
      <w:pPr>
        <w:pStyle w:val="TOC2"/>
        <w:tabs>
          <w:tab w:val="right" w:leader="dot" w:pos="8306"/>
        </w:tabs>
      </w:pPr>
      <w:hyperlink w:anchor="_Toc32628" w:history="1">
        <w:r>
          <w:rPr>
            <w:rFonts w:ascii="仿宋" w:eastAsia="仿宋" w:hAnsi="仿宋" w:cs="仿宋" w:hint="eastAsia"/>
            <w:lang w:eastAsia="zh-CN"/>
          </w:rPr>
          <w:t>(一)、三聚氰胺项目治理结构</w:t>
        </w:r>
        <w:r>
          <w:tab/>
        </w:r>
        <w:r>
          <w:fldChar w:fldCharType="begin"/>
        </w:r>
        <w:r>
          <w:instrText xml:space="preserve"> PAGEREF _Toc32628 \h </w:instrText>
        </w:r>
        <w:r>
          <w:fldChar w:fldCharType="separate"/>
        </w:r>
        <w:r>
          <w:t>53</w:t>
        </w:r>
        <w:r>
          <w:fldChar w:fldCharType="end"/>
        </w:r>
      </w:hyperlink>
    </w:p>
    <w:p>
      <w:pPr>
        <w:pStyle w:val="TOC2"/>
        <w:tabs>
          <w:tab w:val="right" w:leader="dot" w:pos="8306"/>
        </w:tabs>
      </w:pPr>
      <w:hyperlink w:anchor="_Toc23104" w:history="1">
        <w:r>
          <w:rPr>
            <w:rFonts w:ascii="仿宋" w:eastAsia="仿宋" w:hAnsi="仿宋" w:cs="仿宋" w:hint="eastAsia"/>
            <w:lang w:eastAsia="zh-CN"/>
          </w:rPr>
          <w:t>(二)、监督与审计</w:t>
        </w:r>
        <w:r>
          <w:tab/>
        </w:r>
        <w:r>
          <w:fldChar w:fldCharType="begin"/>
        </w:r>
        <w:r>
          <w:instrText xml:space="preserve"> PAGEREF _Toc23104 \h </w:instrText>
        </w:r>
        <w:r>
          <w:fldChar w:fldCharType="separate"/>
        </w:r>
        <w:r>
          <w:t>55</w:t>
        </w:r>
        <w:r>
          <w:fldChar w:fldCharType="end"/>
        </w:r>
      </w:hyperlink>
    </w:p>
    <w:p>
      <w:pPr>
        <w:pStyle w:val="TOC1"/>
        <w:tabs>
          <w:tab w:val="right" w:leader="dot" w:pos="8306"/>
        </w:tabs>
      </w:pPr>
      <w:hyperlink w:anchor="_Toc3490" w:history="1">
        <w:r>
          <w:rPr>
            <w:rFonts w:ascii="仿宋" w:eastAsia="仿宋" w:hAnsi="仿宋" w:cs="仿宋" w:hint="eastAsia"/>
            <w:lang w:eastAsia="zh-CN"/>
          </w:rPr>
          <w:t>十四、营销与推广策略</w:t>
        </w:r>
        <w:r>
          <w:tab/>
        </w:r>
        <w:r>
          <w:fldChar w:fldCharType="begin"/>
        </w:r>
        <w:r>
          <w:instrText xml:space="preserve"> PAGEREF _Toc3490 \h </w:instrText>
        </w:r>
        <w:r>
          <w:fldChar w:fldCharType="separate"/>
        </w:r>
        <w:r>
          <w:t>56</w:t>
        </w:r>
        <w:r>
          <w:fldChar w:fldCharType="end"/>
        </w:r>
      </w:hyperlink>
    </w:p>
    <w:p>
      <w:pPr>
        <w:pStyle w:val="TOC2"/>
        <w:tabs>
          <w:tab w:val="right" w:leader="dot" w:pos="8306"/>
        </w:tabs>
      </w:pPr>
      <w:hyperlink w:anchor="_Toc13726" w:history="1">
        <w:r>
          <w:rPr>
            <w:rFonts w:ascii="仿宋" w:eastAsia="仿宋" w:hAnsi="仿宋" w:cs="仿宋" w:hint="eastAsia"/>
            <w:lang w:eastAsia="zh-CN"/>
          </w:rPr>
          <w:t>(一)、产品/服务定位与特点</w:t>
        </w:r>
        <w:r>
          <w:tab/>
        </w:r>
        <w:r>
          <w:fldChar w:fldCharType="begin"/>
        </w:r>
        <w:r>
          <w:instrText xml:space="preserve"> PAGEREF _Toc13726 \h </w:instrText>
        </w:r>
        <w:r>
          <w:fldChar w:fldCharType="separate"/>
        </w:r>
        <w:r>
          <w:t>56</w:t>
        </w:r>
        <w:r>
          <w:fldChar w:fldCharType="end"/>
        </w:r>
      </w:hyperlink>
    </w:p>
    <w:p>
      <w:pPr>
        <w:pStyle w:val="TOC2"/>
        <w:tabs>
          <w:tab w:val="right" w:leader="dot" w:pos="8306"/>
        </w:tabs>
      </w:pPr>
      <w:hyperlink w:anchor="_Toc3826" w:history="1">
        <w:r>
          <w:rPr>
            <w:rFonts w:ascii="仿宋" w:eastAsia="仿宋" w:hAnsi="仿宋" w:cs="仿宋" w:hint="eastAsia"/>
            <w:lang w:eastAsia="zh-CN"/>
          </w:rPr>
          <w:t>(二)、市场定位与竞争分析</w:t>
        </w:r>
        <w:r>
          <w:tab/>
        </w:r>
        <w:r>
          <w:fldChar w:fldCharType="begin"/>
        </w:r>
        <w:r>
          <w:instrText xml:space="preserve"> PAGEREF _Toc3826 \h </w:instrText>
        </w:r>
        <w:r>
          <w:fldChar w:fldCharType="separate"/>
        </w:r>
        <w:r>
          <w:t>58</w:t>
        </w:r>
        <w:r>
          <w:fldChar w:fldCharType="end"/>
        </w:r>
      </w:hyperlink>
    </w:p>
    <w:p>
      <w:pPr>
        <w:pStyle w:val="TOC2"/>
        <w:tabs>
          <w:tab w:val="right" w:leader="dot" w:pos="8306"/>
        </w:tabs>
      </w:pPr>
      <w:hyperlink w:anchor="_Toc2057" w:history="1">
        <w:r>
          <w:rPr>
            <w:rFonts w:ascii="仿宋" w:eastAsia="仿宋" w:hAnsi="仿宋" w:cs="仿宋" w:hint="eastAsia"/>
            <w:lang w:eastAsia="zh-CN"/>
          </w:rPr>
          <w:t>(三)、营销渠道与策略</w:t>
        </w:r>
        <w:r>
          <w:tab/>
        </w:r>
        <w:r>
          <w:fldChar w:fldCharType="begin"/>
        </w:r>
        <w:r>
          <w:instrText xml:space="preserve"> PAGEREF _Toc2057 \h </w:instrText>
        </w:r>
        <w:r>
          <w:fldChar w:fldCharType="separate"/>
        </w:r>
        <w:r>
          <w:t>59</w:t>
        </w:r>
        <w:r>
          <w:fldChar w:fldCharType="end"/>
        </w:r>
      </w:hyperlink>
    </w:p>
    <w:p>
      <w:pPr>
        <w:pStyle w:val="TOC2"/>
        <w:tabs>
          <w:tab w:val="right" w:leader="dot" w:pos="8306"/>
        </w:tabs>
      </w:pPr>
      <w:hyperlink w:anchor="_Toc25274" w:history="1">
        <w:r>
          <w:rPr>
            <w:rFonts w:ascii="仿宋" w:eastAsia="仿宋" w:hAnsi="仿宋" w:cs="仿宋" w:hint="eastAsia"/>
            <w:lang w:eastAsia="zh-CN"/>
          </w:rPr>
          <w:t>(四)、推广与宣传活动</w:t>
        </w:r>
        <w:r>
          <w:tab/>
        </w:r>
        <w:r>
          <w:fldChar w:fldCharType="begin"/>
        </w:r>
        <w:r>
          <w:instrText xml:space="preserve"> PAGEREF _Toc25274 \h </w:instrText>
        </w:r>
        <w:r>
          <w:fldChar w:fldCharType="separate"/>
        </w:r>
        <w:r>
          <w:t>60</w:t>
        </w:r>
        <w:r>
          <w:fldChar w:fldCharType="end"/>
        </w:r>
      </w:hyperlink>
    </w:p>
    <w:p>
      <w:pPr>
        <w:pStyle w:val="TOC1"/>
        <w:tabs>
          <w:tab w:val="right" w:leader="dot" w:pos="8306"/>
        </w:tabs>
      </w:pPr>
      <w:hyperlink w:anchor="_Toc16696" w:history="1">
        <w:r>
          <w:rPr>
            <w:rFonts w:ascii="仿宋" w:eastAsia="仿宋" w:hAnsi="仿宋" w:cs="仿宋" w:hint="eastAsia"/>
            <w:lang w:eastAsia="zh-CN"/>
          </w:rPr>
          <w:t>十五、三聚氰胺项目实施保障措施</w:t>
        </w:r>
        <w:r>
          <w:tab/>
        </w:r>
        <w:r>
          <w:fldChar w:fldCharType="begin"/>
        </w:r>
        <w:r>
          <w:instrText xml:space="preserve"> PAGEREF _Toc16696 \h </w:instrText>
        </w:r>
        <w:r>
          <w:fldChar w:fldCharType="separate"/>
        </w:r>
        <w:r>
          <w:t>65</w:t>
        </w:r>
        <w:r>
          <w:fldChar w:fldCharType="end"/>
        </w:r>
      </w:hyperlink>
    </w:p>
    <w:p>
      <w:pPr>
        <w:pStyle w:val="TOC2"/>
        <w:tabs>
          <w:tab w:val="right" w:leader="dot" w:pos="8306"/>
        </w:tabs>
      </w:pPr>
      <w:hyperlink w:anchor="_Toc22718" w:history="1">
        <w:r>
          <w:rPr>
            <w:rFonts w:ascii="仿宋" w:eastAsia="仿宋" w:hAnsi="仿宋" w:cs="仿宋" w:hint="eastAsia"/>
            <w:lang w:eastAsia="zh-CN"/>
          </w:rPr>
          <w:t>(一)、三聚氰胺项目实施保障机制</w:t>
        </w:r>
        <w:r>
          <w:tab/>
        </w:r>
        <w:r>
          <w:fldChar w:fldCharType="begin"/>
        </w:r>
        <w:r>
          <w:instrText xml:space="preserve"> PAGEREF _Toc22718 \h </w:instrText>
        </w:r>
        <w:r>
          <w:fldChar w:fldCharType="separate"/>
        </w:r>
        <w:r>
          <w:t>65</w:t>
        </w:r>
        <w:r>
          <w:fldChar w:fldCharType="end"/>
        </w:r>
      </w:hyperlink>
    </w:p>
    <w:p>
      <w:pPr>
        <w:pStyle w:val="TOC2"/>
        <w:tabs>
          <w:tab w:val="right" w:leader="dot" w:pos="8306"/>
        </w:tabs>
      </w:pPr>
      <w:hyperlink w:anchor="_Toc15642" w:history="1">
        <w:r>
          <w:rPr>
            <w:rFonts w:ascii="仿宋" w:eastAsia="仿宋" w:hAnsi="仿宋" w:cs="仿宋" w:hint="eastAsia"/>
            <w:lang w:eastAsia="zh-CN"/>
          </w:rPr>
          <w:t>(二)、三聚氰胺项目法律合规要求</w:t>
        </w:r>
        <w:r>
          <w:tab/>
        </w:r>
        <w:r>
          <w:fldChar w:fldCharType="begin"/>
        </w:r>
        <w:r>
          <w:instrText xml:space="preserve"> PAGEREF _Toc15642 \h </w:instrText>
        </w:r>
        <w:r>
          <w:fldChar w:fldCharType="separate"/>
        </w:r>
        <w:r>
          <w:t>69</w:t>
        </w:r>
        <w:r>
          <w:fldChar w:fldCharType="end"/>
        </w:r>
      </w:hyperlink>
    </w:p>
    <w:p>
      <w:pPr>
        <w:pStyle w:val="TOC2"/>
        <w:tabs>
          <w:tab w:val="right" w:leader="dot" w:pos="8306"/>
        </w:tabs>
      </w:pPr>
      <w:hyperlink w:anchor="_Toc873" w:history="1">
        <w:r>
          <w:rPr>
            <w:rFonts w:ascii="仿宋" w:eastAsia="仿宋" w:hAnsi="仿宋" w:cs="仿宋" w:hint="eastAsia"/>
            <w:lang w:eastAsia="zh-CN"/>
          </w:rPr>
          <w:t>(三)、三聚氰胺项目合同管理与法律事务</w:t>
        </w:r>
        <w:r>
          <w:tab/>
        </w:r>
        <w:r>
          <w:fldChar w:fldCharType="begin"/>
        </w:r>
        <w:r>
          <w:instrText xml:space="preserve"> PAGEREF _Toc873 \h </w:instrText>
        </w:r>
        <w:r>
          <w:fldChar w:fldCharType="separate"/>
        </w:r>
        <w:r>
          <w:t>73</w:t>
        </w:r>
        <w:r>
          <w:fldChar w:fldCharType="end"/>
        </w:r>
      </w:hyperlink>
    </w:p>
    <w:p>
      <w:pPr>
        <w:pStyle w:val="TOC2"/>
        <w:tabs>
          <w:tab w:val="right" w:leader="dot" w:pos="8306"/>
        </w:tabs>
      </w:pPr>
      <w:hyperlink w:anchor="_Toc14791" w:history="1">
        <w:r>
          <w:rPr>
            <w:rFonts w:ascii="仿宋" w:eastAsia="仿宋" w:hAnsi="仿宋" w:cs="仿宋" w:hint="eastAsia"/>
            <w:lang w:eastAsia="zh-CN"/>
          </w:rPr>
          <w:t>(四)、三聚氰胺项目知识产权保护策略</w:t>
        </w:r>
        <w:r>
          <w:tab/>
        </w:r>
        <w:r>
          <w:fldChar w:fldCharType="begin"/>
        </w:r>
        <w:r>
          <w:instrText xml:space="preserve"> PAGEREF _Toc14791 \h </w:instrText>
        </w:r>
        <w:r>
          <w:fldChar w:fldCharType="separate"/>
        </w:r>
        <w:r>
          <w:t>79</w:t>
        </w:r>
        <w:r>
          <w:fldChar w:fldCharType="end"/>
        </w:r>
      </w:hyperlink>
    </w:p>
    <w:p>
      <w:pPr>
        <w:pStyle w:val="TOC1"/>
        <w:tabs>
          <w:tab w:val="right" w:leader="dot" w:pos="8306"/>
        </w:tabs>
      </w:pPr>
      <w:hyperlink w:anchor="_Toc4224" w:history="1">
        <w:r>
          <w:rPr>
            <w:rFonts w:ascii="仿宋" w:eastAsia="仿宋" w:hAnsi="仿宋" w:cs="仿宋" w:hint="eastAsia"/>
            <w:lang w:eastAsia="zh-CN"/>
          </w:rPr>
          <w:t>十六、三聚氰胺项目变更管理</w:t>
        </w:r>
        <w:r>
          <w:tab/>
        </w:r>
        <w:r>
          <w:fldChar w:fldCharType="begin"/>
        </w:r>
        <w:r>
          <w:instrText xml:space="preserve"> PAGEREF _Toc4224 \h </w:instrText>
        </w:r>
        <w:r>
          <w:fldChar w:fldCharType="separate"/>
        </w:r>
        <w:r>
          <w:t>82</w:t>
        </w:r>
        <w:r>
          <w:fldChar w:fldCharType="end"/>
        </w:r>
      </w:hyperlink>
    </w:p>
    <w:p>
      <w:pPr>
        <w:pStyle w:val="TOC2"/>
        <w:tabs>
          <w:tab w:val="right" w:leader="dot" w:pos="8306"/>
        </w:tabs>
      </w:pPr>
      <w:hyperlink w:anchor="_Toc7628" w:history="1">
        <w:r>
          <w:rPr>
            <w:rFonts w:ascii="仿宋" w:eastAsia="仿宋" w:hAnsi="仿宋" w:cs="仿宋" w:hint="eastAsia"/>
            <w:lang w:eastAsia="zh-CN"/>
          </w:rPr>
          <w:t>(一)、变更申请与评估</w:t>
        </w:r>
        <w:r>
          <w:tab/>
        </w:r>
        <w:r>
          <w:fldChar w:fldCharType="begin"/>
        </w:r>
        <w:r>
          <w:instrText xml:space="preserve"> PAGEREF _Toc7628 \h </w:instrText>
        </w:r>
        <w:r>
          <w:fldChar w:fldCharType="separate"/>
        </w:r>
        <w:r>
          <w:t>82</w:t>
        </w:r>
        <w:r>
          <w:fldChar w:fldCharType="end"/>
        </w:r>
      </w:hyperlink>
    </w:p>
    <w:p>
      <w:pPr>
        <w:pStyle w:val="TOC2"/>
        <w:tabs>
          <w:tab w:val="right" w:leader="dot" w:pos="8306"/>
        </w:tabs>
      </w:pPr>
      <w:hyperlink w:anchor="_Toc1202" w:history="1">
        <w:r>
          <w:rPr>
            <w:rFonts w:ascii="仿宋" w:eastAsia="仿宋" w:hAnsi="仿宋" w:cs="仿宋" w:hint="eastAsia"/>
            <w:lang w:eastAsia="zh-CN"/>
          </w:rPr>
          <w:t>(二)、变更实施与控制</w:t>
        </w:r>
        <w:r>
          <w:tab/>
        </w:r>
        <w:r>
          <w:fldChar w:fldCharType="begin"/>
        </w:r>
        <w:r>
          <w:instrText xml:space="preserve"> PAGEREF _Toc1202 \h </w:instrText>
        </w:r>
        <w:r>
          <w:fldChar w:fldCharType="separate"/>
        </w:r>
        <w:r>
          <w:t>82</w:t>
        </w:r>
        <w:r>
          <w:fldChar w:fldCharType="end"/>
        </w:r>
      </w:hyperlink>
    </w:p>
    <w:p>
      <w:pPr>
        <w:pStyle w:val="TOC1"/>
        <w:tabs>
          <w:tab w:val="right" w:leader="dot" w:pos="8306"/>
        </w:tabs>
      </w:pPr>
      <w:hyperlink w:anchor="_Toc6670" w:history="1">
        <w:r>
          <w:rPr>
            <w:rFonts w:ascii="仿宋" w:eastAsia="仿宋" w:hAnsi="仿宋" w:cs="仿宋" w:hint="eastAsia"/>
            <w:lang w:eastAsia="zh-CN"/>
          </w:rPr>
          <w:t>十七、三聚氰胺项目实施时间节点</w:t>
        </w:r>
        <w:r>
          <w:tab/>
        </w:r>
        <w:r>
          <w:fldChar w:fldCharType="begin"/>
        </w:r>
        <w:r>
          <w:instrText xml:space="preserve"> PAGEREF _Toc6670 \h </w:instrText>
        </w:r>
        <w:r>
          <w:fldChar w:fldCharType="separate"/>
        </w:r>
        <w:r>
          <w:t>83</w:t>
        </w:r>
        <w:r>
          <w:fldChar w:fldCharType="end"/>
        </w:r>
      </w:hyperlink>
    </w:p>
    <w:p>
      <w:pPr>
        <w:pStyle w:val="TOC2"/>
        <w:tabs>
          <w:tab w:val="right" w:leader="dot" w:pos="8306"/>
        </w:tabs>
      </w:pPr>
      <w:hyperlink w:anchor="_Toc22652" w:history="1">
        <w:r>
          <w:rPr>
            <w:rFonts w:ascii="仿宋" w:eastAsia="仿宋" w:hAnsi="仿宋" w:cs="仿宋" w:hint="eastAsia"/>
            <w:lang w:eastAsia="zh-CN"/>
          </w:rPr>
          <w:t>(一)、三聚氰胺项目启动阶段时间节点</w:t>
        </w:r>
        <w:r>
          <w:tab/>
        </w:r>
        <w:r>
          <w:fldChar w:fldCharType="begin"/>
        </w:r>
        <w:r>
          <w:instrText xml:space="preserve"> PAGEREF _Toc22652 \h </w:instrText>
        </w:r>
        <w:r>
          <w:fldChar w:fldCharType="separate"/>
        </w:r>
        <w:r>
          <w:t>83</w:t>
        </w:r>
        <w:r>
          <w:fldChar w:fldCharType="end"/>
        </w:r>
      </w:hyperlink>
    </w:p>
    <w:p>
      <w:pPr>
        <w:pStyle w:val="TOC2"/>
        <w:tabs>
          <w:tab w:val="right" w:leader="dot" w:pos="8306"/>
        </w:tabs>
      </w:pPr>
      <w:hyperlink w:anchor="_Toc19357" w:history="1">
        <w:r>
          <w:rPr>
            <w:rFonts w:ascii="仿宋" w:eastAsia="仿宋" w:hAnsi="仿宋" w:cs="仿宋" w:hint="eastAsia"/>
            <w:lang w:eastAsia="zh-CN"/>
          </w:rPr>
          <w:t>(二)、三聚氰胺项目执行阶段时间节点</w:t>
        </w:r>
        <w:r>
          <w:tab/>
        </w:r>
        <w:r>
          <w:fldChar w:fldCharType="begin"/>
        </w:r>
        <w:r>
          <w:instrText xml:space="preserve"> PAGEREF _Toc19357 \h </w:instrText>
        </w:r>
        <w:r>
          <w:fldChar w:fldCharType="separate"/>
        </w:r>
        <w:r>
          <w:t>84</w:t>
        </w:r>
        <w:r>
          <w:fldChar w:fldCharType="end"/>
        </w:r>
      </w:hyperlink>
    </w:p>
    <w:p>
      <w:pPr>
        <w:pStyle w:val="TOC2"/>
        <w:tabs>
          <w:tab w:val="right" w:leader="dot" w:pos="8306"/>
        </w:tabs>
      </w:pPr>
      <w:hyperlink w:anchor="_Toc10539" w:history="1">
        <w:r>
          <w:rPr>
            <w:rFonts w:ascii="仿宋" w:eastAsia="仿宋" w:hAnsi="仿宋" w:cs="仿宋" w:hint="eastAsia"/>
            <w:lang w:eastAsia="zh-CN"/>
          </w:rPr>
          <w:t>(三)、三聚氰胺项目完成阶段时间节点</w:t>
        </w:r>
        <w:r>
          <w:tab/>
        </w:r>
        <w:r>
          <w:fldChar w:fldCharType="begin"/>
        </w:r>
        <w:r>
          <w:instrText xml:space="preserve"> PAGEREF _Toc10539 \h </w:instrText>
        </w:r>
        <w:r>
          <w:fldChar w:fldCharType="separate"/>
        </w:r>
        <w:r>
          <w:t>85</w:t>
        </w:r>
        <w:r>
          <w:fldChar w:fldCharType="end"/>
        </w:r>
      </w:hyperlink>
    </w:p>
    <w:p>
      <w:pPr>
        <w:pStyle w:val="TOC1"/>
        <w:tabs>
          <w:tab w:val="right" w:leader="dot" w:pos="8306"/>
        </w:tabs>
      </w:pPr>
      <w:hyperlink w:anchor="_Toc25889" w:history="1">
        <w:r>
          <w:rPr>
            <w:rFonts w:ascii="仿宋" w:eastAsia="仿宋" w:hAnsi="仿宋" w:cs="仿宋" w:hint="eastAsia"/>
            <w:lang w:eastAsia="zh-CN"/>
          </w:rPr>
          <w:t>十八、风险识别与分类</w:t>
        </w:r>
        <w:r>
          <w:tab/>
        </w:r>
        <w:r>
          <w:fldChar w:fldCharType="begin"/>
        </w:r>
        <w:r>
          <w:instrText xml:space="preserve"> PAGEREF _Toc25889 \h </w:instrText>
        </w:r>
        <w:r>
          <w:fldChar w:fldCharType="separate"/>
        </w:r>
        <w:r>
          <w:t>86</w:t>
        </w:r>
        <w:r>
          <w:fldChar w:fldCharType="end"/>
        </w:r>
      </w:hyperlink>
    </w:p>
    <w:p>
      <w:pPr>
        <w:pStyle w:val="TOC2"/>
        <w:tabs>
          <w:tab w:val="right" w:leader="dot" w:pos="8306"/>
        </w:tabs>
      </w:pPr>
      <w:hyperlink w:anchor="_Toc1804" w:history="1">
        <w:r>
          <w:rPr>
            <w:rFonts w:ascii="仿宋" w:eastAsia="仿宋" w:hAnsi="仿宋" w:cs="仿宋" w:hint="eastAsia"/>
            <w:lang w:eastAsia="zh-CN"/>
          </w:rPr>
          <w:t>(一)、风险识别</w:t>
        </w:r>
        <w:r>
          <w:tab/>
        </w:r>
        <w:r>
          <w:fldChar w:fldCharType="begin"/>
        </w:r>
        <w:r>
          <w:instrText xml:space="preserve"> PAGEREF _Toc1804 \h </w:instrText>
        </w:r>
        <w:r>
          <w:fldChar w:fldCharType="separate"/>
        </w:r>
        <w:r>
          <w:t>86</w:t>
        </w:r>
        <w:r>
          <w:fldChar w:fldCharType="end"/>
        </w:r>
      </w:hyperlink>
    </w:p>
    <w:p>
      <w:pPr>
        <w:pStyle w:val="TOC2"/>
        <w:tabs>
          <w:tab w:val="right" w:leader="dot" w:pos="8306"/>
        </w:tabs>
      </w:pPr>
      <w:hyperlink w:anchor="_Toc25813" w:history="1">
        <w:r>
          <w:rPr>
            <w:rFonts w:ascii="仿宋" w:eastAsia="仿宋" w:hAnsi="仿宋" w:cs="仿宋" w:hint="eastAsia"/>
            <w:lang w:eastAsia="zh-CN"/>
          </w:rPr>
          <w:t>(二)、风险分类</w:t>
        </w:r>
        <w:r>
          <w:tab/>
        </w:r>
        <w:r>
          <w:fldChar w:fldCharType="begin"/>
        </w:r>
        <w:r>
          <w:instrText xml:space="preserve"> PAGEREF _Toc25813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677"/>
      <w:r>
        <w:rPr>
          <w:rFonts w:ascii="仿宋" w:eastAsia="仿宋" w:hAnsi="仿宋" w:cs="仿宋" w:hint="eastAsia"/>
          <w:sz w:val="28"/>
          <w:lang w:eastAsia="zh-CN"/>
        </w:rPr>
        <w:t>一、三聚氰胺项目建设背景及必要性分析</w:t>
      </w:r>
      <w:bookmarkEnd w:id="2"/>
    </w:p>
    <w:p>
      <w:pPr>
        <w:pStyle w:val="Heading2"/>
        <w:rPr>
          <w:rFonts w:ascii="仿宋" w:eastAsia="仿宋" w:hAnsi="仿宋" w:cs="仿宋" w:hint="eastAsia"/>
          <w:lang w:eastAsia="zh-CN"/>
        </w:rPr>
      </w:pPr>
      <w:bookmarkStart w:id="3" w:name="_Toc1092"/>
      <w:r>
        <w:rPr>
          <w:rFonts w:ascii="仿宋" w:eastAsia="仿宋" w:hAnsi="仿宋" w:cs="仿宋" w:hint="eastAsia"/>
          <w:lang w:eastAsia="zh-CN"/>
        </w:rPr>
        <w:t>(一)、三聚氰胺项目背景分析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三聚氰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三聚氰胺项目在这个潮流中的定位。同时，我们将关注行业内涌现的新兴机遇，以便三聚氰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三聚氰胺项目提供了强大的发展动力。我们将聚焦于行业内最新的技术发展趋势，包括但不限于人工智能、大数据分析、物联网等领域。通过深度的技术研究，我们将确保三聚氰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三聚氰胺项目发展的源泉。我们将投入更多的精力对市场需求进行深入剖析，超越表面的需求，深入挖掘潜在的市场痛点和机遇。通过对市场需求的细致了解，三聚氰胺项目将更有针对性地设计解决方案，满足市场的多样化需求，从而更好地促进三聚氰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三聚氰胺项目战略至关重要。我们将对竞争态势进行更为深入的分析，包括但不限于市场份额、产品特点、客户满意度等多个维度。通过深度的竞争分析，三聚氰胺项目将能够更准确地把握市场脉搏，制定具有竞争力的三聚氰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三聚氰胺项目的发展具有直接的影响。我们将进行更为全面的法规和政策分析，了解行业发展中的潜在法律风险和合规挑战。通过充分了解和遵守相关法规，三聚氰胺项目将确保在法律框架内合法合规运营，为三聚氰胺项目的稳健发展提供有力支持。</w:t>
      </w:r>
    </w:p>
    <w:p>
      <w:pPr>
        <w:pStyle w:val="Heading2"/>
        <w:ind w:firstLine="560" w:firstLineChars="200"/>
        <w:rPr>
          <w:rFonts w:ascii="仿宋" w:eastAsia="仿宋" w:hAnsi="仿宋" w:cs="仿宋" w:hint="eastAsia"/>
          <w:sz w:val="28"/>
          <w:lang w:eastAsia="zh-CN"/>
        </w:rPr>
      </w:pPr>
      <w:bookmarkStart w:id="4" w:name="_Toc7936"/>
      <w:r>
        <w:rPr>
          <w:rFonts w:ascii="仿宋" w:eastAsia="仿宋" w:hAnsi="仿宋" w:cs="仿宋" w:hint="eastAsia"/>
          <w:sz w:val="28"/>
          <w:lang w:eastAsia="zh-CN"/>
        </w:rPr>
        <w:t>(二)、三聚氰胺项目建设必要性分析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建设的迫切性源于对行业发展趋势的深刻洞察。我们正处于一个行业变革的时代，科技创新、数字化转型成为企业发展的关键动力。三聚氰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建设不仅仅是为了跟上潮流，更是为了通过技术创新推动企业的持续发展。通过引入先进的技术和解决方案，三聚氰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三聚氰胺项目的建设成为必然选择，通过提高产品质量、拓展服务领域，从而在竞争中获得更多的机会。三聚氰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三聚氰胺项目建设的必要性体现在对客户需求更精准的满足。通过三聚氰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建设的背后是对企业持续创新的追求。只有通过不断创新，企业才能在竞争中立于不败之地。三聚氰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511"/>
      <w:r>
        <w:rPr>
          <w:rFonts w:ascii="仿宋" w:eastAsia="仿宋" w:hAnsi="仿宋" w:cs="仿宋" w:hint="eastAsia"/>
          <w:sz w:val="28"/>
          <w:lang w:eastAsia="zh-CN"/>
        </w:rPr>
        <w:t>二、三聚氰胺项目文档管理</w:t>
      </w:r>
      <w:bookmarkEnd w:id="5"/>
    </w:p>
    <w:p>
      <w:pPr>
        <w:pStyle w:val="Heading2"/>
        <w:rPr>
          <w:rFonts w:ascii="仿宋" w:eastAsia="仿宋" w:hAnsi="仿宋" w:cs="仿宋" w:hint="eastAsia"/>
          <w:lang w:eastAsia="zh-CN"/>
        </w:rPr>
      </w:pPr>
      <w:bookmarkStart w:id="6" w:name="_Toc1806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三聚氰胺项目高度重视文档的质量和准确性，以支持三聚氰胺项目的各项活动和决策。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文档的编制始于三聚氰胺项目计划的初期，我们制定了详细的文档编制计划，明确了每个文档的内容、格式和编写责任人。在三聚氰胺项目启动阶段，我们首先编制了三聚氰胺项目章程，明确定义了三聚氰胺项目的目标、范围、风险等关键要素。随后，三聚氰胺项目团队根据计划陆续编制了需求文档、设计文档、测试文档等各类文档，确保三聚氰胺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三聚氰胺项目管理中的重要环节，旨在确保三聚氰胺项目文档符合质量标准和三聚氰胺项目需求。在三聚氰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除了内部审查，我们还进行了外部审查，邀请三聚氰胺项目相关利益方和专业领域的专家对文档进行独立审查。这有助于获取更全面、客观的反馈，确保三聚氰胺项目文档不仅符合内部标准，也满足外部需求。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三聚氰胺项目在文档编制与审查方面建立了严格的管理机制，通过规范的流程和多维度的审查，确保三聚氰胺项目文档的质量、准确性和可靠性，为三聚氰胺项目的顺利推进提供了有力支持。</w:t>
      </w:r>
    </w:p>
    <w:p>
      <w:pPr>
        <w:pStyle w:val="Heading2"/>
        <w:ind w:firstLine="560" w:firstLineChars="200"/>
        <w:rPr>
          <w:rFonts w:ascii="仿宋" w:eastAsia="仿宋" w:hAnsi="仿宋" w:cs="仿宋" w:hint="eastAsia"/>
          <w:sz w:val="28"/>
          <w:lang w:eastAsia="zh-CN"/>
        </w:rPr>
      </w:pPr>
      <w:bookmarkStart w:id="7" w:name="_Toc1214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在三聚氰胺项目中，我们致力于优化文档发布与分发过程，以确保信息的高效传递和团队间协作的顺畅进行。以下是我们采取的关键优化策略：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我们通过多渠道发布文档，包括电子邮件、三聚氰胺项目管理平台、内部网站等，以满足不同团队成员的偏好和需求。多渠道发布确保了信息的全面覆盖。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我们采用了精细的权限控制，确保只有授权人员可以访问敏感信息。这种安全措施保护了三聚氰胺项目文档的机密性，防止了未经授权的信息泄露。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500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文档存档与归档是三聚氰胺项目生命周期中一个至关重要的环节，直接关系到三聚氰胺项目信息的长期保存和历史记录的完整性。在三聚氰胺项目中，我们实施了一系列有效的文档存档与归档管理策略：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286"/>
      <w:r>
        <w:rPr>
          <w:rFonts w:ascii="仿宋" w:eastAsia="仿宋" w:hAnsi="仿宋" w:cs="仿宋" w:hint="eastAsia"/>
          <w:sz w:val="28"/>
          <w:lang w:eastAsia="zh-CN"/>
        </w:rPr>
        <w:t>三、三聚氰胺项目可持续发展</w:t>
      </w:r>
      <w:bookmarkEnd w:id="9"/>
    </w:p>
    <w:p>
      <w:pPr>
        <w:pStyle w:val="Heading2"/>
        <w:rPr>
          <w:rFonts w:ascii="仿宋" w:eastAsia="仿宋" w:hAnsi="仿宋" w:cs="仿宋" w:hint="eastAsia"/>
          <w:lang w:eastAsia="zh-CN"/>
        </w:rPr>
      </w:pPr>
      <w:bookmarkStart w:id="10" w:name="_Toc10574"/>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三聚氰胺项目中，三聚氰胺项目团队着眼于未来，明确了可持续发展的战略方向。制定的具体可持续发展目标包括降低资源使用、采用环保技术、最大化社会效益等。这一步骤不仅有助于三聚氰胺项目在环保和社会责任方面达到最高标准，也为未来提供了明确的指引，确保三聚氰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可持续实践的融入三聚氰胺项目管理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三聚氰胺项目管理周期。从三聚氰胺项目规划开始，三聚氰胺项目团队就考虑了环境和社会的因素。在执行阶段，三聚氰胺项目团队积极推动绿色技术的应用，优化资源利用。此外，关注员工的社会责任，通过培训和沟通活动提高员工对可持续发展的认知，使他们能够在日常工作中践行可持续实践。这些举措不仅为三聚氰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706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扎根于三聚氰胺项目的可持续发展理念，我们深信环保与社会责任是三聚氰胺项目成功的关键支柱。在三聚氰胺项目的每一步，我们都致力于通过创新和实践，履行对环境和社会的坚定责任。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团队通过引入先进的环保技术、建立高效的废物处理系统以及推动能源节约措施，积极履行环保责任。定期的环保监测和评估确保三聚氰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不仅致力于自身可持续发展，还注重对社会的回馈。通过支持社区三聚氰胺项目、参与慈善事业、提供培训机会等方式，三聚氰胺项目积极履行社会责任。与当地社区建立积极互动，关注员工的工作与生活平衡，以及员工的身心健康，是三聚氰胺项目在社会责任层面的关键举措。这样的实践不仅增强了三聚氰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800"/>
      <w:r>
        <w:rPr>
          <w:rFonts w:ascii="仿宋" w:eastAsia="仿宋" w:hAnsi="仿宋" w:cs="仿宋" w:hint="eastAsia"/>
          <w:sz w:val="28"/>
          <w:lang w:eastAsia="zh-CN"/>
        </w:rPr>
        <w:t>四、三聚氰胺项目土建工程</w:t>
      </w:r>
      <w:bookmarkEnd w:id="12"/>
    </w:p>
    <w:p>
      <w:pPr>
        <w:pStyle w:val="Heading2"/>
        <w:rPr>
          <w:rFonts w:ascii="仿宋" w:eastAsia="仿宋" w:hAnsi="仿宋" w:cs="仿宋" w:hint="eastAsia"/>
          <w:lang w:eastAsia="zh-CN"/>
        </w:rPr>
      </w:pPr>
      <w:bookmarkStart w:id="13" w:name="_Toc3255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在三聚氰胺项目的建筑工程设计中，我们将秉承一系列重要的设计原则，以确保三聚氰胺项目建筑在功能、美观、可持续性等方面达到最佳效果。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首要原则是确保建筑的功能性得到最大化的发挥。我们将充分理解三聚氰胺项目的实际需求，合理布局各个功能区域，保证建筑在满足业务需求的同时，提供高效的工作环境。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在建筑设计中，我们将综合考虑建设和运营成本。通过精细的经济效益分析，确保设计方案在高效利用资源的同时，对三聚氰胺项目的长期盈利能力有积极的贡献。</w:t>
      </w:r>
    </w:p>
    <w:p>
      <w:pPr>
        <w:pStyle w:val="Heading2"/>
        <w:ind w:firstLine="560" w:firstLineChars="200"/>
        <w:rPr>
          <w:rFonts w:ascii="仿宋" w:eastAsia="仿宋" w:hAnsi="仿宋" w:cs="仿宋" w:hint="eastAsia"/>
          <w:sz w:val="28"/>
          <w:lang w:eastAsia="zh-CN"/>
        </w:rPr>
      </w:pPr>
      <w:bookmarkStart w:id="14" w:name="_Toc2384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聚氰胺项目的土建工程设计中，我们将精准设定设计年限，结合三聚氰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三聚氰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039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三聚氰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三聚氰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三聚氰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389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本期工程三聚氰胺项目预计总建筑面积XXX平方米，其中：计容建筑面积XXX平方米，计划建筑工程投资XX万元，占三聚氰胺项目总投资的XX%。</w:t>
      </w:r>
    </w:p>
    <w:p>
      <w:pPr>
        <w:pStyle w:val="Heading1"/>
        <w:ind w:firstLine="560" w:firstLineChars="200"/>
        <w:rPr>
          <w:rFonts w:ascii="仿宋" w:eastAsia="仿宋" w:hAnsi="仿宋" w:cs="仿宋" w:hint="eastAsia"/>
          <w:sz w:val="28"/>
          <w:lang w:eastAsia="zh-CN"/>
        </w:rPr>
      </w:pPr>
      <w:bookmarkStart w:id="17" w:name="_Toc9415"/>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384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的技术管理特点体现在其创新导向。通过引入最先进的技术趋势和解决方案，三聚氰胺项目致力于提升科技含量、提高质量和效率水平。这意味着我们将采用最新的工具和方法，确保三聚氰胺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三聚氰胺项目技术管理的显著特征。通过整合不同领域的技术资源，我们实现了跨学科的协同工作。这有助于优化技术架构，提高整体效能。此外，整合性策略还促进了不同技术团队之间的紧密沟通和高效合作，确保三聚氰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三聚氰胺项目所采用的技术。通过不断优化技术方案，三聚氰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三聚氰胺项目团队将在三聚氰胺项目初期识别可能的技术风险，并采取相应的预防和应对措施。通过建立健全的风险评估机制，三聚氰胺项目能够在实施过程中及时发现并解决潜在的技术问题，保障三聚氰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三聚氰胺项目中，技术将成为三聚氰胺项目成功的有力支持。这一深度剖析揭示了技术管理在三聚氰胺项目实施中的关键作用，为三聚氰胺项目的技术基础奠定了坚实的基础。</w:t>
      </w:r>
    </w:p>
    <w:p>
      <w:pPr>
        <w:pStyle w:val="Heading2"/>
        <w:ind w:firstLine="560" w:firstLineChars="200"/>
        <w:rPr>
          <w:rFonts w:ascii="仿宋" w:eastAsia="仿宋" w:hAnsi="仿宋" w:cs="仿宋" w:hint="eastAsia"/>
          <w:sz w:val="28"/>
          <w:lang w:eastAsia="zh-CN"/>
        </w:rPr>
      </w:pPr>
      <w:bookmarkStart w:id="19" w:name="_Toc10033"/>
      <w:r>
        <w:rPr>
          <w:rFonts w:ascii="仿宋" w:eastAsia="仿宋" w:hAnsi="仿宋" w:cs="仿宋" w:hint="eastAsia"/>
          <w:sz w:val="28"/>
          <w:lang w:eastAsia="zh-CN"/>
        </w:rPr>
        <w:t>(二)、三聚氰胺项目工艺技术设计方案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对于生产技术方案的选用，三聚氰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三聚氰胺项目将严格按照相关行业规范要求进行组织。通过有效控制产品质量，三聚氰胺项目将致力于为顾客提供优质的三聚氰胺项目产品和良好的服务。这体现了三聚氰胺项目对于生产活动合规性和质量标准的高度重视，为三聚氰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三聚氰胺项目注重生态效益和清洁生产原则。三聚氰胺项目建设将紧密结合地方特色经济发展，与社会经济发展规划和区域环境保护规划方案相协调一致。通过与当地区域自然生态系统的结合，三聚氰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三聚氰胺项目产品具有多样化的客户需求和个性化的特点。因此，三聚氰胺项目产品规格品种多样，且单批生产数量较小。为满足这一特点，三聚氰胺项目承办单位将建设先进的柔性制造生产线。通过广泛应用柔性制造技术，三聚氰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三聚氰胺项目采用的技术具有较高的技术含量和自动化水平，处于国内先进水平。这一技术选用不仅体现了对生产效率、质量和环境友好性的高标准要求，同时为三聚氰胺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https://d.book118.com/056032111233010044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DF7772"/>
    <w:rsid w:val="0FDF77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03211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2024-02-07T22:58:00Z</dcterms:created>
  <dcterms:modified xsi:type="dcterms:W3CDTF">2024-02-07T22:58:26Z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BE98A5736CDA4A8591F4182E7BCE0C8D_11</vt:lpwstr>
  </property>
  <property fmtid="{D5CDD505-2E9C-101B-9397-08002B2CF9AE}" pid="3" name="KSOProductBuildVer">
    <vt:lpwstr>2052-12.1.0.16250</vt:lpwstr>
  </property>
</Properties>
</file>