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巷道式智能化孵化器项目规划设计纲要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69" w:history="1">
        <w:r>
          <w:rPr>
            <w:rFonts w:ascii="仿宋" w:eastAsia="仿宋" w:hAnsi="仿宋" w:cs="仿宋" w:hint="eastAsia"/>
            <w:lang w:eastAsia="zh-CN"/>
          </w:rPr>
          <w:t>序言</w:t>
        </w:r>
        <w:r>
          <w:tab/>
        </w:r>
        <w:r>
          <w:fldChar w:fldCharType="begin"/>
        </w:r>
        <w:r>
          <w:instrText xml:space="preserve"> PAGEREF _Toc20069 \h </w:instrText>
        </w:r>
        <w:r>
          <w:fldChar w:fldCharType="separate"/>
        </w:r>
        <w:r>
          <w:t>3</w:t>
        </w:r>
        <w:r>
          <w:fldChar w:fldCharType="end"/>
        </w:r>
      </w:hyperlink>
    </w:p>
    <w:p>
      <w:pPr>
        <w:pStyle w:val="TOC1"/>
        <w:tabs>
          <w:tab w:val="right" w:leader="dot" w:pos="8306"/>
        </w:tabs>
      </w:pPr>
      <w:hyperlink w:anchor="_Toc13903" w:history="1">
        <w:r>
          <w:rPr>
            <w:rFonts w:ascii="仿宋" w:eastAsia="仿宋" w:hAnsi="仿宋" w:cs="仿宋" w:hint="eastAsia"/>
            <w:lang w:eastAsia="zh-CN"/>
          </w:rPr>
          <w:t>一、巷道式智能化孵化器项目选址可行性分析</w:t>
        </w:r>
        <w:r>
          <w:tab/>
        </w:r>
        <w:r>
          <w:fldChar w:fldCharType="begin"/>
        </w:r>
        <w:r>
          <w:instrText xml:space="preserve"> PAGEREF _Toc13903 \h </w:instrText>
        </w:r>
        <w:r>
          <w:fldChar w:fldCharType="separate"/>
        </w:r>
        <w:r>
          <w:t>3</w:t>
        </w:r>
        <w:r>
          <w:fldChar w:fldCharType="end"/>
        </w:r>
      </w:hyperlink>
    </w:p>
    <w:p>
      <w:pPr>
        <w:pStyle w:val="TOC2"/>
        <w:tabs>
          <w:tab w:val="right" w:leader="dot" w:pos="8306"/>
        </w:tabs>
      </w:pPr>
      <w:hyperlink w:anchor="_Toc16608" w:history="1">
        <w:r>
          <w:rPr>
            <w:rFonts w:ascii="仿宋" w:eastAsia="仿宋" w:hAnsi="仿宋" w:cs="仿宋" w:hint="eastAsia"/>
            <w:lang w:eastAsia="zh-CN"/>
          </w:rPr>
          <w:t>(一)、巷道式智能化孵化器项目选址</w:t>
        </w:r>
        <w:r>
          <w:tab/>
        </w:r>
        <w:r>
          <w:fldChar w:fldCharType="begin"/>
        </w:r>
        <w:r>
          <w:instrText xml:space="preserve"> PAGEREF _Toc16608 \h </w:instrText>
        </w:r>
        <w:r>
          <w:fldChar w:fldCharType="separate"/>
        </w:r>
        <w:r>
          <w:t>3</w:t>
        </w:r>
        <w:r>
          <w:fldChar w:fldCharType="end"/>
        </w:r>
      </w:hyperlink>
    </w:p>
    <w:p>
      <w:pPr>
        <w:pStyle w:val="TOC2"/>
        <w:tabs>
          <w:tab w:val="right" w:leader="dot" w:pos="8306"/>
        </w:tabs>
      </w:pPr>
      <w:hyperlink w:anchor="_Toc8048" w:history="1">
        <w:r>
          <w:rPr>
            <w:rFonts w:ascii="仿宋" w:eastAsia="仿宋" w:hAnsi="仿宋" w:cs="仿宋" w:hint="eastAsia"/>
            <w:lang w:eastAsia="zh-CN"/>
          </w:rPr>
          <w:t>(二)、用地控制指标</w:t>
        </w:r>
        <w:r>
          <w:tab/>
        </w:r>
        <w:r>
          <w:fldChar w:fldCharType="begin"/>
        </w:r>
        <w:r>
          <w:instrText xml:space="preserve"> PAGEREF _Toc8048 \h </w:instrText>
        </w:r>
        <w:r>
          <w:fldChar w:fldCharType="separate"/>
        </w:r>
        <w:r>
          <w:t>3</w:t>
        </w:r>
        <w:r>
          <w:fldChar w:fldCharType="end"/>
        </w:r>
      </w:hyperlink>
    </w:p>
    <w:p>
      <w:pPr>
        <w:pStyle w:val="TOC2"/>
        <w:tabs>
          <w:tab w:val="right" w:leader="dot" w:pos="8306"/>
        </w:tabs>
      </w:pPr>
      <w:hyperlink w:anchor="_Toc31084" w:history="1">
        <w:r>
          <w:rPr>
            <w:rFonts w:ascii="仿宋" w:eastAsia="仿宋" w:hAnsi="仿宋" w:cs="仿宋" w:hint="eastAsia"/>
            <w:lang w:eastAsia="zh-CN"/>
          </w:rPr>
          <w:t>(三)、节约用地措施</w:t>
        </w:r>
        <w:r>
          <w:tab/>
        </w:r>
        <w:r>
          <w:fldChar w:fldCharType="begin"/>
        </w:r>
        <w:r>
          <w:instrText xml:space="preserve"> PAGEREF _Toc31084 \h </w:instrText>
        </w:r>
        <w:r>
          <w:fldChar w:fldCharType="separate"/>
        </w:r>
        <w:r>
          <w:t>5</w:t>
        </w:r>
        <w:r>
          <w:fldChar w:fldCharType="end"/>
        </w:r>
      </w:hyperlink>
    </w:p>
    <w:p>
      <w:pPr>
        <w:pStyle w:val="TOC2"/>
        <w:tabs>
          <w:tab w:val="right" w:leader="dot" w:pos="8306"/>
        </w:tabs>
      </w:pPr>
      <w:hyperlink w:anchor="_Toc31010" w:history="1">
        <w:r>
          <w:rPr>
            <w:rFonts w:ascii="仿宋" w:eastAsia="仿宋" w:hAnsi="仿宋" w:cs="仿宋" w:hint="eastAsia"/>
            <w:lang w:eastAsia="zh-CN"/>
          </w:rPr>
          <w:t>(四)、总图布置方案</w:t>
        </w:r>
        <w:r>
          <w:tab/>
        </w:r>
        <w:r>
          <w:fldChar w:fldCharType="begin"/>
        </w:r>
        <w:r>
          <w:instrText xml:space="preserve"> PAGEREF _Toc31010 \h </w:instrText>
        </w:r>
        <w:r>
          <w:fldChar w:fldCharType="separate"/>
        </w:r>
        <w:r>
          <w:t>6</w:t>
        </w:r>
        <w:r>
          <w:fldChar w:fldCharType="end"/>
        </w:r>
      </w:hyperlink>
    </w:p>
    <w:p>
      <w:pPr>
        <w:pStyle w:val="TOC2"/>
        <w:tabs>
          <w:tab w:val="right" w:leader="dot" w:pos="8306"/>
        </w:tabs>
      </w:pPr>
      <w:hyperlink w:anchor="_Toc17643" w:history="1">
        <w:r>
          <w:rPr>
            <w:rFonts w:ascii="仿宋" w:eastAsia="仿宋" w:hAnsi="仿宋" w:cs="仿宋" w:hint="eastAsia"/>
            <w:lang w:eastAsia="zh-CN"/>
          </w:rPr>
          <w:t>(五)、选址综合评价</w:t>
        </w:r>
        <w:r>
          <w:tab/>
        </w:r>
        <w:r>
          <w:fldChar w:fldCharType="begin"/>
        </w:r>
        <w:r>
          <w:instrText xml:space="preserve"> PAGEREF _Toc17643 \h </w:instrText>
        </w:r>
        <w:r>
          <w:fldChar w:fldCharType="separate"/>
        </w:r>
        <w:r>
          <w:t>7</w:t>
        </w:r>
        <w:r>
          <w:fldChar w:fldCharType="end"/>
        </w:r>
      </w:hyperlink>
    </w:p>
    <w:p>
      <w:pPr>
        <w:pStyle w:val="TOC1"/>
        <w:tabs>
          <w:tab w:val="right" w:leader="dot" w:pos="8306"/>
        </w:tabs>
      </w:pPr>
      <w:hyperlink w:anchor="_Toc25856" w:history="1">
        <w:r>
          <w:rPr>
            <w:rFonts w:ascii="仿宋" w:eastAsia="仿宋" w:hAnsi="仿宋" w:cs="仿宋" w:hint="eastAsia"/>
            <w:lang w:eastAsia="zh-CN"/>
          </w:rPr>
          <w:t>二、工艺说明</w:t>
        </w:r>
        <w:r>
          <w:tab/>
        </w:r>
        <w:r>
          <w:fldChar w:fldCharType="begin"/>
        </w:r>
        <w:r>
          <w:instrText xml:space="preserve"> PAGEREF _Toc25856 \h </w:instrText>
        </w:r>
        <w:r>
          <w:fldChar w:fldCharType="separate"/>
        </w:r>
        <w:r>
          <w:t>9</w:t>
        </w:r>
        <w:r>
          <w:fldChar w:fldCharType="end"/>
        </w:r>
      </w:hyperlink>
    </w:p>
    <w:p>
      <w:pPr>
        <w:pStyle w:val="TOC2"/>
        <w:tabs>
          <w:tab w:val="right" w:leader="dot" w:pos="8306"/>
        </w:tabs>
      </w:pPr>
      <w:hyperlink w:anchor="_Toc3559" w:history="1">
        <w:r>
          <w:rPr>
            <w:rFonts w:ascii="仿宋" w:eastAsia="仿宋" w:hAnsi="仿宋" w:cs="仿宋" w:hint="eastAsia"/>
            <w:lang w:eastAsia="zh-CN"/>
          </w:rPr>
          <w:t>(一)、技术管理特点</w:t>
        </w:r>
        <w:r>
          <w:tab/>
        </w:r>
        <w:r>
          <w:fldChar w:fldCharType="begin"/>
        </w:r>
        <w:r>
          <w:instrText xml:space="preserve"> PAGEREF _Toc3559 \h </w:instrText>
        </w:r>
        <w:r>
          <w:fldChar w:fldCharType="separate"/>
        </w:r>
        <w:r>
          <w:t>9</w:t>
        </w:r>
        <w:r>
          <w:fldChar w:fldCharType="end"/>
        </w:r>
      </w:hyperlink>
    </w:p>
    <w:p>
      <w:pPr>
        <w:pStyle w:val="TOC2"/>
        <w:tabs>
          <w:tab w:val="right" w:leader="dot" w:pos="8306"/>
        </w:tabs>
      </w:pPr>
      <w:hyperlink w:anchor="_Toc32112" w:history="1">
        <w:r>
          <w:rPr>
            <w:rFonts w:ascii="仿宋" w:eastAsia="仿宋" w:hAnsi="仿宋" w:cs="仿宋" w:hint="eastAsia"/>
            <w:lang w:eastAsia="zh-CN"/>
          </w:rPr>
          <w:t>(二)、巷道式智能化孵化器项目工艺技术设计方案</w:t>
        </w:r>
        <w:r>
          <w:tab/>
        </w:r>
        <w:r>
          <w:fldChar w:fldCharType="begin"/>
        </w:r>
        <w:r>
          <w:instrText xml:space="preserve"> PAGEREF _Toc32112 \h </w:instrText>
        </w:r>
        <w:r>
          <w:fldChar w:fldCharType="separate"/>
        </w:r>
        <w:r>
          <w:t>10</w:t>
        </w:r>
        <w:r>
          <w:fldChar w:fldCharType="end"/>
        </w:r>
      </w:hyperlink>
    </w:p>
    <w:p>
      <w:pPr>
        <w:pStyle w:val="TOC2"/>
        <w:tabs>
          <w:tab w:val="right" w:leader="dot" w:pos="8306"/>
        </w:tabs>
      </w:pPr>
      <w:hyperlink w:anchor="_Toc7943" w:history="1">
        <w:r>
          <w:rPr>
            <w:rFonts w:ascii="仿宋" w:eastAsia="仿宋" w:hAnsi="仿宋" w:cs="仿宋" w:hint="eastAsia"/>
            <w:lang w:eastAsia="zh-CN"/>
          </w:rPr>
          <w:t>(三)、设备选型方案</w:t>
        </w:r>
        <w:r>
          <w:tab/>
        </w:r>
        <w:r>
          <w:fldChar w:fldCharType="begin"/>
        </w:r>
        <w:r>
          <w:instrText xml:space="preserve"> PAGEREF _Toc7943 \h </w:instrText>
        </w:r>
        <w:r>
          <w:fldChar w:fldCharType="separate"/>
        </w:r>
        <w:r>
          <w:t>11</w:t>
        </w:r>
        <w:r>
          <w:fldChar w:fldCharType="end"/>
        </w:r>
      </w:hyperlink>
    </w:p>
    <w:p>
      <w:pPr>
        <w:pStyle w:val="TOC1"/>
        <w:tabs>
          <w:tab w:val="right" w:leader="dot" w:pos="8306"/>
        </w:tabs>
      </w:pPr>
      <w:hyperlink w:anchor="_Toc7386" w:history="1">
        <w:r>
          <w:rPr>
            <w:rFonts w:ascii="仿宋" w:eastAsia="仿宋" w:hAnsi="仿宋" w:cs="仿宋" w:hint="eastAsia"/>
            <w:lang w:eastAsia="zh-CN"/>
          </w:rPr>
          <w:t>三、巷道式智能化孵化器项目绩效评估</w:t>
        </w:r>
        <w:r>
          <w:tab/>
        </w:r>
        <w:r>
          <w:fldChar w:fldCharType="begin"/>
        </w:r>
        <w:r>
          <w:instrText xml:space="preserve"> PAGEREF _Toc7386 \h </w:instrText>
        </w:r>
        <w:r>
          <w:fldChar w:fldCharType="separate"/>
        </w:r>
        <w:r>
          <w:t>13</w:t>
        </w:r>
        <w:r>
          <w:fldChar w:fldCharType="end"/>
        </w:r>
      </w:hyperlink>
    </w:p>
    <w:p>
      <w:pPr>
        <w:pStyle w:val="TOC2"/>
        <w:tabs>
          <w:tab w:val="right" w:leader="dot" w:pos="8306"/>
        </w:tabs>
      </w:pPr>
      <w:hyperlink w:anchor="_Toc8716" w:history="1">
        <w:r>
          <w:rPr>
            <w:rFonts w:ascii="仿宋" w:eastAsia="仿宋" w:hAnsi="仿宋" w:cs="仿宋" w:hint="eastAsia"/>
            <w:lang w:eastAsia="zh-CN"/>
          </w:rPr>
          <w:t>(一)、绩效评估指标</w:t>
        </w:r>
        <w:r>
          <w:tab/>
        </w:r>
        <w:r>
          <w:fldChar w:fldCharType="begin"/>
        </w:r>
        <w:r>
          <w:instrText xml:space="preserve"> PAGEREF _Toc8716 \h </w:instrText>
        </w:r>
        <w:r>
          <w:fldChar w:fldCharType="separate"/>
        </w:r>
        <w:r>
          <w:t>13</w:t>
        </w:r>
        <w:r>
          <w:fldChar w:fldCharType="end"/>
        </w:r>
      </w:hyperlink>
    </w:p>
    <w:p>
      <w:pPr>
        <w:pStyle w:val="TOC2"/>
        <w:tabs>
          <w:tab w:val="right" w:leader="dot" w:pos="8306"/>
        </w:tabs>
      </w:pPr>
      <w:hyperlink w:anchor="_Toc25379" w:history="1">
        <w:r>
          <w:rPr>
            <w:rFonts w:ascii="仿宋" w:eastAsia="仿宋" w:hAnsi="仿宋" w:cs="仿宋" w:hint="eastAsia"/>
            <w:lang w:eastAsia="zh-CN"/>
          </w:rPr>
          <w:t>(二)、绩效评估方法</w:t>
        </w:r>
        <w:r>
          <w:tab/>
        </w:r>
        <w:r>
          <w:fldChar w:fldCharType="begin"/>
        </w:r>
        <w:r>
          <w:instrText xml:space="preserve"> PAGEREF _Toc25379 \h </w:instrText>
        </w:r>
        <w:r>
          <w:fldChar w:fldCharType="separate"/>
        </w:r>
        <w:r>
          <w:t>14</w:t>
        </w:r>
        <w:r>
          <w:fldChar w:fldCharType="end"/>
        </w:r>
      </w:hyperlink>
    </w:p>
    <w:p>
      <w:pPr>
        <w:pStyle w:val="TOC2"/>
        <w:tabs>
          <w:tab w:val="right" w:leader="dot" w:pos="8306"/>
        </w:tabs>
      </w:pPr>
      <w:hyperlink w:anchor="_Toc1991" w:history="1">
        <w:r>
          <w:rPr>
            <w:rFonts w:ascii="仿宋" w:eastAsia="仿宋" w:hAnsi="仿宋" w:cs="仿宋" w:hint="eastAsia"/>
            <w:lang w:eastAsia="zh-CN"/>
          </w:rPr>
          <w:t>(三)、绩效评估周期</w:t>
        </w:r>
        <w:r>
          <w:tab/>
        </w:r>
        <w:r>
          <w:fldChar w:fldCharType="begin"/>
        </w:r>
        <w:r>
          <w:instrText xml:space="preserve"> PAGEREF _Toc1991 \h </w:instrText>
        </w:r>
        <w:r>
          <w:fldChar w:fldCharType="separate"/>
        </w:r>
        <w:r>
          <w:t>15</w:t>
        </w:r>
        <w:r>
          <w:fldChar w:fldCharType="end"/>
        </w:r>
      </w:hyperlink>
    </w:p>
    <w:p>
      <w:pPr>
        <w:pStyle w:val="TOC1"/>
        <w:tabs>
          <w:tab w:val="right" w:leader="dot" w:pos="8306"/>
        </w:tabs>
      </w:pPr>
      <w:hyperlink w:anchor="_Toc5207" w:history="1">
        <w:r>
          <w:rPr>
            <w:rFonts w:ascii="仿宋" w:eastAsia="仿宋" w:hAnsi="仿宋" w:cs="仿宋" w:hint="eastAsia"/>
            <w:lang w:eastAsia="zh-CN"/>
          </w:rPr>
          <w:t>四、巷道式智能化孵化器项目可持续发展</w:t>
        </w:r>
        <w:r>
          <w:tab/>
        </w:r>
        <w:r>
          <w:fldChar w:fldCharType="begin"/>
        </w:r>
        <w:r>
          <w:instrText xml:space="preserve"> PAGEREF _Toc5207 \h </w:instrText>
        </w:r>
        <w:r>
          <w:fldChar w:fldCharType="separate"/>
        </w:r>
        <w:r>
          <w:t>16</w:t>
        </w:r>
        <w:r>
          <w:fldChar w:fldCharType="end"/>
        </w:r>
      </w:hyperlink>
    </w:p>
    <w:p>
      <w:pPr>
        <w:pStyle w:val="TOC2"/>
        <w:tabs>
          <w:tab w:val="right" w:leader="dot" w:pos="8306"/>
        </w:tabs>
      </w:pPr>
      <w:hyperlink w:anchor="_Toc10403" w:history="1">
        <w:r>
          <w:rPr>
            <w:rFonts w:ascii="仿宋" w:eastAsia="仿宋" w:hAnsi="仿宋" w:cs="仿宋" w:hint="eastAsia"/>
            <w:lang w:eastAsia="zh-CN"/>
          </w:rPr>
          <w:t>(一)、可持续战略与实践</w:t>
        </w:r>
        <w:r>
          <w:tab/>
        </w:r>
        <w:r>
          <w:fldChar w:fldCharType="begin"/>
        </w:r>
        <w:r>
          <w:instrText xml:space="preserve"> PAGEREF _Toc10403 \h </w:instrText>
        </w:r>
        <w:r>
          <w:fldChar w:fldCharType="separate"/>
        </w:r>
        <w:r>
          <w:t>16</w:t>
        </w:r>
        <w:r>
          <w:fldChar w:fldCharType="end"/>
        </w:r>
      </w:hyperlink>
    </w:p>
    <w:p>
      <w:pPr>
        <w:pStyle w:val="TOC2"/>
        <w:tabs>
          <w:tab w:val="right" w:leader="dot" w:pos="8306"/>
        </w:tabs>
      </w:pPr>
      <w:hyperlink w:anchor="_Toc374" w:history="1">
        <w:r>
          <w:rPr>
            <w:rFonts w:ascii="仿宋" w:eastAsia="仿宋" w:hAnsi="仿宋" w:cs="仿宋" w:hint="eastAsia"/>
            <w:lang w:eastAsia="zh-CN"/>
          </w:rPr>
          <w:t>(二)、环保与社会责任</w:t>
        </w:r>
        <w:r>
          <w:tab/>
        </w:r>
        <w:r>
          <w:fldChar w:fldCharType="begin"/>
        </w:r>
        <w:r>
          <w:instrText xml:space="preserve"> PAGEREF _Toc374 \h </w:instrText>
        </w:r>
        <w:r>
          <w:fldChar w:fldCharType="separate"/>
        </w:r>
        <w:r>
          <w:t>17</w:t>
        </w:r>
        <w:r>
          <w:fldChar w:fldCharType="end"/>
        </w:r>
      </w:hyperlink>
    </w:p>
    <w:p>
      <w:pPr>
        <w:pStyle w:val="TOC1"/>
        <w:tabs>
          <w:tab w:val="right" w:leader="dot" w:pos="8306"/>
        </w:tabs>
      </w:pPr>
      <w:hyperlink w:anchor="_Toc10949" w:history="1">
        <w:r>
          <w:rPr>
            <w:rFonts w:ascii="仿宋" w:eastAsia="仿宋" w:hAnsi="仿宋" w:cs="仿宋" w:hint="eastAsia"/>
            <w:lang w:eastAsia="zh-CN"/>
          </w:rPr>
          <w:t>五、巷道式智能化孵化器项目建设背景及必要性分析</w:t>
        </w:r>
        <w:r>
          <w:tab/>
        </w:r>
        <w:r>
          <w:fldChar w:fldCharType="begin"/>
        </w:r>
        <w:r>
          <w:instrText xml:space="preserve"> PAGEREF _Toc10949 \h </w:instrText>
        </w:r>
        <w:r>
          <w:fldChar w:fldCharType="separate"/>
        </w:r>
        <w:r>
          <w:t>18</w:t>
        </w:r>
        <w:r>
          <w:fldChar w:fldCharType="end"/>
        </w:r>
      </w:hyperlink>
    </w:p>
    <w:p>
      <w:pPr>
        <w:pStyle w:val="TOC2"/>
        <w:tabs>
          <w:tab w:val="right" w:leader="dot" w:pos="8306"/>
        </w:tabs>
      </w:pPr>
      <w:hyperlink w:anchor="_Toc29875" w:history="1">
        <w:r>
          <w:rPr>
            <w:rFonts w:ascii="仿宋" w:eastAsia="仿宋" w:hAnsi="仿宋" w:cs="仿宋" w:hint="eastAsia"/>
            <w:lang w:eastAsia="zh-CN"/>
          </w:rPr>
          <w:t>(一)、巷道式智能化孵化器项目背景分析</w:t>
        </w:r>
        <w:r>
          <w:tab/>
        </w:r>
        <w:r>
          <w:fldChar w:fldCharType="begin"/>
        </w:r>
        <w:r>
          <w:instrText xml:space="preserve"> PAGEREF _Toc29875 \h </w:instrText>
        </w:r>
        <w:r>
          <w:fldChar w:fldCharType="separate"/>
        </w:r>
        <w:r>
          <w:t>18</w:t>
        </w:r>
        <w:r>
          <w:fldChar w:fldCharType="end"/>
        </w:r>
      </w:hyperlink>
    </w:p>
    <w:p>
      <w:pPr>
        <w:pStyle w:val="TOC2"/>
        <w:tabs>
          <w:tab w:val="right" w:leader="dot" w:pos="8306"/>
        </w:tabs>
      </w:pPr>
      <w:hyperlink w:anchor="_Toc25030" w:history="1">
        <w:r>
          <w:rPr>
            <w:rFonts w:ascii="仿宋" w:eastAsia="仿宋" w:hAnsi="仿宋" w:cs="仿宋" w:hint="eastAsia"/>
            <w:lang w:eastAsia="zh-CN"/>
          </w:rPr>
          <w:t>(二)、巷道式智能化孵化器项目建设必要性分析</w:t>
        </w:r>
        <w:r>
          <w:tab/>
        </w:r>
        <w:r>
          <w:fldChar w:fldCharType="begin"/>
        </w:r>
        <w:r>
          <w:instrText xml:space="preserve"> PAGEREF _Toc25030 \h </w:instrText>
        </w:r>
        <w:r>
          <w:fldChar w:fldCharType="separate"/>
        </w:r>
        <w:r>
          <w:t>19</w:t>
        </w:r>
        <w:r>
          <w:fldChar w:fldCharType="end"/>
        </w:r>
      </w:hyperlink>
    </w:p>
    <w:p>
      <w:pPr>
        <w:pStyle w:val="TOC1"/>
        <w:tabs>
          <w:tab w:val="right" w:leader="dot" w:pos="8306"/>
        </w:tabs>
      </w:pPr>
      <w:hyperlink w:anchor="_Toc9388" w:history="1">
        <w:r>
          <w:rPr>
            <w:rFonts w:ascii="仿宋" w:eastAsia="仿宋" w:hAnsi="仿宋" w:cs="仿宋" w:hint="eastAsia"/>
            <w:lang w:eastAsia="zh-CN"/>
          </w:rPr>
          <w:t>六、巷道式智能化孵化器项目建设单位说明</w:t>
        </w:r>
        <w:r>
          <w:tab/>
        </w:r>
        <w:r>
          <w:fldChar w:fldCharType="begin"/>
        </w:r>
        <w:r>
          <w:instrText xml:space="preserve"> PAGEREF _Toc9388 \h </w:instrText>
        </w:r>
        <w:r>
          <w:fldChar w:fldCharType="separate"/>
        </w:r>
        <w:r>
          <w:t>21</w:t>
        </w:r>
        <w:r>
          <w:fldChar w:fldCharType="end"/>
        </w:r>
      </w:hyperlink>
    </w:p>
    <w:p>
      <w:pPr>
        <w:pStyle w:val="TOC2"/>
        <w:tabs>
          <w:tab w:val="right" w:leader="dot" w:pos="8306"/>
        </w:tabs>
      </w:pPr>
      <w:hyperlink w:anchor="_Toc15757" w:history="1">
        <w:r>
          <w:rPr>
            <w:rFonts w:ascii="仿宋" w:eastAsia="仿宋" w:hAnsi="仿宋" w:cs="仿宋" w:hint="eastAsia"/>
            <w:lang w:eastAsia="zh-CN"/>
          </w:rPr>
          <w:t>(一)、巷道式智能化孵化器项目承办单位基本情况</w:t>
        </w:r>
        <w:r>
          <w:tab/>
        </w:r>
        <w:r>
          <w:fldChar w:fldCharType="begin"/>
        </w:r>
        <w:r>
          <w:instrText xml:space="preserve"> PAGEREF _Toc15757 \h </w:instrText>
        </w:r>
        <w:r>
          <w:fldChar w:fldCharType="separate"/>
        </w:r>
        <w:r>
          <w:t>21</w:t>
        </w:r>
        <w:r>
          <w:fldChar w:fldCharType="end"/>
        </w:r>
      </w:hyperlink>
    </w:p>
    <w:p>
      <w:pPr>
        <w:pStyle w:val="TOC2"/>
        <w:tabs>
          <w:tab w:val="right" w:leader="dot" w:pos="8306"/>
        </w:tabs>
      </w:pPr>
      <w:hyperlink w:anchor="_Toc3683" w:history="1">
        <w:r>
          <w:rPr>
            <w:rFonts w:ascii="仿宋" w:eastAsia="仿宋" w:hAnsi="仿宋" w:cs="仿宋" w:hint="eastAsia"/>
            <w:lang w:eastAsia="zh-CN"/>
          </w:rPr>
          <w:t>(二)、公司经济效益分析</w:t>
        </w:r>
        <w:r>
          <w:tab/>
        </w:r>
        <w:r>
          <w:fldChar w:fldCharType="begin"/>
        </w:r>
        <w:r>
          <w:instrText xml:space="preserve"> PAGEREF _Toc3683 \h </w:instrText>
        </w:r>
        <w:r>
          <w:fldChar w:fldCharType="separate"/>
        </w:r>
        <w:r>
          <w:t>22</w:t>
        </w:r>
        <w:r>
          <w:fldChar w:fldCharType="end"/>
        </w:r>
      </w:hyperlink>
    </w:p>
    <w:p>
      <w:pPr>
        <w:pStyle w:val="TOC1"/>
        <w:tabs>
          <w:tab w:val="right" w:leader="dot" w:pos="8306"/>
        </w:tabs>
      </w:pPr>
      <w:hyperlink w:anchor="_Toc18661" w:history="1">
        <w:r>
          <w:rPr>
            <w:rFonts w:ascii="仿宋" w:eastAsia="仿宋" w:hAnsi="仿宋" w:cs="仿宋" w:hint="eastAsia"/>
            <w:lang w:eastAsia="zh-CN"/>
          </w:rPr>
          <w:t>七、巷道式智能化孵化器项目社会影响</w:t>
        </w:r>
        <w:r>
          <w:tab/>
        </w:r>
        <w:r>
          <w:fldChar w:fldCharType="begin"/>
        </w:r>
        <w:r>
          <w:instrText xml:space="preserve"> PAGEREF _Toc18661 \h </w:instrText>
        </w:r>
        <w:r>
          <w:fldChar w:fldCharType="separate"/>
        </w:r>
        <w:r>
          <w:t>23</w:t>
        </w:r>
        <w:r>
          <w:fldChar w:fldCharType="end"/>
        </w:r>
      </w:hyperlink>
    </w:p>
    <w:p>
      <w:pPr>
        <w:pStyle w:val="TOC2"/>
        <w:tabs>
          <w:tab w:val="right" w:leader="dot" w:pos="8306"/>
        </w:tabs>
      </w:pPr>
      <w:hyperlink w:anchor="_Toc21505" w:history="1">
        <w:r>
          <w:rPr>
            <w:rFonts w:ascii="仿宋" w:eastAsia="仿宋" w:hAnsi="仿宋" w:cs="仿宋" w:hint="eastAsia"/>
            <w:lang w:eastAsia="zh-CN"/>
          </w:rPr>
          <w:t>(一)、社会责任与义务</w:t>
        </w:r>
        <w:r>
          <w:tab/>
        </w:r>
        <w:r>
          <w:fldChar w:fldCharType="begin"/>
        </w:r>
        <w:r>
          <w:instrText xml:space="preserve"> PAGEREF _Toc21505 \h </w:instrText>
        </w:r>
        <w:r>
          <w:fldChar w:fldCharType="separate"/>
        </w:r>
        <w:r>
          <w:t>23</w:t>
        </w:r>
        <w:r>
          <w:fldChar w:fldCharType="end"/>
        </w:r>
      </w:hyperlink>
    </w:p>
    <w:p>
      <w:pPr>
        <w:pStyle w:val="TOC2"/>
        <w:tabs>
          <w:tab w:val="right" w:leader="dot" w:pos="8306"/>
        </w:tabs>
      </w:pPr>
      <w:hyperlink w:anchor="_Toc32182" w:history="1">
        <w:r>
          <w:rPr>
            <w:rFonts w:ascii="仿宋" w:eastAsia="仿宋" w:hAnsi="仿宋" w:cs="仿宋" w:hint="eastAsia"/>
            <w:lang w:eastAsia="zh-CN"/>
          </w:rPr>
          <w:t>(二)、社会参与与沟通</w:t>
        </w:r>
        <w:r>
          <w:tab/>
        </w:r>
        <w:r>
          <w:fldChar w:fldCharType="begin"/>
        </w:r>
        <w:r>
          <w:instrText xml:space="preserve"> PAGEREF _Toc32182 \h </w:instrText>
        </w:r>
        <w:r>
          <w:fldChar w:fldCharType="separate"/>
        </w:r>
        <w:r>
          <w:t>23</w:t>
        </w:r>
        <w:r>
          <w:fldChar w:fldCharType="end"/>
        </w:r>
      </w:hyperlink>
    </w:p>
    <w:p>
      <w:pPr>
        <w:pStyle w:val="TOC1"/>
        <w:tabs>
          <w:tab w:val="right" w:leader="dot" w:pos="8306"/>
        </w:tabs>
      </w:pPr>
      <w:hyperlink w:anchor="_Toc28328" w:history="1">
        <w:r>
          <w:rPr>
            <w:rFonts w:ascii="仿宋" w:eastAsia="仿宋" w:hAnsi="仿宋" w:cs="仿宋" w:hint="eastAsia"/>
            <w:lang w:eastAsia="zh-CN"/>
          </w:rPr>
          <w:t>八、巷道式智能化孵化器项目经营效益</w:t>
        </w:r>
        <w:r>
          <w:tab/>
        </w:r>
        <w:r>
          <w:fldChar w:fldCharType="begin"/>
        </w:r>
        <w:r>
          <w:instrText xml:space="preserve"> PAGEREF _Toc28328 \h </w:instrText>
        </w:r>
        <w:r>
          <w:fldChar w:fldCharType="separate"/>
        </w:r>
        <w:r>
          <w:t>24</w:t>
        </w:r>
        <w:r>
          <w:fldChar w:fldCharType="end"/>
        </w:r>
      </w:hyperlink>
    </w:p>
    <w:p>
      <w:pPr>
        <w:pStyle w:val="TOC2"/>
        <w:tabs>
          <w:tab w:val="right" w:leader="dot" w:pos="8306"/>
        </w:tabs>
      </w:pPr>
      <w:hyperlink w:anchor="_Toc9229" w:history="1">
        <w:r>
          <w:rPr>
            <w:rFonts w:ascii="仿宋" w:eastAsia="仿宋" w:hAnsi="仿宋" w:cs="仿宋" w:hint="eastAsia"/>
            <w:lang w:eastAsia="zh-CN"/>
          </w:rPr>
          <w:t>(一)、经济评价财务测算</w:t>
        </w:r>
        <w:r>
          <w:tab/>
        </w:r>
        <w:r>
          <w:fldChar w:fldCharType="begin"/>
        </w:r>
        <w:r>
          <w:instrText xml:space="preserve"> PAGEREF _Toc9229 \h </w:instrText>
        </w:r>
        <w:r>
          <w:fldChar w:fldCharType="separate"/>
        </w:r>
        <w:r>
          <w:t>24</w:t>
        </w:r>
        <w:r>
          <w:fldChar w:fldCharType="end"/>
        </w:r>
      </w:hyperlink>
    </w:p>
    <w:p>
      <w:pPr>
        <w:pStyle w:val="TOC2"/>
        <w:tabs>
          <w:tab w:val="right" w:leader="dot" w:pos="8306"/>
        </w:tabs>
      </w:pPr>
      <w:hyperlink w:anchor="_Toc13281" w:history="1">
        <w:r>
          <w:rPr>
            <w:rFonts w:ascii="仿宋" w:eastAsia="仿宋" w:hAnsi="仿宋" w:cs="仿宋" w:hint="eastAsia"/>
            <w:lang w:eastAsia="zh-CN"/>
          </w:rPr>
          <w:t>(二)、巷道式智能化孵化器项目盈利能力分析</w:t>
        </w:r>
        <w:r>
          <w:tab/>
        </w:r>
        <w:r>
          <w:fldChar w:fldCharType="begin"/>
        </w:r>
        <w:r>
          <w:instrText xml:space="preserve"> PAGEREF _Toc13281 \h </w:instrText>
        </w:r>
        <w:r>
          <w:fldChar w:fldCharType="separate"/>
        </w:r>
        <w:r>
          <w:t>26</w:t>
        </w:r>
        <w:r>
          <w:fldChar w:fldCharType="end"/>
        </w:r>
      </w:hyperlink>
    </w:p>
    <w:p>
      <w:pPr>
        <w:pStyle w:val="TOC1"/>
        <w:tabs>
          <w:tab w:val="right" w:leader="dot" w:pos="8306"/>
        </w:tabs>
      </w:pPr>
      <w:hyperlink w:anchor="_Toc23122" w:history="1">
        <w:r>
          <w:rPr>
            <w:rFonts w:ascii="仿宋" w:eastAsia="仿宋" w:hAnsi="仿宋" w:cs="仿宋" w:hint="eastAsia"/>
            <w:lang w:eastAsia="zh-CN"/>
          </w:rPr>
          <w:t>九、巷道式智能化孵化器项目财务管理</w:t>
        </w:r>
        <w:r>
          <w:tab/>
        </w:r>
        <w:r>
          <w:fldChar w:fldCharType="begin"/>
        </w:r>
        <w:r>
          <w:instrText xml:space="preserve"> PAGEREF _Toc23122 \h </w:instrText>
        </w:r>
        <w:r>
          <w:fldChar w:fldCharType="separate"/>
        </w:r>
        <w:r>
          <w:t>27</w:t>
        </w:r>
        <w:r>
          <w:fldChar w:fldCharType="end"/>
        </w:r>
      </w:hyperlink>
    </w:p>
    <w:p>
      <w:pPr>
        <w:pStyle w:val="TOC2"/>
        <w:tabs>
          <w:tab w:val="right" w:leader="dot" w:pos="8306"/>
        </w:tabs>
      </w:pPr>
      <w:hyperlink w:anchor="_Toc29541" w:history="1">
        <w:r>
          <w:rPr>
            <w:rFonts w:ascii="仿宋" w:eastAsia="仿宋" w:hAnsi="仿宋" w:cs="仿宋" w:hint="eastAsia"/>
            <w:lang w:eastAsia="zh-CN"/>
          </w:rPr>
          <w:t>(一)、资金需求大</w:t>
        </w:r>
        <w:r>
          <w:tab/>
        </w:r>
        <w:r>
          <w:fldChar w:fldCharType="begin"/>
        </w:r>
        <w:r>
          <w:instrText xml:space="preserve"> PAGEREF _Toc29541 \h </w:instrText>
        </w:r>
        <w:r>
          <w:fldChar w:fldCharType="separate"/>
        </w:r>
        <w:r>
          <w:t>27</w:t>
        </w:r>
        <w:r>
          <w:fldChar w:fldCharType="end"/>
        </w:r>
      </w:hyperlink>
    </w:p>
    <w:p>
      <w:pPr>
        <w:pStyle w:val="TOC2"/>
        <w:tabs>
          <w:tab w:val="right" w:leader="dot" w:pos="8306"/>
        </w:tabs>
      </w:pPr>
      <w:hyperlink w:anchor="_Toc6249" w:history="1">
        <w:r>
          <w:rPr>
            <w:rFonts w:ascii="仿宋" w:eastAsia="仿宋" w:hAnsi="仿宋" w:cs="仿宋" w:hint="eastAsia"/>
            <w:lang w:eastAsia="zh-CN"/>
          </w:rPr>
          <w:t>(二)、研发周期长</w:t>
        </w:r>
        <w:r>
          <w:tab/>
        </w:r>
        <w:r>
          <w:fldChar w:fldCharType="begin"/>
        </w:r>
        <w:r>
          <w:instrText xml:space="preserve"> PAGEREF _Toc6249 \h </w:instrText>
        </w:r>
        <w:r>
          <w:fldChar w:fldCharType="separate"/>
        </w:r>
        <w:r>
          <w:t>28</w:t>
        </w:r>
        <w:r>
          <w:fldChar w:fldCharType="end"/>
        </w:r>
      </w:hyperlink>
    </w:p>
    <w:p>
      <w:pPr>
        <w:pStyle w:val="TOC2"/>
        <w:tabs>
          <w:tab w:val="right" w:leader="dot" w:pos="8306"/>
        </w:tabs>
      </w:pPr>
      <w:hyperlink w:anchor="_Toc22616" w:history="1">
        <w:r>
          <w:rPr>
            <w:rFonts w:ascii="仿宋" w:eastAsia="仿宋" w:hAnsi="仿宋" w:cs="仿宋" w:hint="eastAsia"/>
            <w:lang w:eastAsia="zh-CN"/>
          </w:rPr>
          <w:t>(三)、市场风险大</w:t>
        </w:r>
        <w:r>
          <w:tab/>
        </w:r>
        <w:r>
          <w:fldChar w:fldCharType="begin"/>
        </w:r>
        <w:r>
          <w:instrText xml:space="preserve"> PAGEREF _Toc22616 \h </w:instrText>
        </w:r>
        <w:r>
          <w:fldChar w:fldCharType="separate"/>
        </w:r>
        <w:r>
          <w:t>29</w:t>
        </w:r>
        <w:r>
          <w:fldChar w:fldCharType="end"/>
        </w:r>
      </w:hyperlink>
    </w:p>
    <w:p>
      <w:pPr>
        <w:pStyle w:val="TOC2"/>
        <w:tabs>
          <w:tab w:val="right" w:leader="dot" w:pos="8306"/>
        </w:tabs>
      </w:pPr>
      <w:hyperlink w:anchor="_Toc19593" w:history="1">
        <w:r>
          <w:rPr>
            <w:rFonts w:ascii="仿宋" w:eastAsia="仿宋" w:hAnsi="仿宋" w:cs="仿宋" w:hint="eastAsia"/>
            <w:lang w:eastAsia="zh-CN"/>
          </w:rPr>
          <w:t>(四)、利润率高</w:t>
        </w:r>
        <w:r>
          <w:tab/>
        </w:r>
        <w:r>
          <w:fldChar w:fldCharType="begin"/>
        </w:r>
        <w:r>
          <w:instrText xml:space="preserve"> PAGEREF _Toc19593 \h </w:instrText>
        </w:r>
        <w:r>
          <w:fldChar w:fldCharType="separate"/>
        </w:r>
        <w:r>
          <w:t>32</w:t>
        </w:r>
        <w:r>
          <w:fldChar w:fldCharType="end"/>
        </w:r>
      </w:hyperlink>
    </w:p>
    <w:p>
      <w:pPr>
        <w:pStyle w:val="TOC1"/>
        <w:tabs>
          <w:tab w:val="right" w:leader="dot" w:pos="8306"/>
        </w:tabs>
      </w:pPr>
      <w:hyperlink w:anchor="_Toc20782" w:history="1">
        <w:r>
          <w:rPr>
            <w:rFonts w:ascii="仿宋" w:eastAsia="仿宋" w:hAnsi="仿宋" w:cs="仿宋" w:hint="eastAsia"/>
            <w:lang w:eastAsia="zh-CN"/>
          </w:rPr>
          <w:t>十、巷道式智能化孵化器项目人力资源培养与发展</w:t>
        </w:r>
        <w:r>
          <w:tab/>
        </w:r>
        <w:r>
          <w:fldChar w:fldCharType="begin"/>
        </w:r>
        <w:r>
          <w:instrText xml:space="preserve"> PAGEREF _Toc20782 \h </w:instrText>
        </w:r>
        <w:r>
          <w:fldChar w:fldCharType="separate"/>
        </w:r>
        <w:r>
          <w:t>34</w:t>
        </w:r>
        <w:r>
          <w:fldChar w:fldCharType="end"/>
        </w:r>
      </w:hyperlink>
    </w:p>
    <w:p>
      <w:pPr>
        <w:pStyle w:val="TOC2"/>
        <w:tabs>
          <w:tab w:val="right" w:leader="dot" w:pos="8306"/>
        </w:tabs>
      </w:pPr>
      <w:hyperlink w:anchor="_Toc26633" w:history="1">
        <w:r>
          <w:rPr>
            <w:rFonts w:ascii="仿宋" w:eastAsia="仿宋" w:hAnsi="仿宋" w:cs="仿宋" w:hint="eastAsia"/>
            <w:lang w:eastAsia="zh-CN"/>
          </w:rPr>
          <w:t>(一)、人才需求与规划</w:t>
        </w:r>
        <w:r>
          <w:tab/>
        </w:r>
        <w:r>
          <w:fldChar w:fldCharType="begin"/>
        </w:r>
        <w:r>
          <w:instrText xml:space="preserve"> PAGEREF _Toc26633 \h </w:instrText>
        </w:r>
        <w:r>
          <w:fldChar w:fldCharType="separate"/>
        </w:r>
        <w:r>
          <w:t>34</w:t>
        </w:r>
        <w:r>
          <w:fldChar w:fldCharType="end"/>
        </w:r>
      </w:hyperlink>
    </w:p>
    <w:p>
      <w:pPr>
        <w:pStyle w:val="TOC2"/>
        <w:tabs>
          <w:tab w:val="right" w:leader="dot" w:pos="8306"/>
        </w:tabs>
      </w:pPr>
      <w:hyperlink w:anchor="_Toc7114" w:history="1">
        <w:r>
          <w:rPr>
            <w:rFonts w:ascii="仿宋" w:eastAsia="仿宋" w:hAnsi="仿宋" w:cs="仿宋" w:hint="eastAsia"/>
            <w:lang w:eastAsia="zh-CN"/>
          </w:rPr>
          <w:t>(二)、培训与发展计划</w:t>
        </w:r>
        <w:r>
          <w:tab/>
        </w:r>
        <w:r>
          <w:fldChar w:fldCharType="begin"/>
        </w:r>
        <w:r>
          <w:instrText xml:space="preserve"> PAGEREF _Toc7114 \h </w:instrText>
        </w:r>
        <w:r>
          <w:fldChar w:fldCharType="separate"/>
        </w:r>
        <w:r>
          <w:t>35</w:t>
        </w:r>
        <w:r>
          <w:fldChar w:fldCharType="end"/>
        </w:r>
      </w:hyperlink>
    </w:p>
    <w:p>
      <w:pPr>
        <w:pStyle w:val="TOC1"/>
        <w:tabs>
          <w:tab w:val="right" w:leader="dot" w:pos="8306"/>
        </w:tabs>
      </w:pPr>
      <w:hyperlink w:anchor="_Toc9088" w:history="1">
        <w:r>
          <w:rPr>
            <w:rFonts w:ascii="仿宋" w:eastAsia="仿宋" w:hAnsi="仿宋" w:cs="仿宋" w:hint="eastAsia"/>
            <w:lang w:eastAsia="zh-CN"/>
          </w:rPr>
          <w:t>十一、巷道式智能化孵化器项目技术管理</w:t>
        </w:r>
        <w:r>
          <w:tab/>
        </w:r>
        <w:r>
          <w:fldChar w:fldCharType="begin"/>
        </w:r>
        <w:r>
          <w:instrText xml:space="preserve"> PAGEREF _Toc9088 \h </w:instrText>
        </w:r>
        <w:r>
          <w:fldChar w:fldCharType="separate"/>
        </w:r>
        <w:r>
          <w:t>35</w:t>
        </w:r>
        <w:r>
          <w:fldChar w:fldCharType="end"/>
        </w:r>
      </w:hyperlink>
    </w:p>
    <w:p>
      <w:pPr>
        <w:pStyle w:val="TOC2"/>
        <w:tabs>
          <w:tab w:val="right" w:leader="dot" w:pos="8306"/>
        </w:tabs>
      </w:pPr>
      <w:hyperlink w:anchor="_Toc16289" w:history="1">
        <w:r>
          <w:rPr>
            <w:rFonts w:ascii="仿宋" w:eastAsia="仿宋" w:hAnsi="仿宋" w:cs="仿宋" w:hint="eastAsia"/>
            <w:lang w:eastAsia="zh-CN"/>
          </w:rPr>
          <w:t>(一)、技术方案选用方向</w:t>
        </w:r>
        <w:r>
          <w:tab/>
        </w:r>
        <w:r>
          <w:fldChar w:fldCharType="begin"/>
        </w:r>
        <w:r>
          <w:instrText xml:space="preserve"> PAGEREF _Toc16289 \h </w:instrText>
        </w:r>
        <w:r>
          <w:fldChar w:fldCharType="separate"/>
        </w:r>
        <w:r>
          <w:t>35</w:t>
        </w:r>
        <w:r>
          <w:fldChar w:fldCharType="end"/>
        </w:r>
      </w:hyperlink>
    </w:p>
    <w:p>
      <w:pPr>
        <w:pStyle w:val="TOC2"/>
        <w:tabs>
          <w:tab w:val="right" w:leader="dot" w:pos="8306"/>
        </w:tabs>
      </w:pPr>
      <w:hyperlink w:anchor="_Toc15586" w:history="1">
        <w:r>
          <w:rPr>
            <w:rFonts w:ascii="仿宋" w:eastAsia="仿宋" w:hAnsi="仿宋" w:cs="仿宋" w:hint="eastAsia"/>
            <w:lang w:eastAsia="zh-CN"/>
          </w:rPr>
          <w:t>(二)、工艺技术方案选用原则</w:t>
        </w:r>
        <w:r>
          <w:tab/>
        </w:r>
        <w:r>
          <w:fldChar w:fldCharType="begin"/>
        </w:r>
        <w:r>
          <w:instrText xml:space="preserve"> PAGEREF _Toc15586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40" w:history="1">
        <w:r>
          <w:rPr>
            <w:rFonts w:ascii="仿宋" w:eastAsia="仿宋" w:hAnsi="仿宋" w:cs="仿宋" w:hint="eastAsia"/>
            <w:lang w:eastAsia="zh-CN"/>
          </w:rPr>
          <w:t>(三)、工艺技术方案要求</w:t>
        </w:r>
        <w:r>
          <w:tab/>
        </w:r>
        <w:r>
          <w:fldChar w:fldCharType="begin"/>
        </w:r>
        <w:r>
          <w:instrText xml:space="preserve"> PAGEREF _Toc19940 \h </w:instrText>
        </w:r>
        <w:r>
          <w:fldChar w:fldCharType="separate"/>
        </w:r>
        <w:r>
          <w:t>39</w:t>
        </w:r>
        <w:r>
          <w:fldChar w:fldCharType="end"/>
        </w:r>
      </w:hyperlink>
    </w:p>
    <w:p>
      <w:pPr>
        <w:pStyle w:val="TOC1"/>
        <w:tabs>
          <w:tab w:val="right" w:leader="dot" w:pos="8306"/>
        </w:tabs>
      </w:pPr>
      <w:hyperlink w:anchor="_Toc18304" w:history="1">
        <w:r>
          <w:rPr>
            <w:rFonts w:ascii="仿宋" w:eastAsia="仿宋" w:hAnsi="仿宋" w:cs="仿宋" w:hint="eastAsia"/>
            <w:lang w:eastAsia="zh-CN"/>
          </w:rPr>
          <w:t>十二、巷道式智能化孵化器项目创新与研发</w:t>
        </w:r>
        <w:r>
          <w:tab/>
        </w:r>
        <w:r>
          <w:fldChar w:fldCharType="begin"/>
        </w:r>
        <w:r>
          <w:instrText xml:space="preserve"> PAGEREF _Toc18304 \h </w:instrText>
        </w:r>
        <w:r>
          <w:fldChar w:fldCharType="separate"/>
        </w:r>
        <w:r>
          <w:t>42</w:t>
        </w:r>
        <w:r>
          <w:fldChar w:fldCharType="end"/>
        </w:r>
      </w:hyperlink>
    </w:p>
    <w:p>
      <w:pPr>
        <w:pStyle w:val="TOC2"/>
        <w:tabs>
          <w:tab w:val="right" w:leader="dot" w:pos="8306"/>
        </w:tabs>
      </w:pPr>
      <w:hyperlink w:anchor="_Toc16377" w:history="1">
        <w:r>
          <w:rPr>
            <w:rFonts w:ascii="仿宋" w:eastAsia="仿宋" w:hAnsi="仿宋" w:cs="仿宋" w:hint="eastAsia"/>
            <w:lang w:eastAsia="zh-CN"/>
          </w:rPr>
          <w:t>(一)、创新策略与方向</w:t>
        </w:r>
        <w:r>
          <w:tab/>
        </w:r>
        <w:r>
          <w:fldChar w:fldCharType="begin"/>
        </w:r>
        <w:r>
          <w:instrText xml:space="preserve"> PAGEREF _Toc16377 \h </w:instrText>
        </w:r>
        <w:r>
          <w:fldChar w:fldCharType="separate"/>
        </w:r>
        <w:r>
          <w:t>42</w:t>
        </w:r>
        <w:r>
          <w:fldChar w:fldCharType="end"/>
        </w:r>
      </w:hyperlink>
    </w:p>
    <w:p>
      <w:pPr>
        <w:pStyle w:val="TOC2"/>
        <w:tabs>
          <w:tab w:val="right" w:leader="dot" w:pos="8306"/>
        </w:tabs>
      </w:pPr>
      <w:hyperlink w:anchor="_Toc9494" w:history="1">
        <w:r>
          <w:rPr>
            <w:rFonts w:ascii="仿宋" w:eastAsia="仿宋" w:hAnsi="仿宋" w:cs="仿宋" w:hint="eastAsia"/>
            <w:lang w:eastAsia="zh-CN"/>
          </w:rPr>
          <w:t>(二)、研发规划与投入</w:t>
        </w:r>
        <w:r>
          <w:tab/>
        </w:r>
        <w:r>
          <w:fldChar w:fldCharType="begin"/>
        </w:r>
        <w:r>
          <w:instrText xml:space="preserve"> PAGEREF _Toc9494 \h </w:instrText>
        </w:r>
        <w:r>
          <w:fldChar w:fldCharType="separate"/>
        </w:r>
        <w:r>
          <w:t>43</w:t>
        </w:r>
        <w:r>
          <w:fldChar w:fldCharType="end"/>
        </w:r>
      </w:hyperlink>
    </w:p>
    <w:p>
      <w:pPr>
        <w:pStyle w:val="TOC1"/>
        <w:tabs>
          <w:tab w:val="right" w:leader="dot" w:pos="8306"/>
        </w:tabs>
      </w:pPr>
      <w:hyperlink w:anchor="_Toc20178" w:history="1">
        <w:r>
          <w:rPr>
            <w:rFonts w:ascii="仿宋" w:eastAsia="仿宋" w:hAnsi="仿宋" w:cs="仿宋" w:hint="eastAsia"/>
            <w:lang w:eastAsia="zh-CN"/>
          </w:rPr>
          <w:t>十三、巷道式智能化孵化器项目实施保障措施</w:t>
        </w:r>
        <w:r>
          <w:tab/>
        </w:r>
        <w:r>
          <w:fldChar w:fldCharType="begin"/>
        </w:r>
        <w:r>
          <w:instrText xml:space="preserve"> PAGEREF _Toc20178 \h </w:instrText>
        </w:r>
        <w:r>
          <w:fldChar w:fldCharType="separate"/>
        </w:r>
        <w:r>
          <w:t>45</w:t>
        </w:r>
        <w:r>
          <w:fldChar w:fldCharType="end"/>
        </w:r>
      </w:hyperlink>
    </w:p>
    <w:p>
      <w:pPr>
        <w:pStyle w:val="TOC2"/>
        <w:tabs>
          <w:tab w:val="right" w:leader="dot" w:pos="8306"/>
        </w:tabs>
      </w:pPr>
      <w:hyperlink w:anchor="_Toc14420" w:history="1">
        <w:r>
          <w:rPr>
            <w:rFonts w:ascii="仿宋" w:eastAsia="仿宋" w:hAnsi="仿宋" w:cs="仿宋" w:hint="eastAsia"/>
            <w:lang w:eastAsia="zh-CN"/>
          </w:rPr>
          <w:t>(一)、巷道式智能化孵化器项目实施保障机制</w:t>
        </w:r>
        <w:r>
          <w:tab/>
        </w:r>
        <w:r>
          <w:fldChar w:fldCharType="begin"/>
        </w:r>
        <w:r>
          <w:instrText xml:space="preserve"> PAGEREF _Toc14420 \h </w:instrText>
        </w:r>
        <w:r>
          <w:fldChar w:fldCharType="separate"/>
        </w:r>
        <w:r>
          <w:t>45</w:t>
        </w:r>
        <w:r>
          <w:fldChar w:fldCharType="end"/>
        </w:r>
      </w:hyperlink>
    </w:p>
    <w:p>
      <w:pPr>
        <w:pStyle w:val="TOC2"/>
        <w:tabs>
          <w:tab w:val="right" w:leader="dot" w:pos="8306"/>
        </w:tabs>
      </w:pPr>
      <w:hyperlink w:anchor="_Toc12768" w:history="1">
        <w:r>
          <w:rPr>
            <w:rFonts w:ascii="仿宋" w:eastAsia="仿宋" w:hAnsi="仿宋" w:cs="仿宋" w:hint="eastAsia"/>
            <w:lang w:eastAsia="zh-CN"/>
          </w:rPr>
          <w:t>(二)、巷道式智能化孵化器项目法律合规要求</w:t>
        </w:r>
        <w:r>
          <w:tab/>
        </w:r>
        <w:r>
          <w:fldChar w:fldCharType="begin"/>
        </w:r>
        <w:r>
          <w:instrText xml:space="preserve"> PAGEREF _Toc12768 \h </w:instrText>
        </w:r>
        <w:r>
          <w:fldChar w:fldCharType="separate"/>
        </w:r>
        <w:r>
          <w:t>49</w:t>
        </w:r>
        <w:r>
          <w:fldChar w:fldCharType="end"/>
        </w:r>
      </w:hyperlink>
    </w:p>
    <w:p>
      <w:pPr>
        <w:pStyle w:val="TOC2"/>
        <w:tabs>
          <w:tab w:val="right" w:leader="dot" w:pos="8306"/>
        </w:tabs>
      </w:pPr>
      <w:hyperlink w:anchor="_Toc9334" w:history="1">
        <w:r>
          <w:rPr>
            <w:rFonts w:ascii="仿宋" w:eastAsia="仿宋" w:hAnsi="仿宋" w:cs="仿宋" w:hint="eastAsia"/>
            <w:lang w:eastAsia="zh-CN"/>
          </w:rPr>
          <w:t>(三)、巷道式智能化孵化器项目合同管理与法律事务</w:t>
        </w:r>
        <w:r>
          <w:tab/>
        </w:r>
        <w:r>
          <w:fldChar w:fldCharType="begin"/>
        </w:r>
        <w:r>
          <w:instrText xml:space="preserve"> PAGEREF _Toc9334 \h </w:instrText>
        </w:r>
        <w:r>
          <w:fldChar w:fldCharType="separate"/>
        </w:r>
        <w:r>
          <w:t>53</w:t>
        </w:r>
        <w:r>
          <w:fldChar w:fldCharType="end"/>
        </w:r>
      </w:hyperlink>
    </w:p>
    <w:p>
      <w:pPr>
        <w:pStyle w:val="TOC2"/>
        <w:tabs>
          <w:tab w:val="right" w:leader="dot" w:pos="8306"/>
        </w:tabs>
      </w:pPr>
      <w:hyperlink w:anchor="_Toc27314" w:history="1">
        <w:r>
          <w:rPr>
            <w:rFonts w:ascii="仿宋" w:eastAsia="仿宋" w:hAnsi="仿宋" w:cs="仿宋" w:hint="eastAsia"/>
            <w:lang w:eastAsia="zh-CN"/>
          </w:rPr>
          <w:t>(四)、巷道式智能化孵化器项目知识产权保护策略</w:t>
        </w:r>
        <w:r>
          <w:tab/>
        </w:r>
        <w:r>
          <w:fldChar w:fldCharType="begin"/>
        </w:r>
        <w:r>
          <w:instrText xml:space="preserve"> PAGEREF _Toc27314 \h </w:instrText>
        </w:r>
        <w:r>
          <w:fldChar w:fldCharType="separate"/>
        </w:r>
        <w:r>
          <w:t>60</w:t>
        </w:r>
        <w:r>
          <w:fldChar w:fldCharType="end"/>
        </w:r>
      </w:hyperlink>
    </w:p>
    <w:p>
      <w:pPr>
        <w:pStyle w:val="TOC1"/>
        <w:tabs>
          <w:tab w:val="right" w:leader="dot" w:pos="8306"/>
        </w:tabs>
      </w:pPr>
      <w:hyperlink w:anchor="_Toc19186" w:history="1">
        <w:r>
          <w:rPr>
            <w:rFonts w:ascii="仿宋" w:eastAsia="仿宋" w:hAnsi="仿宋" w:cs="仿宋" w:hint="eastAsia"/>
            <w:lang w:eastAsia="zh-CN"/>
          </w:rPr>
          <w:t>十四、质量管理体系</w:t>
        </w:r>
        <w:r>
          <w:tab/>
        </w:r>
        <w:r>
          <w:fldChar w:fldCharType="begin"/>
        </w:r>
        <w:r>
          <w:instrText xml:space="preserve"> PAGEREF _Toc19186 \h </w:instrText>
        </w:r>
        <w:r>
          <w:fldChar w:fldCharType="separate"/>
        </w:r>
        <w:r>
          <w:t>62</w:t>
        </w:r>
        <w:r>
          <w:fldChar w:fldCharType="end"/>
        </w:r>
      </w:hyperlink>
    </w:p>
    <w:p>
      <w:pPr>
        <w:pStyle w:val="TOC2"/>
        <w:tabs>
          <w:tab w:val="right" w:leader="dot" w:pos="8306"/>
        </w:tabs>
      </w:pPr>
      <w:hyperlink w:anchor="_Toc10885" w:history="1">
        <w:r>
          <w:rPr>
            <w:rFonts w:ascii="仿宋" w:eastAsia="仿宋" w:hAnsi="仿宋" w:cs="仿宋" w:hint="eastAsia"/>
            <w:lang w:eastAsia="zh-CN"/>
          </w:rPr>
          <w:t>(一)、质量目标与方针</w:t>
        </w:r>
        <w:r>
          <w:tab/>
        </w:r>
        <w:r>
          <w:fldChar w:fldCharType="begin"/>
        </w:r>
        <w:r>
          <w:instrText xml:space="preserve"> PAGEREF _Toc10885 \h </w:instrText>
        </w:r>
        <w:r>
          <w:fldChar w:fldCharType="separate"/>
        </w:r>
        <w:r>
          <w:t>62</w:t>
        </w:r>
        <w:r>
          <w:fldChar w:fldCharType="end"/>
        </w:r>
      </w:hyperlink>
    </w:p>
    <w:p>
      <w:pPr>
        <w:pStyle w:val="TOC2"/>
        <w:tabs>
          <w:tab w:val="right" w:leader="dot" w:pos="8306"/>
        </w:tabs>
      </w:pPr>
      <w:hyperlink w:anchor="_Toc32581" w:history="1">
        <w:r>
          <w:rPr>
            <w:rFonts w:ascii="仿宋" w:eastAsia="仿宋" w:hAnsi="仿宋" w:cs="仿宋" w:hint="eastAsia"/>
            <w:lang w:eastAsia="zh-CN"/>
          </w:rPr>
          <w:t>(二)、质量管理责任</w:t>
        </w:r>
        <w:r>
          <w:tab/>
        </w:r>
        <w:r>
          <w:fldChar w:fldCharType="begin"/>
        </w:r>
        <w:r>
          <w:instrText xml:space="preserve"> PAGEREF _Toc32581 \h </w:instrText>
        </w:r>
        <w:r>
          <w:fldChar w:fldCharType="separate"/>
        </w:r>
        <w:r>
          <w:t>63</w:t>
        </w:r>
        <w:r>
          <w:fldChar w:fldCharType="end"/>
        </w:r>
      </w:hyperlink>
    </w:p>
    <w:p>
      <w:pPr>
        <w:pStyle w:val="TOC2"/>
        <w:tabs>
          <w:tab w:val="right" w:leader="dot" w:pos="8306"/>
        </w:tabs>
      </w:pPr>
      <w:hyperlink w:anchor="_Toc2377" w:history="1">
        <w:r>
          <w:rPr>
            <w:rFonts w:ascii="仿宋" w:eastAsia="仿宋" w:hAnsi="仿宋" w:cs="仿宋" w:hint="eastAsia"/>
            <w:lang w:eastAsia="zh-CN"/>
          </w:rPr>
          <w:t>(三)、质量管理体系文件</w:t>
        </w:r>
        <w:r>
          <w:tab/>
        </w:r>
        <w:r>
          <w:fldChar w:fldCharType="begin"/>
        </w:r>
        <w:r>
          <w:instrText xml:space="preserve"> PAGEREF _Toc2377 \h </w:instrText>
        </w:r>
        <w:r>
          <w:fldChar w:fldCharType="separate"/>
        </w:r>
        <w:r>
          <w:t>65</w:t>
        </w:r>
        <w:r>
          <w:fldChar w:fldCharType="end"/>
        </w:r>
      </w:hyperlink>
    </w:p>
    <w:p>
      <w:pPr>
        <w:pStyle w:val="TOC2"/>
        <w:tabs>
          <w:tab w:val="right" w:leader="dot" w:pos="8306"/>
        </w:tabs>
      </w:pPr>
      <w:hyperlink w:anchor="_Toc27230" w:history="1">
        <w:r>
          <w:rPr>
            <w:rFonts w:ascii="仿宋" w:eastAsia="仿宋" w:hAnsi="仿宋" w:cs="仿宋" w:hint="eastAsia"/>
            <w:lang w:eastAsia="zh-CN"/>
          </w:rPr>
          <w:t>(四)、质量培训与教育</w:t>
        </w:r>
        <w:r>
          <w:tab/>
        </w:r>
        <w:r>
          <w:fldChar w:fldCharType="begin"/>
        </w:r>
        <w:r>
          <w:instrText xml:space="preserve"> PAGEREF _Toc27230 \h </w:instrText>
        </w:r>
        <w:r>
          <w:fldChar w:fldCharType="separate"/>
        </w:r>
        <w:r>
          <w:t>67</w:t>
        </w:r>
        <w:r>
          <w:fldChar w:fldCharType="end"/>
        </w:r>
      </w:hyperlink>
    </w:p>
    <w:p>
      <w:pPr>
        <w:pStyle w:val="TOC2"/>
        <w:tabs>
          <w:tab w:val="right" w:leader="dot" w:pos="8306"/>
        </w:tabs>
      </w:pPr>
      <w:hyperlink w:anchor="_Toc16879" w:history="1">
        <w:r>
          <w:rPr>
            <w:rFonts w:ascii="仿宋" w:eastAsia="仿宋" w:hAnsi="仿宋" w:cs="仿宋" w:hint="eastAsia"/>
            <w:lang w:eastAsia="zh-CN"/>
          </w:rPr>
          <w:t>(五)、质量审核与评价</w:t>
        </w:r>
        <w:r>
          <w:tab/>
        </w:r>
        <w:r>
          <w:fldChar w:fldCharType="begin"/>
        </w:r>
        <w:r>
          <w:instrText xml:space="preserve"> PAGEREF _Toc16879 \h </w:instrText>
        </w:r>
        <w:r>
          <w:fldChar w:fldCharType="separate"/>
        </w:r>
        <w:r>
          <w:t>68</w:t>
        </w:r>
        <w:r>
          <w:fldChar w:fldCharType="end"/>
        </w:r>
      </w:hyperlink>
    </w:p>
    <w:p>
      <w:pPr>
        <w:pStyle w:val="TOC2"/>
        <w:tabs>
          <w:tab w:val="right" w:leader="dot" w:pos="8306"/>
        </w:tabs>
      </w:pPr>
      <w:hyperlink w:anchor="_Toc8767" w:history="1">
        <w:r>
          <w:rPr>
            <w:rFonts w:ascii="仿宋" w:eastAsia="仿宋" w:hAnsi="仿宋" w:cs="仿宋" w:hint="eastAsia"/>
            <w:lang w:eastAsia="zh-CN"/>
          </w:rPr>
          <w:t>(六)、不符合与纠正措施</w:t>
        </w:r>
        <w:r>
          <w:tab/>
        </w:r>
        <w:r>
          <w:fldChar w:fldCharType="begin"/>
        </w:r>
        <w:r>
          <w:instrText xml:space="preserve"> PAGEREF _Toc8767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03"/>
      <w:r>
        <w:rPr>
          <w:rFonts w:ascii="仿宋" w:eastAsia="仿宋" w:hAnsi="仿宋" w:cs="仿宋" w:hint="eastAsia"/>
          <w:sz w:val="28"/>
          <w:lang w:eastAsia="zh-CN"/>
        </w:rPr>
        <w:t>一、巷道式智能化孵化器项目选址可行性分析</w:t>
      </w:r>
      <w:bookmarkEnd w:id="2"/>
    </w:p>
    <w:p>
      <w:pPr>
        <w:pStyle w:val="Heading2"/>
        <w:rPr>
          <w:rFonts w:ascii="仿宋" w:eastAsia="仿宋" w:hAnsi="仿宋" w:cs="仿宋" w:hint="eastAsia"/>
          <w:lang w:eastAsia="zh-CN"/>
        </w:rPr>
      </w:pPr>
      <w:bookmarkStart w:id="3" w:name="_Toc16608"/>
      <w:r>
        <w:rPr>
          <w:rFonts w:ascii="仿宋" w:eastAsia="仿宋" w:hAnsi="仿宋" w:cs="仿宋" w:hint="eastAsia"/>
          <w:lang w:eastAsia="zh-CN"/>
        </w:rPr>
        <w:t>(一)、巷道式智能化孵化器项目选址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该巷道式智能化孵化器项目选址位于XX省XX市XX区XXX街道</w:t>
      </w:r>
    </w:p>
    <w:p>
      <w:pPr>
        <w:pStyle w:val="Heading2"/>
        <w:ind w:firstLine="560" w:firstLineChars="200"/>
        <w:rPr>
          <w:rFonts w:ascii="仿宋" w:eastAsia="仿宋" w:hAnsi="仿宋" w:cs="仿宋" w:hint="eastAsia"/>
          <w:sz w:val="28"/>
          <w:lang w:eastAsia="zh-CN"/>
        </w:rPr>
      </w:pPr>
      <w:bookmarkStart w:id="4" w:name="_Toc80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巷道式智能化孵化器项目的征地面积将根据巷道式智能化孵化器项目的实际规模和需求进行精确规划。具体面积XXX平方米，旨在确保巷道式智能化孵化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净用地面积是在征地面积基础上去除不可利用面积后的实际可开发用地。具体面积XXX平方米，考虑到环保、交通、安全等多方面因素，以确保巷道式智能化孵化器项目在整体利用效率上达到最优。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巷道式智能化孵化器项目计划建设的建筑总规模具体面积XXX平方米。这一规模的确定综合考虑了巷道式智能化孵化器项目的性质、规模，以及城市规划的相关要求，确保建筑布局与周边环境协调一致。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绿地率是巷道式智能化孵化器项目用地中被规划为绿地的比例。具体面积XXX平方米，旨在通过合理规划绿地，改善巷道式智能化孵化器项目周边环境，提升居民生活质量，并符合城市整体绿化规划。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容积率是用地上可以建设的建筑总体积与用地面积之比。具体面积XXX，通过合理的容积率规划，确保巷道式智能化孵化器项目建筑规模与周边环境和谐共生。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巷道式智能化孵化器项目选址与当地城市规划相一致，具体面积XXX平方米。通过与城市规划部门深入沟通，确保巷道式智能化孵化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巷道式智能化孵化器项目选址符合当地产业政策，具体面积XXX平方米。这包括巷道式智能化孵化器项目对当地经济的促进作用，以及对相关产业的带动效应，确保巷道式智能化孵化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用地总体要求必须符合环保和可持续发展的原则，具体面积XXX平方米。通过采用绿色建筑设计、节能减排等措施，确保巷道式智能化孵化器项目在建设和运营过程中对环境的影响最小化，达到可持续发展的要求。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确保巷道式智能化孵化器项目选址具备必要的公共设施配套，具体面积XXX平方米。这包括交通便利性、教育、医疗等基础设施，以提高居民生活品质，使得巷道式智能化孵化器项目选址更具吸引力。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考虑用地总体要求对当地社会稳定性的影响，具体面积XXX平方米。通过深入了解当地社区反馈，确保巷道式智能化孵化器项目的选址和建设过程对当地社会和谐稳定产生积极作用。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巷道式智能化孵化器项目选址不仅符合法规和规划，还在实际操作中具有可行性。这一全面规划将为巷道式智能化孵化器项目的成功实施提供坚实的基础，确保巷道式智能化孵化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0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巷道式智能化孵化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巷道式智能化孵化器项目的设备规划和空间设计中，我们将采取灵活设备布局的措施。设备布局将根据实际需求进行灵活设计，避免不必要的浪费。通过合理规划设备摆放位置，我们将提高设备的利用率，减少设备间距，以确保巷道式智能化孵化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巷道式智能化孵化器项目内部引入共享设施的概念，例如共享会议室、办公区等。通过这种方式，我们可以减少对资源的重复建设，提高资源共享效率，从而减小巷道式智能化孵化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0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巷道式智能化孵化器项目的总图布置中，我们将不同功能区域进行明确的规划，以最大程度满足巷道式智能化孵化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6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巷道式智能化孵化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巷道式智能化孵化器项目对环境的影响是综合评价的重要因素之一。我们将详细考虑选址周边的自然环境、生态保护区、水源地等情况，确保巷道式智能化孵化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对选址的评价还需充分考虑当地政府的产业政策和法规。我们将详细了解巷道式智能化孵化器项目所在地的相关政策，确保巷道式智能化孵化器项目的规划和运营与当地法规相符，降低不必要的法律风险。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考虑到社会稳定性对企业运营的重要性，我们将评估选址地区的社会安全情况、劳工关系、社区反馈等方面，以确保巷道式智能化孵化器项目的建设和运营不会受到社会稳定性的负面影响。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最后，我们将综合考虑用地成本，包括土地购置费用、土地开发成本等。通过对用地成本的详细评估，我们能够做出更为精确的经济效益分析，为巷道式智能化孵化器项目的投资决策提供有力支持。</w:t>
      </w:r>
    </w:p>
    <w:p>
      <w:pPr>
        <w:pStyle w:val="Heading1"/>
        <w:ind w:firstLine="560" w:firstLineChars="200"/>
        <w:rPr>
          <w:rFonts w:ascii="仿宋" w:eastAsia="仿宋" w:hAnsi="仿宋" w:cs="仿宋" w:hint="eastAsia"/>
          <w:sz w:val="28"/>
          <w:lang w:eastAsia="zh-CN"/>
        </w:rPr>
      </w:pPr>
      <w:bookmarkStart w:id="8" w:name="_Toc2585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55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巷道式智能化孵化器项目的技术管理特点体现在其创新导向。通过引入最先进的技术趋势和解决方案，巷道式智能化孵化器项目致力于提升科技含量、提高质量和效率水平。这意味着我们将采用最新的工具和方法，确保巷道式智能化孵化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巷道式智能化孵化器项目技术管理的显著特征。通过整合不同领域的技术资源，我们实现了跨学科的协同工作。这有助于优化技术架构，提高整体效能。此外，整合性策略还促进了不同技术团队之间的紧密沟通和高效合作，确保巷道式智能化孵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巷道式智能化孵化器项目所采用的技术。通过不断优化技术方案，巷道式智能化孵化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巷道式智能化孵化器项目团队将在巷道式智能化孵化器项目初期识别可能的技术风险，并采取相应的预防和应对措施。通过建立健全的风险评估机制，巷道式智能化孵化器项目能够在实施过程中及时发现并解决潜在的技术问题，保障巷道式智能化孵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巷道式智能化孵化器项目中，技术将成为巷道式智能化孵化器项目成功的有力支持。这一深度剖析揭示了技术管理在巷道式智能化孵化器项目实施中的关键作用，为巷道式智能化孵化器项目的技术基础奠定了坚实的基础。</w:t>
      </w:r>
    </w:p>
    <w:p>
      <w:pPr>
        <w:pStyle w:val="Heading2"/>
        <w:ind w:firstLine="560" w:firstLineChars="200"/>
        <w:rPr>
          <w:rFonts w:ascii="仿宋" w:eastAsia="仿宋" w:hAnsi="仿宋" w:cs="仿宋" w:hint="eastAsia"/>
          <w:sz w:val="28"/>
          <w:lang w:eastAsia="zh-CN"/>
        </w:rPr>
      </w:pPr>
      <w:bookmarkStart w:id="10" w:name="_Toc32112"/>
      <w:r>
        <w:rPr>
          <w:rFonts w:ascii="仿宋" w:eastAsia="仿宋" w:hAnsi="仿宋" w:cs="仿宋" w:hint="eastAsia"/>
          <w:sz w:val="28"/>
          <w:lang w:eastAsia="zh-CN"/>
        </w:rPr>
        <w:t>(二)、巷道式智能化孵化器项目工艺技术设计方案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巷道式智能化孵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巷道式智能化孵化器项目将严格按照相关行业规范要求进行组织。通过有效控制产品质量，巷道式智能化孵化器项目将致力于为顾客提供优质的巷道式智能化孵化器项目产品和良好的服务。这体现了巷道式智能化孵化器项目对于生产活动合规性和质量标准的高度重视，为巷道式智能化孵化器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巷道式智能化孵化器项目注重生态效益和清洁生产原则。巷道式智能化孵化器项目建设将紧密结合地方特色经济发展，与社会经济发展规划和区域环境保护规划方案相协调一致。通过与当地区域自然生态系统的结合，巷道式智能化孵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巷道式智能化孵化器项目产品具有多样化的客户需求和个性化的特点。因此，巷道式智能化孵化器项目产品规格品种多样，且单批生产数量较小。为满足这一特点，巷道式智能化孵化器项目承办单位将建设先进的柔性制造生产线。通过广泛应用柔性制造技术，巷道式智能化孵化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巷道式智能化孵化器项目采用的技术具有较高的技术含量和自动化水平，处于国内先进水平。这一技术选用不仅体现了对生产效率、质量和环境友好性的高标准要求，同时为巷道式智能化孵化器项目的可持续发展奠定了坚实的基础。</w:t>
      </w:r>
    </w:p>
    <w:p>
      <w:pPr>
        <w:pStyle w:val="Heading2"/>
        <w:ind w:firstLine="560" w:firstLineChars="200"/>
        <w:rPr>
          <w:rFonts w:ascii="仿宋" w:eastAsia="仿宋" w:hAnsi="仿宋" w:cs="仿宋" w:hint="eastAsia"/>
          <w:sz w:val="28"/>
          <w:lang w:eastAsia="zh-CN"/>
        </w:rPr>
      </w:pPr>
      <w:bookmarkStart w:id="11" w:name="_Toc794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为确保巷道式智能化孵化器项目的高效生产和技术实施，我们制定了一套精心设计的设备选型方案，以满足巷道式智能化孵化器项目生产、质量和环保的要求。该方案的主要特点如下：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巷道式智能化孵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针对巷道式智能化孵化器项目产品的多样性和小批量生产的特点，我们将建设柔性制造生产线。通过在设备选型中考虑柔性制造技术，可以灵活应对不同产品规格和生产需求，实现生产线的高度灵活性和适应性。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386"/>
      <w:r>
        <w:rPr>
          <w:rFonts w:ascii="仿宋" w:eastAsia="仿宋" w:hAnsi="仿宋" w:cs="仿宋" w:hint="eastAsia"/>
          <w:sz w:val="28"/>
          <w:lang w:eastAsia="zh-CN"/>
        </w:rPr>
        <w:t>三、巷道式智能化孵化器项目绩效评估</w:t>
      </w:r>
      <w:bookmarkEnd w:id="12"/>
    </w:p>
    <w:p>
      <w:pPr>
        <w:pStyle w:val="Heading2"/>
        <w:rPr>
          <w:rFonts w:ascii="仿宋" w:eastAsia="仿宋" w:hAnsi="仿宋" w:cs="仿宋" w:hint="eastAsia"/>
          <w:lang w:eastAsia="zh-CN"/>
        </w:rPr>
      </w:pPr>
      <w:bookmarkStart w:id="13" w:name="_Toc871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巷道式智能化孵化器项目中，我们设计了一套全面的绩效评估指标，以确保巷道式智能化孵化器项目的可控和成功交付。这些指标跨足巷道式智能化孵化器项目目标、成本、进度和质量等多个维度，为我们提供了全面洞察巷道式智能化孵化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巷道式智能化孵化器项目目标达成率是我们关注的首要指标。我们设定了明确的目标，并通过定期监测和评估，迅速发现并应对潜在的目标偏差。这为巷道式智能化孵化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成本绩效是另一个核心关注点。通过实际成本与预算成本的对比分析，我们深入了解成本差异的原因，及时调整资源分配，保持巷道式智能化孵化器项目在经济效益方面的合理水平。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巷道式智能化孵化器项目进度作为关键的绩效指标之一，得到了精心的关注。我们制定了详细的巷道式智能化孵化器项目进度计划，并设立了进度符合度指标，确保实际进度与计划进度保持一致。这使我们能够快速发现和解决潜在的进度问题，保持巷道式智能化孵化器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巷道式智能化孵化器项目绩效的不可或缺的一环。我们引入了一系列的质量标准和客户满意度指标，以确保巷道式智能化孵化器项目交付的成果在质量上达到或超越预期水平。通过持续监测这些指标，我们努力提升巷道式智能化孵化器项目整体质量水平，为巷道式智能化孵化器项目的成功交付提供有力保障。通过这些科学且全面的绩效评估，我们能够更好地引导巷道式智能化孵化器项目的持续改进，确保巷道式智能化孵化器项目目标的顺利达成。</w:t>
      </w:r>
    </w:p>
    <w:p>
      <w:pPr>
        <w:pStyle w:val="Heading2"/>
        <w:ind w:firstLine="560" w:firstLineChars="200"/>
        <w:rPr>
          <w:rFonts w:ascii="仿宋" w:eastAsia="仿宋" w:hAnsi="仿宋" w:cs="仿宋" w:hint="eastAsia"/>
          <w:sz w:val="28"/>
          <w:lang w:eastAsia="zh-CN"/>
        </w:rPr>
      </w:pPr>
      <w:bookmarkStart w:id="14" w:name="_Toc2537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绩效评估是巷道式智能化孵化器项目中的关键环节，为确保巷道式智能化孵化器项目达到预期目标，我们采用了多层次、多维度的绩效评估方法。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巷道式智能化孵化器项目的战略目标对齐，确保每个决策和行动都与巷道式智能化孵化器项目整体目标保持一致。团队会定期召开战略对齐会议，审视当前工作与巷道式智能化孵化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巷道式智能化孵化器项目进度、质量、成本和风险等方面。这些指标通过数据收集和分析，为巷道式智能化孵化器项目管理团队提供了客观的评估依据。例如，我们通过巷道式智能化孵化器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巷道式智能化孵化器项目内部，还考虑了巷道式智能化孵化器项目对外部环境的影响。我们定期进行干系人满意度调查，以了解各利益相关方对巷道式智能化孵化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这种多层次、多角度的绩效评估方法，使得我们能够全面了解巷道式智能化孵化器项目的运行状态，及时做出调整，确保巷道式智能化孵化器项目在不断变化的环境中保持稳健前行。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199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为了确保巷道式智能化孵化器项目的有效管理和不断优化，我们采用了精心设计的绩效评估周期。这个周期旨在实现灵活、实时和全面的评估，以适应巷道式智能化孵化器项目执行中的各种挑战。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巷道式智能化孵化器项目的不同需求，分为短期、中期和长期。短期评估关注每个迭代或工作周期，以及时发现和解决当前任务中的问题。中期评估涵盖几个迭代，深入了解整体巷道式智能化孵化器项目的趋势和性能。长期评估则着眼于整个巷道式智能化孵化器项目阶段，确保巷道式智能化孵化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巷道式智能化孵化器项目管理工具和协作平台，团队成员能够随时更新和分享巷道式智能化孵化器项目数据。这种实时性的反馈机制使我们能够及时察觉潜在问题，快速调整，保持巷道式智能化孵化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巷道式智能化孵化器项目的决策制定密不可分。每个周期的巷道式智能化孵化器项目回顾会议成为集体总结经验、识别问题深层次原因并找到创新解决方案的平台。这种定期的反思与调整机制使巷道式智能化孵化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207"/>
      <w:r>
        <w:rPr>
          <w:rFonts w:ascii="仿宋" w:eastAsia="仿宋" w:hAnsi="仿宋" w:cs="仿宋" w:hint="eastAsia"/>
          <w:sz w:val="28"/>
          <w:lang w:eastAsia="zh-CN"/>
        </w:rPr>
        <w:t>四、巷道式智能化孵化器项目可持续发展</w:t>
      </w:r>
      <w:bookmarkEnd w:id="16"/>
    </w:p>
    <w:p>
      <w:pPr>
        <w:pStyle w:val="Heading2"/>
        <w:rPr>
          <w:rFonts w:ascii="仿宋" w:eastAsia="仿宋" w:hAnsi="仿宋" w:cs="仿宋" w:hint="eastAsia"/>
          <w:lang w:eastAsia="zh-CN"/>
        </w:rPr>
      </w:pPr>
      <w:bookmarkStart w:id="17" w:name="_Toc1040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巷道式智能化孵化器项目中，巷道式智能化孵化器项目团队着眼于未来，明确了可持续发展的战略方向。制定的具体可持续发展目标包括降低资源使用、采用环保技术、最大化社会效益等。这一步骤不仅有助于巷道式智能化孵化器项目在环保和社会责任方面达到最高标准，也为未来提供了明确的指引，确保巷道式智能化孵化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可持续实践的融入巷道式智能化孵化器项目管理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https://d.book118.com/056102133235010033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巷道式智能化孵化器项目规划设计纲要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D4053"/>
    <w:rsid w:val="0ECD4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021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2024-01-12T21:28:00Z</dcterms:created>
  <dcterms:modified xsi:type="dcterms:W3CDTF">2024-01-12T21:28:21Z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63CA7BFD89D2462EAF5FD4868189B23B_11</vt:lpwstr>
  </property>
  <property fmtid="{D5CDD505-2E9C-101B-9397-08002B2CF9AE}" pid="3" name="KSOProductBuildVer">
    <vt:lpwstr>2052-12.1.0.16120</vt:lpwstr>
  </property>
</Properties>
</file>