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红丹项目规划设计蓝图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3" w:history="1">
        <w:r>
          <w:rPr>
            <w:rFonts w:ascii="仿宋" w:eastAsia="仿宋" w:hAnsi="仿宋" w:cs="仿宋" w:hint="eastAsia"/>
            <w:lang w:eastAsia="zh-CN"/>
          </w:rPr>
          <w:t>前言</w:t>
        </w:r>
        <w:r>
          <w:tab/>
        </w:r>
        <w:r>
          <w:fldChar w:fldCharType="begin"/>
        </w:r>
        <w:r>
          <w:instrText xml:space="preserve"> PAGEREF _Toc93 \h </w:instrText>
        </w:r>
        <w:r>
          <w:fldChar w:fldCharType="separate"/>
        </w:r>
        <w:r>
          <w:t>3</w:t>
        </w:r>
        <w:r>
          <w:fldChar w:fldCharType="end"/>
        </w:r>
      </w:hyperlink>
    </w:p>
    <w:p>
      <w:pPr>
        <w:pStyle w:val="TOC1"/>
        <w:tabs>
          <w:tab w:val="right" w:leader="dot" w:pos="8306"/>
        </w:tabs>
      </w:pPr>
      <w:hyperlink w:anchor="_Toc12667" w:history="1">
        <w:r>
          <w:rPr>
            <w:rFonts w:ascii="仿宋" w:eastAsia="仿宋" w:hAnsi="仿宋" w:cs="仿宋" w:hint="eastAsia"/>
            <w:lang w:eastAsia="zh-CN"/>
          </w:rPr>
          <w:t>一、产品规划分析</w:t>
        </w:r>
        <w:r>
          <w:tab/>
        </w:r>
        <w:r>
          <w:fldChar w:fldCharType="begin"/>
        </w:r>
        <w:r>
          <w:instrText xml:space="preserve"> PAGEREF _Toc12667 \h </w:instrText>
        </w:r>
        <w:r>
          <w:fldChar w:fldCharType="separate"/>
        </w:r>
        <w:r>
          <w:t>3</w:t>
        </w:r>
        <w:r>
          <w:fldChar w:fldCharType="end"/>
        </w:r>
      </w:hyperlink>
    </w:p>
    <w:p>
      <w:pPr>
        <w:pStyle w:val="TOC2"/>
        <w:tabs>
          <w:tab w:val="right" w:leader="dot" w:pos="8306"/>
        </w:tabs>
      </w:pPr>
      <w:hyperlink w:anchor="_Toc10975" w:history="1">
        <w:r>
          <w:rPr>
            <w:rFonts w:ascii="仿宋" w:eastAsia="仿宋" w:hAnsi="仿宋" w:cs="仿宋" w:hint="eastAsia"/>
            <w:lang w:eastAsia="zh-CN"/>
          </w:rPr>
          <w:t>(一)、产品规划</w:t>
        </w:r>
        <w:r>
          <w:tab/>
        </w:r>
        <w:r>
          <w:fldChar w:fldCharType="begin"/>
        </w:r>
        <w:r>
          <w:instrText xml:space="preserve"> PAGEREF _Toc10975 \h </w:instrText>
        </w:r>
        <w:r>
          <w:fldChar w:fldCharType="separate"/>
        </w:r>
        <w:r>
          <w:t>3</w:t>
        </w:r>
        <w:r>
          <w:fldChar w:fldCharType="end"/>
        </w:r>
      </w:hyperlink>
    </w:p>
    <w:p>
      <w:pPr>
        <w:pStyle w:val="TOC2"/>
        <w:tabs>
          <w:tab w:val="right" w:leader="dot" w:pos="8306"/>
        </w:tabs>
      </w:pPr>
      <w:hyperlink w:anchor="_Toc8876" w:history="1">
        <w:r>
          <w:rPr>
            <w:rFonts w:ascii="仿宋" w:eastAsia="仿宋" w:hAnsi="仿宋" w:cs="仿宋" w:hint="eastAsia"/>
            <w:lang w:eastAsia="zh-CN"/>
          </w:rPr>
          <w:t>(二)、建设规模</w:t>
        </w:r>
        <w:r>
          <w:tab/>
        </w:r>
        <w:r>
          <w:fldChar w:fldCharType="begin"/>
        </w:r>
        <w:r>
          <w:instrText xml:space="preserve"> PAGEREF _Toc8876 \h </w:instrText>
        </w:r>
        <w:r>
          <w:fldChar w:fldCharType="separate"/>
        </w:r>
        <w:r>
          <w:t>4</w:t>
        </w:r>
        <w:r>
          <w:fldChar w:fldCharType="end"/>
        </w:r>
      </w:hyperlink>
    </w:p>
    <w:p>
      <w:pPr>
        <w:pStyle w:val="TOC1"/>
        <w:tabs>
          <w:tab w:val="right" w:leader="dot" w:pos="8306"/>
        </w:tabs>
      </w:pPr>
      <w:hyperlink w:anchor="_Toc12487" w:history="1">
        <w:r>
          <w:rPr>
            <w:rFonts w:ascii="仿宋" w:eastAsia="仿宋" w:hAnsi="仿宋" w:cs="仿宋" w:hint="eastAsia"/>
            <w:lang w:eastAsia="zh-CN"/>
          </w:rPr>
          <w:t>二、红丹项目建设背景及必要性分析</w:t>
        </w:r>
        <w:r>
          <w:tab/>
        </w:r>
        <w:r>
          <w:fldChar w:fldCharType="begin"/>
        </w:r>
        <w:r>
          <w:instrText xml:space="preserve"> PAGEREF _Toc12487 \h </w:instrText>
        </w:r>
        <w:r>
          <w:fldChar w:fldCharType="separate"/>
        </w:r>
        <w:r>
          <w:t>5</w:t>
        </w:r>
        <w:r>
          <w:fldChar w:fldCharType="end"/>
        </w:r>
      </w:hyperlink>
    </w:p>
    <w:p>
      <w:pPr>
        <w:pStyle w:val="TOC2"/>
        <w:tabs>
          <w:tab w:val="right" w:leader="dot" w:pos="8306"/>
        </w:tabs>
      </w:pPr>
      <w:hyperlink w:anchor="_Toc412" w:history="1">
        <w:r>
          <w:rPr>
            <w:rFonts w:ascii="仿宋" w:eastAsia="仿宋" w:hAnsi="仿宋" w:cs="仿宋" w:hint="eastAsia"/>
            <w:lang w:eastAsia="zh-CN"/>
          </w:rPr>
          <w:t>(一)、红丹项目背景分析</w:t>
        </w:r>
        <w:r>
          <w:tab/>
        </w:r>
        <w:r>
          <w:fldChar w:fldCharType="begin"/>
        </w:r>
        <w:r>
          <w:instrText xml:space="preserve"> PAGEREF _Toc412 \h </w:instrText>
        </w:r>
        <w:r>
          <w:fldChar w:fldCharType="separate"/>
        </w:r>
        <w:r>
          <w:t>5</w:t>
        </w:r>
        <w:r>
          <w:fldChar w:fldCharType="end"/>
        </w:r>
      </w:hyperlink>
    </w:p>
    <w:p>
      <w:pPr>
        <w:pStyle w:val="TOC2"/>
        <w:tabs>
          <w:tab w:val="right" w:leader="dot" w:pos="8306"/>
        </w:tabs>
      </w:pPr>
      <w:hyperlink w:anchor="_Toc19099" w:history="1">
        <w:r>
          <w:rPr>
            <w:rFonts w:ascii="仿宋" w:eastAsia="仿宋" w:hAnsi="仿宋" w:cs="仿宋" w:hint="eastAsia"/>
            <w:lang w:eastAsia="zh-CN"/>
          </w:rPr>
          <w:t>(二)、红丹项目建设必要性分析</w:t>
        </w:r>
        <w:r>
          <w:tab/>
        </w:r>
        <w:r>
          <w:fldChar w:fldCharType="begin"/>
        </w:r>
        <w:r>
          <w:instrText xml:space="preserve"> PAGEREF _Toc19099 \h </w:instrText>
        </w:r>
        <w:r>
          <w:fldChar w:fldCharType="separate"/>
        </w:r>
        <w:r>
          <w:t>6</w:t>
        </w:r>
        <w:r>
          <w:fldChar w:fldCharType="end"/>
        </w:r>
      </w:hyperlink>
    </w:p>
    <w:p>
      <w:pPr>
        <w:pStyle w:val="TOC1"/>
        <w:tabs>
          <w:tab w:val="right" w:leader="dot" w:pos="8306"/>
        </w:tabs>
      </w:pPr>
      <w:hyperlink w:anchor="_Toc30298" w:history="1">
        <w:r>
          <w:rPr>
            <w:rFonts w:ascii="仿宋" w:eastAsia="仿宋" w:hAnsi="仿宋" w:cs="仿宋" w:hint="eastAsia"/>
            <w:lang w:eastAsia="zh-CN"/>
          </w:rPr>
          <w:t>三、红丹项目概论</w:t>
        </w:r>
        <w:r>
          <w:tab/>
        </w:r>
        <w:r>
          <w:fldChar w:fldCharType="begin"/>
        </w:r>
        <w:r>
          <w:instrText xml:space="preserve"> PAGEREF _Toc30298 \h </w:instrText>
        </w:r>
        <w:r>
          <w:fldChar w:fldCharType="separate"/>
        </w:r>
        <w:r>
          <w:t>8</w:t>
        </w:r>
        <w:r>
          <w:fldChar w:fldCharType="end"/>
        </w:r>
      </w:hyperlink>
    </w:p>
    <w:p>
      <w:pPr>
        <w:pStyle w:val="TOC2"/>
        <w:tabs>
          <w:tab w:val="right" w:leader="dot" w:pos="8306"/>
        </w:tabs>
      </w:pPr>
      <w:hyperlink w:anchor="_Toc29533" w:history="1">
        <w:r>
          <w:rPr>
            <w:rFonts w:ascii="仿宋" w:eastAsia="仿宋" w:hAnsi="仿宋" w:cs="仿宋" w:hint="eastAsia"/>
            <w:lang w:eastAsia="zh-CN"/>
          </w:rPr>
          <w:t>(一)、红丹项目概况</w:t>
        </w:r>
        <w:r>
          <w:tab/>
        </w:r>
        <w:r>
          <w:fldChar w:fldCharType="begin"/>
        </w:r>
        <w:r>
          <w:instrText xml:space="preserve"> PAGEREF _Toc29533 \h </w:instrText>
        </w:r>
        <w:r>
          <w:fldChar w:fldCharType="separate"/>
        </w:r>
        <w:r>
          <w:t>8</w:t>
        </w:r>
        <w:r>
          <w:fldChar w:fldCharType="end"/>
        </w:r>
      </w:hyperlink>
    </w:p>
    <w:p>
      <w:pPr>
        <w:pStyle w:val="TOC2"/>
        <w:tabs>
          <w:tab w:val="right" w:leader="dot" w:pos="8306"/>
        </w:tabs>
      </w:pPr>
      <w:hyperlink w:anchor="_Toc32322" w:history="1">
        <w:r>
          <w:rPr>
            <w:rFonts w:ascii="仿宋" w:eastAsia="仿宋" w:hAnsi="仿宋" w:cs="仿宋" w:hint="eastAsia"/>
            <w:lang w:eastAsia="zh-CN"/>
          </w:rPr>
          <w:t>(二)、红丹项目目标</w:t>
        </w:r>
        <w:r>
          <w:tab/>
        </w:r>
        <w:r>
          <w:fldChar w:fldCharType="begin"/>
        </w:r>
        <w:r>
          <w:instrText xml:space="preserve"> PAGEREF _Toc32322 \h </w:instrText>
        </w:r>
        <w:r>
          <w:fldChar w:fldCharType="separate"/>
        </w:r>
        <w:r>
          <w:t>10</w:t>
        </w:r>
        <w:r>
          <w:fldChar w:fldCharType="end"/>
        </w:r>
      </w:hyperlink>
    </w:p>
    <w:p>
      <w:pPr>
        <w:pStyle w:val="TOC2"/>
        <w:tabs>
          <w:tab w:val="right" w:leader="dot" w:pos="8306"/>
        </w:tabs>
      </w:pPr>
      <w:hyperlink w:anchor="_Toc4027" w:history="1">
        <w:r>
          <w:rPr>
            <w:rFonts w:ascii="仿宋" w:eastAsia="仿宋" w:hAnsi="仿宋" w:cs="仿宋" w:hint="eastAsia"/>
            <w:lang w:eastAsia="zh-CN"/>
          </w:rPr>
          <w:t>(三)、红丹项目提出的理由</w:t>
        </w:r>
        <w:r>
          <w:tab/>
        </w:r>
        <w:r>
          <w:fldChar w:fldCharType="begin"/>
        </w:r>
        <w:r>
          <w:instrText xml:space="preserve"> PAGEREF _Toc4027 \h </w:instrText>
        </w:r>
        <w:r>
          <w:fldChar w:fldCharType="separate"/>
        </w:r>
        <w:r>
          <w:t>11</w:t>
        </w:r>
        <w:r>
          <w:fldChar w:fldCharType="end"/>
        </w:r>
      </w:hyperlink>
    </w:p>
    <w:p>
      <w:pPr>
        <w:pStyle w:val="TOC2"/>
        <w:tabs>
          <w:tab w:val="right" w:leader="dot" w:pos="8306"/>
        </w:tabs>
      </w:pPr>
      <w:hyperlink w:anchor="_Toc23814" w:history="1">
        <w:r>
          <w:rPr>
            <w:rFonts w:ascii="仿宋" w:eastAsia="仿宋" w:hAnsi="仿宋" w:cs="仿宋" w:hint="eastAsia"/>
            <w:lang w:eastAsia="zh-CN"/>
          </w:rPr>
          <w:t>(四)、红丹项目意义</w:t>
        </w:r>
        <w:r>
          <w:tab/>
        </w:r>
        <w:r>
          <w:fldChar w:fldCharType="begin"/>
        </w:r>
        <w:r>
          <w:instrText xml:space="preserve"> PAGEREF _Toc23814 \h </w:instrText>
        </w:r>
        <w:r>
          <w:fldChar w:fldCharType="separate"/>
        </w:r>
        <w:r>
          <w:t>12</w:t>
        </w:r>
        <w:r>
          <w:fldChar w:fldCharType="end"/>
        </w:r>
      </w:hyperlink>
    </w:p>
    <w:p>
      <w:pPr>
        <w:pStyle w:val="TOC2"/>
        <w:tabs>
          <w:tab w:val="right" w:leader="dot" w:pos="8306"/>
        </w:tabs>
      </w:pPr>
      <w:hyperlink w:anchor="_Toc26480" w:history="1">
        <w:r>
          <w:rPr>
            <w:rFonts w:ascii="仿宋" w:eastAsia="仿宋" w:hAnsi="仿宋" w:cs="仿宋" w:hint="eastAsia"/>
            <w:lang w:eastAsia="zh-CN"/>
          </w:rPr>
          <w:t>(五)、红丹项目背景</w:t>
        </w:r>
        <w:r>
          <w:tab/>
        </w:r>
        <w:r>
          <w:fldChar w:fldCharType="begin"/>
        </w:r>
        <w:r>
          <w:instrText xml:space="preserve"> PAGEREF _Toc26480 \h </w:instrText>
        </w:r>
        <w:r>
          <w:fldChar w:fldCharType="separate"/>
        </w:r>
        <w:r>
          <w:t>13</w:t>
        </w:r>
        <w:r>
          <w:fldChar w:fldCharType="end"/>
        </w:r>
      </w:hyperlink>
    </w:p>
    <w:p>
      <w:pPr>
        <w:pStyle w:val="TOC1"/>
        <w:tabs>
          <w:tab w:val="right" w:leader="dot" w:pos="8306"/>
        </w:tabs>
      </w:pPr>
      <w:hyperlink w:anchor="_Toc19202" w:history="1">
        <w:r>
          <w:rPr>
            <w:rFonts w:ascii="仿宋" w:eastAsia="仿宋" w:hAnsi="仿宋" w:cs="仿宋" w:hint="eastAsia"/>
            <w:lang w:eastAsia="zh-CN"/>
          </w:rPr>
          <w:t>四、红丹项目可持续发展</w:t>
        </w:r>
        <w:r>
          <w:tab/>
        </w:r>
        <w:r>
          <w:fldChar w:fldCharType="begin"/>
        </w:r>
        <w:r>
          <w:instrText xml:space="preserve"> PAGEREF _Toc19202 \h </w:instrText>
        </w:r>
        <w:r>
          <w:fldChar w:fldCharType="separate"/>
        </w:r>
        <w:r>
          <w:t>14</w:t>
        </w:r>
        <w:r>
          <w:fldChar w:fldCharType="end"/>
        </w:r>
      </w:hyperlink>
    </w:p>
    <w:p>
      <w:pPr>
        <w:pStyle w:val="TOC2"/>
        <w:tabs>
          <w:tab w:val="right" w:leader="dot" w:pos="8306"/>
        </w:tabs>
      </w:pPr>
      <w:hyperlink w:anchor="_Toc19149" w:history="1">
        <w:r>
          <w:rPr>
            <w:rFonts w:ascii="仿宋" w:eastAsia="仿宋" w:hAnsi="仿宋" w:cs="仿宋" w:hint="eastAsia"/>
            <w:lang w:eastAsia="zh-CN"/>
          </w:rPr>
          <w:t>(一)、可持续战略与实践</w:t>
        </w:r>
        <w:r>
          <w:tab/>
        </w:r>
        <w:r>
          <w:fldChar w:fldCharType="begin"/>
        </w:r>
        <w:r>
          <w:instrText xml:space="preserve"> PAGEREF _Toc19149 \h </w:instrText>
        </w:r>
        <w:r>
          <w:fldChar w:fldCharType="separate"/>
        </w:r>
        <w:r>
          <w:t>14</w:t>
        </w:r>
        <w:r>
          <w:fldChar w:fldCharType="end"/>
        </w:r>
      </w:hyperlink>
    </w:p>
    <w:p>
      <w:pPr>
        <w:pStyle w:val="TOC2"/>
        <w:tabs>
          <w:tab w:val="right" w:leader="dot" w:pos="8306"/>
        </w:tabs>
      </w:pPr>
      <w:hyperlink w:anchor="_Toc29467" w:history="1">
        <w:r>
          <w:rPr>
            <w:rFonts w:ascii="仿宋" w:eastAsia="仿宋" w:hAnsi="仿宋" w:cs="仿宋" w:hint="eastAsia"/>
            <w:lang w:eastAsia="zh-CN"/>
          </w:rPr>
          <w:t>(二)、环保与社会责任</w:t>
        </w:r>
        <w:r>
          <w:tab/>
        </w:r>
        <w:r>
          <w:fldChar w:fldCharType="begin"/>
        </w:r>
        <w:r>
          <w:instrText xml:space="preserve"> PAGEREF _Toc29467 \h </w:instrText>
        </w:r>
        <w:r>
          <w:fldChar w:fldCharType="separate"/>
        </w:r>
        <w:r>
          <w:t>15</w:t>
        </w:r>
        <w:r>
          <w:fldChar w:fldCharType="end"/>
        </w:r>
      </w:hyperlink>
    </w:p>
    <w:p>
      <w:pPr>
        <w:pStyle w:val="TOC1"/>
        <w:tabs>
          <w:tab w:val="right" w:leader="dot" w:pos="8306"/>
        </w:tabs>
      </w:pPr>
      <w:hyperlink w:anchor="_Toc19856" w:history="1">
        <w:r>
          <w:rPr>
            <w:rFonts w:ascii="仿宋" w:eastAsia="仿宋" w:hAnsi="仿宋" w:cs="仿宋" w:hint="eastAsia"/>
            <w:lang w:eastAsia="zh-CN"/>
          </w:rPr>
          <w:t>五、红丹项目土建工程</w:t>
        </w:r>
        <w:r>
          <w:tab/>
        </w:r>
        <w:r>
          <w:fldChar w:fldCharType="begin"/>
        </w:r>
        <w:r>
          <w:instrText xml:space="preserve"> PAGEREF _Toc19856 \h </w:instrText>
        </w:r>
        <w:r>
          <w:fldChar w:fldCharType="separate"/>
        </w:r>
        <w:r>
          <w:t>16</w:t>
        </w:r>
        <w:r>
          <w:fldChar w:fldCharType="end"/>
        </w:r>
      </w:hyperlink>
    </w:p>
    <w:p>
      <w:pPr>
        <w:pStyle w:val="TOC2"/>
        <w:tabs>
          <w:tab w:val="right" w:leader="dot" w:pos="8306"/>
        </w:tabs>
      </w:pPr>
      <w:hyperlink w:anchor="_Toc9409" w:history="1">
        <w:r>
          <w:rPr>
            <w:rFonts w:ascii="仿宋" w:eastAsia="仿宋" w:hAnsi="仿宋" w:cs="仿宋" w:hint="eastAsia"/>
            <w:lang w:eastAsia="zh-CN"/>
          </w:rPr>
          <w:t>(一)、建筑工程设计原则</w:t>
        </w:r>
        <w:r>
          <w:tab/>
        </w:r>
        <w:r>
          <w:fldChar w:fldCharType="begin"/>
        </w:r>
        <w:r>
          <w:instrText xml:space="preserve"> PAGEREF _Toc9409 \h </w:instrText>
        </w:r>
        <w:r>
          <w:fldChar w:fldCharType="separate"/>
        </w:r>
        <w:r>
          <w:t>16</w:t>
        </w:r>
        <w:r>
          <w:fldChar w:fldCharType="end"/>
        </w:r>
      </w:hyperlink>
    </w:p>
    <w:p>
      <w:pPr>
        <w:pStyle w:val="TOC2"/>
        <w:tabs>
          <w:tab w:val="right" w:leader="dot" w:pos="8306"/>
        </w:tabs>
      </w:pPr>
      <w:hyperlink w:anchor="_Toc2417" w:history="1">
        <w:r>
          <w:rPr>
            <w:rFonts w:ascii="仿宋" w:eastAsia="仿宋" w:hAnsi="仿宋" w:cs="仿宋" w:hint="eastAsia"/>
            <w:lang w:eastAsia="zh-CN"/>
          </w:rPr>
          <w:t>(二)、土建工程设计年限及安全等级</w:t>
        </w:r>
        <w:r>
          <w:tab/>
        </w:r>
        <w:r>
          <w:fldChar w:fldCharType="begin"/>
        </w:r>
        <w:r>
          <w:instrText xml:space="preserve"> PAGEREF _Toc2417 \h </w:instrText>
        </w:r>
        <w:r>
          <w:fldChar w:fldCharType="separate"/>
        </w:r>
        <w:r>
          <w:t>17</w:t>
        </w:r>
        <w:r>
          <w:fldChar w:fldCharType="end"/>
        </w:r>
      </w:hyperlink>
    </w:p>
    <w:p>
      <w:pPr>
        <w:pStyle w:val="TOC2"/>
        <w:tabs>
          <w:tab w:val="right" w:leader="dot" w:pos="8306"/>
        </w:tabs>
      </w:pPr>
      <w:hyperlink w:anchor="_Toc710" w:history="1">
        <w:r>
          <w:rPr>
            <w:rFonts w:ascii="仿宋" w:eastAsia="仿宋" w:hAnsi="仿宋" w:cs="仿宋" w:hint="eastAsia"/>
            <w:lang w:eastAsia="zh-CN"/>
          </w:rPr>
          <w:t>(三)、建筑工程设计总体要求</w:t>
        </w:r>
        <w:r>
          <w:tab/>
        </w:r>
        <w:r>
          <w:fldChar w:fldCharType="begin"/>
        </w:r>
        <w:r>
          <w:instrText xml:space="preserve"> PAGEREF _Toc710 \h </w:instrText>
        </w:r>
        <w:r>
          <w:fldChar w:fldCharType="separate"/>
        </w:r>
        <w:r>
          <w:t>18</w:t>
        </w:r>
        <w:r>
          <w:fldChar w:fldCharType="end"/>
        </w:r>
      </w:hyperlink>
    </w:p>
    <w:p>
      <w:pPr>
        <w:pStyle w:val="TOC2"/>
        <w:tabs>
          <w:tab w:val="right" w:leader="dot" w:pos="8306"/>
        </w:tabs>
      </w:pPr>
      <w:hyperlink w:anchor="_Toc11786" w:history="1">
        <w:r>
          <w:rPr>
            <w:rFonts w:ascii="仿宋" w:eastAsia="仿宋" w:hAnsi="仿宋" w:cs="仿宋" w:hint="eastAsia"/>
            <w:lang w:eastAsia="zh-CN"/>
          </w:rPr>
          <w:t>(四)、土建工程建设指标</w:t>
        </w:r>
        <w:r>
          <w:tab/>
        </w:r>
        <w:r>
          <w:fldChar w:fldCharType="begin"/>
        </w:r>
        <w:r>
          <w:instrText xml:space="preserve"> PAGEREF _Toc11786 \h </w:instrText>
        </w:r>
        <w:r>
          <w:fldChar w:fldCharType="separate"/>
        </w:r>
        <w:r>
          <w:t>19</w:t>
        </w:r>
        <w:r>
          <w:fldChar w:fldCharType="end"/>
        </w:r>
      </w:hyperlink>
    </w:p>
    <w:p>
      <w:pPr>
        <w:pStyle w:val="TOC1"/>
        <w:tabs>
          <w:tab w:val="right" w:leader="dot" w:pos="8306"/>
        </w:tabs>
      </w:pPr>
      <w:hyperlink w:anchor="_Toc32295" w:history="1">
        <w:r>
          <w:rPr>
            <w:rFonts w:ascii="仿宋" w:eastAsia="仿宋" w:hAnsi="仿宋" w:cs="仿宋" w:hint="eastAsia"/>
            <w:lang w:eastAsia="zh-CN"/>
          </w:rPr>
          <w:t>六、红丹项目选址可行性分析</w:t>
        </w:r>
        <w:r>
          <w:tab/>
        </w:r>
        <w:r>
          <w:fldChar w:fldCharType="begin"/>
        </w:r>
        <w:r>
          <w:instrText xml:space="preserve"> PAGEREF _Toc32295 \h </w:instrText>
        </w:r>
        <w:r>
          <w:fldChar w:fldCharType="separate"/>
        </w:r>
        <w:r>
          <w:t>19</w:t>
        </w:r>
        <w:r>
          <w:fldChar w:fldCharType="end"/>
        </w:r>
      </w:hyperlink>
    </w:p>
    <w:p>
      <w:pPr>
        <w:pStyle w:val="TOC2"/>
        <w:tabs>
          <w:tab w:val="right" w:leader="dot" w:pos="8306"/>
        </w:tabs>
      </w:pPr>
      <w:hyperlink w:anchor="_Toc4355" w:history="1">
        <w:r>
          <w:rPr>
            <w:rFonts w:ascii="仿宋" w:eastAsia="仿宋" w:hAnsi="仿宋" w:cs="仿宋" w:hint="eastAsia"/>
            <w:lang w:eastAsia="zh-CN"/>
          </w:rPr>
          <w:t>(一)、红丹项目选址</w:t>
        </w:r>
        <w:r>
          <w:tab/>
        </w:r>
        <w:r>
          <w:fldChar w:fldCharType="begin"/>
        </w:r>
        <w:r>
          <w:instrText xml:space="preserve"> PAGEREF _Toc4355 \h </w:instrText>
        </w:r>
        <w:r>
          <w:fldChar w:fldCharType="separate"/>
        </w:r>
        <w:r>
          <w:t>19</w:t>
        </w:r>
        <w:r>
          <w:fldChar w:fldCharType="end"/>
        </w:r>
      </w:hyperlink>
    </w:p>
    <w:p>
      <w:pPr>
        <w:pStyle w:val="TOC2"/>
        <w:tabs>
          <w:tab w:val="right" w:leader="dot" w:pos="8306"/>
        </w:tabs>
      </w:pPr>
      <w:hyperlink w:anchor="_Toc9221" w:history="1">
        <w:r>
          <w:rPr>
            <w:rFonts w:ascii="仿宋" w:eastAsia="仿宋" w:hAnsi="仿宋" w:cs="仿宋" w:hint="eastAsia"/>
            <w:lang w:eastAsia="zh-CN"/>
          </w:rPr>
          <w:t>(二)、用地控制指标</w:t>
        </w:r>
        <w:r>
          <w:tab/>
        </w:r>
        <w:r>
          <w:fldChar w:fldCharType="begin"/>
        </w:r>
        <w:r>
          <w:instrText xml:space="preserve"> PAGEREF _Toc9221 \h </w:instrText>
        </w:r>
        <w:r>
          <w:fldChar w:fldCharType="separate"/>
        </w:r>
        <w:r>
          <w:t>19</w:t>
        </w:r>
        <w:r>
          <w:fldChar w:fldCharType="end"/>
        </w:r>
      </w:hyperlink>
    </w:p>
    <w:p>
      <w:pPr>
        <w:pStyle w:val="TOC2"/>
        <w:tabs>
          <w:tab w:val="right" w:leader="dot" w:pos="8306"/>
        </w:tabs>
      </w:pPr>
      <w:hyperlink w:anchor="_Toc18607" w:history="1">
        <w:r>
          <w:rPr>
            <w:rFonts w:ascii="仿宋" w:eastAsia="仿宋" w:hAnsi="仿宋" w:cs="仿宋" w:hint="eastAsia"/>
            <w:lang w:eastAsia="zh-CN"/>
          </w:rPr>
          <w:t>(三)、节约用地措施</w:t>
        </w:r>
        <w:r>
          <w:tab/>
        </w:r>
        <w:r>
          <w:fldChar w:fldCharType="begin"/>
        </w:r>
        <w:r>
          <w:instrText xml:space="preserve"> PAGEREF _Toc18607 \h </w:instrText>
        </w:r>
        <w:r>
          <w:fldChar w:fldCharType="separate"/>
        </w:r>
        <w:r>
          <w:t>21</w:t>
        </w:r>
        <w:r>
          <w:fldChar w:fldCharType="end"/>
        </w:r>
      </w:hyperlink>
    </w:p>
    <w:p>
      <w:pPr>
        <w:pStyle w:val="TOC2"/>
        <w:tabs>
          <w:tab w:val="right" w:leader="dot" w:pos="8306"/>
        </w:tabs>
      </w:pPr>
      <w:hyperlink w:anchor="_Toc16465" w:history="1">
        <w:r>
          <w:rPr>
            <w:rFonts w:ascii="仿宋" w:eastAsia="仿宋" w:hAnsi="仿宋" w:cs="仿宋" w:hint="eastAsia"/>
            <w:lang w:eastAsia="zh-CN"/>
          </w:rPr>
          <w:t>(四)、总图布置方案</w:t>
        </w:r>
        <w:r>
          <w:tab/>
        </w:r>
        <w:r>
          <w:fldChar w:fldCharType="begin"/>
        </w:r>
        <w:r>
          <w:instrText xml:space="preserve"> PAGEREF _Toc16465 \h </w:instrText>
        </w:r>
        <w:r>
          <w:fldChar w:fldCharType="separate"/>
        </w:r>
        <w:r>
          <w:t>22</w:t>
        </w:r>
        <w:r>
          <w:fldChar w:fldCharType="end"/>
        </w:r>
      </w:hyperlink>
    </w:p>
    <w:p>
      <w:pPr>
        <w:pStyle w:val="TOC2"/>
        <w:tabs>
          <w:tab w:val="right" w:leader="dot" w:pos="8306"/>
        </w:tabs>
      </w:pPr>
      <w:hyperlink w:anchor="_Toc27770" w:history="1">
        <w:r>
          <w:rPr>
            <w:rFonts w:ascii="仿宋" w:eastAsia="仿宋" w:hAnsi="仿宋" w:cs="仿宋" w:hint="eastAsia"/>
            <w:lang w:eastAsia="zh-CN"/>
          </w:rPr>
          <w:t>(五)、选址综合评价</w:t>
        </w:r>
        <w:r>
          <w:tab/>
        </w:r>
        <w:r>
          <w:fldChar w:fldCharType="begin"/>
        </w:r>
        <w:r>
          <w:instrText xml:space="preserve"> PAGEREF _Toc27770 \h </w:instrText>
        </w:r>
        <w:r>
          <w:fldChar w:fldCharType="separate"/>
        </w:r>
        <w:r>
          <w:t>23</w:t>
        </w:r>
        <w:r>
          <w:fldChar w:fldCharType="end"/>
        </w:r>
      </w:hyperlink>
    </w:p>
    <w:p>
      <w:pPr>
        <w:pStyle w:val="TOC1"/>
        <w:tabs>
          <w:tab w:val="right" w:leader="dot" w:pos="8306"/>
        </w:tabs>
      </w:pPr>
      <w:hyperlink w:anchor="_Toc8961" w:history="1">
        <w:r>
          <w:rPr>
            <w:rFonts w:ascii="仿宋" w:eastAsia="仿宋" w:hAnsi="仿宋" w:cs="仿宋" w:hint="eastAsia"/>
            <w:lang w:eastAsia="zh-CN"/>
          </w:rPr>
          <w:t>七、红丹项目计划安排</w:t>
        </w:r>
        <w:r>
          <w:tab/>
        </w:r>
        <w:r>
          <w:fldChar w:fldCharType="begin"/>
        </w:r>
        <w:r>
          <w:instrText xml:space="preserve"> PAGEREF _Toc8961 \h </w:instrText>
        </w:r>
        <w:r>
          <w:fldChar w:fldCharType="separate"/>
        </w:r>
        <w:r>
          <w:t>24</w:t>
        </w:r>
        <w:r>
          <w:fldChar w:fldCharType="end"/>
        </w:r>
      </w:hyperlink>
    </w:p>
    <w:p>
      <w:pPr>
        <w:pStyle w:val="TOC2"/>
        <w:tabs>
          <w:tab w:val="right" w:leader="dot" w:pos="8306"/>
        </w:tabs>
      </w:pPr>
      <w:hyperlink w:anchor="_Toc12759" w:history="1">
        <w:r>
          <w:rPr>
            <w:rFonts w:ascii="仿宋" w:eastAsia="仿宋" w:hAnsi="仿宋" w:cs="仿宋" w:hint="eastAsia"/>
            <w:lang w:eastAsia="zh-CN"/>
          </w:rPr>
          <w:t>(一)、建设周期</w:t>
        </w:r>
        <w:r>
          <w:tab/>
        </w:r>
        <w:r>
          <w:fldChar w:fldCharType="begin"/>
        </w:r>
        <w:r>
          <w:instrText xml:space="preserve"> PAGEREF _Toc12759 \h </w:instrText>
        </w:r>
        <w:r>
          <w:fldChar w:fldCharType="separate"/>
        </w:r>
        <w:r>
          <w:t>24</w:t>
        </w:r>
        <w:r>
          <w:fldChar w:fldCharType="end"/>
        </w:r>
      </w:hyperlink>
    </w:p>
    <w:p>
      <w:pPr>
        <w:pStyle w:val="TOC2"/>
        <w:tabs>
          <w:tab w:val="right" w:leader="dot" w:pos="8306"/>
        </w:tabs>
      </w:pPr>
      <w:hyperlink w:anchor="_Toc966" w:history="1">
        <w:r>
          <w:rPr>
            <w:rFonts w:ascii="仿宋" w:eastAsia="仿宋" w:hAnsi="仿宋" w:cs="仿宋" w:hint="eastAsia"/>
            <w:lang w:eastAsia="zh-CN"/>
          </w:rPr>
          <w:t>(二)、建设进度</w:t>
        </w:r>
        <w:r>
          <w:tab/>
        </w:r>
        <w:r>
          <w:fldChar w:fldCharType="begin"/>
        </w:r>
        <w:r>
          <w:instrText xml:space="preserve"> PAGEREF _Toc966 \h </w:instrText>
        </w:r>
        <w:r>
          <w:fldChar w:fldCharType="separate"/>
        </w:r>
        <w:r>
          <w:t>25</w:t>
        </w:r>
        <w:r>
          <w:fldChar w:fldCharType="end"/>
        </w:r>
      </w:hyperlink>
    </w:p>
    <w:p>
      <w:pPr>
        <w:pStyle w:val="TOC2"/>
        <w:tabs>
          <w:tab w:val="right" w:leader="dot" w:pos="8306"/>
        </w:tabs>
      </w:pPr>
      <w:hyperlink w:anchor="_Toc4496" w:history="1">
        <w:r>
          <w:rPr>
            <w:rFonts w:ascii="仿宋" w:eastAsia="仿宋" w:hAnsi="仿宋" w:cs="仿宋" w:hint="eastAsia"/>
            <w:lang w:eastAsia="zh-CN"/>
          </w:rPr>
          <w:t>(三)、进度安排注意事项</w:t>
        </w:r>
        <w:r>
          <w:tab/>
        </w:r>
        <w:r>
          <w:fldChar w:fldCharType="begin"/>
        </w:r>
        <w:r>
          <w:instrText xml:space="preserve"> PAGEREF _Toc4496 \h </w:instrText>
        </w:r>
        <w:r>
          <w:fldChar w:fldCharType="separate"/>
        </w:r>
        <w:r>
          <w:t>26</w:t>
        </w:r>
        <w:r>
          <w:fldChar w:fldCharType="end"/>
        </w:r>
      </w:hyperlink>
    </w:p>
    <w:p>
      <w:pPr>
        <w:pStyle w:val="TOC2"/>
        <w:tabs>
          <w:tab w:val="right" w:leader="dot" w:pos="8306"/>
        </w:tabs>
      </w:pPr>
      <w:hyperlink w:anchor="_Toc8349" w:history="1">
        <w:r>
          <w:rPr>
            <w:rFonts w:ascii="仿宋" w:eastAsia="仿宋" w:hAnsi="仿宋" w:cs="仿宋" w:hint="eastAsia"/>
            <w:lang w:eastAsia="zh-CN"/>
          </w:rPr>
          <w:t>(四)、人力资源配置</w:t>
        </w:r>
        <w:r>
          <w:tab/>
        </w:r>
        <w:r>
          <w:fldChar w:fldCharType="begin"/>
        </w:r>
        <w:r>
          <w:instrText xml:space="preserve"> PAGEREF _Toc8349 \h </w:instrText>
        </w:r>
        <w:r>
          <w:fldChar w:fldCharType="separate"/>
        </w:r>
        <w:r>
          <w:t>27</w:t>
        </w:r>
        <w:r>
          <w:fldChar w:fldCharType="end"/>
        </w:r>
      </w:hyperlink>
    </w:p>
    <w:p>
      <w:pPr>
        <w:pStyle w:val="TOC1"/>
        <w:tabs>
          <w:tab w:val="right" w:leader="dot" w:pos="8306"/>
        </w:tabs>
      </w:pPr>
      <w:hyperlink w:anchor="_Toc16550" w:history="1">
        <w:r>
          <w:rPr>
            <w:rFonts w:ascii="仿宋" w:eastAsia="仿宋" w:hAnsi="仿宋" w:cs="仿宋" w:hint="eastAsia"/>
            <w:lang w:eastAsia="zh-CN"/>
          </w:rPr>
          <w:t>八、红丹项目财务管理</w:t>
        </w:r>
        <w:r>
          <w:tab/>
        </w:r>
        <w:r>
          <w:fldChar w:fldCharType="begin"/>
        </w:r>
        <w:r>
          <w:instrText xml:space="preserve"> PAGEREF _Toc16550 \h </w:instrText>
        </w:r>
        <w:r>
          <w:fldChar w:fldCharType="separate"/>
        </w:r>
        <w:r>
          <w:t>28</w:t>
        </w:r>
        <w:r>
          <w:fldChar w:fldCharType="end"/>
        </w:r>
      </w:hyperlink>
    </w:p>
    <w:p>
      <w:pPr>
        <w:pStyle w:val="TOC2"/>
        <w:tabs>
          <w:tab w:val="right" w:leader="dot" w:pos="8306"/>
        </w:tabs>
      </w:pPr>
      <w:hyperlink w:anchor="_Toc21933" w:history="1">
        <w:r>
          <w:rPr>
            <w:rFonts w:ascii="仿宋" w:eastAsia="仿宋" w:hAnsi="仿宋" w:cs="仿宋" w:hint="eastAsia"/>
            <w:lang w:eastAsia="zh-CN"/>
          </w:rPr>
          <w:t>(一)、资金需求大</w:t>
        </w:r>
        <w:r>
          <w:tab/>
        </w:r>
        <w:r>
          <w:fldChar w:fldCharType="begin"/>
        </w:r>
        <w:r>
          <w:instrText xml:space="preserve"> PAGEREF _Toc21933 \h </w:instrText>
        </w:r>
        <w:r>
          <w:fldChar w:fldCharType="separate"/>
        </w:r>
        <w:r>
          <w:t>28</w:t>
        </w:r>
        <w:r>
          <w:fldChar w:fldCharType="end"/>
        </w:r>
      </w:hyperlink>
    </w:p>
    <w:p>
      <w:pPr>
        <w:pStyle w:val="TOC2"/>
        <w:tabs>
          <w:tab w:val="right" w:leader="dot" w:pos="8306"/>
        </w:tabs>
      </w:pPr>
      <w:hyperlink w:anchor="_Toc24868" w:history="1">
        <w:r>
          <w:rPr>
            <w:rFonts w:ascii="仿宋" w:eastAsia="仿宋" w:hAnsi="仿宋" w:cs="仿宋" w:hint="eastAsia"/>
            <w:lang w:eastAsia="zh-CN"/>
          </w:rPr>
          <w:t>(二)、研发周期长</w:t>
        </w:r>
        <w:r>
          <w:tab/>
        </w:r>
        <w:r>
          <w:fldChar w:fldCharType="begin"/>
        </w:r>
        <w:r>
          <w:instrText xml:space="preserve"> PAGEREF _Toc24868 \h </w:instrText>
        </w:r>
        <w:r>
          <w:fldChar w:fldCharType="separate"/>
        </w:r>
        <w:r>
          <w:t>29</w:t>
        </w:r>
        <w:r>
          <w:fldChar w:fldCharType="end"/>
        </w:r>
      </w:hyperlink>
    </w:p>
    <w:p>
      <w:pPr>
        <w:pStyle w:val="TOC2"/>
        <w:tabs>
          <w:tab w:val="right" w:leader="dot" w:pos="8306"/>
        </w:tabs>
      </w:pPr>
      <w:hyperlink w:anchor="_Toc8527" w:history="1">
        <w:r>
          <w:rPr>
            <w:rFonts w:ascii="仿宋" w:eastAsia="仿宋" w:hAnsi="仿宋" w:cs="仿宋" w:hint="eastAsia"/>
            <w:lang w:eastAsia="zh-CN"/>
          </w:rPr>
          <w:t>(三)、市场风险大</w:t>
        </w:r>
        <w:r>
          <w:tab/>
        </w:r>
        <w:r>
          <w:fldChar w:fldCharType="begin"/>
        </w:r>
        <w:r>
          <w:instrText xml:space="preserve"> PAGEREF _Toc8527 \h </w:instrText>
        </w:r>
        <w:r>
          <w:fldChar w:fldCharType="separate"/>
        </w:r>
        <w:r>
          <w:t>30</w:t>
        </w:r>
        <w:r>
          <w:fldChar w:fldCharType="end"/>
        </w:r>
      </w:hyperlink>
    </w:p>
    <w:p>
      <w:pPr>
        <w:pStyle w:val="TOC2"/>
        <w:tabs>
          <w:tab w:val="right" w:leader="dot" w:pos="8306"/>
        </w:tabs>
      </w:pPr>
      <w:hyperlink w:anchor="_Toc12942" w:history="1">
        <w:r>
          <w:rPr>
            <w:rFonts w:ascii="仿宋" w:eastAsia="仿宋" w:hAnsi="仿宋" w:cs="仿宋" w:hint="eastAsia"/>
            <w:lang w:eastAsia="zh-CN"/>
          </w:rPr>
          <w:t>(四)、利润率高</w:t>
        </w:r>
        <w:r>
          <w:tab/>
        </w:r>
        <w:r>
          <w:fldChar w:fldCharType="begin"/>
        </w:r>
        <w:r>
          <w:instrText xml:space="preserve"> PAGEREF _Toc12942 \h </w:instrText>
        </w:r>
        <w:r>
          <w:fldChar w:fldCharType="separate"/>
        </w:r>
        <w:r>
          <w:t>33</w:t>
        </w:r>
        <w:r>
          <w:fldChar w:fldCharType="end"/>
        </w:r>
      </w:hyperlink>
    </w:p>
    <w:p>
      <w:pPr>
        <w:pStyle w:val="TOC1"/>
        <w:tabs>
          <w:tab w:val="right" w:leader="dot" w:pos="8306"/>
        </w:tabs>
      </w:pPr>
      <w:hyperlink w:anchor="_Toc23869" w:history="1">
        <w:r>
          <w:rPr>
            <w:rFonts w:ascii="仿宋" w:eastAsia="仿宋" w:hAnsi="仿宋" w:cs="仿宋" w:hint="eastAsia"/>
            <w:lang w:eastAsia="zh-CN"/>
          </w:rPr>
          <w:t>九、红丹项目风险管理</w:t>
        </w:r>
        <w:r>
          <w:tab/>
        </w:r>
        <w:r>
          <w:fldChar w:fldCharType="begin"/>
        </w:r>
        <w:r>
          <w:instrText xml:space="preserve"> PAGEREF _Toc23869 \h </w:instrText>
        </w:r>
        <w:r>
          <w:fldChar w:fldCharType="separate"/>
        </w:r>
        <w:r>
          <w:t>35</w:t>
        </w:r>
        <w:r>
          <w:fldChar w:fldCharType="end"/>
        </w:r>
      </w:hyperlink>
    </w:p>
    <w:p>
      <w:pPr>
        <w:pStyle w:val="TOC2"/>
        <w:tabs>
          <w:tab w:val="right" w:leader="dot" w:pos="8306"/>
        </w:tabs>
      </w:pPr>
      <w:hyperlink w:anchor="_Toc1756" w:history="1">
        <w:r>
          <w:rPr>
            <w:rFonts w:ascii="仿宋" w:eastAsia="仿宋" w:hAnsi="仿宋" w:cs="仿宋" w:hint="eastAsia"/>
            <w:lang w:eastAsia="zh-CN"/>
          </w:rPr>
          <w:t>(一)、风险识别与评估</w:t>
        </w:r>
        <w:r>
          <w:tab/>
        </w:r>
        <w:r>
          <w:fldChar w:fldCharType="begin"/>
        </w:r>
        <w:r>
          <w:instrText xml:space="preserve"> PAGEREF _Toc1756 \h </w:instrText>
        </w:r>
        <w:r>
          <w:fldChar w:fldCharType="separate"/>
        </w:r>
        <w:r>
          <w:t>35</w:t>
        </w:r>
        <w:r>
          <w:fldChar w:fldCharType="end"/>
        </w:r>
      </w:hyperlink>
    </w:p>
    <w:p>
      <w:pPr>
        <w:pStyle w:val="TOC2"/>
        <w:tabs>
          <w:tab w:val="right" w:leader="dot" w:pos="8306"/>
        </w:tabs>
      </w:pPr>
      <w:hyperlink w:anchor="_Toc32303" w:history="1">
        <w:r>
          <w:rPr>
            <w:rFonts w:ascii="仿宋" w:eastAsia="仿宋" w:hAnsi="仿宋" w:cs="仿宋" w:hint="eastAsia"/>
            <w:lang w:eastAsia="zh-CN"/>
          </w:rPr>
          <w:t>(二)、风险应对策略</w:t>
        </w:r>
        <w:r>
          <w:tab/>
        </w:r>
        <w:r>
          <w:fldChar w:fldCharType="begin"/>
        </w:r>
        <w:r>
          <w:instrText xml:space="preserve"> PAGEREF _Toc32303 \h </w:instrText>
        </w:r>
        <w:r>
          <w:fldChar w:fldCharType="separate"/>
        </w:r>
        <w:r>
          <w:t>36</w:t>
        </w:r>
        <w:r>
          <w:fldChar w:fldCharType="end"/>
        </w:r>
      </w:hyperlink>
    </w:p>
    <w:p>
      <w:pPr>
        <w:pStyle w:val="TOC2"/>
        <w:tabs>
          <w:tab w:val="right" w:leader="dot" w:pos="8306"/>
        </w:tabs>
      </w:pPr>
      <w:hyperlink w:anchor="_Toc10261" w:history="1">
        <w:r>
          <w:rPr>
            <w:rFonts w:ascii="仿宋" w:eastAsia="仿宋" w:hAnsi="仿宋" w:cs="仿宋" w:hint="eastAsia"/>
            <w:lang w:eastAsia="zh-CN"/>
          </w:rPr>
          <w:t>(三)、风险监控与控制</w:t>
        </w:r>
        <w:r>
          <w:tab/>
        </w:r>
        <w:r>
          <w:fldChar w:fldCharType="begin"/>
        </w:r>
        <w:r>
          <w:instrText xml:space="preserve"> PAGEREF _Toc10261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068" w:history="1">
        <w:r>
          <w:rPr>
            <w:rFonts w:ascii="仿宋" w:eastAsia="仿宋" w:hAnsi="仿宋" w:cs="仿宋" w:hint="eastAsia"/>
            <w:lang w:eastAsia="zh-CN"/>
          </w:rPr>
          <w:t>十、红丹项目投资规划</w:t>
        </w:r>
        <w:r>
          <w:tab/>
        </w:r>
        <w:r>
          <w:fldChar w:fldCharType="begin"/>
        </w:r>
        <w:r>
          <w:instrText xml:space="preserve"> PAGEREF _Toc30068 \h </w:instrText>
        </w:r>
        <w:r>
          <w:fldChar w:fldCharType="separate"/>
        </w:r>
        <w:r>
          <w:t>39</w:t>
        </w:r>
        <w:r>
          <w:fldChar w:fldCharType="end"/>
        </w:r>
      </w:hyperlink>
    </w:p>
    <w:p>
      <w:pPr>
        <w:pStyle w:val="TOC2"/>
        <w:tabs>
          <w:tab w:val="right" w:leader="dot" w:pos="8306"/>
        </w:tabs>
      </w:pPr>
      <w:hyperlink w:anchor="_Toc31758" w:history="1">
        <w:r>
          <w:rPr>
            <w:rFonts w:ascii="仿宋" w:eastAsia="仿宋" w:hAnsi="仿宋" w:cs="仿宋" w:hint="eastAsia"/>
            <w:lang w:eastAsia="zh-CN"/>
          </w:rPr>
          <w:t>(一)、红丹项目总投资估算</w:t>
        </w:r>
        <w:r>
          <w:tab/>
        </w:r>
        <w:r>
          <w:fldChar w:fldCharType="begin"/>
        </w:r>
        <w:r>
          <w:instrText xml:space="preserve"> PAGEREF _Toc31758 \h </w:instrText>
        </w:r>
        <w:r>
          <w:fldChar w:fldCharType="separate"/>
        </w:r>
        <w:r>
          <w:t>39</w:t>
        </w:r>
        <w:r>
          <w:fldChar w:fldCharType="end"/>
        </w:r>
      </w:hyperlink>
    </w:p>
    <w:p>
      <w:pPr>
        <w:pStyle w:val="TOC2"/>
        <w:tabs>
          <w:tab w:val="right" w:leader="dot" w:pos="8306"/>
        </w:tabs>
      </w:pPr>
      <w:hyperlink w:anchor="_Toc27725" w:history="1">
        <w:r>
          <w:rPr>
            <w:rFonts w:ascii="仿宋" w:eastAsia="仿宋" w:hAnsi="仿宋" w:cs="仿宋" w:hint="eastAsia"/>
            <w:lang w:eastAsia="zh-CN"/>
          </w:rPr>
          <w:t>(二)、资金筹措</w:t>
        </w:r>
        <w:r>
          <w:tab/>
        </w:r>
        <w:r>
          <w:fldChar w:fldCharType="begin"/>
        </w:r>
        <w:r>
          <w:instrText xml:space="preserve"> PAGEREF _Toc27725 \h </w:instrText>
        </w:r>
        <w:r>
          <w:fldChar w:fldCharType="separate"/>
        </w:r>
        <w:r>
          <w:t>40</w:t>
        </w:r>
        <w:r>
          <w:fldChar w:fldCharType="end"/>
        </w:r>
      </w:hyperlink>
    </w:p>
    <w:p>
      <w:pPr>
        <w:pStyle w:val="TOC1"/>
        <w:tabs>
          <w:tab w:val="right" w:leader="dot" w:pos="8306"/>
        </w:tabs>
      </w:pPr>
      <w:hyperlink w:anchor="_Toc24281" w:history="1">
        <w:r>
          <w:rPr>
            <w:rFonts w:ascii="仿宋" w:eastAsia="仿宋" w:hAnsi="仿宋" w:cs="仿宋" w:hint="eastAsia"/>
            <w:lang w:eastAsia="zh-CN"/>
          </w:rPr>
          <w:t>十一、红丹项目环境影响分析</w:t>
        </w:r>
        <w:r>
          <w:tab/>
        </w:r>
        <w:r>
          <w:fldChar w:fldCharType="begin"/>
        </w:r>
        <w:r>
          <w:instrText xml:space="preserve"> PAGEREF _Toc24281 \h </w:instrText>
        </w:r>
        <w:r>
          <w:fldChar w:fldCharType="separate"/>
        </w:r>
        <w:r>
          <w:t>41</w:t>
        </w:r>
        <w:r>
          <w:fldChar w:fldCharType="end"/>
        </w:r>
      </w:hyperlink>
    </w:p>
    <w:p>
      <w:pPr>
        <w:pStyle w:val="TOC2"/>
        <w:tabs>
          <w:tab w:val="right" w:leader="dot" w:pos="8306"/>
        </w:tabs>
      </w:pPr>
      <w:hyperlink w:anchor="_Toc3852" w:history="1">
        <w:r>
          <w:rPr>
            <w:rFonts w:ascii="仿宋" w:eastAsia="仿宋" w:hAnsi="仿宋" w:cs="仿宋" w:hint="eastAsia"/>
            <w:lang w:eastAsia="zh-CN"/>
          </w:rPr>
          <w:t>(一)、建设区域环境质量现状</w:t>
        </w:r>
        <w:r>
          <w:tab/>
        </w:r>
        <w:r>
          <w:fldChar w:fldCharType="begin"/>
        </w:r>
        <w:r>
          <w:instrText xml:space="preserve"> PAGEREF _Toc3852 \h </w:instrText>
        </w:r>
        <w:r>
          <w:fldChar w:fldCharType="separate"/>
        </w:r>
        <w:r>
          <w:t>41</w:t>
        </w:r>
        <w:r>
          <w:fldChar w:fldCharType="end"/>
        </w:r>
      </w:hyperlink>
    </w:p>
    <w:p>
      <w:pPr>
        <w:pStyle w:val="TOC2"/>
        <w:tabs>
          <w:tab w:val="right" w:leader="dot" w:pos="8306"/>
        </w:tabs>
      </w:pPr>
      <w:hyperlink w:anchor="_Toc12769" w:history="1">
        <w:r>
          <w:rPr>
            <w:rFonts w:ascii="仿宋" w:eastAsia="仿宋" w:hAnsi="仿宋" w:cs="仿宋" w:hint="eastAsia"/>
            <w:lang w:eastAsia="zh-CN"/>
          </w:rPr>
          <w:t>(二)、建设期环境保护</w:t>
        </w:r>
        <w:r>
          <w:tab/>
        </w:r>
        <w:r>
          <w:fldChar w:fldCharType="begin"/>
        </w:r>
        <w:r>
          <w:instrText xml:space="preserve"> PAGEREF _Toc12769 \h </w:instrText>
        </w:r>
        <w:r>
          <w:fldChar w:fldCharType="separate"/>
        </w:r>
        <w:r>
          <w:t>42</w:t>
        </w:r>
        <w:r>
          <w:fldChar w:fldCharType="end"/>
        </w:r>
      </w:hyperlink>
    </w:p>
    <w:p>
      <w:pPr>
        <w:pStyle w:val="TOC2"/>
        <w:tabs>
          <w:tab w:val="right" w:leader="dot" w:pos="8306"/>
        </w:tabs>
      </w:pPr>
      <w:hyperlink w:anchor="_Toc3656" w:history="1">
        <w:r>
          <w:rPr>
            <w:rFonts w:ascii="仿宋" w:eastAsia="仿宋" w:hAnsi="仿宋" w:cs="仿宋" w:hint="eastAsia"/>
            <w:lang w:eastAsia="zh-CN"/>
          </w:rPr>
          <w:t>(三)、运营期环境保护</w:t>
        </w:r>
        <w:r>
          <w:tab/>
        </w:r>
        <w:r>
          <w:fldChar w:fldCharType="begin"/>
        </w:r>
        <w:r>
          <w:instrText xml:space="preserve"> PAGEREF _Toc3656 \h </w:instrText>
        </w:r>
        <w:r>
          <w:fldChar w:fldCharType="separate"/>
        </w:r>
        <w:r>
          <w:t>44</w:t>
        </w:r>
        <w:r>
          <w:fldChar w:fldCharType="end"/>
        </w:r>
      </w:hyperlink>
    </w:p>
    <w:p>
      <w:pPr>
        <w:pStyle w:val="TOC2"/>
        <w:tabs>
          <w:tab w:val="right" w:leader="dot" w:pos="8306"/>
        </w:tabs>
      </w:pPr>
      <w:hyperlink w:anchor="_Toc19665" w:history="1">
        <w:r>
          <w:rPr>
            <w:rFonts w:ascii="仿宋" w:eastAsia="仿宋" w:hAnsi="仿宋" w:cs="仿宋" w:hint="eastAsia"/>
            <w:lang w:eastAsia="zh-CN"/>
          </w:rPr>
          <w:t>(四)、红丹项目建设对区域经济的影响</w:t>
        </w:r>
        <w:r>
          <w:tab/>
        </w:r>
        <w:r>
          <w:fldChar w:fldCharType="begin"/>
        </w:r>
        <w:r>
          <w:instrText xml:space="preserve"> PAGEREF _Toc19665 \h </w:instrText>
        </w:r>
        <w:r>
          <w:fldChar w:fldCharType="separate"/>
        </w:r>
        <w:r>
          <w:t>45</w:t>
        </w:r>
        <w:r>
          <w:fldChar w:fldCharType="end"/>
        </w:r>
      </w:hyperlink>
    </w:p>
    <w:p>
      <w:pPr>
        <w:pStyle w:val="TOC2"/>
        <w:tabs>
          <w:tab w:val="right" w:leader="dot" w:pos="8306"/>
        </w:tabs>
      </w:pPr>
      <w:hyperlink w:anchor="_Toc28331" w:history="1">
        <w:r>
          <w:rPr>
            <w:rFonts w:ascii="仿宋" w:eastAsia="仿宋" w:hAnsi="仿宋" w:cs="仿宋" w:hint="eastAsia"/>
            <w:lang w:eastAsia="zh-CN"/>
          </w:rPr>
          <w:t>(五)、废弃物处理</w:t>
        </w:r>
        <w:r>
          <w:tab/>
        </w:r>
        <w:r>
          <w:fldChar w:fldCharType="begin"/>
        </w:r>
        <w:r>
          <w:instrText xml:space="preserve"> PAGEREF _Toc28331 \h </w:instrText>
        </w:r>
        <w:r>
          <w:fldChar w:fldCharType="separate"/>
        </w:r>
        <w:r>
          <w:t>47</w:t>
        </w:r>
        <w:r>
          <w:fldChar w:fldCharType="end"/>
        </w:r>
      </w:hyperlink>
    </w:p>
    <w:p>
      <w:pPr>
        <w:pStyle w:val="TOC2"/>
        <w:tabs>
          <w:tab w:val="right" w:leader="dot" w:pos="8306"/>
        </w:tabs>
      </w:pPr>
      <w:hyperlink w:anchor="_Toc9903" w:history="1">
        <w:r>
          <w:rPr>
            <w:rFonts w:ascii="仿宋" w:eastAsia="仿宋" w:hAnsi="仿宋" w:cs="仿宋" w:hint="eastAsia"/>
            <w:lang w:eastAsia="zh-CN"/>
          </w:rPr>
          <w:t>(六)、特殊环境影响分析</w:t>
        </w:r>
        <w:r>
          <w:tab/>
        </w:r>
        <w:r>
          <w:fldChar w:fldCharType="begin"/>
        </w:r>
        <w:r>
          <w:instrText xml:space="preserve"> PAGEREF _Toc9903 \h </w:instrText>
        </w:r>
        <w:r>
          <w:fldChar w:fldCharType="separate"/>
        </w:r>
        <w:r>
          <w:t>48</w:t>
        </w:r>
        <w:r>
          <w:fldChar w:fldCharType="end"/>
        </w:r>
      </w:hyperlink>
    </w:p>
    <w:p>
      <w:pPr>
        <w:pStyle w:val="TOC2"/>
        <w:tabs>
          <w:tab w:val="right" w:leader="dot" w:pos="8306"/>
        </w:tabs>
      </w:pPr>
      <w:hyperlink w:anchor="_Toc17436" w:history="1">
        <w:r>
          <w:rPr>
            <w:rFonts w:ascii="仿宋" w:eastAsia="仿宋" w:hAnsi="仿宋" w:cs="仿宋" w:hint="eastAsia"/>
            <w:lang w:eastAsia="zh-CN"/>
          </w:rPr>
          <w:t>(七)、清洁生产</w:t>
        </w:r>
        <w:r>
          <w:tab/>
        </w:r>
        <w:r>
          <w:fldChar w:fldCharType="begin"/>
        </w:r>
        <w:r>
          <w:instrText xml:space="preserve"> PAGEREF _Toc17436 \h </w:instrText>
        </w:r>
        <w:r>
          <w:fldChar w:fldCharType="separate"/>
        </w:r>
        <w:r>
          <w:t>49</w:t>
        </w:r>
        <w:r>
          <w:fldChar w:fldCharType="end"/>
        </w:r>
      </w:hyperlink>
    </w:p>
    <w:p>
      <w:pPr>
        <w:pStyle w:val="TOC2"/>
        <w:tabs>
          <w:tab w:val="right" w:leader="dot" w:pos="8306"/>
        </w:tabs>
      </w:pPr>
      <w:hyperlink w:anchor="_Toc213" w:history="1">
        <w:r>
          <w:rPr>
            <w:rFonts w:ascii="仿宋" w:eastAsia="仿宋" w:hAnsi="仿宋" w:cs="仿宋" w:hint="eastAsia"/>
            <w:lang w:eastAsia="zh-CN"/>
          </w:rPr>
          <w:t>(八)、环境保护综合评价</w:t>
        </w:r>
        <w:r>
          <w:tab/>
        </w:r>
        <w:r>
          <w:fldChar w:fldCharType="begin"/>
        </w:r>
        <w:r>
          <w:instrText xml:space="preserve"> PAGEREF _Toc213 \h </w:instrText>
        </w:r>
        <w:r>
          <w:fldChar w:fldCharType="separate"/>
        </w:r>
        <w:r>
          <w:t>50</w:t>
        </w:r>
        <w:r>
          <w:fldChar w:fldCharType="end"/>
        </w:r>
      </w:hyperlink>
    </w:p>
    <w:p>
      <w:pPr>
        <w:pStyle w:val="TOC1"/>
        <w:tabs>
          <w:tab w:val="right" w:leader="dot" w:pos="8306"/>
        </w:tabs>
      </w:pPr>
      <w:hyperlink w:anchor="_Toc7002" w:history="1">
        <w:r>
          <w:rPr>
            <w:rFonts w:ascii="仿宋" w:eastAsia="仿宋" w:hAnsi="仿宋" w:cs="仿宋" w:hint="eastAsia"/>
            <w:lang w:eastAsia="zh-CN"/>
          </w:rPr>
          <w:t>十二、红丹项目人力资源管理</w:t>
        </w:r>
        <w:r>
          <w:tab/>
        </w:r>
        <w:r>
          <w:fldChar w:fldCharType="begin"/>
        </w:r>
        <w:r>
          <w:instrText xml:space="preserve"> PAGEREF _Toc7002 \h </w:instrText>
        </w:r>
        <w:r>
          <w:fldChar w:fldCharType="separate"/>
        </w:r>
        <w:r>
          <w:t>51</w:t>
        </w:r>
        <w:r>
          <w:fldChar w:fldCharType="end"/>
        </w:r>
      </w:hyperlink>
    </w:p>
    <w:p>
      <w:pPr>
        <w:pStyle w:val="TOC2"/>
        <w:tabs>
          <w:tab w:val="right" w:leader="dot" w:pos="8306"/>
        </w:tabs>
      </w:pPr>
      <w:hyperlink w:anchor="_Toc27310" w:history="1">
        <w:r>
          <w:rPr>
            <w:rFonts w:ascii="仿宋" w:eastAsia="仿宋" w:hAnsi="仿宋" w:cs="仿宋" w:hint="eastAsia"/>
            <w:lang w:eastAsia="zh-CN"/>
          </w:rPr>
          <w:t>(一)、建立健全的预算管理制度</w:t>
        </w:r>
        <w:r>
          <w:tab/>
        </w:r>
        <w:r>
          <w:fldChar w:fldCharType="begin"/>
        </w:r>
        <w:r>
          <w:instrText xml:space="preserve"> PAGEREF _Toc27310 \h </w:instrText>
        </w:r>
        <w:r>
          <w:fldChar w:fldCharType="separate"/>
        </w:r>
        <w:r>
          <w:t>51</w:t>
        </w:r>
        <w:r>
          <w:fldChar w:fldCharType="end"/>
        </w:r>
      </w:hyperlink>
    </w:p>
    <w:p>
      <w:pPr>
        <w:pStyle w:val="TOC2"/>
        <w:tabs>
          <w:tab w:val="right" w:leader="dot" w:pos="8306"/>
        </w:tabs>
      </w:pPr>
      <w:hyperlink w:anchor="_Toc11580" w:history="1">
        <w:r>
          <w:rPr>
            <w:rFonts w:ascii="仿宋" w:eastAsia="仿宋" w:hAnsi="仿宋" w:cs="仿宋" w:hint="eastAsia"/>
            <w:lang w:eastAsia="zh-CN"/>
          </w:rPr>
          <w:t>(二)、加强资金流动监控</w:t>
        </w:r>
        <w:r>
          <w:tab/>
        </w:r>
        <w:r>
          <w:fldChar w:fldCharType="begin"/>
        </w:r>
        <w:r>
          <w:instrText xml:space="preserve"> PAGEREF _Toc11580 \h </w:instrText>
        </w:r>
        <w:r>
          <w:fldChar w:fldCharType="separate"/>
        </w:r>
        <w:r>
          <w:t>53</w:t>
        </w:r>
        <w:r>
          <w:fldChar w:fldCharType="end"/>
        </w:r>
      </w:hyperlink>
    </w:p>
    <w:p>
      <w:pPr>
        <w:pStyle w:val="TOC2"/>
        <w:tabs>
          <w:tab w:val="right" w:leader="dot" w:pos="8306"/>
        </w:tabs>
      </w:pPr>
      <w:hyperlink w:anchor="_Toc27745" w:history="1">
        <w:r>
          <w:rPr>
            <w:rFonts w:ascii="仿宋" w:eastAsia="仿宋" w:hAnsi="仿宋" w:cs="仿宋" w:hint="eastAsia"/>
            <w:lang w:eastAsia="zh-CN"/>
          </w:rPr>
          <w:t>(三)、制定完善的风险控制机制</w:t>
        </w:r>
        <w:r>
          <w:tab/>
        </w:r>
        <w:r>
          <w:fldChar w:fldCharType="begin"/>
        </w:r>
        <w:r>
          <w:instrText xml:space="preserve"> PAGEREF _Toc27745 \h </w:instrText>
        </w:r>
        <w:r>
          <w:fldChar w:fldCharType="separate"/>
        </w:r>
        <w:r>
          <w:t>54</w:t>
        </w:r>
        <w:r>
          <w:fldChar w:fldCharType="end"/>
        </w:r>
      </w:hyperlink>
    </w:p>
    <w:p>
      <w:pPr>
        <w:pStyle w:val="TOC2"/>
        <w:tabs>
          <w:tab w:val="right" w:leader="dot" w:pos="8306"/>
        </w:tabs>
      </w:pPr>
      <w:hyperlink w:anchor="_Toc4408" w:history="1">
        <w:r>
          <w:rPr>
            <w:rFonts w:ascii="仿宋" w:eastAsia="仿宋" w:hAnsi="仿宋" w:cs="仿宋" w:hint="eastAsia"/>
            <w:lang w:eastAsia="zh-CN"/>
          </w:rPr>
          <w:t>(四)、优化成本管理</w:t>
        </w:r>
        <w:r>
          <w:tab/>
        </w:r>
        <w:r>
          <w:fldChar w:fldCharType="begin"/>
        </w:r>
        <w:r>
          <w:instrText xml:space="preserve"> PAGEREF _Toc4408 \h </w:instrText>
        </w:r>
        <w:r>
          <w:fldChar w:fldCharType="separate"/>
        </w:r>
        <w:r>
          <w:t>55</w:t>
        </w:r>
        <w:r>
          <w:fldChar w:fldCharType="end"/>
        </w:r>
      </w:hyperlink>
    </w:p>
    <w:p>
      <w:pPr>
        <w:pStyle w:val="TOC1"/>
        <w:tabs>
          <w:tab w:val="right" w:leader="dot" w:pos="8306"/>
        </w:tabs>
      </w:pPr>
      <w:hyperlink w:anchor="_Toc22480" w:history="1">
        <w:r>
          <w:rPr>
            <w:rFonts w:ascii="仿宋" w:eastAsia="仿宋" w:hAnsi="仿宋" w:cs="仿宋" w:hint="eastAsia"/>
            <w:lang w:eastAsia="zh-CN"/>
          </w:rPr>
          <w:t>十三、红丹项目治理与监督</w:t>
        </w:r>
        <w:r>
          <w:tab/>
        </w:r>
        <w:r>
          <w:fldChar w:fldCharType="begin"/>
        </w:r>
        <w:r>
          <w:instrText xml:space="preserve"> PAGEREF _Toc22480 \h </w:instrText>
        </w:r>
        <w:r>
          <w:fldChar w:fldCharType="separate"/>
        </w:r>
        <w:r>
          <w:t>56</w:t>
        </w:r>
        <w:r>
          <w:fldChar w:fldCharType="end"/>
        </w:r>
      </w:hyperlink>
    </w:p>
    <w:p>
      <w:pPr>
        <w:pStyle w:val="TOC2"/>
        <w:tabs>
          <w:tab w:val="right" w:leader="dot" w:pos="8306"/>
        </w:tabs>
      </w:pPr>
      <w:hyperlink w:anchor="_Toc4321" w:history="1">
        <w:r>
          <w:rPr>
            <w:rFonts w:ascii="仿宋" w:eastAsia="仿宋" w:hAnsi="仿宋" w:cs="仿宋" w:hint="eastAsia"/>
            <w:lang w:eastAsia="zh-CN"/>
          </w:rPr>
          <w:t>(一)、红丹项目治理结构</w:t>
        </w:r>
        <w:r>
          <w:tab/>
        </w:r>
        <w:r>
          <w:fldChar w:fldCharType="begin"/>
        </w:r>
        <w:r>
          <w:instrText xml:space="preserve"> PAGEREF _Toc4321 \h </w:instrText>
        </w:r>
        <w:r>
          <w:fldChar w:fldCharType="separate"/>
        </w:r>
        <w:r>
          <w:t>56</w:t>
        </w:r>
        <w:r>
          <w:fldChar w:fldCharType="end"/>
        </w:r>
      </w:hyperlink>
    </w:p>
    <w:p>
      <w:pPr>
        <w:pStyle w:val="TOC2"/>
        <w:tabs>
          <w:tab w:val="right" w:leader="dot" w:pos="8306"/>
        </w:tabs>
      </w:pPr>
      <w:hyperlink w:anchor="_Toc31382" w:history="1">
        <w:r>
          <w:rPr>
            <w:rFonts w:ascii="仿宋" w:eastAsia="仿宋" w:hAnsi="仿宋" w:cs="仿宋" w:hint="eastAsia"/>
            <w:lang w:eastAsia="zh-CN"/>
          </w:rPr>
          <w:t>(二)、监督与审计</w:t>
        </w:r>
        <w:r>
          <w:tab/>
        </w:r>
        <w:r>
          <w:fldChar w:fldCharType="begin"/>
        </w:r>
        <w:r>
          <w:instrText xml:space="preserve"> PAGEREF _Toc31382 \h </w:instrText>
        </w:r>
        <w:r>
          <w:fldChar w:fldCharType="separate"/>
        </w:r>
        <w:r>
          <w:t>58</w:t>
        </w:r>
        <w:r>
          <w:fldChar w:fldCharType="end"/>
        </w:r>
      </w:hyperlink>
    </w:p>
    <w:p>
      <w:pPr>
        <w:pStyle w:val="TOC1"/>
        <w:tabs>
          <w:tab w:val="right" w:leader="dot" w:pos="8306"/>
        </w:tabs>
      </w:pPr>
      <w:hyperlink w:anchor="_Toc3183" w:history="1">
        <w:r>
          <w:rPr>
            <w:rFonts w:ascii="仿宋" w:eastAsia="仿宋" w:hAnsi="仿宋" w:cs="仿宋" w:hint="eastAsia"/>
            <w:lang w:eastAsia="zh-CN"/>
          </w:rPr>
          <w:t>十四、红丹项目工程方案分析</w:t>
        </w:r>
        <w:r>
          <w:tab/>
        </w:r>
        <w:r>
          <w:fldChar w:fldCharType="begin"/>
        </w:r>
        <w:r>
          <w:instrText xml:space="preserve"> PAGEREF _Toc3183 \h </w:instrText>
        </w:r>
        <w:r>
          <w:fldChar w:fldCharType="separate"/>
        </w:r>
        <w:r>
          <w:t>59</w:t>
        </w:r>
        <w:r>
          <w:fldChar w:fldCharType="end"/>
        </w:r>
      </w:hyperlink>
    </w:p>
    <w:p>
      <w:pPr>
        <w:pStyle w:val="TOC2"/>
        <w:tabs>
          <w:tab w:val="right" w:leader="dot" w:pos="8306"/>
        </w:tabs>
      </w:pPr>
      <w:hyperlink w:anchor="_Toc231" w:history="1">
        <w:r>
          <w:rPr>
            <w:rFonts w:ascii="仿宋" w:eastAsia="仿宋" w:hAnsi="仿宋" w:cs="仿宋" w:hint="eastAsia"/>
            <w:lang w:eastAsia="zh-CN"/>
          </w:rPr>
          <w:t>(一)、建筑工程设计原则</w:t>
        </w:r>
        <w:r>
          <w:tab/>
        </w:r>
        <w:r>
          <w:fldChar w:fldCharType="begin"/>
        </w:r>
        <w:r>
          <w:instrText xml:space="preserve"> PAGEREF _Toc231 \h </w:instrText>
        </w:r>
        <w:r>
          <w:fldChar w:fldCharType="separate"/>
        </w:r>
        <w:r>
          <w:t>59</w:t>
        </w:r>
        <w:r>
          <w:fldChar w:fldCharType="end"/>
        </w:r>
      </w:hyperlink>
    </w:p>
    <w:p>
      <w:pPr>
        <w:pStyle w:val="TOC2"/>
        <w:tabs>
          <w:tab w:val="right" w:leader="dot" w:pos="8306"/>
        </w:tabs>
      </w:pPr>
      <w:hyperlink w:anchor="_Toc8353" w:history="1">
        <w:r>
          <w:rPr>
            <w:rFonts w:ascii="仿宋" w:eastAsia="仿宋" w:hAnsi="仿宋" w:cs="仿宋" w:hint="eastAsia"/>
            <w:lang w:eastAsia="zh-CN"/>
          </w:rPr>
          <w:t>(二)、土建工程建设指标</w:t>
        </w:r>
        <w:r>
          <w:tab/>
        </w:r>
        <w:r>
          <w:fldChar w:fldCharType="begin"/>
        </w:r>
        <w:r>
          <w:instrText xml:space="preserve"> PAGEREF _Toc8353 \h </w:instrText>
        </w:r>
        <w:r>
          <w:fldChar w:fldCharType="separate"/>
        </w:r>
        <w:r>
          <w:t>62</w:t>
        </w:r>
        <w:r>
          <w:fldChar w:fldCharType="end"/>
        </w:r>
      </w:hyperlink>
    </w:p>
    <w:p>
      <w:pPr>
        <w:pStyle w:val="TOC1"/>
        <w:tabs>
          <w:tab w:val="right" w:leader="dot" w:pos="8306"/>
        </w:tabs>
      </w:pPr>
      <w:hyperlink w:anchor="_Toc6273" w:history="1">
        <w:r>
          <w:rPr>
            <w:rFonts w:ascii="仿宋" w:eastAsia="仿宋" w:hAnsi="仿宋" w:cs="仿宋" w:hint="eastAsia"/>
            <w:lang w:eastAsia="zh-CN"/>
          </w:rPr>
          <w:t>十五、红丹项目实施时间节点</w:t>
        </w:r>
        <w:r>
          <w:tab/>
        </w:r>
        <w:r>
          <w:fldChar w:fldCharType="begin"/>
        </w:r>
        <w:r>
          <w:instrText xml:space="preserve"> PAGEREF _Toc6273 \h </w:instrText>
        </w:r>
        <w:r>
          <w:fldChar w:fldCharType="separate"/>
        </w:r>
        <w:r>
          <w:t>64</w:t>
        </w:r>
        <w:r>
          <w:fldChar w:fldCharType="end"/>
        </w:r>
      </w:hyperlink>
    </w:p>
    <w:p>
      <w:pPr>
        <w:pStyle w:val="TOC2"/>
        <w:tabs>
          <w:tab w:val="right" w:leader="dot" w:pos="8306"/>
        </w:tabs>
      </w:pPr>
      <w:hyperlink w:anchor="_Toc104" w:history="1">
        <w:r>
          <w:rPr>
            <w:rFonts w:ascii="仿宋" w:eastAsia="仿宋" w:hAnsi="仿宋" w:cs="仿宋" w:hint="eastAsia"/>
            <w:lang w:eastAsia="zh-CN"/>
          </w:rPr>
          <w:t>(一)、红丹项目启动阶段时间节点</w:t>
        </w:r>
        <w:r>
          <w:tab/>
        </w:r>
        <w:r>
          <w:fldChar w:fldCharType="begin"/>
        </w:r>
        <w:r>
          <w:instrText xml:space="preserve"> PAGEREF _Toc104 \h </w:instrText>
        </w:r>
        <w:r>
          <w:fldChar w:fldCharType="separate"/>
        </w:r>
        <w:r>
          <w:t>64</w:t>
        </w:r>
        <w:r>
          <w:fldChar w:fldCharType="end"/>
        </w:r>
      </w:hyperlink>
    </w:p>
    <w:p>
      <w:pPr>
        <w:pStyle w:val="TOC2"/>
        <w:tabs>
          <w:tab w:val="right" w:leader="dot" w:pos="8306"/>
        </w:tabs>
      </w:pPr>
      <w:hyperlink w:anchor="_Toc7181" w:history="1">
        <w:r>
          <w:rPr>
            <w:rFonts w:ascii="仿宋" w:eastAsia="仿宋" w:hAnsi="仿宋" w:cs="仿宋" w:hint="eastAsia"/>
            <w:lang w:eastAsia="zh-CN"/>
          </w:rPr>
          <w:t>(二)、红丹项目执行阶段时间节点</w:t>
        </w:r>
        <w:r>
          <w:tab/>
        </w:r>
        <w:r>
          <w:fldChar w:fldCharType="begin"/>
        </w:r>
        <w:r>
          <w:instrText xml:space="preserve"> PAGEREF _Toc7181 \h </w:instrText>
        </w:r>
        <w:r>
          <w:fldChar w:fldCharType="separate"/>
        </w:r>
        <w:r>
          <w:t>65</w:t>
        </w:r>
        <w:r>
          <w:fldChar w:fldCharType="end"/>
        </w:r>
      </w:hyperlink>
    </w:p>
    <w:p>
      <w:pPr>
        <w:pStyle w:val="TOC2"/>
        <w:tabs>
          <w:tab w:val="right" w:leader="dot" w:pos="8306"/>
        </w:tabs>
      </w:pPr>
      <w:hyperlink w:anchor="_Toc18755" w:history="1">
        <w:r>
          <w:rPr>
            <w:rFonts w:ascii="仿宋" w:eastAsia="仿宋" w:hAnsi="仿宋" w:cs="仿宋" w:hint="eastAsia"/>
            <w:lang w:eastAsia="zh-CN"/>
          </w:rPr>
          <w:t>(三)、红丹项目完成阶段时间节点</w:t>
        </w:r>
        <w:r>
          <w:tab/>
        </w:r>
        <w:r>
          <w:fldChar w:fldCharType="begin"/>
        </w:r>
        <w:r>
          <w:instrText xml:space="preserve"> PAGEREF _Toc18755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2667"/>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0975"/>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红丹项目的主要产品是XXXX，预计年产值为XXX万元。这一产品在市场中占据着重要的地位，其广泛的应用范围使得该红丹项目的市场前景非常广阔。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红丹项目的xxx产品作为重要的原材料之一，将在多个领域发挥关键作用。其在建筑、交通、能源等方面的广泛应用将为整个产业链提供强大的支持，形成产业协同效应。红丹项目的年产值XXX万XXX万XXX万万元不仅反映了其在市场上的巨大潜力，更预示着它对国民经济的积极贡献。这种关联度高、涉及面广的产业关系，使得该红丹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8876"/>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红丹项目总征地面积为XXXX平方米，相当于约XX.XX亩，其中净用地面积为XXXX平方米，红线范围内相当于约XX.XX亩。这一用地规模充分考虑了红丹项目的建设需求，保障了红丹项目在合适的空间内得以充分发展。红丹项目规划的总建筑面积为XXXX平方米，其中主体工程建设占XXXX平方米，计容建筑面积达XXXX平方米。预计建筑工程的投资将达到XXXX万元，为红丹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红丹项目计划购置的设备共计XXXX台（套），设备购置费用为XXXX万元。这一设备购置计划充分考虑到红丹项目的生产需求和技术要求，确保了红丹项目在生产运营中具备先进的技术装备和高效的生产能力。设备的合理配置将为红丹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红丹项目计划总投资为XXXX万元，预计年实现营业收入为XXXX万元。这一产能规模的设定旨在确保红丹项目能够在投资与回报之间取得平衡，实现长期可持续的发展。红丹项目的总投资充分考虑到各个方面的需求，包括用地建设、设备购置等多个环节，以确保红丹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2487"/>
      <w:r>
        <w:rPr>
          <w:rFonts w:ascii="仿宋" w:eastAsia="仿宋" w:hAnsi="仿宋" w:cs="仿宋" w:hint="eastAsia"/>
          <w:sz w:val="28"/>
          <w:lang w:eastAsia="zh-CN"/>
        </w:rPr>
        <w:t>二、红丹项目建设背景及必要性分析</w:t>
      </w:r>
      <w:bookmarkEnd w:id="5"/>
    </w:p>
    <w:p>
      <w:pPr>
        <w:pStyle w:val="Heading2"/>
        <w:rPr>
          <w:rFonts w:ascii="仿宋" w:eastAsia="仿宋" w:hAnsi="仿宋" w:cs="仿宋" w:hint="eastAsia"/>
          <w:lang w:eastAsia="zh-CN"/>
        </w:rPr>
      </w:pPr>
      <w:bookmarkStart w:id="6" w:name="_Toc412"/>
      <w:r>
        <w:rPr>
          <w:rFonts w:ascii="仿宋" w:eastAsia="仿宋" w:hAnsi="仿宋" w:cs="仿宋" w:hint="eastAsia"/>
          <w:lang w:eastAsia="zh-CN"/>
        </w:rPr>
        <w:t>(一)、红丹项目背景分析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红丹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红丹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我们的背景分析将深入挖掘当前行业的发展趋势，通过对竞争态势的全面审视，找到红丹项目在这个潮流中的定位。同时，我们将关注行业内涌现的新兴机遇，以便红丹项目更好地融入行业发展的潮流中。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红丹项目提供了强大的发展动力。我们将聚焦于行业内最新的技术发展趋势，包括但不限于人工智能、大数据分析、物联网等领域。通过深度的技术研究，我们将确保红丹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红丹项目发展的源泉。我们将投入更多的精力对市场需求进行深入剖析，超越表面的需求，深入挖掘潜在的市场痛点和机遇。通过对市场需求的细致了解，红丹项目将更有针对性地设计解决方案，满足市场的多样化需求，从而更好地促进红丹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红丹项目战略至关重要。我们将对竞争态势进行更为深入的分析，包括但不限于市场份额、产品特点、客户满意度等多个维度。通过深度的竞争分析，红丹项目将能够更准确地把握市场脉搏，制定具有竞争力的红丹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红丹项目的发展具有直接的影响。我们将进行更为全面的法规和政策分析，了解行业发展中的潜在法律风险和合规挑战。通过充分了解和遵守相关法规，红丹项目将确保在法律框架内合法合规运营，为红丹项目的稳健发展提供有力支持。</w:t>
      </w:r>
    </w:p>
    <w:p>
      <w:pPr>
        <w:pStyle w:val="Heading2"/>
        <w:ind w:firstLine="560" w:firstLineChars="200"/>
        <w:rPr>
          <w:rFonts w:ascii="仿宋" w:eastAsia="仿宋" w:hAnsi="仿宋" w:cs="仿宋" w:hint="eastAsia"/>
          <w:sz w:val="28"/>
          <w:lang w:eastAsia="zh-CN"/>
        </w:rPr>
      </w:pPr>
      <w:bookmarkStart w:id="7" w:name="_Toc19099"/>
      <w:r>
        <w:rPr>
          <w:rFonts w:ascii="仿宋" w:eastAsia="仿宋" w:hAnsi="仿宋" w:cs="仿宋" w:hint="eastAsia"/>
          <w:sz w:val="28"/>
          <w:lang w:eastAsia="zh-CN"/>
        </w:rPr>
        <w:t>(二)、红丹项目建设必要性分析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红丹项目建设的迫切性源于对行业发展趋势的深刻洞察。我们正处于一个行业变革的时代，科技创新、数字化转型成为企业发展的关键动力。红丹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红丹项目建设不仅仅是为了跟上潮流，更是为了通过技术创新推动企业的持续发展。通过引入先进的技术和解决方案，红丹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红丹项目的建设成为必然选择，通过提高产品质量、拓展服务领域，从而在竞争中获得更多的机会。红丹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红丹项目建设的必要性体现在对客户需求更精准的满足。通过红丹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红丹项目建设的背后是对企业持续创新的追求。只有通过不断创新，企业才能在竞争中立于不败之地。红丹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30298"/>
      <w:r>
        <w:rPr>
          <w:rFonts w:ascii="仿宋" w:eastAsia="仿宋" w:hAnsi="仿宋" w:cs="仿宋" w:hint="eastAsia"/>
          <w:sz w:val="28"/>
          <w:lang w:eastAsia="zh-CN"/>
        </w:rPr>
        <w:t>三、红丹项目概论</w:t>
      </w:r>
      <w:bookmarkEnd w:id="8"/>
    </w:p>
    <w:p>
      <w:pPr>
        <w:pStyle w:val="Heading2"/>
        <w:rPr>
          <w:rFonts w:ascii="仿宋" w:eastAsia="仿宋" w:hAnsi="仿宋" w:cs="仿宋" w:hint="eastAsia"/>
          <w:lang w:eastAsia="zh-CN"/>
        </w:rPr>
      </w:pPr>
      <w:bookmarkStart w:id="9" w:name="_Toc29533"/>
      <w:r>
        <w:rPr>
          <w:rFonts w:ascii="仿宋" w:eastAsia="仿宋" w:hAnsi="仿宋" w:cs="仿宋" w:hint="eastAsia"/>
          <w:lang w:eastAsia="zh-CN"/>
        </w:rPr>
        <w:t>(一)、红丹项目概况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红丹项目的起源追溯至对市场的深入洞察。市场的不断演变与变革为红丹项目提供了难得的机遇。当前市场存在的需求缺口和变革的大环境共同构成了红丹项目的背景。这个红丹项目旨在充分利用市场机遇，填补行业中尚未满足的需求，为客户提供全新的解决方案。市场的变革和需求的增长使得这个红丹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红丹项目名称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红丹项目正式命名为红丹。这个名称不仅仅是一个标识，更代表了红丹项目的核心理念和愿景。它蕴含着红丹项目所要解决问题的关键字，具有强烈的表达和辨识度，为红丹项目树立了鲜明的品牌形象。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红丹项目目标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红丹项目的核心目标是提供一种全新、高效的解决方案，满足客户日益增长的需求。红丹项目追求的不仅仅是满足市场需求，更是在市场中获得卓越的竞争优势。通过不断提升产品或服务的质量和创新水平，红丹项目旨在成为行业中的领军者。</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1.4 红丹项目范围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红丹项目全面涵盖了产品研发、制造、市场推广和售后服务，确保从产品设计到最终用户体验的全方位关注。这一全面的红丹项目范围是为了确保红丹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红丹项目时间表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红丹项目计划在未来18个月内完成，包括研发、测试、市场试点和正式推出等不同阶段。这个时间表的合理设计是为了确保红丹项目各个阶段的顺利推进，以便按时交付高质量的成果。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红丹项目预算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红丹项目总预算估算为XX百万美元，主要分配在研发、市场推广、人员培训和运营等方面。这一充足的预算为红丹项目提供了充足的资源，确保红丹项目在各个方面都能取得优异的表现。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红丹项目风险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红丹项目可能面临的风险包括市场接受度低、技术难题、竞争激烈等。红丹项目团队已经制定了相应的风险应对计划，通过前瞻性的风险管理，确保红丹项目在面对不确定性时能够迅速做出应对。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红丹项目团队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红丹项目汇聚了一支经验丰富、多领域专业素养的核心团队，确保红丹项目在各个方面都能拥有高水平的执行力。团队的协同作战是红丹项目成功的关键因素之一。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红丹项目背景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红丹项目的背景根植于市场对更高效、创新产品的渴望，同时也受到科技发展对行业格局的深刻改变的影响。这为红丹项目提供了广阔的发展空间和市场需求。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红丹项目现状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截至目前，红丹项目已完成市场调研和技术验证，取得了初步的成功。这为红丹项目在未来的发展奠定了坚实的基础，为更远大的目标打下了坚实的基石。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32322"/>
      <w:r>
        <w:rPr>
          <w:rFonts w:ascii="仿宋" w:eastAsia="仿宋" w:hAnsi="仿宋" w:cs="仿宋" w:hint="eastAsia"/>
          <w:sz w:val="28"/>
          <w:lang w:eastAsia="zh-CN"/>
        </w:rPr>
        <w:t>(二)、红丹项目目标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keyword》红丹项目首要业务目标是在市场中占据有利地位，实现产品/服务的成功推广和销售。通过不断提升产品质量、创新性，红丹项目追求成为行业中的领导者，赢得更多客户的青睐。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在科技迅速发展的时代，红丹项目着眼于技术创新。通过持续的研发和技术升级，红丹项目旨在推出更具创新性的产品或服务，以满足市场对新鲜、先进解决方案的需求。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为了建立可持续的客户关系，红丹项目设定了客户满意度目标。通过提供卓越的产品质量和优质的客户服务，红丹项目追求赢得客户的信任和忠诚度，确保他们的满意度达到行业领先水平。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红丹项目注重社会责任和可持续发展。通过实施环保、社会责任红丹项目，红丹项目致力于在经济发展的同时保护环境，促进社会公平，实现可持续经营。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红丹项目的团队是实现目标的核心驱动力。因此，红丹项目设定了团队发展目标，包括提升团队成员的专业技能、培养领导力，以及搭建协同高效的团队工作氛围。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4027"/>
      <w:r>
        <w:rPr>
          <w:rFonts w:ascii="仿宋" w:eastAsia="仿宋" w:hAnsi="仿宋" w:cs="仿宋" w:hint="eastAsia"/>
          <w:sz w:val="28"/>
          <w:lang w:eastAsia="zh-CN"/>
        </w:rPr>
        <w:t>(三)、红丹项目提出的理由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红丹项目提出的理由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红丹项目的提出源于对市场机遇的深刻洞察。当前市场中存在的需求缺口和行业发展趋势表明，有巨大的商业机会等待被开发。通过准确捕捉市场机遇，红丹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红丹项目的理念基于对技术创新的信仰。通过持续的研发和技术投入，红丹项目有望推出更具创新性的产品或服务。在科技飞速发展的当下，红丹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红丹项目的提出是为了增强企业的行业竞争力。通过提升产品或服务的质量和独特性，红丹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红丹项目响应了消费者需求的变化。随着社会和科技的不断发展，消费者对产品和服务的需求也在发生变化。通过深入了解并及时回应消费者的新需求，红丹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红丹项目的提出是企业战略发展规划的一部分。在面对日益激烈的市场竞争和不断变化的商业环境中，红丹项目作为企业战略的一环，旨在为企业开辟新的增长领域，巩固企业在行业中的地位。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红丹项目的提出不仅仅是基于商业考量，还注重社会责任。通过推出环保、社会责任等方面的红丹项目，红丹企业可以在社会中树立积极形象，为社会做出积极贡献，实现经济效益和社会效益的双赢。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红丹项目的提出反映了对利益相关者期望的关注。包括客户、员工、投资者等利益相关者在企业发展中都有着各自的期望，红丹项目力求在满足这些期望的同时，取得更大的共赢。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23814"/>
      <w:r>
        <w:rPr>
          <w:rFonts w:ascii="仿宋" w:eastAsia="仿宋" w:hAnsi="仿宋" w:cs="仿宋" w:hint="eastAsia"/>
          <w:sz w:val="28"/>
          <w:lang w:eastAsia="zh-CN"/>
        </w:rPr>
        <w:t>(四)、红丹项目意义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在实施红丹项目的过程中，我们不仅仅是在追逐商业成功，更是为企业和社会的多个层面创造了深远的意义。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红丹项目的首要意义在于提升企业的市场竞争力。通过持续的创新和对产品质量的高标准要求，红丹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红丹项目的推进将促使行业技术水平的提升。通过引入先进技术和创新性解决方案，红丹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在社会层面，红丹项目不仅创造了大量就业机会，提高了就业水平，还注重社会责任和环保。通过参与社会公益事业和推动环保红丹项目，红丹项目为社会贡献了一份力量，体现了企业对社会的积极回馈。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综合而言，红丹项目意义重大，不仅推动了企业的发展，也为行业和社会的进步贡献了积极力量。这是一个全面而深刻的影响，将在未来产生可持续的正面效应。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26480"/>
      <w:r>
        <w:rPr>
          <w:rFonts w:ascii="仿宋" w:eastAsia="仿宋" w:hAnsi="仿宋" w:cs="仿宋" w:hint="eastAsia"/>
          <w:sz w:val="28"/>
          <w:lang w:eastAsia="zh-CN"/>
        </w:rPr>
        <w:t>(五)、红丹项目背景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在当今迅猛发展的商业环境中，红丹项目的动因根植于对多方面因素的审慎考量。这个红丹项目的提出并非孤立的决策，而是对企业所处背景深入思考的产物。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市场的不断演变是红丹项目背后的首要原因。科技的迅速发展和全球市场的快速变化使得企业必须灵活应对。红丹项目应运而生，旨在通过创新性的解决方案迎合市场的多变需求，赢得竞争中的先机。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竞争的激烈程度也是红丹项目背景中不可忽视的一环。企业需要在激烈竞争中脱颖而出，为此，红丹项目致力于打破常规，提供独特的价值主张，以吸引客户并确保市场份额的增长。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技术的迅速发展为企业带来了机遇与挑战。作为红丹项目启动的背景之一，对新兴技术的应用将有助于提升企业的技术水平，使其在不断演进的商业环境中保持竞争优势。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此外，社会对企业责任的期望也在逐渐升高。红丹项目充分融入了社会责任的理念，通过可持续经营和社会公益红丹项目，企图为社会贡献一份力量，在商业成功的同时关注社会价值。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19202"/>
      <w:r>
        <w:rPr>
          <w:rFonts w:ascii="仿宋" w:eastAsia="仿宋" w:hAnsi="仿宋" w:cs="仿宋" w:hint="eastAsia"/>
          <w:sz w:val="28"/>
          <w:lang w:eastAsia="zh-CN"/>
        </w:rPr>
        <w:t>四、红丹项目可持续发展</w:t>
      </w:r>
      <w:bookmarkEnd w:id="14"/>
    </w:p>
    <w:p>
      <w:pPr>
        <w:pStyle w:val="Heading2"/>
        <w:rPr>
          <w:rFonts w:ascii="仿宋" w:eastAsia="仿宋" w:hAnsi="仿宋" w:cs="仿宋" w:hint="eastAsia"/>
          <w:lang w:eastAsia="zh-CN"/>
        </w:rPr>
      </w:pPr>
      <w:bookmarkStart w:id="15" w:name="_Toc19149"/>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红丹项目中，红丹项目团队着眼于未来，明确了可持续发展的战略方向。制定的具体可持续发展目标包括降低资源使用、采用环保技术、最大化社会效益等。这一步骤不仅有助于红丹项目在环保和社会责任方面达到最高标准，也为未来提供了明确的指引，确保红丹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可持续实践的融入红丹项目管理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红丹项目管理周期。从红丹项目规划开始，红丹项目团队就考虑了环境和社会的因素。在执行阶段，红丹项目团队积极推动绿色技术的应用，优化资源利用。此外，关注员工的社会责任，通过培训和沟通活动提高员工对可持续发展的认知，使他们能够在日常工作中践行可持续实践。这些举措不仅为红丹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29467"/>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扎根于红丹项目的可持续发展理念，我们深信环保与社会责任是红丹项目成功的关键支柱。在红丹项目的每一步，我们都致力于通过创新和实践，履行对环境和社会的坚定责任。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红丹项目团队通过引入先进的环保技术、建立高效的废物处理系统以及推动能源节约措施，积极履行环保责任。定期的环保监测和评估确保红丹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红丹项目不仅致力于自身可持续发展，还注重对社会的回馈。通过支持社区红丹项目、参与慈善事业、提供培训机会等方式，红丹项目积极履行社会责任。与当地社区建立积极互动，关注员工的工作与生活平衡，以及员工的身心健康，是红丹项目在社会责任层面的关键举措。这样的实践不仅增强了红丹项目在社会中的声誉，也促进了社会的共同繁荣。</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7" w:name="_Toc19856"/>
      <w:r>
        <w:rPr>
          <w:rFonts w:ascii="仿宋" w:eastAsia="仿宋" w:hAnsi="仿宋" w:cs="仿宋" w:hint="eastAsia"/>
          <w:sz w:val="28"/>
          <w:lang w:eastAsia="zh-CN"/>
        </w:rPr>
        <w:t>五、红丹项目土建工程</w:t>
      </w:r>
      <w:bookmarkEnd w:id="17"/>
    </w:p>
    <w:p>
      <w:pPr>
        <w:pStyle w:val="Heading2"/>
        <w:rPr>
          <w:rFonts w:ascii="仿宋" w:eastAsia="仿宋" w:hAnsi="仿宋" w:cs="仿宋" w:hint="eastAsia"/>
          <w:lang w:eastAsia="zh-CN"/>
        </w:rPr>
      </w:pPr>
      <w:bookmarkStart w:id="18" w:name="_Toc9409"/>
      <w:r>
        <w:rPr>
          <w:rFonts w:ascii="仿宋" w:eastAsia="仿宋" w:hAnsi="仿宋" w:cs="仿宋" w:hint="eastAsia"/>
          <w:lang w:eastAsia="zh-CN"/>
        </w:rPr>
        <w:t>(一)、建筑工程设计原则</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在红丹项目的建筑工程设计中，我们将秉承一系列重要的设计原则，以确保红丹项目建筑在功能、美观、可持续性等方面达到最佳效果。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首要原则是确保建筑的功能性得到最大化的发挥。我们将充分理解红丹项目的实际需求，合理布局各个功能区域，保证建筑在满足业务需求的同时，提供高效的工作环境。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https://d.book118.com/056125001053010041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红丹项目规划设计蓝图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红丹项目规划设计蓝图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红丹项目规划设计蓝图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红丹项目规划设计蓝图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红丹项目规划设计蓝图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红丹项目规划设计蓝图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红丹项目规划设计蓝图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红丹项目规划设计蓝图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红丹项目规划设计蓝图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红丹项目规划设计蓝图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红丹项目规划设计蓝图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红丹项目规划设计蓝图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红丹项目规划设计蓝图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红丹项目规划设计蓝图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红丹项目规划设计蓝图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红丹项目规划设计蓝图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红丹项目规划设计蓝图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0EE59FD"/>
    <w:rsid w:val="70EE59F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56125001053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2023-12-17T02:41:00Z</dcterms:created>
  <dcterms:modified xsi:type="dcterms:W3CDTF">2023-12-17T02:41:19Z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7EF8A434E8714B778D21EDFA56F9A9AB_11</vt:lpwstr>
  </property>
  <property fmtid="{D5CDD505-2E9C-101B-9397-08002B2CF9AE}" pid="3" name="KSOProductBuildVer">
    <vt:lpwstr>2052-12.1.0.15990</vt:lpwstr>
  </property>
</Properties>
</file>