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TPV项目构思建设方案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28" w:history="1">
        <w:r>
          <w:rPr>
            <w:rFonts w:ascii="仿宋" w:eastAsia="仿宋" w:hAnsi="仿宋" w:cs="仿宋" w:hint="eastAsia"/>
            <w:lang w:eastAsia="zh-CN"/>
          </w:rPr>
          <w:t>概论</w:t>
        </w:r>
        <w:r>
          <w:tab/>
        </w:r>
        <w:r>
          <w:fldChar w:fldCharType="begin"/>
        </w:r>
        <w:r>
          <w:instrText xml:space="preserve"> PAGEREF _Toc12628 \h </w:instrText>
        </w:r>
        <w:r>
          <w:fldChar w:fldCharType="separate"/>
        </w:r>
        <w:r>
          <w:t>3</w:t>
        </w:r>
        <w:r>
          <w:fldChar w:fldCharType="end"/>
        </w:r>
      </w:hyperlink>
    </w:p>
    <w:p>
      <w:pPr>
        <w:pStyle w:val="TOC1"/>
        <w:tabs>
          <w:tab w:val="right" w:leader="dot" w:pos="8306"/>
        </w:tabs>
      </w:pPr>
      <w:hyperlink w:anchor="_Toc30596" w:history="1">
        <w:r>
          <w:rPr>
            <w:rFonts w:ascii="仿宋" w:eastAsia="仿宋" w:hAnsi="仿宋" w:cs="仿宋" w:hint="eastAsia"/>
            <w:lang w:eastAsia="zh-CN"/>
          </w:rPr>
          <w:t>一、社会影响分析</w:t>
        </w:r>
        <w:r>
          <w:tab/>
        </w:r>
        <w:r>
          <w:fldChar w:fldCharType="begin"/>
        </w:r>
        <w:r>
          <w:instrText xml:space="preserve"> PAGEREF _Toc30596 \h </w:instrText>
        </w:r>
        <w:r>
          <w:fldChar w:fldCharType="separate"/>
        </w:r>
        <w:r>
          <w:t>3</w:t>
        </w:r>
        <w:r>
          <w:fldChar w:fldCharType="end"/>
        </w:r>
      </w:hyperlink>
    </w:p>
    <w:p>
      <w:pPr>
        <w:pStyle w:val="TOC2"/>
        <w:tabs>
          <w:tab w:val="right" w:leader="dot" w:pos="8306"/>
        </w:tabs>
      </w:pPr>
      <w:hyperlink w:anchor="_Toc16880" w:history="1">
        <w:r>
          <w:rPr>
            <w:rFonts w:ascii="仿宋" w:eastAsia="仿宋" w:hAnsi="仿宋" w:cs="仿宋" w:hint="eastAsia"/>
            <w:lang w:eastAsia="zh-CN"/>
          </w:rPr>
          <w:t>(一)、社会影响效果分析</w:t>
        </w:r>
        <w:r>
          <w:tab/>
        </w:r>
        <w:r>
          <w:fldChar w:fldCharType="begin"/>
        </w:r>
        <w:r>
          <w:instrText xml:space="preserve"> PAGEREF _Toc16880 \h </w:instrText>
        </w:r>
        <w:r>
          <w:fldChar w:fldCharType="separate"/>
        </w:r>
        <w:r>
          <w:t>3</w:t>
        </w:r>
        <w:r>
          <w:fldChar w:fldCharType="end"/>
        </w:r>
      </w:hyperlink>
    </w:p>
    <w:p>
      <w:pPr>
        <w:pStyle w:val="TOC2"/>
        <w:tabs>
          <w:tab w:val="right" w:leader="dot" w:pos="8306"/>
        </w:tabs>
      </w:pPr>
      <w:hyperlink w:anchor="_Toc1576" w:history="1">
        <w:r>
          <w:rPr>
            <w:rFonts w:ascii="仿宋" w:eastAsia="仿宋" w:hAnsi="仿宋" w:cs="仿宋" w:hint="eastAsia"/>
            <w:lang w:eastAsia="zh-CN"/>
          </w:rPr>
          <w:t>(二)、社会适应性分析</w:t>
        </w:r>
        <w:r>
          <w:tab/>
        </w:r>
        <w:r>
          <w:fldChar w:fldCharType="begin"/>
        </w:r>
        <w:r>
          <w:instrText xml:space="preserve"> PAGEREF _Toc1576 \h </w:instrText>
        </w:r>
        <w:r>
          <w:fldChar w:fldCharType="separate"/>
        </w:r>
        <w:r>
          <w:t>5</w:t>
        </w:r>
        <w:r>
          <w:fldChar w:fldCharType="end"/>
        </w:r>
      </w:hyperlink>
    </w:p>
    <w:p>
      <w:pPr>
        <w:pStyle w:val="TOC2"/>
        <w:tabs>
          <w:tab w:val="right" w:leader="dot" w:pos="8306"/>
        </w:tabs>
      </w:pPr>
      <w:hyperlink w:anchor="_Toc8121" w:history="1">
        <w:r>
          <w:rPr>
            <w:rFonts w:ascii="仿宋" w:eastAsia="仿宋" w:hAnsi="仿宋" w:cs="仿宋" w:hint="eastAsia"/>
            <w:lang w:eastAsia="zh-CN"/>
          </w:rPr>
          <w:t>(三)、社会风险及对策分析</w:t>
        </w:r>
        <w:r>
          <w:tab/>
        </w:r>
        <w:r>
          <w:fldChar w:fldCharType="begin"/>
        </w:r>
        <w:r>
          <w:instrText xml:space="preserve"> PAGEREF _Toc8121 \h </w:instrText>
        </w:r>
        <w:r>
          <w:fldChar w:fldCharType="separate"/>
        </w:r>
        <w:r>
          <w:t>7</w:t>
        </w:r>
        <w:r>
          <w:fldChar w:fldCharType="end"/>
        </w:r>
      </w:hyperlink>
    </w:p>
    <w:p>
      <w:pPr>
        <w:pStyle w:val="TOC1"/>
        <w:tabs>
          <w:tab w:val="right" w:leader="dot" w:pos="8306"/>
        </w:tabs>
      </w:pPr>
      <w:hyperlink w:anchor="_Toc28229" w:history="1">
        <w:r>
          <w:rPr>
            <w:rFonts w:ascii="仿宋" w:eastAsia="仿宋" w:hAnsi="仿宋" w:cs="仿宋" w:hint="eastAsia"/>
            <w:lang w:eastAsia="zh-CN"/>
          </w:rPr>
          <w:t>二、环境和生态影响分析</w:t>
        </w:r>
        <w:r>
          <w:tab/>
        </w:r>
        <w:r>
          <w:fldChar w:fldCharType="begin"/>
        </w:r>
        <w:r>
          <w:instrText xml:space="preserve"> PAGEREF _Toc28229 \h </w:instrText>
        </w:r>
        <w:r>
          <w:fldChar w:fldCharType="separate"/>
        </w:r>
        <w:r>
          <w:t>10</w:t>
        </w:r>
        <w:r>
          <w:fldChar w:fldCharType="end"/>
        </w:r>
      </w:hyperlink>
    </w:p>
    <w:p>
      <w:pPr>
        <w:pStyle w:val="TOC2"/>
        <w:tabs>
          <w:tab w:val="right" w:leader="dot" w:pos="8306"/>
        </w:tabs>
      </w:pPr>
      <w:hyperlink w:anchor="_Toc1810" w:history="1">
        <w:r>
          <w:rPr>
            <w:rFonts w:ascii="仿宋" w:eastAsia="仿宋" w:hAnsi="仿宋" w:cs="仿宋" w:hint="eastAsia"/>
            <w:lang w:eastAsia="zh-CN"/>
          </w:rPr>
          <w:t>(一)、环境和生态现状</w:t>
        </w:r>
        <w:r>
          <w:tab/>
        </w:r>
        <w:r>
          <w:fldChar w:fldCharType="begin"/>
        </w:r>
        <w:r>
          <w:instrText xml:space="preserve"> PAGEREF _Toc1810 \h </w:instrText>
        </w:r>
        <w:r>
          <w:fldChar w:fldCharType="separate"/>
        </w:r>
        <w:r>
          <w:t>10</w:t>
        </w:r>
        <w:r>
          <w:fldChar w:fldCharType="end"/>
        </w:r>
      </w:hyperlink>
    </w:p>
    <w:p>
      <w:pPr>
        <w:pStyle w:val="TOC2"/>
        <w:tabs>
          <w:tab w:val="right" w:leader="dot" w:pos="8306"/>
        </w:tabs>
      </w:pPr>
      <w:hyperlink w:anchor="_Toc27849" w:history="1">
        <w:r>
          <w:rPr>
            <w:rFonts w:ascii="仿宋" w:eastAsia="仿宋" w:hAnsi="仿宋" w:cs="仿宋" w:hint="eastAsia"/>
            <w:lang w:eastAsia="zh-CN"/>
          </w:rPr>
          <w:t>(二)、生态环境影响分析</w:t>
        </w:r>
        <w:r>
          <w:tab/>
        </w:r>
        <w:r>
          <w:fldChar w:fldCharType="begin"/>
        </w:r>
        <w:r>
          <w:instrText xml:space="preserve"> PAGEREF _Toc27849 \h </w:instrText>
        </w:r>
        <w:r>
          <w:fldChar w:fldCharType="separate"/>
        </w:r>
        <w:r>
          <w:t>12</w:t>
        </w:r>
        <w:r>
          <w:fldChar w:fldCharType="end"/>
        </w:r>
      </w:hyperlink>
    </w:p>
    <w:p>
      <w:pPr>
        <w:pStyle w:val="TOC2"/>
        <w:tabs>
          <w:tab w:val="right" w:leader="dot" w:pos="8306"/>
        </w:tabs>
      </w:pPr>
      <w:hyperlink w:anchor="_Toc13051" w:history="1">
        <w:r>
          <w:rPr>
            <w:rFonts w:ascii="仿宋" w:eastAsia="仿宋" w:hAnsi="仿宋" w:cs="仿宋" w:hint="eastAsia"/>
            <w:lang w:eastAsia="zh-CN"/>
          </w:rPr>
          <w:t>(三)、生态环境保护措施</w:t>
        </w:r>
        <w:r>
          <w:tab/>
        </w:r>
        <w:r>
          <w:fldChar w:fldCharType="begin"/>
        </w:r>
        <w:r>
          <w:instrText xml:space="preserve"> PAGEREF _Toc13051 \h </w:instrText>
        </w:r>
        <w:r>
          <w:fldChar w:fldCharType="separate"/>
        </w:r>
        <w:r>
          <w:t>13</w:t>
        </w:r>
        <w:r>
          <w:fldChar w:fldCharType="end"/>
        </w:r>
      </w:hyperlink>
    </w:p>
    <w:p>
      <w:pPr>
        <w:pStyle w:val="TOC2"/>
        <w:tabs>
          <w:tab w:val="right" w:leader="dot" w:pos="8306"/>
        </w:tabs>
      </w:pPr>
      <w:hyperlink w:anchor="_Toc9045" w:history="1">
        <w:r>
          <w:rPr>
            <w:rFonts w:ascii="仿宋" w:eastAsia="仿宋" w:hAnsi="仿宋" w:cs="仿宋" w:hint="eastAsia"/>
            <w:lang w:eastAsia="zh-CN"/>
          </w:rPr>
          <w:t>(四)、地质灾害影响分析</w:t>
        </w:r>
        <w:r>
          <w:tab/>
        </w:r>
        <w:r>
          <w:fldChar w:fldCharType="begin"/>
        </w:r>
        <w:r>
          <w:instrText xml:space="preserve"> PAGEREF _Toc9045 \h </w:instrText>
        </w:r>
        <w:r>
          <w:fldChar w:fldCharType="separate"/>
        </w:r>
        <w:r>
          <w:t>15</w:t>
        </w:r>
        <w:r>
          <w:fldChar w:fldCharType="end"/>
        </w:r>
      </w:hyperlink>
    </w:p>
    <w:p>
      <w:pPr>
        <w:pStyle w:val="TOC2"/>
        <w:tabs>
          <w:tab w:val="right" w:leader="dot" w:pos="8306"/>
        </w:tabs>
      </w:pPr>
      <w:hyperlink w:anchor="_Toc20137" w:history="1">
        <w:r>
          <w:rPr>
            <w:rFonts w:ascii="仿宋" w:eastAsia="仿宋" w:hAnsi="仿宋" w:cs="仿宋" w:hint="eastAsia"/>
            <w:lang w:eastAsia="zh-CN"/>
          </w:rPr>
          <w:t>(五)、特殊环境影响</w:t>
        </w:r>
        <w:r>
          <w:tab/>
        </w:r>
        <w:r>
          <w:fldChar w:fldCharType="begin"/>
        </w:r>
        <w:r>
          <w:instrText xml:space="preserve"> PAGEREF _Toc20137 \h </w:instrText>
        </w:r>
        <w:r>
          <w:fldChar w:fldCharType="separate"/>
        </w:r>
        <w:r>
          <w:t>16</w:t>
        </w:r>
        <w:r>
          <w:fldChar w:fldCharType="end"/>
        </w:r>
      </w:hyperlink>
    </w:p>
    <w:p>
      <w:pPr>
        <w:pStyle w:val="TOC1"/>
        <w:tabs>
          <w:tab w:val="right" w:leader="dot" w:pos="8306"/>
        </w:tabs>
      </w:pPr>
      <w:hyperlink w:anchor="_Toc18423" w:history="1">
        <w:r>
          <w:rPr>
            <w:rFonts w:ascii="仿宋" w:eastAsia="仿宋" w:hAnsi="仿宋" w:cs="仿宋" w:hint="eastAsia"/>
            <w:lang w:eastAsia="zh-CN"/>
          </w:rPr>
          <w:t>三、TPV项目概论</w:t>
        </w:r>
        <w:r>
          <w:tab/>
        </w:r>
        <w:r>
          <w:fldChar w:fldCharType="begin"/>
        </w:r>
        <w:r>
          <w:instrText xml:space="preserve"> PAGEREF _Toc18423 \h </w:instrText>
        </w:r>
        <w:r>
          <w:fldChar w:fldCharType="separate"/>
        </w:r>
        <w:r>
          <w:t>17</w:t>
        </w:r>
        <w:r>
          <w:fldChar w:fldCharType="end"/>
        </w:r>
      </w:hyperlink>
    </w:p>
    <w:p>
      <w:pPr>
        <w:pStyle w:val="TOC2"/>
        <w:tabs>
          <w:tab w:val="right" w:leader="dot" w:pos="8306"/>
        </w:tabs>
      </w:pPr>
      <w:hyperlink w:anchor="_Toc22746" w:history="1">
        <w:r>
          <w:rPr>
            <w:rFonts w:ascii="仿宋" w:eastAsia="仿宋" w:hAnsi="仿宋" w:cs="仿宋" w:hint="eastAsia"/>
            <w:lang w:eastAsia="zh-CN"/>
          </w:rPr>
          <w:t>(一)、项目申报单位概况</w:t>
        </w:r>
        <w:r>
          <w:tab/>
        </w:r>
        <w:r>
          <w:fldChar w:fldCharType="begin"/>
        </w:r>
        <w:r>
          <w:instrText xml:space="preserve"> PAGEREF _Toc22746 \h </w:instrText>
        </w:r>
        <w:r>
          <w:fldChar w:fldCharType="separate"/>
        </w:r>
        <w:r>
          <w:t>17</w:t>
        </w:r>
        <w:r>
          <w:fldChar w:fldCharType="end"/>
        </w:r>
      </w:hyperlink>
    </w:p>
    <w:p>
      <w:pPr>
        <w:pStyle w:val="TOC2"/>
        <w:tabs>
          <w:tab w:val="right" w:leader="dot" w:pos="8306"/>
        </w:tabs>
      </w:pPr>
      <w:hyperlink w:anchor="_Toc9150" w:history="1">
        <w:r>
          <w:rPr>
            <w:rFonts w:ascii="仿宋" w:eastAsia="仿宋" w:hAnsi="仿宋" w:cs="仿宋" w:hint="eastAsia"/>
            <w:lang w:eastAsia="zh-CN"/>
          </w:rPr>
          <w:t>(二)、项目概况</w:t>
        </w:r>
        <w:r>
          <w:tab/>
        </w:r>
        <w:r>
          <w:fldChar w:fldCharType="begin"/>
        </w:r>
        <w:r>
          <w:instrText xml:space="preserve"> PAGEREF _Toc9150 \h </w:instrText>
        </w:r>
        <w:r>
          <w:fldChar w:fldCharType="separate"/>
        </w:r>
        <w:r>
          <w:t>18</w:t>
        </w:r>
        <w:r>
          <w:fldChar w:fldCharType="end"/>
        </w:r>
      </w:hyperlink>
    </w:p>
    <w:p>
      <w:pPr>
        <w:pStyle w:val="TOC1"/>
        <w:tabs>
          <w:tab w:val="right" w:leader="dot" w:pos="8306"/>
        </w:tabs>
      </w:pPr>
      <w:hyperlink w:anchor="_Toc11936" w:history="1">
        <w:r>
          <w:rPr>
            <w:rFonts w:ascii="仿宋" w:eastAsia="仿宋" w:hAnsi="仿宋" w:cs="仿宋" w:hint="eastAsia"/>
            <w:lang w:eastAsia="zh-CN"/>
          </w:rPr>
          <w:t>四、项目监理与质量保证</w:t>
        </w:r>
        <w:r>
          <w:tab/>
        </w:r>
        <w:r>
          <w:fldChar w:fldCharType="begin"/>
        </w:r>
        <w:r>
          <w:instrText xml:space="preserve"> PAGEREF _Toc11936 \h </w:instrText>
        </w:r>
        <w:r>
          <w:fldChar w:fldCharType="separate"/>
        </w:r>
        <w:r>
          <w:t>21</w:t>
        </w:r>
        <w:r>
          <w:fldChar w:fldCharType="end"/>
        </w:r>
      </w:hyperlink>
    </w:p>
    <w:p>
      <w:pPr>
        <w:pStyle w:val="TOC2"/>
        <w:tabs>
          <w:tab w:val="right" w:leader="dot" w:pos="8306"/>
        </w:tabs>
      </w:pPr>
      <w:hyperlink w:anchor="_Toc24255" w:history="1">
        <w:r>
          <w:rPr>
            <w:rFonts w:ascii="仿宋" w:eastAsia="仿宋" w:hAnsi="仿宋" w:cs="仿宋" w:hint="eastAsia"/>
            <w:lang w:eastAsia="zh-CN"/>
          </w:rPr>
          <w:t>(一)、监理体系构建</w:t>
        </w:r>
        <w:r>
          <w:tab/>
        </w:r>
        <w:r>
          <w:fldChar w:fldCharType="begin"/>
        </w:r>
        <w:r>
          <w:instrText xml:space="preserve"> PAGEREF _Toc24255 \h </w:instrText>
        </w:r>
        <w:r>
          <w:fldChar w:fldCharType="separate"/>
        </w:r>
        <w:r>
          <w:t>21</w:t>
        </w:r>
        <w:r>
          <w:fldChar w:fldCharType="end"/>
        </w:r>
      </w:hyperlink>
    </w:p>
    <w:p>
      <w:pPr>
        <w:pStyle w:val="TOC2"/>
        <w:tabs>
          <w:tab w:val="right" w:leader="dot" w:pos="8306"/>
        </w:tabs>
      </w:pPr>
      <w:hyperlink w:anchor="_Toc25025" w:history="1">
        <w:r>
          <w:rPr>
            <w:rFonts w:ascii="仿宋" w:eastAsia="仿宋" w:hAnsi="仿宋" w:cs="仿宋" w:hint="eastAsia"/>
            <w:lang w:eastAsia="zh-CN"/>
          </w:rPr>
          <w:t>(二)、质量保证体系实施</w:t>
        </w:r>
        <w:r>
          <w:tab/>
        </w:r>
        <w:r>
          <w:fldChar w:fldCharType="begin"/>
        </w:r>
        <w:r>
          <w:instrText xml:space="preserve"> PAGEREF _Toc25025 \h </w:instrText>
        </w:r>
        <w:r>
          <w:fldChar w:fldCharType="separate"/>
        </w:r>
        <w:r>
          <w:t>22</w:t>
        </w:r>
        <w:r>
          <w:fldChar w:fldCharType="end"/>
        </w:r>
      </w:hyperlink>
    </w:p>
    <w:p>
      <w:pPr>
        <w:pStyle w:val="TOC2"/>
        <w:tabs>
          <w:tab w:val="right" w:leader="dot" w:pos="8306"/>
        </w:tabs>
      </w:pPr>
      <w:hyperlink w:anchor="_Toc19854" w:history="1">
        <w:r>
          <w:rPr>
            <w:rFonts w:ascii="仿宋" w:eastAsia="仿宋" w:hAnsi="仿宋" w:cs="仿宋" w:hint="eastAsia"/>
            <w:lang w:eastAsia="zh-CN"/>
          </w:rPr>
          <w:t>(三)、监理与质量控制流程</w:t>
        </w:r>
        <w:r>
          <w:tab/>
        </w:r>
        <w:r>
          <w:fldChar w:fldCharType="begin"/>
        </w:r>
        <w:r>
          <w:instrText xml:space="preserve"> PAGEREF _Toc19854 \h </w:instrText>
        </w:r>
        <w:r>
          <w:fldChar w:fldCharType="separate"/>
        </w:r>
        <w:r>
          <w:t>22</w:t>
        </w:r>
        <w:r>
          <w:fldChar w:fldCharType="end"/>
        </w:r>
      </w:hyperlink>
    </w:p>
    <w:p>
      <w:pPr>
        <w:pStyle w:val="TOC1"/>
        <w:tabs>
          <w:tab w:val="right" w:leader="dot" w:pos="8306"/>
        </w:tabs>
      </w:pPr>
      <w:hyperlink w:anchor="_Toc24286" w:history="1">
        <w:r>
          <w:rPr>
            <w:rFonts w:ascii="仿宋" w:eastAsia="仿宋" w:hAnsi="仿宋" w:cs="仿宋" w:hint="eastAsia"/>
            <w:lang w:eastAsia="zh-CN"/>
          </w:rPr>
          <w:t>五、资源开发及综合利用分析</w:t>
        </w:r>
        <w:r>
          <w:tab/>
        </w:r>
        <w:r>
          <w:fldChar w:fldCharType="begin"/>
        </w:r>
        <w:r>
          <w:instrText xml:space="preserve"> PAGEREF _Toc24286 \h </w:instrText>
        </w:r>
        <w:r>
          <w:fldChar w:fldCharType="separate"/>
        </w:r>
        <w:r>
          <w:t>23</w:t>
        </w:r>
        <w:r>
          <w:fldChar w:fldCharType="end"/>
        </w:r>
      </w:hyperlink>
    </w:p>
    <w:p>
      <w:pPr>
        <w:pStyle w:val="TOC2"/>
        <w:tabs>
          <w:tab w:val="right" w:leader="dot" w:pos="8306"/>
        </w:tabs>
      </w:pPr>
      <w:hyperlink w:anchor="_Toc21303" w:history="1">
        <w:r>
          <w:rPr>
            <w:rFonts w:ascii="仿宋" w:eastAsia="仿宋" w:hAnsi="仿宋" w:cs="仿宋" w:hint="eastAsia"/>
            <w:lang w:eastAsia="zh-CN"/>
          </w:rPr>
          <w:t>(一)、资源开发方案</w:t>
        </w:r>
        <w:r>
          <w:tab/>
        </w:r>
        <w:r>
          <w:fldChar w:fldCharType="begin"/>
        </w:r>
        <w:r>
          <w:instrText xml:space="preserve"> PAGEREF _Toc21303 \h </w:instrText>
        </w:r>
        <w:r>
          <w:fldChar w:fldCharType="separate"/>
        </w:r>
        <w:r>
          <w:t>23</w:t>
        </w:r>
        <w:r>
          <w:fldChar w:fldCharType="end"/>
        </w:r>
      </w:hyperlink>
    </w:p>
    <w:p>
      <w:pPr>
        <w:pStyle w:val="TOC2"/>
        <w:tabs>
          <w:tab w:val="right" w:leader="dot" w:pos="8306"/>
        </w:tabs>
      </w:pPr>
      <w:hyperlink w:anchor="_Toc18939" w:history="1">
        <w:r>
          <w:rPr>
            <w:rFonts w:ascii="仿宋" w:eastAsia="仿宋" w:hAnsi="仿宋" w:cs="仿宋" w:hint="eastAsia"/>
            <w:lang w:eastAsia="zh-CN"/>
          </w:rPr>
          <w:t>(二)、资源利用方案</w:t>
        </w:r>
        <w:r>
          <w:tab/>
        </w:r>
        <w:r>
          <w:fldChar w:fldCharType="begin"/>
        </w:r>
        <w:r>
          <w:instrText xml:space="preserve"> PAGEREF _Toc18939 \h </w:instrText>
        </w:r>
        <w:r>
          <w:fldChar w:fldCharType="separate"/>
        </w:r>
        <w:r>
          <w:t>24</w:t>
        </w:r>
        <w:r>
          <w:fldChar w:fldCharType="end"/>
        </w:r>
      </w:hyperlink>
    </w:p>
    <w:p>
      <w:pPr>
        <w:pStyle w:val="TOC2"/>
        <w:tabs>
          <w:tab w:val="right" w:leader="dot" w:pos="8306"/>
        </w:tabs>
      </w:pPr>
      <w:hyperlink w:anchor="_Toc17463" w:history="1">
        <w:r>
          <w:rPr>
            <w:rFonts w:ascii="仿宋" w:eastAsia="仿宋" w:hAnsi="仿宋" w:cs="仿宋" w:hint="eastAsia"/>
            <w:lang w:eastAsia="zh-CN"/>
          </w:rPr>
          <w:t>(三)、资源节约措施</w:t>
        </w:r>
        <w:r>
          <w:tab/>
        </w:r>
        <w:r>
          <w:fldChar w:fldCharType="begin"/>
        </w:r>
        <w:r>
          <w:instrText xml:space="preserve"> PAGEREF _Toc17463 \h </w:instrText>
        </w:r>
        <w:r>
          <w:fldChar w:fldCharType="separate"/>
        </w:r>
        <w:r>
          <w:t>25</w:t>
        </w:r>
        <w:r>
          <w:fldChar w:fldCharType="end"/>
        </w:r>
      </w:hyperlink>
    </w:p>
    <w:p>
      <w:pPr>
        <w:pStyle w:val="TOC1"/>
        <w:tabs>
          <w:tab w:val="right" w:leader="dot" w:pos="8306"/>
        </w:tabs>
      </w:pPr>
      <w:hyperlink w:anchor="_Toc27678" w:history="1">
        <w:r>
          <w:rPr>
            <w:rFonts w:ascii="仿宋" w:eastAsia="仿宋" w:hAnsi="仿宋" w:cs="仿宋" w:hint="eastAsia"/>
            <w:lang w:eastAsia="zh-CN"/>
          </w:rPr>
          <w:t>六、背景、必要性分析</w:t>
        </w:r>
        <w:r>
          <w:tab/>
        </w:r>
        <w:r>
          <w:fldChar w:fldCharType="begin"/>
        </w:r>
        <w:r>
          <w:instrText xml:space="preserve"> PAGEREF _Toc27678 \h </w:instrText>
        </w:r>
        <w:r>
          <w:fldChar w:fldCharType="separate"/>
        </w:r>
        <w:r>
          <w:t>26</w:t>
        </w:r>
        <w:r>
          <w:fldChar w:fldCharType="end"/>
        </w:r>
      </w:hyperlink>
    </w:p>
    <w:p>
      <w:pPr>
        <w:pStyle w:val="TOC2"/>
        <w:tabs>
          <w:tab w:val="right" w:leader="dot" w:pos="8306"/>
        </w:tabs>
      </w:pPr>
      <w:hyperlink w:anchor="_Toc23047" w:history="1">
        <w:r>
          <w:rPr>
            <w:rFonts w:ascii="仿宋" w:eastAsia="仿宋" w:hAnsi="仿宋" w:cs="仿宋" w:hint="eastAsia"/>
            <w:lang w:eastAsia="zh-CN"/>
          </w:rPr>
          <w:t>(一)、项目建设背景</w:t>
        </w:r>
        <w:r>
          <w:tab/>
        </w:r>
        <w:r>
          <w:fldChar w:fldCharType="begin"/>
        </w:r>
        <w:r>
          <w:instrText xml:space="preserve"> PAGEREF _Toc23047 \h </w:instrText>
        </w:r>
        <w:r>
          <w:fldChar w:fldCharType="separate"/>
        </w:r>
        <w:r>
          <w:t>26</w:t>
        </w:r>
        <w:r>
          <w:fldChar w:fldCharType="end"/>
        </w:r>
      </w:hyperlink>
    </w:p>
    <w:p>
      <w:pPr>
        <w:pStyle w:val="TOC2"/>
        <w:tabs>
          <w:tab w:val="right" w:leader="dot" w:pos="8306"/>
        </w:tabs>
      </w:pPr>
      <w:hyperlink w:anchor="_Toc8995" w:history="1">
        <w:r>
          <w:rPr>
            <w:rFonts w:ascii="仿宋" w:eastAsia="仿宋" w:hAnsi="仿宋" w:cs="仿宋" w:hint="eastAsia"/>
            <w:lang w:eastAsia="zh-CN"/>
          </w:rPr>
          <w:t>(二)、必要性分析</w:t>
        </w:r>
        <w:r>
          <w:tab/>
        </w:r>
        <w:r>
          <w:fldChar w:fldCharType="begin"/>
        </w:r>
        <w:r>
          <w:instrText xml:space="preserve"> PAGEREF _Toc8995 \h </w:instrText>
        </w:r>
        <w:r>
          <w:fldChar w:fldCharType="separate"/>
        </w:r>
        <w:r>
          <w:t>27</w:t>
        </w:r>
        <w:r>
          <w:fldChar w:fldCharType="end"/>
        </w:r>
      </w:hyperlink>
    </w:p>
    <w:p>
      <w:pPr>
        <w:pStyle w:val="TOC2"/>
        <w:tabs>
          <w:tab w:val="right" w:leader="dot" w:pos="8306"/>
        </w:tabs>
      </w:pPr>
      <w:hyperlink w:anchor="_Toc1078" w:history="1">
        <w:r>
          <w:rPr>
            <w:rFonts w:ascii="仿宋" w:eastAsia="仿宋" w:hAnsi="仿宋" w:cs="仿宋" w:hint="eastAsia"/>
            <w:lang w:eastAsia="zh-CN"/>
          </w:rPr>
          <w:t>(三)、项目建设有利条件</w:t>
        </w:r>
        <w:r>
          <w:tab/>
        </w:r>
        <w:r>
          <w:fldChar w:fldCharType="begin"/>
        </w:r>
        <w:r>
          <w:instrText xml:space="preserve"> PAGEREF _Toc1078 \h </w:instrText>
        </w:r>
        <w:r>
          <w:fldChar w:fldCharType="separate"/>
        </w:r>
        <w:r>
          <w:t>29</w:t>
        </w:r>
        <w:r>
          <w:fldChar w:fldCharType="end"/>
        </w:r>
      </w:hyperlink>
    </w:p>
    <w:p>
      <w:pPr>
        <w:pStyle w:val="TOC1"/>
        <w:tabs>
          <w:tab w:val="right" w:leader="dot" w:pos="8306"/>
        </w:tabs>
      </w:pPr>
      <w:hyperlink w:anchor="_Toc3322" w:history="1">
        <w:r>
          <w:rPr>
            <w:rFonts w:ascii="仿宋" w:eastAsia="仿宋" w:hAnsi="仿宋" w:cs="仿宋" w:hint="eastAsia"/>
            <w:lang w:eastAsia="zh-CN"/>
          </w:rPr>
          <w:t>七、土地利用与规划方案</w:t>
        </w:r>
        <w:r>
          <w:tab/>
        </w:r>
        <w:r>
          <w:fldChar w:fldCharType="begin"/>
        </w:r>
        <w:r>
          <w:instrText xml:space="preserve"> PAGEREF _Toc3322 \h </w:instrText>
        </w:r>
        <w:r>
          <w:fldChar w:fldCharType="separate"/>
        </w:r>
        <w:r>
          <w:t>30</w:t>
        </w:r>
        <w:r>
          <w:fldChar w:fldCharType="end"/>
        </w:r>
      </w:hyperlink>
    </w:p>
    <w:p>
      <w:pPr>
        <w:pStyle w:val="TOC2"/>
        <w:tabs>
          <w:tab w:val="right" w:leader="dot" w:pos="8306"/>
        </w:tabs>
      </w:pPr>
      <w:hyperlink w:anchor="_Toc2856" w:history="1">
        <w:r>
          <w:rPr>
            <w:rFonts w:ascii="仿宋" w:eastAsia="仿宋" w:hAnsi="仿宋" w:cs="仿宋" w:hint="eastAsia"/>
            <w:lang w:eastAsia="zh-CN"/>
          </w:rPr>
          <w:t>(一)、项目用地情况分析</w:t>
        </w:r>
        <w:r>
          <w:tab/>
        </w:r>
        <w:r>
          <w:fldChar w:fldCharType="begin"/>
        </w:r>
        <w:r>
          <w:instrText xml:space="preserve"> PAGEREF _Toc2856 \h </w:instrText>
        </w:r>
        <w:r>
          <w:fldChar w:fldCharType="separate"/>
        </w:r>
        <w:r>
          <w:t>30</w:t>
        </w:r>
        <w:r>
          <w:fldChar w:fldCharType="end"/>
        </w:r>
      </w:hyperlink>
    </w:p>
    <w:p>
      <w:pPr>
        <w:pStyle w:val="TOC2"/>
        <w:tabs>
          <w:tab w:val="right" w:leader="dot" w:pos="8306"/>
        </w:tabs>
      </w:pPr>
      <w:hyperlink w:anchor="_Toc12764" w:history="1">
        <w:r>
          <w:rPr>
            <w:rFonts w:ascii="仿宋" w:eastAsia="仿宋" w:hAnsi="仿宋" w:cs="仿宋" w:hint="eastAsia"/>
            <w:lang w:eastAsia="zh-CN"/>
          </w:rPr>
          <w:t>(二)、土地利用规划方案</w:t>
        </w:r>
        <w:r>
          <w:tab/>
        </w:r>
        <w:r>
          <w:fldChar w:fldCharType="begin"/>
        </w:r>
        <w:r>
          <w:instrText xml:space="preserve"> PAGEREF _Toc12764 \h </w:instrText>
        </w:r>
        <w:r>
          <w:fldChar w:fldCharType="separate"/>
        </w:r>
        <w:r>
          <w:t>31</w:t>
        </w:r>
        <w:r>
          <w:fldChar w:fldCharType="end"/>
        </w:r>
      </w:hyperlink>
    </w:p>
    <w:p>
      <w:pPr>
        <w:pStyle w:val="TOC1"/>
        <w:tabs>
          <w:tab w:val="right" w:leader="dot" w:pos="8306"/>
        </w:tabs>
      </w:pPr>
      <w:hyperlink w:anchor="_Toc23027" w:history="1">
        <w:r>
          <w:rPr>
            <w:rFonts w:ascii="仿宋" w:eastAsia="仿宋" w:hAnsi="仿宋" w:cs="仿宋" w:hint="eastAsia"/>
            <w:lang w:eastAsia="zh-CN"/>
          </w:rPr>
          <w:t>八、环境保护与绿色发展</w:t>
        </w:r>
        <w:r>
          <w:tab/>
        </w:r>
        <w:r>
          <w:fldChar w:fldCharType="begin"/>
        </w:r>
        <w:r>
          <w:instrText xml:space="preserve"> PAGEREF _Toc23027 \h </w:instrText>
        </w:r>
        <w:r>
          <w:fldChar w:fldCharType="separate"/>
        </w:r>
        <w:r>
          <w:t>32</w:t>
        </w:r>
        <w:r>
          <w:fldChar w:fldCharType="end"/>
        </w:r>
      </w:hyperlink>
    </w:p>
    <w:p>
      <w:pPr>
        <w:pStyle w:val="TOC2"/>
        <w:tabs>
          <w:tab w:val="right" w:leader="dot" w:pos="8306"/>
        </w:tabs>
      </w:pPr>
      <w:hyperlink w:anchor="_Toc19784" w:history="1">
        <w:r>
          <w:rPr>
            <w:rFonts w:ascii="仿宋" w:eastAsia="仿宋" w:hAnsi="仿宋" w:cs="仿宋" w:hint="eastAsia"/>
            <w:lang w:eastAsia="zh-CN"/>
          </w:rPr>
          <w:t>(一)、环境保护措施</w:t>
        </w:r>
        <w:r>
          <w:tab/>
        </w:r>
        <w:r>
          <w:fldChar w:fldCharType="begin"/>
        </w:r>
        <w:r>
          <w:instrText xml:space="preserve"> PAGEREF _Toc19784 \h </w:instrText>
        </w:r>
        <w:r>
          <w:fldChar w:fldCharType="separate"/>
        </w:r>
        <w:r>
          <w:t>32</w:t>
        </w:r>
        <w:r>
          <w:fldChar w:fldCharType="end"/>
        </w:r>
      </w:hyperlink>
    </w:p>
    <w:p>
      <w:pPr>
        <w:pStyle w:val="TOC2"/>
        <w:tabs>
          <w:tab w:val="right" w:leader="dot" w:pos="8306"/>
        </w:tabs>
      </w:pPr>
      <w:hyperlink w:anchor="_Toc12268" w:history="1">
        <w:r>
          <w:rPr>
            <w:rFonts w:ascii="仿宋" w:eastAsia="仿宋" w:hAnsi="仿宋" w:cs="仿宋" w:hint="eastAsia"/>
            <w:lang w:eastAsia="zh-CN"/>
          </w:rPr>
          <w:t>(二)、绿色发展与可持续发展策略</w:t>
        </w:r>
        <w:r>
          <w:tab/>
        </w:r>
        <w:r>
          <w:fldChar w:fldCharType="begin"/>
        </w:r>
        <w:r>
          <w:instrText xml:space="preserve"> PAGEREF _Toc12268 \h </w:instrText>
        </w:r>
        <w:r>
          <w:fldChar w:fldCharType="separate"/>
        </w:r>
        <w:r>
          <w:t>34</w:t>
        </w:r>
        <w:r>
          <w:fldChar w:fldCharType="end"/>
        </w:r>
      </w:hyperlink>
    </w:p>
    <w:p>
      <w:pPr>
        <w:pStyle w:val="TOC1"/>
        <w:tabs>
          <w:tab w:val="right" w:leader="dot" w:pos="8306"/>
        </w:tabs>
      </w:pPr>
      <w:hyperlink w:anchor="_Toc5059" w:history="1">
        <w:r>
          <w:rPr>
            <w:rFonts w:ascii="仿宋" w:eastAsia="仿宋" w:hAnsi="仿宋" w:cs="仿宋" w:hint="eastAsia"/>
            <w:lang w:eastAsia="zh-CN"/>
          </w:rPr>
          <w:t>九、客户关系管理与市场拓展</w:t>
        </w:r>
        <w:r>
          <w:tab/>
        </w:r>
        <w:r>
          <w:fldChar w:fldCharType="begin"/>
        </w:r>
        <w:r>
          <w:instrText xml:space="preserve"> PAGEREF _Toc5059 \h </w:instrText>
        </w:r>
        <w:r>
          <w:fldChar w:fldCharType="separate"/>
        </w:r>
        <w:r>
          <w:t>36</w:t>
        </w:r>
        <w:r>
          <w:fldChar w:fldCharType="end"/>
        </w:r>
      </w:hyperlink>
    </w:p>
    <w:p>
      <w:pPr>
        <w:pStyle w:val="TOC2"/>
        <w:tabs>
          <w:tab w:val="right" w:leader="dot" w:pos="8306"/>
        </w:tabs>
      </w:pPr>
      <w:hyperlink w:anchor="_Toc16360" w:history="1">
        <w:r>
          <w:rPr>
            <w:rFonts w:ascii="仿宋" w:eastAsia="仿宋" w:hAnsi="仿宋" w:cs="仿宋" w:hint="eastAsia"/>
            <w:lang w:eastAsia="zh-CN"/>
          </w:rPr>
          <w:t>(一)、客户关系管理策略</w:t>
        </w:r>
        <w:r>
          <w:tab/>
        </w:r>
        <w:r>
          <w:fldChar w:fldCharType="begin"/>
        </w:r>
        <w:r>
          <w:instrText xml:space="preserve"> PAGEREF _Toc16360 \h </w:instrText>
        </w:r>
        <w:r>
          <w:fldChar w:fldCharType="separate"/>
        </w:r>
        <w:r>
          <w:t>36</w:t>
        </w:r>
        <w:r>
          <w:fldChar w:fldCharType="end"/>
        </w:r>
      </w:hyperlink>
    </w:p>
    <w:p>
      <w:pPr>
        <w:pStyle w:val="TOC2"/>
        <w:tabs>
          <w:tab w:val="right" w:leader="dot" w:pos="8306"/>
        </w:tabs>
      </w:pPr>
      <w:hyperlink w:anchor="_Toc938" w:history="1">
        <w:r>
          <w:rPr>
            <w:rFonts w:ascii="仿宋" w:eastAsia="仿宋" w:hAnsi="仿宋" w:cs="仿宋" w:hint="eastAsia"/>
            <w:lang w:eastAsia="zh-CN"/>
          </w:rPr>
          <w:t>(二)、市场拓展方案</w:t>
        </w:r>
        <w:r>
          <w:tab/>
        </w:r>
        <w:r>
          <w:fldChar w:fldCharType="begin"/>
        </w:r>
        <w:r>
          <w:instrText xml:space="preserve"> PAGEREF _Toc938 \h </w:instrText>
        </w:r>
        <w:r>
          <w:fldChar w:fldCharType="separate"/>
        </w:r>
        <w:r>
          <w:t>37</w:t>
        </w:r>
        <w:r>
          <w:fldChar w:fldCharType="end"/>
        </w:r>
      </w:hyperlink>
    </w:p>
    <w:p>
      <w:pPr>
        <w:pStyle w:val="TOC1"/>
        <w:tabs>
          <w:tab w:val="right" w:leader="dot" w:pos="8306"/>
        </w:tabs>
      </w:pPr>
      <w:hyperlink w:anchor="_Toc12863" w:history="1">
        <w:r>
          <w:rPr>
            <w:rFonts w:ascii="仿宋" w:eastAsia="仿宋" w:hAnsi="仿宋" w:cs="仿宋" w:hint="eastAsia"/>
            <w:lang w:eastAsia="zh-CN"/>
          </w:rPr>
          <w:t>十、项目实施与管理方案</w:t>
        </w:r>
        <w:r>
          <w:tab/>
        </w:r>
        <w:r>
          <w:fldChar w:fldCharType="begin"/>
        </w:r>
        <w:r>
          <w:instrText xml:space="preserve"> PAGEREF _Toc12863 \h </w:instrText>
        </w:r>
        <w:r>
          <w:fldChar w:fldCharType="separate"/>
        </w:r>
        <w:r>
          <w:t>38</w:t>
        </w:r>
        <w:r>
          <w:fldChar w:fldCharType="end"/>
        </w:r>
      </w:hyperlink>
    </w:p>
    <w:p>
      <w:pPr>
        <w:pStyle w:val="TOC2"/>
        <w:tabs>
          <w:tab w:val="right" w:leader="dot" w:pos="8306"/>
        </w:tabs>
      </w:pPr>
      <w:hyperlink w:anchor="_Toc418" w:history="1">
        <w:r>
          <w:rPr>
            <w:rFonts w:ascii="仿宋" w:eastAsia="仿宋" w:hAnsi="仿宋" w:cs="仿宋" w:hint="eastAsia"/>
            <w:lang w:eastAsia="zh-CN"/>
          </w:rPr>
          <w:t>(一)、项目实施计划</w:t>
        </w:r>
        <w:r>
          <w:tab/>
        </w:r>
        <w:r>
          <w:fldChar w:fldCharType="begin"/>
        </w:r>
        <w:r>
          <w:instrText xml:space="preserve"> PAGEREF _Toc418 \h </w:instrText>
        </w:r>
        <w:r>
          <w:fldChar w:fldCharType="separate"/>
        </w:r>
        <w:r>
          <w:t>38</w:t>
        </w:r>
        <w:r>
          <w:fldChar w:fldCharType="end"/>
        </w:r>
      </w:hyperlink>
    </w:p>
    <w:p>
      <w:pPr>
        <w:pStyle w:val="TOC2"/>
        <w:tabs>
          <w:tab w:val="right" w:leader="dot" w:pos="8306"/>
        </w:tabs>
      </w:pPr>
      <w:hyperlink w:anchor="_Toc26630" w:history="1">
        <w:r>
          <w:rPr>
            <w:rFonts w:ascii="仿宋" w:eastAsia="仿宋" w:hAnsi="仿宋" w:cs="仿宋" w:hint="eastAsia"/>
            <w:lang w:eastAsia="zh-CN"/>
          </w:rPr>
          <w:t>(二)、项目组织机构与职责</w:t>
        </w:r>
        <w:r>
          <w:tab/>
        </w:r>
        <w:r>
          <w:fldChar w:fldCharType="begin"/>
        </w:r>
        <w:r>
          <w:instrText xml:space="preserve"> PAGEREF _Toc26630 \h </w:instrText>
        </w:r>
        <w:r>
          <w:fldChar w:fldCharType="separate"/>
        </w:r>
        <w:r>
          <w:t>39</w:t>
        </w:r>
        <w:r>
          <w:fldChar w:fldCharType="end"/>
        </w:r>
      </w:hyperlink>
    </w:p>
    <w:p>
      <w:pPr>
        <w:pStyle w:val="TOC2"/>
        <w:tabs>
          <w:tab w:val="right" w:leader="dot" w:pos="8306"/>
        </w:tabs>
      </w:pPr>
      <w:hyperlink w:anchor="_Toc17761" w:history="1">
        <w:r>
          <w:rPr>
            <w:rFonts w:ascii="仿宋" w:eastAsia="仿宋" w:hAnsi="仿宋" w:cs="仿宋" w:hint="eastAsia"/>
            <w:lang w:eastAsia="zh-CN"/>
          </w:rPr>
          <w:t>(三)、项目管理与监控体系</w:t>
        </w:r>
        <w:r>
          <w:tab/>
        </w:r>
        <w:r>
          <w:fldChar w:fldCharType="begin"/>
        </w:r>
        <w:r>
          <w:instrText xml:space="preserve"> PAGEREF _Toc17761 \h </w:instrText>
        </w:r>
        <w:r>
          <w:fldChar w:fldCharType="separate"/>
        </w:r>
        <w:r>
          <w:t>42</w:t>
        </w:r>
        <w:r>
          <w:fldChar w:fldCharType="end"/>
        </w:r>
      </w:hyperlink>
    </w:p>
    <w:p>
      <w:pPr>
        <w:pStyle w:val="TOC1"/>
        <w:tabs>
          <w:tab w:val="right" w:leader="dot" w:pos="8306"/>
        </w:tabs>
      </w:pPr>
      <w:hyperlink w:anchor="_Toc4396" w:history="1">
        <w:r>
          <w:rPr>
            <w:rFonts w:ascii="仿宋" w:eastAsia="仿宋" w:hAnsi="仿宋" w:cs="仿宋" w:hint="eastAsia"/>
            <w:lang w:eastAsia="zh-CN"/>
          </w:rPr>
          <w:t>十一、安全与应急管理</w:t>
        </w:r>
        <w:r>
          <w:tab/>
        </w:r>
        <w:r>
          <w:fldChar w:fldCharType="begin"/>
        </w:r>
        <w:r>
          <w:instrText xml:space="preserve"> PAGEREF _Toc4396 \h </w:instrText>
        </w:r>
        <w:r>
          <w:fldChar w:fldCharType="separate"/>
        </w:r>
        <w:r>
          <w:t>44</w:t>
        </w:r>
        <w:r>
          <w:fldChar w:fldCharType="end"/>
        </w:r>
      </w:hyperlink>
    </w:p>
    <w:p>
      <w:pPr>
        <w:pStyle w:val="TOC2"/>
        <w:tabs>
          <w:tab w:val="right" w:leader="dot" w:pos="8306"/>
        </w:tabs>
      </w:pPr>
      <w:hyperlink w:anchor="_Toc487" w:history="1">
        <w:r>
          <w:rPr>
            <w:rFonts w:ascii="仿宋" w:eastAsia="仿宋" w:hAnsi="仿宋" w:cs="仿宋" w:hint="eastAsia"/>
            <w:lang w:eastAsia="zh-CN"/>
          </w:rPr>
          <w:t>(一)、安全生产管理</w:t>
        </w:r>
        <w:r>
          <w:tab/>
        </w:r>
        <w:r>
          <w:fldChar w:fldCharType="begin"/>
        </w:r>
        <w:r>
          <w:instrText xml:space="preserve"> PAGEREF _Toc487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80" w:history="1">
        <w:r>
          <w:rPr>
            <w:rFonts w:ascii="仿宋" w:eastAsia="仿宋" w:hAnsi="仿宋" w:cs="仿宋" w:hint="eastAsia"/>
            <w:lang w:eastAsia="zh-CN"/>
          </w:rPr>
          <w:t>(二)、应急预案与响应</w:t>
        </w:r>
        <w:r>
          <w:tab/>
        </w:r>
        <w:r>
          <w:fldChar w:fldCharType="begin"/>
        </w:r>
        <w:r>
          <w:instrText xml:space="preserve"> PAGEREF _Toc29780 \h </w:instrText>
        </w:r>
        <w:r>
          <w:fldChar w:fldCharType="separate"/>
        </w:r>
        <w:r>
          <w:t>45</w:t>
        </w:r>
        <w:r>
          <w:fldChar w:fldCharType="end"/>
        </w:r>
      </w:hyperlink>
    </w:p>
    <w:p>
      <w:pPr>
        <w:pStyle w:val="TOC1"/>
        <w:tabs>
          <w:tab w:val="right" w:leader="dot" w:pos="8306"/>
        </w:tabs>
      </w:pPr>
      <w:hyperlink w:anchor="_Toc19554" w:history="1">
        <w:r>
          <w:rPr>
            <w:rFonts w:ascii="仿宋" w:eastAsia="仿宋" w:hAnsi="仿宋" w:cs="仿宋" w:hint="eastAsia"/>
            <w:lang w:eastAsia="zh-CN"/>
          </w:rPr>
          <w:t>十二、技术创新与产业升级</w:t>
        </w:r>
        <w:r>
          <w:tab/>
        </w:r>
        <w:r>
          <w:fldChar w:fldCharType="begin"/>
        </w:r>
        <w:r>
          <w:instrText xml:space="preserve"> PAGEREF _Toc19554 \h </w:instrText>
        </w:r>
        <w:r>
          <w:fldChar w:fldCharType="separate"/>
        </w:r>
        <w:r>
          <w:t>47</w:t>
        </w:r>
        <w:r>
          <w:fldChar w:fldCharType="end"/>
        </w:r>
      </w:hyperlink>
    </w:p>
    <w:p>
      <w:pPr>
        <w:pStyle w:val="TOC2"/>
        <w:tabs>
          <w:tab w:val="right" w:leader="dot" w:pos="8306"/>
        </w:tabs>
      </w:pPr>
      <w:hyperlink w:anchor="_Toc32419" w:history="1">
        <w:r>
          <w:rPr>
            <w:rFonts w:ascii="仿宋" w:eastAsia="仿宋" w:hAnsi="仿宋" w:cs="仿宋" w:hint="eastAsia"/>
            <w:lang w:eastAsia="zh-CN"/>
          </w:rPr>
          <w:t>(一)、技术创新方向与目标</w:t>
        </w:r>
        <w:r>
          <w:tab/>
        </w:r>
        <w:r>
          <w:fldChar w:fldCharType="begin"/>
        </w:r>
        <w:r>
          <w:instrText xml:space="preserve"> PAGEREF _Toc32419 \h </w:instrText>
        </w:r>
        <w:r>
          <w:fldChar w:fldCharType="separate"/>
        </w:r>
        <w:r>
          <w:t>47</w:t>
        </w:r>
        <w:r>
          <w:fldChar w:fldCharType="end"/>
        </w:r>
      </w:hyperlink>
    </w:p>
    <w:p>
      <w:pPr>
        <w:pStyle w:val="TOC2"/>
        <w:tabs>
          <w:tab w:val="right" w:leader="dot" w:pos="8306"/>
        </w:tabs>
      </w:pPr>
      <w:hyperlink w:anchor="_Toc8020" w:history="1">
        <w:r>
          <w:rPr>
            <w:rFonts w:ascii="仿宋" w:eastAsia="仿宋" w:hAnsi="仿宋" w:cs="仿宋" w:hint="eastAsia"/>
            <w:lang w:eastAsia="zh-CN"/>
          </w:rPr>
          <w:t>(二)、产业升级路径与措施</w:t>
        </w:r>
        <w:r>
          <w:tab/>
        </w:r>
        <w:r>
          <w:fldChar w:fldCharType="begin"/>
        </w:r>
        <w:r>
          <w:instrText xml:space="preserve"> PAGEREF _Toc8020 \h </w:instrText>
        </w:r>
        <w:r>
          <w:fldChar w:fldCharType="separate"/>
        </w:r>
        <w:r>
          <w:t>48</w:t>
        </w:r>
        <w:r>
          <w:fldChar w:fldCharType="end"/>
        </w:r>
      </w:hyperlink>
    </w:p>
    <w:p>
      <w:pPr>
        <w:pStyle w:val="TOC1"/>
        <w:tabs>
          <w:tab w:val="right" w:leader="dot" w:pos="8306"/>
        </w:tabs>
      </w:pPr>
      <w:hyperlink w:anchor="_Toc8922" w:history="1">
        <w:r>
          <w:rPr>
            <w:rFonts w:ascii="仿宋" w:eastAsia="仿宋" w:hAnsi="仿宋" w:cs="仿宋" w:hint="eastAsia"/>
            <w:lang w:eastAsia="zh-CN"/>
          </w:rPr>
          <w:t>十三、产业协同与集群发展</w:t>
        </w:r>
        <w:r>
          <w:tab/>
        </w:r>
        <w:r>
          <w:fldChar w:fldCharType="begin"/>
        </w:r>
        <w:r>
          <w:instrText xml:space="preserve"> PAGEREF _Toc8922 \h </w:instrText>
        </w:r>
        <w:r>
          <w:fldChar w:fldCharType="separate"/>
        </w:r>
        <w:r>
          <w:t>49</w:t>
        </w:r>
        <w:r>
          <w:fldChar w:fldCharType="end"/>
        </w:r>
      </w:hyperlink>
    </w:p>
    <w:p>
      <w:pPr>
        <w:pStyle w:val="TOC2"/>
        <w:tabs>
          <w:tab w:val="right" w:leader="dot" w:pos="8306"/>
        </w:tabs>
      </w:pPr>
      <w:hyperlink w:anchor="_Toc940" w:history="1">
        <w:r>
          <w:rPr>
            <w:rFonts w:ascii="仿宋" w:eastAsia="仿宋" w:hAnsi="仿宋" w:cs="仿宋" w:hint="eastAsia"/>
            <w:lang w:eastAsia="zh-CN"/>
          </w:rPr>
          <w:t>(一)、产业协同机制建设</w:t>
        </w:r>
        <w:r>
          <w:tab/>
        </w:r>
        <w:r>
          <w:fldChar w:fldCharType="begin"/>
        </w:r>
        <w:r>
          <w:instrText xml:space="preserve"> PAGEREF _Toc940 \h </w:instrText>
        </w:r>
        <w:r>
          <w:fldChar w:fldCharType="separate"/>
        </w:r>
        <w:r>
          <w:t>49</w:t>
        </w:r>
        <w:r>
          <w:fldChar w:fldCharType="end"/>
        </w:r>
      </w:hyperlink>
    </w:p>
    <w:p>
      <w:pPr>
        <w:pStyle w:val="TOC2"/>
        <w:tabs>
          <w:tab w:val="right" w:leader="dot" w:pos="8306"/>
        </w:tabs>
      </w:pPr>
      <w:hyperlink w:anchor="_Toc2681" w:history="1">
        <w:r>
          <w:rPr>
            <w:rFonts w:ascii="仿宋" w:eastAsia="仿宋" w:hAnsi="仿宋" w:cs="仿宋" w:hint="eastAsia"/>
            <w:lang w:eastAsia="zh-CN"/>
          </w:rPr>
          <w:t>(二)、产业集群培育与发展</w:t>
        </w:r>
        <w:r>
          <w:tab/>
        </w:r>
        <w:r>
          <w:fldChar w:fldCharType="begin"/>
        </w:r>
        <w:r>
          <w:instrText xml:space="preserve"> PAGEREF _Toc2681 \h </w:instrText>
        </w:r>
        <w:r>
          <w:fldChar w:fldCharType="separate"/>
        </w:r>
        <w:r>
          <w:t>50</w:t>
        </w:r>
        <w:r>
          <w:fldChar w:fldCharType="end"/>
        </w:r>
      </w:hyperlink>
    </w:p>
    <w:p>
      <w:pPr>
        <w:pStyle w:val="TOC1"/>
        <w:tabs>
          <w:tab w:val="right" w:leader="dot" w:pos="8306"/>
        </w:tabs>
      </w:pPr>
      <w:hyperlink w:anchor="_Toc30711" w:history="1">
        <w:r>
          <w:rPr>
            <w:rFonts w:ascii="仿宋" w:eastAsia="仿宋" w:hAnsi="仿宋" w:cs="仿宋" w:hint="eastAsia"/>
            <w:lang w:eastAsia="zh-CN"/>
          </w:rPr>
          <w:t>十四、创新驱动与持续发展</w:t>
        </w:r>
        <w:r>
          <w:tab/>
        </w:r>
        <w:r>
          <w:fldChar w:fldCharType="begin"/>
        </w:r>
        <w:r>
          <w:instrText xml:space="preserve"> PAGEREF _Toc30711 \h </w:instrText>
        </w:r>
        <w:r>
          <w:fldChar w:fldCharType="separate"/>
        </w:r>
        <w:r>
          <w:t>51</w:t>
        </w:r>
        <w:r>
          <w:fldChar w:fldCharType="end"/>
        </w:r>
      </w:hyperlink>
    </w:p>
    <w:p>
      <w:pPr>
        <w:pStyle w:val="TOC2"/>
        <w:tabs>
          <w:tab w:val="right" w:leader="dot" w:pos="8306"/>
        </w:tabs>
      </w:pPr>
      <w:hyperlink w:anchor="_Toc28861" w:history="1">
        <w:r>
          <w:rPr>
            <w:rFonts w:ascii="仿宋" w:eastAsia="仿宋" w:hAnsi="仿宋" w:cs="仿宋" w:hint="eastAsia"/>
            <w:lang w:eastAsia="zh-CN"/>
          </w:rPr>
          <w:t>(一)、创新驱动战略实施</w:t>
        </w:r>
        <w:r>
          <w:tab/>
        </w:r>
        <w:r>
          <w:fldChar w:fldCharType="begin"/>
        </w:r>
        <w:r>
          <w:instrText xml:space="preserve"> PAGEREF _Toc28861 \h </w:instrText>
        </w:r>
        <w:r>
          <w:fldChar w:fldCharType="separate"/>
        </w:r>
        <w:r>
          <w:t>51</w:t>
        </w:r>
        <w:r>
          <w:fldChar w:fldCharType="end"/>
        </w:r>
      </w:hyperlink>
    </w:p>
    <w:p>
      <w:pPr>
        <w:pStyle w:val="TOC2"/>
        <w:tabs>
          <w:tab w:val="right" w:leader="dot" w:pos="8306"/>
        </w:tabs>
      </w:pPr>
      <w:hyperlink w:anchor="_Toc11736" w:history="1">
        <w:r>
          <w:rPr>
            <w:rFonts w:ascii="仿宋" w:eastAsia="仿宋" w:hAnsi="仿宋" w:cs="仿宋" w:hint="eastAsia"/>
            <w:lang w:eastAsia="zh-CN"/>
          </w:rPr>
          <w:t>(二)、持续发展路径探索</w:t>
        </w:r>
        <w:r>
          <w:tab/>
        </w:r>
        <w:r>
          <w:fldChar w:fldCharType="begin"/>
        </w:r>
        <w:r>
          <w:instrText xml:space="preserve"> PAGEREF _Toc11736 \h </w:instrText>
        </w:r>
        <w:r>
          <w:fldChar w:fldCharType="separate"/>
        </w:r>
        <w:r>
          <w:t>53</w:t>
        </w:r>
        <w:r>
          <w:fldChar w:fldCharType="end"/>
        </w:r>
      </w:hyperlink>
    </w:p>
    <w:p>
      <w:pPr>
        <w:pStyle w:val="TOC1"/>
        <w:tabs>
          <w:tab w:val="right" w:leader="dot" w:pos="8306"/>
        </w:tabs>
      </w:pPr>
      <w:hyperlink w:anchor="_Toc32432" w:history="1">
        <w:r>
          <w:rPr>
            <w:rFonts w:ascii="仿宋" w:eastAsia="仿宋" w:hAnsi="仿宋" w:cs="仿宋" w:hint="eastAsia"/>
            <w:lang w:eastAsia="zh-CN"/>
          </w:rPr>
          <w:t>十五、人力资源管理与开发</w:t>
        </w:r>
        <w:r>
          <w:tab/>
        </w:r>
        <w:r>
          <w:fldChar w:fldCharType="begin"/>
        </w:r>
        <w:r>
          <w:instrText xml:space="preserve"> PAGEREF _Toc32432 \h </w:instrText>
        </w:r>
        <w:r>
          <w:fldChar w:fldCharType="separate"/>
        </w:r>
        <w:r>
          <w:t>57</w:t>
        </w:r>
        <w:r>
          <w:fldChar w:fldCharType="end"/>
        </w:r>
      </w:hyperlink>
    </w:p>
    <w:p>
      <w:pPr>
        <w:pStyle w:val="TOC2"/>
        <w:tabs>
          <w:tab w:val="right" w:leader="dot" w:pos="8306"/>
        </w:tabs>
      </w:pPr>
      <w:hyperlink w:anchor="_Toc14429" w:history="1">
        <w:r>
          <w:rPr>
            <w:rFonts w:ascii="仿宋" w:eastAsia="仿宋" w:hAnsi="仿宋" w:cs="仿宋" w:hint="eastAsia"/>
            <w:lang w:eastAsia="zh-CN"/>
          </w:rPr>
          <w:t>(一)、人力资源规划</w:t>
        </w:r>
        <w:r>
          <w:tab/>
        </w:r>
        <w:r>
          <w:fldChar w:fldCharType="begin"/>
        </w:r>
        <w:r>
          <w:instrText xml:space="preserve"> PAGEREF _Toc14429 \h </w:instrText>
        </w:r>
        <w:r>
          <w:fldChar w:fldCharType="separate"/>
        </w:r>
        <w:r>
          <w:t>57</w:t>
        </w:r>
        <w:r>
          <w:fldChar w:fldCharType="end"/>
        </w:r>
      </w:hyperlink>
    </w:p>
    <w:p>
      <w:pPr>
        <w:pStyle w:val="TOC2"/>
        <w:tabs>
          <w:tab w:val="right" w:leader="dot" w:pos="8306"/>
        </w:tabs>
      </w:pPr>
      <w:hyperlink w:anchor="_Toc30891" w:history="1">
        <w:r>
          <w:rPr>
            <w:rFonts w:ascii="仿宋" w:eastAsia="仿宋" w:hAnsi="仿宋" w:cs="仿宋" w:hint="eastAsia"/>
            <w:lang w:eastAsia="zh-CN"/>
          </w:rPr>
          <w:t>(二)、人力资源开发与培训</w:t>
        </w:r>
        <w:r>
          <w:tab/>
        </w:r>
        <w:r>
          <w:fldChar w:fldCharType="begin"/>
        </w:r>
        <w:r>
          <w:instrText xml:space="preserve"> PAGEREF _Toc30891 \h </w:instrText>
        </w:r>
        <w:r>
          <w:fldChar w:fldCharType="separate"/>
        </w:r>
        <w:r>
          <w:t>59</w:t>
        </w:r>
        <w:r>
          <w:fldChar w:fldCharType="end"/>
        </w:r>
      </w:hyperlink>
    </w:p>
    <w:p>
      <w:pPr>
        <w:pStyle w:val="TOC1"/>
        <w:tabs>
          <w:tab w:val="right" w:leader="dot" w:pos="8306"/>
        </w:tabs>
      </w:pPr>
      <w:hyperlink w:anchor="_Toc23026" w:history="1">
        <w:r>
          <w:rPr>
            <w:rFonts w:ascii="仿宋" w:eastAsia="仿宋" w:hAnsi="仿宋" w:cs="仿宋" w:hint="eastAsia"/>
            <w:lang w:eastAsia="zh-CN"/>
          </w:rPr>
          <w:t>十六、项目施工方案</w:t>
        </w:r>
        <w:r>
          <w:tab/>
        </w:r>
        <w:r>
          <w:fldChar w:fldCharType="begin"/>
        </w:r>
        <w:r>
          <w:instrText xml:space="preserve"> PAGEREF _Toc23026 \h </w:instrText>
        </w:r>
        <w:r>
          <w:fldChar w:fldCharType="separate"/>
        </w:r>
        <w:r>
          <w:t>61</w:t>
        </w:r>
        <w:r>
          <w:fldChar w:fldCharType="end"/>
        </w:r>
      </w:hyperlink>
    </w:p>
    <w:p>
      <w:pPr>
        <w:pStyle w:val="TOC2"/>
        <w:tabs>
          <w:tab w:val="right" w:leader="dot" w:pos="8306"/>
        </w:tabs>
      </w:pPr>
      <w:hyperlink w:anchor="_Toc20729" w:history="1">
        <w:r>
          <w:rPr>
            <w:rFonts w:ascii="仿宋" w:eastAsia="仿宋" w:hAnsi="仿宋" w:cs="仿宋" w:hint="eastAsia"/>
            <w:lang w:eastAsia="zh-CN"/>
          </w:rPr>
          <w:t>(一)、施工组织设计</w:t>
        </w:r>
        <w:r>
          <w:tab/>
        </w:r>
        <w:r>
          <w:fldChar w:fldCharType="begin"/>
        </w:r>
        <w:r>
          <w:instrText xml:space="preserve"> PAGEREF _Toc20729 \h </w:instrText>
        </w:r>
        <w:r>
          <w:fldChar w:fldCharType="separate"/>
        </w:r>
        <w:r>
          <w:t>61</w:t>
        </w:r>
        <w:r>
          <w:fldChar w:fldCharType="end"/>
        </w:r>
      </w:hyperlink>
    </w:p>
    <w:p>
      <w:pPr>
        <w:pStyle w:val="TOC2"/>
        <w:tabs>
          <w:tab w:val="right" w:leader="dot" w:pos="8306"/>
        </w:tabs>
      </w:pPr>
      <w:hyperlink w:anchor="_Toc22275" w:history="1">
        <w:r>
          <w:rPr>
            <w:rFonts w:ascii="仿宋" w:eastAsia="仿宋" w:hAnsi="仿宋" w:cs="仿宋" w:hint="eastAsia"/>
            <w:lang w:eastAsia="zh-CN"/>
          </w:rPr>
          <w:t>(二)、施工工艺与技术路线</w:t>
        </w:r>
        <w:r>
          <w:tab/>
        </w:r>
        <w:r>
          <w:fldChar w:fldCharType="begin"/>
        </w:r>
        <w:r>
          <w:instrText xml:space="preserve"> PAGEREF _Toc22275 \h </w:instrText>
        </w:r>
        <w:r>
          <w:fldChar w:fldCharType="separate"/>
        </w:r>
        <w:r>
          <w:t>63</w:t>
        </w:r>
        <w:r>
          <w:fldChar w:fldCharType="end"/>
        </w:r>
      </w:hyperlink>
    </w:p>
    <w:p>
      <w:pPr>
        <w:pStyle w:val="TOC2"/>
        <w:tabs>
          <w:tab w:val="right" w:leader="dot" w:pos="8306"/>
        </w:tabs>
      </w:pPr>
      <w:hyperlink w:anchor="_Toc4217" w:history="1">
        <w:r>
          <w:rPr>
            <w:rFonts w:ascii="仿宋" w:eastAsia="仿宋" w:hAnsi="仿宋" w:cs="仿宋" w:hint="eastAsia"/>
            <w:lang w:eastAsia="zh-CN"/>
          </w:rPr>
          <w:t>(三)、关键节点施工计划</w:t>
        </w:r>
        <w:r>
          <w:tab/>
        </w:r>
        <w:r>
          <w:fldChar w:fldCharType="begin"/>
        </w:r>
        <w:r>
          <w:instrText xml:space="preserve"> PAGEREF _Toc4217 \h </w:instrText>
        </w:r>
        <w:r>
          <w:fldChar w:fldCharType="separate"/>
        </w:r>
        <w:r>
          <w:t>64</w:t>
        </w:r>
        <w:r>
          <w:fldChar w:fldCharType="end"/>
        </w:r>
      </w:hyperlink>
    </w:p>
    <w:p>
      <w:pPr>
        <w:pStyle w:val="TOC2"/>
        <w:tabs>
          <w:tab w:val="right" w:leader="dot" w:pos="8306"/>
        </w:tabs>
      </w:pPr>
      <w:hyperlink w:anchor="_Toc6791" w:history="1">
        <w:r>
          <w:rPr>
            <w:rFonts w:ascii="仿宋" w:eastAsia="仿宋" w:hAnsi="仿宋" w:cs="仿宋" w:hint="eastAsia"/>
            <w:lang w:eastAsia="zh-CN"/>
          </w:rPr>
          <w:t>(四)、施工现场管理</w:t>
        </w:r>
        <w:r>
          <w:tab/>
        </w:r>
        <w:r>
          <w:fldChar w:fldCharType="begin"/>
        </w:r>
        <w:r>
          <w:instrText xml:space="preserve"> PAGEREF _Toc6791 \h </w:instrText>
        </w:r>
        <w:r>
          <w:fldChar w:fldCharType="separate"/>
        </w:r>
        <w:r>
          <w:t>65</w:t>
        </w:r>
        <w:r>
          <w:fldChar w:fldCharType="end"/>
        </w:r>
      </w:hyperlink>
    </w:p>
    <w:p>
      <w:pPr>
        <w:pStyle w:val="TOC1"/>
        <w:tabs>
          <w:tab w:val="right" w:leader="dot" w:pos="8306"/>
        </w:tabs>
      </w:pPr>
      <w:hyperlink w:anchor="_Toc19831" w:history="1">
        <w:r>
          <w:rPr>
            <w:rFonts w:ascii="仿宋" w:eastAsia="仿宋" w:hAnsi="仿宋" w:cs="仿宋" w:hint="eastAsia"/>
            <w:lang w:eastAsia="zh-CN"/>
          </w:rPr>
          <w:t>十七、合作与交流机制建立</w:t>
        </w:r>
        <w:r>
          <w:tab/>
        </w:r>
        <w:r>
          <w:fldChar w:fldCharType="begin"/>
        </w:r>
        <w:r>
          <w:instrText xml:space="preserve"> PAGEREF _Toc19831 \h </w:instrText>
        </w:r>
        <w:r>
          <w:fldChar w:fldCharType="separate"/>
        </w:r>
        <w:r>
          <w:t>68</w:t>
        </w:r>
        <w:r>
          <w:fldChar w:fldCharType="end"/>
        </w:r>
      </w:hyperlink>
    </w:p>
    <w:p>
      <w:pPr>
        <w:pStyle w:val="TOC2"/>
        <w:tabs>
          <w:tab w:val="right" w:leader="dot" w:pos="8306"/>
        </w:tabs>
      </w:pPr>
      <w:hyperlink w:anchor="_Toc9229" w:history="1">
        <w:r>
          <w:rPr>
            <w:rFonts w:ascii="仿宋" w:eastAsia="仿宋" w:hAnsi="仿宋" w:cs="仿宋" w:hint="eastAsia"/>
            <w:lang w:eastAsia="zh-CN"/>
          </w:rPr>
          <w:t>(一)、合作伙伴选择与合作方式</w:t>
        </w:r>
        <w:r>
          <w:tab/>
        </w:r>
        <w:r>
          <w:fldChar w:fldCharType="begin"/>
        </w:r>
        <w:r>
          <w:instrText xml:space="preserve"> PAGEREF _Toc9229 \h </w:instrText>
        </w:r>
        <w:r>
          <w:fldChar w:fldCharType="separate"/>
        </w:r>
        <w:r>
          <w:t>68</w:t>
        </w:r>
        <w:r>
          <w:fldChar w:fldCharType="end"/>
        </w:r>
      </w:hyperlink>
    </w:p>
    <w:p>
      <w:pPr>
        <w:pStyle w:val="TOC2"/>
        <w:tabs>
          <w:tab w:val="right" w:leader="dot" w:pos="8306"/>
        </w:tabs>
      </w:pPr>
      <w:hyperlink w:anchor="_Toc27147" w:history="1">
        <w:r>
          <w:rPr>
            <w:rFonts w:ascii="仿宋" w:eastAsia="仿宋" w:hAnsi="仿宋" w:cs="仿宋" w:hint="eastAsia"/>
            <w:lang w:eastAsia="zh-CN"/>
          </w:rPr>
          <w:t>(二)、交流与合作平台搭建</w:t>
        </w:r>
        <w:r>
          <w:tab/>
        </w:r>
        <w:r>
          <w:fldChar w:fldCharType="begin"/>
        </w:r>
        <w:r>
          <w:instrText xml:space="preserve"> PAGEREF _Toc27147 \h </w:instrText>
        </w:r>
        <w:r>
          <w:fldChar w:fldCharType="separate"/>
        </w:r>
        <w:r>
          <w:t>69</w:t>
        </w:r>
        <w:r>
          <w:fldChar w:fldCharType="end"/>
        </w:r>
      </w:hyperlink>
    </w:p>
    <w:p>
      <w:pPr>
        <w:pStyle w:val="TOC1"/>
        <w:tabs>
          <w:tab w:val="right" w:leader="dot" w:pos="8306"/>
        </w:tabs>
      </w:pPr>
      <w:hyperlink w:anchor="_Toc13055" w:history="1">
        <w:r>
          <w:rPr>
            <w:rFonts w:ascii="仿宋" w:eastAsia="仿宋" w:hAnsi="仿宋" w:cs="仿宋" w:hint="eastAsia"/>
            <w:lang w:eastAsia="zh-CN"/>
          </w:rPr>
          <w:t>十八、企业合规与伦理</w:t>
        </w:r>
        <w:r>
          <w:tab/>
        </w:r>
        <w:r>
          <w:fldChar w:fldCharType="begin"/>
        </w:r>
        <w:r>
          <w:instrText xml:space="preserve"> PAGEREF _Toc13055 \h </w:instrText>
        </w:r>
        <w:r>
          <w:fldChar w:fldCharType="separate"/>
        </w:r>
        <w:r>
          <w:t>71</w:t>
        </w:r>
        <w:r>
          <w:fldChar w:fldCharType="end"/>
        </w:r>
      </w:hyperlink>
    </w:p>
    <w:p>
      <w:pPr>
        <w:pStyle w:val="TOC2"/>
        <w:tabs>
          <w:tab w:val="right" w:leader="dot" w:pos="8306"/>
        </w:tabs>
      </w:pPr>
      <w:hyperlink w:anchor="_Toc24262" w:history="1">
        <w:r>
          <w:rPr>
            <w:rFonts w:ascii="仿宋" w:eastAsia="仿宋" w:hAnsi="仿宋" w:cs="仿宋" w:hint="eastAsia"/>
            <w:lang w:eastAsia="zh-CN"/>
          </w:rPr>
          <w:t>(一)、合规政策与程序</w:t>
        </w:r>
        <w:r>
          <w:tab/>
        </w:r>
        <w:r>
          <w:fldChar w:fldCharType="begin"/>
        </w:r>
        <w:r>
          <w:instrText xml:space="preserve"> PAGEREF _Toc24262 \h </w:instrText>
        </w:r>
        <w:r>
          <w:fldChar w:fldCharType="separate"/>
        </w:r>
        <w:r>
          <w:t>71</w:t>
        </w:r>
        <w:r>
          <w:fldChar w:fldCharType="end"/>
        </w:r>
      </w:hyperlink>
    </w:p>
    <w:p>
      <w:pPr>
        <w:pStyle w:val="TOC2"/>
        <w:tabs>
          <w:tab w:val="right" w:leader="dot" w:pos="8306"/>
        </w:tabs>
      </w:pPr>
      <w:hyperlink w:anchor="_Toc314" w:history="1">
        <w:r>
          <w:rPr>
            <w:rFonts w:ascii="仿宋" w:eastAsia="仿宋" w:hAnsi="仿宋" w:cs="仿宋" w:hint="eastAsia"/>
            <w:lang w:eastAsia="zh-CN"/>
          </w:rPr>
          <w:t>(二)、伦理规范与培训</w:t>
        </w:r>
        <w:r>
          <w:tab/>
        </w:r>
        <w:r>
          <w:fldChar w:fldCharType="begin"/>
        </w:r>
        <w:r>
          <w:instrText xml:space="preserve"> PAGEREF _Toc314 \h </w:instrText>
        </w:r>
        <w:r>
          <w:fldChar w:fldCharType="separate"/>
        </w:r>
        <w:r>
          <w:t>72</w:t>
        </w:r>
        <w:r>
          <w:fldChar w:fldCharType="end"/>
        </w:r>
      </w:hyperlink>
    </w:p>
    <w:p>
      <w:pPr>
        <w:pStyle w:val="TOC2"/>
        <w:tabs>
          <w:tab w:val="right" w:leader="dot" w:pos="8306"/>
        </w:tabs>
      </w:pPr>
      <w:hyperlink w:anchor="_Toc15221" w:history="1">
        <w:r>
          <w:rPr>
            <w:rFonts w:ascii="仿宋" w:eastAsia="仿宋" w:hAnsi="仿宋" w:cs="仿宋" w:hint="eastAsia"/>
            <w:lang w:eastAsia="zh-CN"/>
          </w:rPr>
          <w:t>(三)、合规风险评估</w:t>
        </w:r>
        <w:r>
          <w:tab/>
        </w:r>
        <w:r>
          <w:fldChar w:fldCharType="begin"/>
        </w:r>
        <w:r>
          <w:instrText xml:space="preserve"> PAGEREF _Toc15221 \h </w:instrText>
        </w:r>
        <w:r>
          <w:fldChar w:fldCharType="separate"/>
        </w:r>
        <w:r>
          <w:t>73</w:t>
        </w:r>
        <w:r>
          <w:fldChar w:fldCharType="end"/>
        </w:r>
      </w:hyperlink>
    </w:p>
    <w:p>
      <w:pPr>
        <w:pStyle w:val="TOC2"/>
        <w:tabs>
          <w:tab w:val="right" w:leader="dot" w:pos="8306"/>
        </w:tabs>
      </w:pPr>
      <w:hyperlink w:anchor="_Toc12077" w:history="1">
        <w:r>
          <w:rPr>
            <w:rFonts w:ascii="仿宋" w:eastAsia="仿宋" w:hAnsi="仿宋" w:cs="仿宋" w:hint="eastAsia"/>
            <w:lang w:eastAsia="zh-CN"/>
          </w:rPr>
          <w:t>(四)、合规监督与执行</w:t>
        </w:r>
        <w:r>
          <w:tab/>
        </w:r>
        <w:r>
          <w:fldChar w:fldCharType="begin"/>
        </w:r>
        <w:r>
          <w:instrText xml:space="preserve"> PAGEREF _Toc12077 \h </w:instrText>
        </w:r>
        <w:r>
          <w:fldChar w:fldCharType="separate"/>
        </w:r>
        <w:r>
          <w:t>74</w:t>
        </w:r>
        <w:r>
          <w:fldChar w:fldCharType="end"/>
        </w:r>
      </w:hyperlink>
    </w:p>
    <w:p>
      <w:pPr>
        <w:pStyle w:val="TOC1"/>
        <w:tabs>
          <w:tab w:val="right" w:leader="dot" w:pos="8306"/>
        </w:tabs>
      </w:pPr>
      <w:hyperlink w:anchor="_Toc5948" w:history="1">
        <w:r>
          <w:rPr>
            <w:rFonts w:ascii="仿宋" w:eastAsia="仿宋" w:hAnsi="仿宋" w:cs="仿宋" w:hint="eastAsia"/>
            <w:lang w:eastAsia="zh-CN"/>
          </w:rPr>
          <w:t>十九、法律法规与政策遵循</w:t>
        </w:r>
        <w:r>
          <w:tab/>
        </w:r>
        <w:r>
          <w:fldChar w:fldCharType="begin"/>
        </w:r>
        <w:r>
          <w:instrText xml:space="preserve"> PAGEREF _Toc5948 \h </w:instrText>
        </w:r>
        <w:r>
          <w:fldChar w:fldCharType="separate"/>
        </w:r>
        <w:r>
          <w:t>75</w:t>
        </w:r>
        <w:r>
          <w:fldChar w:fldCharType="end"/>
        </w:r>
      </w:hyperlink>
    </w:p>
    <w:p>
      <w:pPr>
        <w:pStyle w:val="TOC2"/>
        <w:tabs>
          <w:tab w:val="right" w:leader="dot" w:pos="8306"/>
        </w:tabs>
      </w:pPr>
      <w:hyperlink w:anchor="_Toc22040" w:history="1">
        <w:r>
          <w:rPr>
            <w:rFonts w:ascii="仿宋" w:eastAsia="仿宋" w:hAnsi="仿宋" w:cs="仿宋" w:hint="eastAsia"/>
            <w:lang w:eastAsia="zh-CN"/>
          </w:rPr>
          <w:t>(一)、法律法规遵守</w:t>
        </w:r>
        <w:r>
          <w:tab/>
        </w:r>
        <w:r>
          <w:fldChar w:fldCharType="begin"/>
        </w:r>
        <w:r>
          <w:instrText xml:space="preserve"> PAGEREF _Toc22040 \h </w:instrText>
        </w:r>
        <w:r>
          <w:fldChar w:fldCharType="separate"/>
        </w:r>
        <w:r>
          <w:t>75</w:t>
        </w:r>
        <w:r>
          <w:fldChar w:fldCharType="end"/>
        </w:r>
      </w:hyperlink>
    </w:p>
    <w:p>
      <w:pPr>
        <w:pStyle w:val="TOC2"/>
        <w:tabs>
          <w:tab w:val="right" w:leader="dot" w:pos="8306"/>
        </w:tabs>
      </w:pPr>
      <w:hyperlink w:anchor="_Toc12895" w:history="1">
        <w:r>
          <w:rPr>
            <w:rFonts w:ascii="仿宋" w:eastAsia="仿宋" w:hAnsi="仿宋" w:cs="仿宋" w:hint="eastAsia"/>
            <w:lang w:eastAsia="zh-CN"/>
          </w:rPr>
          <w:t>(二)、政策导向与利用</w:t>
        </w:r>
        <w:r>
          <w:tab/>
        </w:r>
        <w:r>
          <w:fldChar w:fldCharType="begin"/>
        </w:r>
        <w:r>
          <w:instrText xml:space="preserve"> PAGEREF _Toc12895 \h </w:instrText>
        </w:r>
        <w:r>
          <w:fldChar w:fldCharType="separate"/>
        </w:r>
        <w:r>
          <w:t>76</w:t>
        </w:r>
        <w:r>
          <w:fldChar w:fldCharType="end"/>
        </w:r>
      </w:hyperlink>
    </w:p>
    <w:p>
      <w:pPr>
        <w:pStyle w:val="TOC1"/>
        <w:tabs>
          <w:tab w:val="right" w:leader="dot" w:pos="8306"/>
        </w:tabs>
      </w:pPr>
      <w:hyperlink w:anchor="_Toc6437" w:history="1">
        <w:r>
          <w:rPr>
            <w:rFonts w:ascii="仿宋" w:eastAsia="仿宋" w:hAnsi="仿宋" w:cs="仿宋" w:hint="eastAsia"/>
            <w:lang w:eastAsia="zh-CN"/>
          </w:rPr>
          <w:t>二十、设施与设备管理</w:t>
        </w:r>
        <w:r>
          <w:tab/>
        </w:r>
        <w:r>
          <w:fldChar w:fldCharType="begin"/>
        </w:r>
        <w:r>
          <w:instrText xml:space="preserve"> PAGEREF _Toc6437 \h </w:instrText>
        </w:r>
        <w:r>
          <w:fldChar w:fldCharType="separate"/>
        </w:r>
        <w:r>
          <w:t>77</w:t>
        </w:r>
        <w:r>
          <w:fldChar w:fldCharType="end"/>
        </w:r>
      </w:hyperlink>
    </w:p>
    <w:p>
      <w:pPr>
        <w:pStyle w:val="TOC2"/>
        <w:tabs>
          <w:tab w:val="right" w:leader="dot" w:pos="8306"/>
        </w:tabs>
      </w:pPr>
      <w:hyperlink w:anchor="_Toc24430" w:history="1">
        <w:r>
          <w:rPr>
            <w:rFonts w:ascii="仿宋" w:eastAsia="仿宋" w:hAnsi="仿宋" w:cs="仿宋" w:hint="eastAsia"/>
            <w:lang w:eastAsia="zh-CN"/>
          </w:rPr>
          <w:t>(一)、设施规划与配置</w:t>
        </w:r>
        <w:r>
          <w:tab/>
        </w:r>
        <w:r>
          <w:fldChar w:fldCharType="begin"/>
        </w:r>
        <w:r>
          <w:instrText xml:space="preserve"> PAGEREF _Toc24430 \h </w:instrText>
        </w:r>
        <w:r>
          <w:fldChar w:fldCharType="separate"/>
        </w:r>
        <w:r>
          <w:t>77</w:t>
        </w:r>
        <w:r>
          <w:fldChar w:fldCharType="end"/>
        </w:r>
      </w:hyperlink>
    </w:p>
    <w:p>
      <w:pPr>
        <w:pStyle w:val="TOC2"/>
        <w:tabs>
          <w:tab w:val="right" w:leader="dot" w:pos="8306"/>
        </w:tabs>
      </w:pPr>
      <w:hyperlink w:anchor="_Toc5236" w:history="1">
        <w:r>
          <w:rPr>
            <w:rFonts w:ascii="仿宋" w:eastAsia="仿宋" w:hAnsi="仿宋" w:cs="仿宋" w:hint="eastAsia"/>
            <w:lang w:eastAsia="zh-CN"/>
          </w:rPr>
          <w:t>(二)、设备采购与维护管理</w:t>
        </w:r>
        <w:r>
          <w:tab/>
        </w:r>
        <w:r>
          <w:fldChar w:fldCharType="begin"/>
        </w:r>
        <w:r>
          <w:instrText xml:space="preserve"> PAGEREF _Toc5236 \h </w:instrText>
        </w:r>
        <w:r>
          <w:fldChar w:fldCharType="separate"/>
        </w:r>
        <w:r>
          <w:t>77</w:t>
        </w:r>
        <w:r>
          <w:fldChar w:fldCharType="end"/>
        </w:r>
      </w:hyperlink>
    </w:p>
    <w:p>
      <w:pPr>
        <w:pStyle w:val="TOC2"/>
        <w:tabs>
          <w:tab w:val="right" w:leader="dot" w:pos="8306"/>
        </w:tabs>
      </w:pPr>
      <w:hyperlink w:anchor="_Toc13998" w:history="1">
        <w:r>
          <w:rPr>
            <w:rFonts w:ascii="仿宋" w:eastAsia="仿宋" w:hAnsi="仿宋" w:cs="仿宋" w:hint="eastAsia"/>
            <w:lang w:eastAsia="zh-CN"/>
          </w:rPr>
          <w:t>(三)、设施设备升级策略</w:t>
        </w:r>
        <w:r>
          <w:tab/>
        </w:r>
        <w:r>
          <w:fldChar w:fldCharType="begin"/>
        </w:r>
        <w:r>
          <w:instrText xml:space="preserve"> PAGEREF _Toc13998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59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688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TPV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TPV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TPV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PV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TPV项目的社会影响是全面而深远的。从提供就业机会和提升公共服务，到促进社会结构和劳动市场的多元化，再到推动社会责任和伦理标准的提高，项目对于提升社区的经济、文化和社会福祉有着重要作用。通过这些正面影响，TPV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7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为了融入当地社区，TPV项目需深入理解当地的文化特色和社会习俗。例如，项目在设计广告和市场推广活动时，应考虑使用当地语言和符合地方文化的表达方式。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812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为了确保TPV项目的成功并最大限度地减轻潜在的社会风险，详细的风险分析和具体的应对策略至关重要。以下是针对项目可能面临的具体社会风险及相应对策的分析：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风险描述：TPV项目可能遭遇社区抵制，尤其如果社区成员认为项目会破坏他们的生活环境或忽略他们的意见。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风险描述：TPV项目的商业实践可能与当地的文化和价值观存在冲突，导致社会紧张和文化冲突。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风险描述：TPV项目可能会增加对公共资源和基础设施的需求，给当地带来额外压力，例如在水资源、能源供应和交通系统方面。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风险描述：TPV项目可能会引起当地社会结构和动态的变化，例如改变社区的人口组成和社交模式。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风险描述：在TPV项目运营过程中，可能涉及大量个人和商业敏感信息，存在信息安全和隐私保护的风险。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8229"/>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81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V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https://d.book118.com/056130221202010054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E74DA"/>
    <w:rsid w:val="27AE74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6130221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2024-02-17T04:10:00Z</dcterms:created>
  <dcterms:modified xsi:type="dcterms:W3CDTF">2024-02-17T04:11:17Z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D4C1AE209B744A58A2476A5FA66D827C_11</vt:lpwstr>
  </property>
  <property fmtid="{D5CDD505-2E9C-101B-9397-08002B2CF9AE}" pid="3" name="KSOProductBuildVer">
    <vt:lpwstr>2052-12.1.0.16250</vt:lpwstr>
  </property>
</Properties>
</file>