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民用照明项目构思建设方案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0" w:history="1">
        <w:r>
          <w:rPr>
            <w:rFonts w:ascii="仿宋" w:eastAsia="仿宋" w:hAnsi="仿宋" w:cs="仿宋" w:hint="eastAsia"/>
            <w:lang w:eastAsia="zh-CN"/>
          </w:rPr>
          <w:t>前言</w:t>
        </w:r>
        <w:r>
          <w:tab/>
        </w:r>
        <w:r>
          <w:fldChar w:fldCharType="begin"/>
        </w:r>
        <w:r>
          <w:instrText xml:space="preserve"> PAGEREF _Toc7900 \h </w:instrText>
        </w:r>
        <w:r>
          <w:fldChar w:fldCharType="separate"/>
        </w:r>
        <w:r>
          <w:t>3</w:t>
        </w:r>
        <w:r>
          <w:fldChar w:fldCharType="end"/>
        </w:r>
      </w:hyperlink>
    </w:p>
    <w:p>
      <w:pPr>
        <w:pStyle w:val="TOC1"/>
        <w:tabs>
          <w:tab w:val="right" w:leader="dot" w:pos="8306"/>
        </w:tabs>
      </w:pPr>
      <w:hyperlink w:anchor="_Toc24960" w:history="1">
        <w:r>
          <w:rPr>
            <w:rFonts w:ascii="仿宋" w:eastAsia="仿宋" w:hAnsi="仿宋" w:cs="仿宋" w:hint="eastAsia"/>
            <w:lang w:eastAsia="zh-CN"/>
          </w:rPr>
          <w:t>一、发展规划、产业政策和行业准入分析</w:t>
        </w:r>
        <w:r>
          <w:tab/>
        </w:r>
        <w:r>
          <w:fldChar w:fldCharType="begin"/>
        </w:r>
        <w:r>
          <w:instrText xml:space="preserve"> PAGEREF _Toc24960 \h </w:instrText>
        </w:r>
        <w:r>
          <w:fldChar w:fldCharType="separate"/>
        </w:r>
        <w:r>
          <w:t>3</w:t>
        </w:r>
        <w:r>
          <w:fldChar w:fldCharType="end"/>
        </w:r>
      </w:hyperlink>
    </w:p>
    <w:p>
      <w:pPr>
        <w:pStyle w:val="TOC2"/>
        <w:tabs>
          <w:tab w:val="right" w:leader="dot" w:pos="8306"/>
        </w:tabs>
      </w:pPr>
      <w:hyperlink w:anchor="_Toc34" w:history="1">
        <w:r>
          <w:rPr>
            <w:rFonts w:ascii="仿宋" w:eastAsia="仿宋" w:hAnsi="仿宋" w:cs="仿宋" w:hint="eastAsia"/>
            <w:lang w:eastAsia="zh-CN"/>
          </w:rPr>
          <w:t>(一)、发展规划分析</w:t>
        </w:r>
        <w:r>
          <w:tab/>
        </w:r>
        <w:r>
          <w:fldChar w:fldCharType="begin"/>
        </w:r>
        <w:r>
          <w:instrText xml:space="preserve"> PAGEREF _Toc34 \h </w:instrText>
        </w:r>
        <w:r>
          <w:fldChar w:fldCharType="separate"/>
        </w:r>
        <w:r>
          <w:t>3</w:t>
        </w:r>
        <w:r>
          <w:fldChar w:fldCharType="end"/>
        </w:r>
      </w:hyperlink>
    </w:p>
    <w:p>
      <w:pPr>
        <w:pStyle w:val="TOC2"/>
        <w:tabs>
          <w:tab w:val="right" w:leader="dot" w:pos="8306"/>
        </w:tabs>
      </w:pPr>
      <w:hyperlink w:anchor="_Toc7041" w:history="1">
        <w:r>
          <w:rPr>
            <w:rFonts w:ascii="仿宋" w:eastAsia="仿宋" w:hAnsi="仿宋" w:cs="仿宋" w:hint="eastAsia"/>
            <w:lang w:eastAsia="zh-CN"/>
          </w:rPr>
          <w:t>(二)、产业政策分析</w:t>
        </w:r>
        <w:r>
          <w:tab/>
        </w:r>
        <w:r>
          <w:fldChar w:fldCharType="begin"/>
        </w:r>
        <w:r>
          <w:instrText xml:space="preserve"> PAGEREF _Toc7041 \h </w:instrText>
        </w:r>
        <w:r>
          <w:fldChar w:fldCharType="separate"/>
        </w:r>
        <w:r>
          <w:t>5</w:t>
        </w:r>
        <w:r>
          <w:fldChar w:fldCharType="end"/>
        </w:r>
      </w:hyperlink>
    </w:p>
    <w:p>
      <w:pPr>
        <w:pStyle w:val="TOC2"/>
        <w:tabs>
          <w:tab w:val="right" w:leader="dot" w:pos="8306"/>
        </w:tabs>
      </w:pPr>
      <w:hyperlink w:anchor="_Toc8896" w:history="1">
        <w:r>
          <w:rPr>
            <w:rFonts w:ascii="仿宋" w:eastAsia="仿宋" w:hAnsi="仿宋" w:cs="仿宋" w:hint="eastAsia"/>
            <w:lang w:eastAsia="zh-CN"/>
          </w:rPr>
          <w:t>(三)、行业准入分析</w:t>
        </w:r>
        <w:r>
          <w:tab/>
        </w:r>
        <w:r>
          <w:fldChar w:fldCharType="begin"/>
        </w:r>
        <w:r>
          <w:instrText xml:space="preserve"> PAGEREF _Toc8896 \h </w:instrText>
        </w:r>
        <w:r>
          <w:fldChar w:fldCharType="separate"/>
        </w:r>
        <w:r>
          <w:t>6</w:t>
        </w:r>
        <w:r>
          <w:fldChar w:fldCharType="end"/>
        </w:r>
      </w:hyperlink>
    </w:p>
    <w:p>
      <w:pPr>
        <w:pStyle w:val="TOC1"/>
        <w:tabs>
          <w:tab w:val="right" w:leader="dot" w:pos="8306"/>
        </w:tabs>
      </w:pPr>
      <w:hyperlink w:anchor="_Toc858" w:history="1">
        <w:r>
          <w:rPr>
            <w:rFonts w:ascii="仿宋" w:eastAsia="仿宋" w:hAnsi="仿宋" w:cs="仿宋" w:hint="eastAsia"/>
            <w:lang w:eastAsia="zh-CN"/>
          </w:rPr>
          <w:t>二、环境和生态影响分析</w:t>
        </w:r>
        <w:r>
          <w:tab/>
        </w:r>
        <w:r>
          <w:fldChar w:fldCharType="begin"/>
        </w:r>
        <w:r>
          <w:instrText xml:space="preserve"> PAGEREF _Toc858 \h </w:instrText>
        </w:r>
        <w:r>
          <w:fldChar w:fldCharType="separate"/>
        </w:r>
        <w:r>
          <w:t>7</w:t>
        </w:r>
        <w:r>
          <w:fldChar w:fldCharType="end"/>
        </w:r>
      </w:hyperlink>
    </w:p>
    <w:p>
      <w:pPr>
        <w:pStyle w:val="TOC2"/>
        <w:tabs>
          <w:tab w:val="right" w:leader="dot" w:pos="8306"/>
        </w:tabs>
      </w:pPr>
      <w:hyperlink w:anchor="_Toc14138" w:history="1">
        <w:r>
          <w:rPr>
            <w:rFonts w:ascii="仿宋" w:eastAsia="仿宋" w:hAnsi="仿宋" w:cs="仿宋" w:hint="eastAsia"/>
            <w:lang w:eastAsia="zh-CN"/>
          </w:rPr>
          <w:t>(一)、环境和生态现状</w:t>
        </w:r>
        <w:r>
          <w:tab/>
        </w:r>
        <w:r>
          <w:fldChar w:fldCharType="begin"/>
        </w:r>
        <w:r>
          <w:instrText xml:space="preserve"> PAGEREF _Toc14138 \h </w:instrText>
        </w:r>
        <w:r>
          <w:fldChar w:fldCharType="separate"/>
        </w:r>
        <w:r>
          <w:t>7</w:t>
        </w:r>
        <w:r>
          <w:fldChar w:fldCharType="end"/>
        </w:r>
      </w:hyperlink>
    </w:p>
    <w:p>
      <w:pPr>
        <w:pStyle w:val="TOC2"/>
        <w:tabs>
          <w:tab w:val="right" w:leader="dot" w:pos="8306"/>
        </w:tabs>
      </w:pPr>
      <w:hyperlink w:anchor="_Toc12420" w:history="1">
        <w:r>
          <w:rPr>
            <w:rFonts w:ascii="仿宋" w:eastAsia="仿宋" w:hAnsi="仿宋" w:cs="仿宋" w:hint="eastAsia"/>
            <w:lang w:eastAsia="zh-CN"/>
          </w:rPr>
          <w:t>(二)、生态环境影响分析</w:t>
        </w:r>
        <w:r>
          <w:tab/>
        </w:r>
        <w:r>
          <w:fldChar w:fldCharType="begin"/>
        </w:r>
        <w:r>
          <w:instrText xml:space="preserve"> PAGEREF _Toc12420 \h </w:instrText>
        </w:r>
        <w:r>
          <w:fldChar w:fldCharType="separate"/>
        </w:r>
        <w:r>
          <w:t>9</w:t>
        </w:r>
        <w:r>
          <w:fldChar w:fldCharType="end"/>
        </w:r>
      </w:hyperlink>
    </w:p>
    <w:p>
      <w:pPr>
        <w:pStyle w:val="TOC2"/>
        <w:tabs>
          <w:tab w:val="right" w:leader="dot" w:pos="8306"/>
        </w:tabs>
      </w:pPr>
      <w:hyperlink w:anchor="_Toc1047" w:history="1">
        <w:r>
          <w:rPr>
            <w:rFonts w:ascii="仿宋" w:eastAsia="仿宋" w:hAnsi="仿宋" w:cs="仿宋" w:hint="eastAsia"/>
            <w:lang w:eastAsia="zh-CN"/>
          </w:rPr>
          <w:t>(三)、生态环境保护措施</w:t>
        </w:r>
        <w:r>
          <w:tab/>
        </w:r>
        <w:r>
          <w:fldChar w:fldCharType="begin"/>
        </w:r>
        <w:r>
          <w:instrText xml:space="preserve"> PAGEREF _Toc1047 \h </w:instrText>
        </w:r>
        <w:r>
          <w:fldChar w:fldCharType="separate"/>
        </w:r>
        <w:r>
          <w:t>10</w:t>
        </w:r>
        <w:r>
          <w:fldChar w:fldCharType="end"/>
        </w:r>
      </w:hyperlink>
    </w:p>
    <w:p>
      <w:pPr>
        <w:pStyle w:val="TOC2"/>
        <w:tabs>
          <w:tab w:val="right" w:leader="dot" w:pos="8306"/>
        </w:tabs>
      </w:pPr>
      <w:hyperlink w:anchor="_Toc4215" w:history="1">
        <w:r>
          <w:rPr>
            <w:rFonts w:ascii="仿宋" w:eastAsia="仿宋" w:hAnsi="仿宋" w:cs="仿宋" w:hint="eastAsia"/>
            <w:lang w:eastAsia="zh-CN"/>
          </w:rPr>
          <w:t>(四)、地质灾害影响分析</w:t>
        </w:r>
        <w:r>
          <w:tab/>
        </w:r>
        <w:r>
          <w:fldChar w:fldCharType="begin"/>
        </w:r>
        <w:r>
          <w:instrText xml:space="preserve"> PAGEREF _Toc4215 \h </w:instrText>
        </w:r>
        <w:r>
          <w:fldChar w:fldCharType="separate"/>
        </w:r>
        <w:r>
          <w:t>12</w:t>
        </w:r>
        <w:r>
          <w:fldChar w:fldCharType="end"/>
        </w:r>
      </w:hyperlink>
    </w:p>
    <w:p>
      <w:pPr>
        <w:pStyle w:val="TOC2"/>
        <w:tabs>
          <w:tab w:val="right" w:leader="dot" w:pos="8306"/>
        </w:tabs>
      </w:pPr>
      <w:hyperlink w:anchor="_Toc17854" w:history="1">
        <w:r>
          <w:rPr>
            <w:rFonts w:ascii="仿宋" w:eastAsia="仿宋" w:hAnsi="仿宋" w:cs="仿宋" w:hint="eastAsia"/>
            <w:lang w:eastAsia="zh-CN"/>
          </w:rPr>
          <w:t>(五)、特殊环境影响</w:t>
        </w:r>
        <w:r>
          <w:tab/>
        </w:r>
        <w:r>
          <w:fldChar w:fldCharType="begin"/>
        </w:r>
        <w:r>
          <w:instrText xml:space="preserve"> PAGEREF _Toc17854 \h </w:instrText>
        </w:r>
        <w:r>
          <w:fldChar w:fldCharType="separate"/>
        </w:r>
        <w:r>
          <w:t>13</w:t>
        </w:r>
        <w:r>
          <w:fldChar w:fldCharType="end"/>
        </w:r>
      </w:hyperlink>
    </w:p>
    <w:p>
      <w:pPr>
        <w:pStyle w:val="TOC1"/>
        <w:tabs>
          <w:tab w:val="right" w:leader="dot" w:pos="8306"/>
        </w:tabs>
      </w:pPr>
      <w:hyperlink w:anchor="_Toc1954" w:history="1">
        <w:r>
          <w:rPr>
            <w:rFonts w:ascii="仿宋" w:eastAsia="仿宋" w:hAnsi="仿宋" w:cs="仿宋" w:hint="eastAsia"/>
            <w:lang w:eastAsia="zh-CN"/>
          </w:rPr>
          <w:t>三、背景、必要性分析</w:t>
        </w:r>
        <w:r>
          <w:tab/>
        </w:r>
        <w:r>
          <w:fldChar w:fldCharType="begin"/>
        </w:r>
        <w:r>
          <w:instrText xml:space="preserve"> PAGEREF _Toc1954 \h </w:instrText>
        </w:r>
        <w:r>
          <w:fldChar w:fldCharType="separate"/>
        </w:r>
        <w:r>
          <w:t>15</w:t>
        </w:r>
        <w:r>
          <w:fldChar w:fldCharType="end"/>
        </w:r>
      </w:hyperlink>
    </w:p>
    <w:p>
      <w:pPr>
        <w:pStyle w:val="TOC2"/>
        <w:tabs>
          <w:tab w:val="right" w:leader="dot" w:pos="8306"/>
        </w:tabs>
      </w:pPr>
      <w:hyperlink w:anchor="_Toc2553" w:history="1">
        <w:r>
          <w:rPr>
            <w:rFonts w:ascii="仿宋" w:eastAsia="仿宋" w:hAnsi="仿宋" w:cs="仿宋" w:hint="eastAsia"/>
            <w:lang w:eastAsia="zh-CN"/>
          </w:rPr>
          <w:t>(一)、项目建设背景</w:t>
        </w:r>
        <w:r>
          <w:tab/>
        </w:r>
        <w:r>
          <w:fldChar w:fldCharType="begin"/>
        </w:r>
        <w:r>
          <w:instrText xml:space="preserve"> PAGEREF _Toc2553 \h </w:instrText>
        </w:r>
        <w:r>
          <w:fldChar w:fldCharType="separate"/>
        </w:r>
        <w:r>
          <w:t>15</w:t>
        </w:r>
        <w:r>
          <w:fldChar w:fldCharType="end"/>
        </w:r>
      </w:hyperlink>
    </w:p>
    <w:p>
      <w:pPr>
        <w:pStyle w:val="TOC2"/>
        <w:tabs>
          <w:tab w:val="right" w:leader="dot" w:pos="8306"/>
        </w:tabs>
      </w:pPr>
      <w:hyperlink w:anchor="_Toc9050" w:history="1">
        <w:r>
          <w:rPr>
            <w:rFonts w:ascii="仿宋" w:eastAsia="仿宋" w:hAnsi="仿宋" w:cs="仿宋" w:hint="eastAsia"/>
            <w:lang w:eastAsia="zh-CN"/>
          </w:rPr>
          <w:t>(二)、必要性分析</w:t>
        </w:r>
        <w:r>
          <w:tab/>
        </w:r>
        <w:r>
          <w:fldChar w:fldCharType="begin"/>
        </w:r>
        <w:r>
          <w:instrText xml:space="preserve"> PAGEREF _Toc9050 \h </w:instrText>
        </w:r>
        <w:r>
          <w:fldChar w:fldCharType="separate"/>
        </w:r>
        <w:r>
          <w:t>16</w:t>
        </w:r>
        <w:r>
          <w:fldChar w:fldCharType="end"/>
        </w:r>
      </w:hyperlink>
    </w:p>
    <w:p>
      <w:pPr>
        <w:pStyle w:val="TOC2"/>
        <w:tabs>
          <w:tab w:val="right" w:leader="dot" w:pos="8306"/>
        </w:tabs>
      </w:pPr>
      <w:hyperlink w:anchor="_Toc19639" w:history="1">
        <w:r>
          <w:rPr>
            <w:rFonts w:ascii="仿宋" w:eastAsia="仿宋" w:hAnsi="仿宋" w:cs="仿宋" w:hint="eastAsia"/>
            <w:lang w:eastAsia="zh-CN"/>
          </w:rPr>
          <w:t>(三)、项目建设有利条件</w:t>
        </w:r>
        <w:r>
          <w:tab/>
        </w:r>
        <w:r>
          <w:fldChar w:fldCharType="begin"/>
        </w:r>
        <w:r>
          <w:instrText xml:space="preserve"> PAGEREF _Toc19639 \h </w:instrText>
        </w:r>
        <w:r>
          <w:fldChar w:fldCharType="separate"/>
        </w:r>
        <w:r>
          <w:t>17</w:t>
        </w:r>
        <w:r>
          <w:fldChar w:fldCharType="end"/>
        </w:r>
      </w:hyperlink>
    </w:p>
    <w:p>
      <w:pPr>
        <w:pStyle w:val="TOC1"/>
        <w:tabs>
          <w:tab w:val="right" w:leader="dot" w:pos="8306"/>
        </w:tabs>
      </w:pPr>
      <w:hyperlink w:anchor="_Toc11285" w:history="1">
        <w:r>
          <w:rPr>
            <w:rFonts w:ascii="仿宋" w:eastAsia="仿宋" w:hAnsi="仿宋" w:cs="仿宋" w:hint="eastAsia"/>
            <w:lang w:eastAsia="zh-CN"/>
          </w:rPr>
          <w:t>四、社会影响分析</w:t>
        </w:r>
        <w:r>
          <w:tab/>
        </w:r>
        <w:r>
          <w:fldChar w:fldCharType="begin"/>
        </w:r>
        <w:r>
          <w:instrText xml:space="preserve"> PAGEREF _Toc11285 \h </w:instrText>
        </w:r>
        <w:r>
          <w:fldChar w:fldCharType="separate"/>
        </w:r>
        <w:r>
          <w:t>19</w:t>
        </w:r>
        <w:r>
          <w:fldChar w:fldCharType="end"/>
        </w:r>
      </w:hyperlink>
    </w:p>
    <w:p>
      <w:pPr>
        <w:pStyle w:val="TOC2"/>
        <w:tabs>
          <w:tab w:val="right" w:leader="dot" w:pos="8306"/>
        </w:tabs>
      </w:pPr>
      <w:hyperlink w:anchor="_Toc1994" w:history="1">
        <w:r>
          <w:rPr>
            <w:rFonts w:ascii="仿宋" w:eastAsia="仿宋" w:hAnsi="仿宋" w:cs="仿宋" w:hint="eastAsia"/>
            <w:lang w:eastAsia="zh-CN"/>
          </w:rPr>
          <w:t>(一)、社会影响效果分析</w:t>
        </w:r>
        <w:r>
          <w:tab/>
        </w:r>
        <w:r>
          <w:fldChar w:fldCharType="begin"/>
        </w:r>
        <w:r>
          <w:instrText xml:space="preserve"> PAGEREF _Toc1994 \h </w:instrText>
        </w:r>
        <w:r>
          <w:fldChar w:fldCharType="separate"/>
        </w:r>
        <w:r>
          <w:t>19</w:t>
        </w:r>
        <w:r>
          <w:fldChar w:fldCharType="end"/>
        </w:r>
      </w:hyperlink>
    </w:p>
    <w:p>
      <w:pPr>
        <w:pStyle w:val="TOC2"/>
        <w:tabs>
          <w:tab w:val="right" w:leader="dot" w:pos="8306"/>
        </w:tabs>
      </w:pPr>
      <w:hyperlink w:anchor="_Toc8877" w:history="1">
        <w:r>
          <w:rPr>
            <w:rFonts w:ascii="仿宋" w:eastAsia="仿宋" w:hAnsi="仿宋" w:cs="仿宋" w:hint="eastAsia"/>
            <w:lang w:eastAsia="zh-CN"/>
          </w:rPr>
          <w:t>(二)、社会适应性分析</w:t>
        </w:r>
        <w:r>
          <w:tab/>
        </w:r>
        <w:r>
          <w:fldChar w:fldCharType="begin"/>
        </w:r>
        <w:r>
          <w:instrText xml:space="preserve"> PAGEREF _Toc8877 \h </w:instrText>
        </w:r>
        <w:r>
          <w:fldChar w:fldCharType="separate"/>
        </w:r>
        <w:r>
          <w:t>21</w:t>
        </w:r>
        <w:r>
          <w:fldChar w:fldCharType="end"/>
        </w:r>
      </w:hyperlink>
    </w:p>
    <w:p>
      <w:pPr>
        <w:pStyle w:val="TOC2"/>
        <w:tabs>
          <w:tab w:val="right" w:leader="dot" w:pos="8306"/>
        </w:tabs>
      </w:pPr>
      <w:hyperlink w:anchor="_Toc13749" w:history="1">
        <w:r>
          <w:rPr>
            <w:rFonts w:ascii="仿宋" w:eastAsia="仿宋" w:hAnsi="仿宋" w:cs="仿宋" w:hint="eastAsia"/>
            <w:lang w:eastAsia="zh-CN"/>
          </w:rPr>
          <w:t>(三)、社会风险及对策分析</w:t>
        </w:r>
        <w:r>
          <w:tab/>
        </w:r>
        <w:r>
          <w:fldChar w:fldCharType="begin"/>
        </w:r>
        <w:r>
          <w:instrText xml:space="preserve"> PAGEREF _Toc13749 \h </w:instrText>
        </w:r>
        <w:r>
          <w:fldChar w:fldCharType="separate"/>
        </w:r>
        <w:r>
          <w:t>22</w:t>
        </w:r>
        <w:r>
          <w:fldChar w:fldCharType="end"/>
        </w:r>
      </w:hyperlink>
    </w:p>
    <w:p>
      <w:pPr>
        <w:pStyle w:val="TOC1"/>
        <w:tabs>
          <w:tab w:val="right" w:leader="dot" w:pos="8306"/>
        </w:tabs>
      </w:pPr>
      <w:hyperlink w:anchor="_Toc18553" w:history="1">
        <w:r>
          <w:rPr>
            <w:rFonts w:ascii="仿宋" w:eastAsia="仿宋" w:hAnsi="仿宋" w:cs="仿宋" w:hint="eastAsia"/>
            <w:lang w:eastAsia="zh-CN"/>
          </w:rPr>
          <w:t>五、民用照明项目概论</w:t>
        </w:r>
        <w:r>
          <w:tab/>
        </w:r>
        <w:r>
          <w:fldChar w:fldCharType="begin"/>
        </w:r>
        <w:r>
          <w:instrText xml:space="preserve"> PAGEREF _Toc18553 \h </w:instrText>
        </w:r>
        <w:r>
          <w:fldChar w:fldCharType="separate"/>
        </w:r>
        <w:r>
          <w:t>26</w:t>
        </w:r>
        <w:r>
          <w:fldChar w:fldCharType="end"/>
        </w:r>
      </w:hyperlink>
    </w:p>
    <w:p>
      <w:pPr>
        <w:pStyle w:val="TOC2"/>
        <w:tabs>
          <w:tab w:val="right" w:leader="dot" w:pos="8306"/>
        </w:tabs>
      </w:pPr>
      <w:hyperlink w:anchor="_Toc1990" w:history="1">
        <w:r>
          <w:rPr>
            <w:rFonts w:ascii="仿宋" w:eastAsia="仿宋" w:hAnsi="仿宋" w:cs="仿宋" w:hint="eastAsia"/>
            <w:lang w:eastAsia="zh-CN"/>
          </w:rPr>
          <w:t>(一)、项目申报单位概况</w:t>
        </w:r>
        <w:r>
          <w:tab/>
        </w:r>
        <w:r>
          <w:fldChar w:fldCharType="begin"/>
        </w:r>
        <w:r>
          <w:instrText xml:space="preserve"> PAGEREF _Toc1990 \h </w:instrText>
        </w:r>
        <w:r>
          <w:fldChar w:fldCharType="separate"/>
        </w:r>
        <w:r>
          <w:t>26</w:t>
        </w:r>
        <w:r>
          <w:fldChar w:fldCharType="end"/>
        </w:r>
      </w:hyperlink>
    </w:p>
    <w:p>
      <w:pPr>
        <w:pStyle w:val="TOC2"/>
        <w:tabs>
          <w:tab w:val="right" w:leader="dot" w:pos="8306"/>
        </w:tabs>
      </w:pPr>
      <w:hyperlink w:anchor="_Toc4484" w:history="1">
        <w:r>
          <w:rPr>
            <w:rFonts w:ascii="仿宋" w:eastAsia="仿宋" w:hAnsi="仿宋" w:cs="仿宋" w:hint="eastAsia"/>
            <w:lang w:eastAsia="zh-CN"/>
          </w:rPr>
          <w:t>(二)、项目概况</w:t>
        </w:r>
        <w:r>
          <w:tab/>
        </w:r>
        <w:r>
          <w:fldChar w:fldCharType="begin"/>
        </w:r>
        <w:r>
          <w:instrText xml:space="preserve"> PAGEREF _Toc4484 \h </w:instrText>
        </w:r>
        <w:r>
          <w:fldChar w:fldCharType="separate"/>
        </w:r>
        <w:r>
          <w:t>27</w:t>
        </w:r>
        <w:r>
          <w:fldChar w:fldCharType="end"/>
        </w:r>
      </w:hyperlink>
    </w:p>
    <w:p>
      <w:pPr>
        <w:pStyle w:val="TOC1"/>
        <w:tabs>
          <w:tab w:val="right" w:leader="dot" w:pos="8306"/>
        </w:tabs>
      </w:pPr>
      <w:hyperlink w:anchor="_Toc21000" w:history="1">
        <w:r>
          <w:rPr>
            <w:rFonts w:ascii="仿宋" w:eastAsia="仿宋" w:hAnsi="仿宋" w:cs="仿宋" w:hint="eastAsia"/>
            <w:lang w:eastAsia="zh-CN"/>
          </w:rPr>
          <w:t>六、项目选址研究</w:t>
        </w:r>
        <w:r>
          <w:tab/>
        </w:r>
        <w:r>
          <w:fldChar w:fldCharType="begin"/>
        </w:r>
        <w:r>
          <w:instrText xml:space="preserve"> PAGEREF _Toc21000 \h </w:instrText>
        </w:r>
        <w:r>
          <w:fldChar w:fldCharType="separate"/>
        </w:r>
        <w:r>
          <w:t>30</w:t>
        </w:r>
        <w:r>
          <w:fldChar w:fldCharType="end"/>
        </w:r>
      </w:hyperlink>
    </w:p>
    <w:p>
      <w:pPr>
        <w:pStyle w:val="TOC2"/>
        <w:tabs>
          <w:tab w:val="right" w:leader="dot" w:pos="8306"/>
        </w:tabs>
      </w:pPr>
      <w:hyperlink w:anchor="_Toc6445" w:history="1">
        <w:r>
          <w:rPr>
            <w:rFonts w:ascii="仿宋" w:eastAsia="仿宋" w:hAnsi="仿宋" w:cs="仿宋" w:hint="eastAsia"/>
            <w:lang w:eastAsia="zh-CN"/>
          </w:rPr>
          <w:t>(一)、项目选址原则</w:t>
        </w:r>
        <w:r>
          <w:tab/>
        </w:r>
        <w:r>
          <w:fldChar w:fldCharType="begin"/>
        </w:r>
        <w:r>
          <w:instrText xml:space="preserve"> PAGEREF _Toc6445 \h </w:instrText>
        </w:r>
        <w:r>
          <w:fldChar w:fldCharType="separate"/>
        </w:r>
        <w:r>
          <w:t>30</w:t>
        </w:r>
        <w:r>
          <w:fldChar w:fldCharType="end"/>
        </w:r>
      </w:hyperlink>
    </w:p>
    <w:p>
      <w:pPr>
        <w:pStyle w:val="TOC2"/>
        <w:tabs>
          <w:tab w:val="right" w:leader="dot" w:pos="8306"/>
        </w:tabs>
      </w:pPr>
      <w:hyperlink w:anchor="_Toc988" w:history="1">
        <w:r>
          <w:rPr>
            <w:rFonts w:ascii="仿宋" w:eastAsia="仿宋" w:hAnsi="仿宋" w:cs="仿宋" w:hint="eastAsia"/>
            <w:lang w:eastAsia="zh-CN"/>
          </w:rPr>
          <w:t>(二)、项目选址</w:t>
        </w:r>
        <w:r>
          <w:tab/>
        </w:r>
        <w:r>
          <w:fldChar w:fldCharType="begin"/>
        </w:r>
        <w:r>
          <w:instrText xml:space="preserve"> PAGEREF _Toc988 \h </w:instrText>
        </w:r>
        <w:r>
          <w:fldChar w:fldCharType="separate"/>
        </w:r>
        <w:r>
          <w:t>33</w:t>
        </w:r>
        <w:r>
          <w:fldChar w:fldCharType="end"/>
        </w:r>
      </w:hyperlink>
    </w:p>
    <w:p>
      <w:pPr>
        <w:pStyle w:val="TOC2"/>
        <w:tabs>
          <w:tab w:val="right" w:leader="dot" w:pos="8306"/>
        </w:tabs>
      </w:pPr>
      <w:hyperlink w:anchor="_Toc13542" w:history="1">
        <w:r>
          <w:rPr>
            <w:rFonts w:ascii="仿宋" w:eastAsia="仿宋" w:hAnsi="仿宋" w:cs="仿宋" w:hint="eastAsia"/>
            <w:lang w:eastAsia="zh-CN"/>
          </w:rPr>
          <w:t>(三)、建设条件分析</w:t>
        </w:r>
        <w:r>
          <w:tab/>
        </w:r>
        <w:r>
          <w:fldChar w:fldCharType="begin"/>
        </w:r>
        <w:r>
          <w:instrText xml:space="preserve"> PAGEREF _Toc13542 \h </w:instrText>
        </w:r>
        <w:r>
          <w:fldChar w:fldCharType="separate"/>
        </w:r>
        <w:r>
          <w:t>35</w:t>
        </w:r>
        <w:r>
          <w:fldChar w:fldCharType="end"/>
        </w:r>
      </w:hyperlink>
    </w:p>
    <w:p>
      <w:pPr>
        <w:pStyle w:val="TOC2"/>
        <w:tabs>
          <w:tab w:val="right" w:leader="dot" w:pos="8306"/>
        </w:tabs>
      </w:pPr>
      <w:hyperlink w:anchor="_Toc31283" w:history="1">
        <w:r>
          <w:rPr>
            <w:rFonts w:ascii="仿宋" w:eastAsia="仿宋" w:hAnsi="仿宋" w:cs="仿宋" w:hint="eastAsia"/>
            <w:lang w:eastAsia="zh-CN"/>
          </w:rPr>
          <w:t>(四)、用地控制指标</w:t>
        </w:r>
        <w:r>
          <w:tab/>
        </w:r>
        <w:r>
          <w:fldChar w:fldCharType="begin"/>
        </w:r>
        <w:r>
          <w:instrText xml:space="preserve"> PAGEREF _Toc31283 \h </w:instrText>
        </w:r>
        <w:r>
          <w:fldChar w:fldCharType="separate"/>
        </w:r>
        <w:r>
          <w:t>37</w:t>
        </w:r>
        <w:r>
          <w:fldChar w:fldCharType="end"/>
        </w:r>
      </w:hyperlink>
    </w:p>
    <w:p>
      <w:pPr>
        <w:pStyle w:val="TOC2"/>
        <w:tabs>
          <w:tab w:val="right" w:leader="dot" w:pos="8306"/>
        </w:tabs>
      </w:pPr>
      <w:hyperlink w:anchor="_Toc24060" w:history="1">
        <w:r>
          <w:rPr>
            <w:rFonts w:ascii="仿宋" w:eastAsia="仿宋" w:hAnsi="仿宋" w:cs="仿宋" w:hint="eastAsia"/>
            <w:lang w:eastAsia="zh-CN"/>
          </w:rPr>
          <w:t>(五)、地总体要求</w:t>
        </w:r>
        <w:r>
          <w:tab/>
        </w:r>
        <w:r>
          <w:fldChar w:fldCharType="begin"/>
        </w:r>
        <w:r>
          <w:instrText xml:space="preserve"> PAGEREF _Toc24060 \h </w:instrText>
        </w:r>
        <w:r>
          <w:fldChar w:fldCharType="separate"/>
        </w:r>
        <w:r>
          <w:t>38</w:t>
        </w:r>
        <w:r>
          <w:fldChar w:fldCharType="end"/>
        </w:r>
      </w:hyperlink>
    </w:p>
    <w:p>
      <w:pPr>
        <w:pStyle w:val="TOC2"/>
        <w:tabs>
          <w:tab w:val="right" w:leader="dot" w:pos="8306"/>
        </w:tabs>
      </w:pPr>
      <w:hyperlink w:anchor="_Toc8384" w:history="1">
        <w:r>
          <w:rPr>
            <w:rFonts w:ascii="仿宋" w:eastAsia="仿宋" w:hAnsi="仿宋" w:cs="仿宋" w:hint="eastAsia"/>
            <w:lang w:eastAsia="zh-CN"/>
          </w:rPr>
          <w:t>(六)、节约用地措施</w:t>
        </w:r>
        <w:r>
          <w:tab/>
        </w:r>
        <w:r>
          <w:fldChar w:fldCharType="begin"/>
        </w:r>
        <w:r>
          <w:instrText xml:space="preserve"> PAGEREF _Toc8384 \h </w:instrText>
        </w:r>
        <w:r>
          <w:fldChar w:fldCharType="separate"/>
        </w:r>
        <w:r>
          <w:t>39</w:t>
        </w:r>
        <w:r>
          <w:fldChar w:fldCharType="end"/>
        </w:r>
      </w:hyperlink>
    </w:p>
    <w:p>
      <w:pPr>
        <w:pStyle w:val="TOC2"/>
        <w:tabs>
          <w:tab w:val="right" w:leader="dot" w:pos="8306"/>
        </w:tabs>
      </w:pPr>
      <w:hyperlink w:anchor="_Toc12938" w:history="1">
        <w:r>
          <w:rPr>
            <w:rFonts w:ascii="仿宋" w:eastAsia="仿宋" w:hAnsi="仿宋" w:cs="仿宋" w:hint="eastAsia"/>
            <w:lang w:eastAsia="zh-CN"/>
          </w:rPr>
          <w:t>(七)、选址综合评价</w:t>
        </w:r>
        <w:r>
          <w:tab/>
        </w:r>
        <w:r>
          <w:fldChar w:fldCharType="begin"/>
        </w:r>
        <w:r>
          <w:instrText xml:space="preserve"> PAGEREF _Toc12938 \h </w:instrText>
        </w:r>
        <w:r>
          <w:fldChar w:fldCharType="separate"/>
        </w:r>
        <w:r>
          <w:t>41</w:t>
        </w:r>
        <w:r>
          <w:fldChar w:fldCharType="end"/>
        </w:r>
      </w:hyperlink>
    </w:p>
    <w:p>
      <w:pPr>
        <w:pStyle w:val="TOC1"/>
        <w:tabs>
          <w:tab w:val="right" w:leader="dot" w:pos="8306"/>
        </w:tabs>
      </w:pPr>
      <w:hyperlink w:anchor="_Toc16798" w:history="1">
        <w:r>
          <w:rPr>
            <w:rFonts w:ascii="仿宋" w:eastAsia="仿宋" w:hAnsi="仿宋" w:cs="仿宋" w:hint="eastAsia"/>
            <w:lang w:eastAsia="zh-CN"/>
          </w:rPr>
          <w:t>七、项目进度计划</w:t>
        </w:r>
        <w:r>
          <w:tab/>
        </w:r>
        <w:r>
          <w:fldChar w:fldCharType="begin"/>
        </w:r>
        <w:r>
          <w:instrText xml:space="preserve"> PAGEREF _Toc16798 \h </w:instrText>
        </w:r>
        <w:r>
          <w:fldChar w:fldCharType="separate"/>
        </w:r>
        <w:r>
          <w:t>42</w:t>
        </w:r>
        <w:r>
          <w:fldChar w:fldCharType="end"/>
        </w:r>
      </w:hyperlink>
    </w:p>
    <w:p>
      <w:pPr>
        <w:pStyle w:val="TOC2"/>
        <w:tabs>
          <w:tab w:val="right" w:leader="dot" w:pos="8306"/>
        </w:tabs>
      </w:pPr>
      <w:hyperlink w:anchor="_Toc3837" w:history="1">
        <w:r>
          <w:rPr>
            <w:rFonts w:ascii="仿宋" w:eastAsia="仿宋" w:hAnsi="仿宋" w:cs="仿宋" w:hint="eastAsia"/>
            <w:lang w:eastAsia="zh-CN"/>
          </w:rPr>
          <w:t>(一)、建设周期</w:t>
        </w:r>
        <w:r>
          <w:tab/>
        </w:r>
        <w:r>
          <w:fldChar w:fldCharType="begin"/>
        </w:r>
        <w:r>
          <w:instrText xml:space="preserve"> PAGEREF _Toc3837 \h </w:instrText>
        </w:r>
        <w:r>
          <w:fldChar w:fldCharType="separate"/>
        </w:r>
        <w:r>
          <w:t>42</w:t>
        </w:r>
        <w:r>
          <w:fldChar w:fldCharType="end"/>
        </w:r>
      </w:hyperlink>
    </w:p>
    <w:p>
      <w:pPr>
        <w:pStyle w:val="TOC2"/>
        <w:tabs>
          <w:tab w:val="right" w:leader="dot" w:pos="8306"/>
        </w:tabs>
      </w:pPr>
      <w:hyperlink w:anchor="_Toc7996" w:history="1">
        <w:r>
          <w:rPr>
            <w:rFonts w:ascii="仿宋" w:eastAsia="仿宋" w:hAnsi="仿宋" w:cs="仿宋" w:hint="eastAsia"/>
            <w:lang w:eastAsia="zh-CN"/>
          </w:rPr>
          <w:t>(二)、建设进度</w:t>
        </w:r>
        <w:r>
          <w:tab/>
        </w:r>
        <w:r>
          <w:fldChar w:fldCharType="begin"/>
        </w:r>
        <w:r>
          <w:instrText xml:space="preserve"> PAGEREF _Toc7996 \h </w:instrText>
        </w:r>
        <w:r>
          <w:fldChar w:fldCharType="separate"/>
        </w:r>
        <w:r>
          <w:t>42</w:t>
        </w:r>
        <w:r>
          <w:fldChar w:fldCharType="end"/>
        </w:r>
      </w:hyperlink>
    </w:p>
    <w:p>
      <w:pPr>
        <w:pStyle w:val="TOC2"/>
        <w:tabs>
          <w:tab w:val="right" w:leader="dot" w:pos="8306"/>
        </w:tabs>
      </w:pPr>
      <w:hyperlink w:anchor="_Toc3294" w:history="1">
        <w:r>
          <w:rPr>
            <w:rFonts w:ascii="仿宋" w:eastAsia="仿宋" w:hAnsi="仿宋" w:cs="仿宋" w:hint="eastAsia"/>
            <w:lang w:eastAsia="zh-CN"/>
          </w:rPr>
          <w:t>(三)、进度安排注意事项</w:t>
        </w:r>
        <w:r>
          <w:tab/>
        </w:r>
        <w:r>
          <w:fldChar w:fldCharType="begin"/>
        </w:r>
        <w:r>
          <w:instrText xml:space="preserve"> PAGEREF _Toc3294 \h </w:instrText>
        </w:r>
        <w:r>
          <w:fldChar w:fldCharType="separate"/>
        </w:r>
        <w:r>
          <w:t>43</w:t>
        </w:r>
        <w:r>
          <w:fldChar w:fldCharType="end"/>
        </w:r>
      </w:hyperlink>
    </w:p>
    <w:p>
      <w:pPr>
        <w:pStyle w:val="TOC2"/>
        <w:tabs>
          <w:tab w:val="right" w:leader="dot" w:pos="8306"/>
        </w:tabs>
      </w:pPr>
      <w:hyperlink w:anchor="_Toc4747" w:history="1">
        <w:r>
          <w:rPr>
            <w:rFonts w:ascii="仿宋" w:eastAsia="仿宋" w:hAnsi="仿宋" w:cs="仿宋" w:hint="eastAsia"/>
            <w:lang w:eastAsia="zh-CN"/>
          </w:rPr>
          <w:t>(四)、人力资源配置</w:t>
        </w:r>
        <w:r>
          <w:tab/>
        </w:r>
        <w:r>
          <w:fldChar w:fldCharType="begin"/>
        </w:r>
        <w:r>
          <w:instrText xml:space="preserve"> PAGEREF _Toc4747 \h </w:instrText>
        </w:r>
        <w:r>
          <w:fldChar w:fldCharType="separate"/>
        </w:r>
        <w:r>
          <w:t>44</w:t>
        </w:r>
        <w:r>
          <w:fldChar w:fldCharType="end"/>
        </w:r>
      </w:hyperlink>
    </w:p>
    <w:p>
      <w:pPr>
        <w:pStyle w:val="TOC2"/>
        <w:tabs>
          <w:tab w:val="right" w:leader="dot" w:pos="8306"/>
        </w:tabs>
      </w:pPr>
      <w:hyperlink w:anchor="_Toc22711" w:history="1">
        <w:r>
          <w:rPr>
            <w:rFonts w:ascii="仿宋" w:eastAsia="仿宋" w:hAnsi="仿宋" w:cs="仿宋" w:hint="eastAsia"/>
            <w:lang w:eastAsia="zh-CN"/>
          </w:rPr>
          <w:t>(五)、员工培训</w:t>
        </w:r>
        <w:r>
          <w:tab/>
        </w:r>
        <w:r>
          <w:fldChar w:fldCharType="begin"/>
        </w:r>
        <w:r>
          <w:instrText xml:space="preserve"> PAGEREF _Toc22711 \h </w:instrText>
        </w:r>
        <w:r>
          <w:fldChar w:fldCharType="separate"/>
        </w:r>
        <w:r>
          <w:t>46</w:t>
        </w:r>
        <w:r>
          <w:fldChar w:fldCharType="end"/>
        </w:r>
      </w:hyperlink>
    </w:p>
    <w:p>
      <w:pPr>
        <w:pStyle w:val="TOC2"/>
        <w:tabs>
          <w:tab w:val="right" w:leader="dot" w:pos="8306"/>
        </w:tabs>
      </w:pPr>
      <w:hyperlink w:anchor="_Toc30663" w:history="1">
        <w:r>
          <w:rPr>
            <w:rFonts w:ascii="仿宋" w:eastAsia="仿宋" w:hAnsi="仿宋" w:cs="仿宋" w:hint="eastAsia"/>
            <w:lang w:eastAsia="zh-CN"/>
          </w:rPr>
          <w:t>(六)、项目实施保障</w:t>
        </w:r>
        <w:r>
          <w:tab/>
        </w:r>
        <w:r>
          <w:fldChar w:fldCharType="begin"/>
        </w:r>
        <w:r>
          <w:instrText xml:space="preserve"> PAGEREF _Toc30663 \h </w:instrText>
        </w:r>
        <w:r>
          <w:fldChar w:fldCharType="separate"/>
        </w:r>
        <w:r>
          <w:t>47</w:t>
        </w:r>
        <w:r>
          <w:fldChar w:fldCharType="end"/>
        </w:r>
      </w:hyperlink>
    </w:p>
    <w:p>
      <w:pPr>
        <w:pStyle w:val="TOC2"/>
        <w:tabs>
          <w:tab w:val="right" w:leader="dot" w:pos="8306"/>
        </w:tabs>
      </w:pPr>
      <w:hyperlink w:anchor="_Toc8269" w:history="1">
        <w:r>
          <w:rPr>
            <w:rFonts w:ascii="仿宋" w:eastAsia="仿宋" w:hAnsi="仿宋" w:cs="仿宋" w:hint="eastAsia"/>
            <w:lang w:eastAsia="zh-CN"/>
          </w:rPr>
          <w:t>(七)、安全规范管理</w:t>
        </w:r>
        <w:r>
          <w:tab/>
        </w:r>
        <w:r>
          <w:fldChar w:fldCharType="begin"/>
        </w:r>
        <w:r>
          <w:instrText xml:space="preserve"> PAGEREF _Toc8269 \h </w:instrText>
        </w:r>
        <w:r>
          <w:fldChar w:fldCharType="separate"/>
        </w:r>
        <w:r>
          <w:t>48</w:t>
        </w:r>
        <w:r>
          <w:fldChar w:fldCharType="end"/>
        </w:r>
      </w:hyperlink>
    </w:p>
    <w:p>
      <w:pPr>
        <w:pStyle w:val="TOC1"/>
        <w:tabs>
          <w:tab w:val="right" w:leader="dot" w:pos="8306"/>
        </w:tabs>
      </w:pPr>
      <w:hyperlink w:anchor="_Toc17995" w:history="1">
        <w:r>
          <w:rPr>
            <w:rFonts w:ascii="仿宋" w:eastAsia="仿宋" w:hAnsi="仿宋" w:cs="仿宋" w:hint="eastAsia"/>
            <w:lang w:eastAsia="zh-CN"/>
          </w:rPr>
          <w:t>八、项目质量与标准</w:t>
        </w:r>
        <w:r>
          <w:tab/>
        </w:r>
        <w:r>
          <w:fldChar w:fldCharType="begin"/>
        </w:r>
        <w:r>
          <w:instrText xml:space="preserve"> PAGEREF _Toc17995 \h </w:instrText>
        </w:r>
        <w:r>
          <w:fldChar w:fldCharType="separate"/>
        </w:r>
        <w:r>
          <w:t>49</w:t>
        </w:r>
        <w:r>
          <w:fldChar w:fldCharType="end"/>
        </w:r>
      </w:hyperlink>
    </w:p>
    <w:p>
      <w:pPr>
        <w:pStyle w:val="TOC2"/>
        <w:tabs>
          <w:tab w:val="right" w:leader="dot" w:pos="8306"/>
        </w:tabs>
      </w:pPr>
      <w:hyperlink w:anchor="_Toc9097" w:history="1">
        <w:r>
          <w:rPr>
            <w:rFonts w:ascii="仿宋" w:eastAsia="仿宋" w:hAnsi="仿宋" w:cs="仿宋" w:hint="eastAsia"/>
            <w:lang w:eastAsia="zh-CN"/>
          </w:rPr>
          <w:t>(一)、质量保障体系</w:t>
        </w:r>
        <w:r>
          <w:tab/>
        </w:r>
        <w:r>
          <w:fldChar w:fldCharType="begin"/>
        </w:r>
        <w:r>
          <w:instrText xml:space="preserve"> PAGEREF _Toc9097 \h </w:instrText>
        </w:r>
        <w:r>
          <w:fldChar w:fldCharType="separate"/>
        </w:r>
        <w:r>
          <w:t>49</w:t>
        </w:r>
        <w:r>
          <w:fldChar w:fldCharType="end"/>
        </w:r>
      </w:hyperlink>
    </w:p>
    <w:p>
      <w:pPr>
        <w:pStyle w:val="TOC2"/>
        <w:tabs>
          <w:tab w:val="right" w:leader="dot" w:pos="8306"/>
        </w:tabs>
      </w:pPr>
      <w:hyperlink w:anchor="_Toc21592" w:history="1">
        <w:r>
          <w:rPr>
            <w:rFonts w:ascii="仿宋" w:eastAsia="仿宋" w:hAnsi="仿宋" w:cs="仿宋" w:hint="eastAsia"/>
            <w:lang w:eastAsia="zh-CN"/>
          </w:rPr>
          <w:t>(二)、标准化作业流程</w:t>
        </w:r>
        <w:r>
          <w:tab/>
        </w:r>
        <w:r>
          <w:fldChar w:fldCharType="begin"/>
        </w:r>
        <w:r>
          <w:instrText xml:space="preserve"> PAGEREF _Toc21592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 w:history="1">
        <w:r>
          <w:rPr>
            <w:rFonts w:ascii="仿宋" w:eastAsia="仿宋" w:hAnsi="仿宋" w:cs="仿宋" w:hint="eastAsia"/>
            <w:lang w:eastAsia="zh-CN"/>
          </w:rPr>
          <w:t>(三)、质量监控与评估</w:t>
        </w:r>
        <w:r>
          <w:tab/>
        </w:r>
        <w:r>
          <w:fldChar w:fldCharType="begin"/>
        </w:r>
        <w:r>
          <w:instrText xml:space="preserve"> PAGEREF _Toc1474 \h </w:instrText>
        </w:r>
        <w:r>
          <w:fldChar w:fldCharType="separate"/>
        </w:r>
        <w:r>
          <w:t>52</w:t>
        </w:r>
        <w:r>
          <w:fldChar w:fldCharType="end"/>
        </w:r>
      </w:hyperlink>
    </w:p>
    <w:p>
      <w:pPr>
        <w:pStyle w:val="TOC2"/>
        <w:tabs>
          <w:tab w:val="right" w:leader="dot" w:pos="8306"/>
        </w:tabs>
      </w:pPr>
      <w:hyperlink w:anchor="_Toc3506" w:history="1">
        <w:r>
          <w:rPr>
            <w:rFonts w:ascii="仿宋" w:eastAsia="仿宋" w:hAnsi="仿宋" w:cs="仿宋" w:hint="eastAsia"/>
            <w:lang w:eastAsia="zh-CN"/>
          </w:rPr>
          <w:t>(四)、质量改进计划</w:t>
        </w:r>
        <w:r>
          <w:tab/>
        </w:r>
        <w:r>
          <w:fldChar w:fldCharType="begin"/>
        </w:r>
        <w:r>
          <w:instrText xml:space="preserve"> PAGEREF _Toc3506 \h </w:instrText>
        </w:r>
        <w:r>
          <w:fldChar w:fldCharType="separate"/>
        </w:r>
        <w:r>
          <w:t>53</w:t>
        </w:r>
        <w:r>
          <w:fldChar w:fldCharType="end"/>
        </w:r>
      </w:hyperlink>
    </w:p>
    <w:p>
      <w:pPr>
        <w:pStyle w:val="TOC1"/>
        <w:tabs>
          <w:tab w:val="right" w:leader="dot" w:pos="8306"/>
        </w:tabs>
      </w:pPr>
      <w:hyperlink w:anchor="_Toc10826" w:history="1">
        <w:r>
          <w:rPr>
            <w:rFonts w:ascii="仿宋" w:eastAsia="仿宋" w:hAnsi="仿宋" w:cs="仿宋" w:hint="eastAsia"/>
            <w:lang w:eastAsia="zh-CN"/>
          </w:rPr>
          <w:t>九、资金管理与财务规划</w:t>
        </w:r>
        <w:r>
          <w:tab/>
        </w:r>
        <w:r>
          <w:fldChar w:fldCharType="begin"/>
        </w:r>
        <w:r>
          <w:instrText xml:space="preserve"> PAGEREF _Toc10826 \h </w:instrText>
        </w:r>
        <w:r>
          <w:fldChar w:fldCharType="separate"/>
        </w:r>
        <w:r>
          <w:t>55</w:t>
        </w:r>
        <w:r>
          <w:fldChar w:fldCharType="end"/>
        </w:r>
      </w:hyperlink>
    </w:p>
    <w:p>
      <w:pPr>
        <w:pStyle w:val="TOC2"/>
        <w:tabs>
          <w:tab w:val="right" w:leader="dot" w:pos="8306"/>
        </w:tabs>
      </w:pPr>
      <w:hyperlink w:anchor="_Toc23676" w:history="1">
        <w:r>
          <w:rPr>
            <w:rFonts w:ascii="仿宋" w:eastAsia="仿宋" w:hAnsi="仿宋" w:cs="仿宋" w:hint="eastAsia"/>
            <w:lang w:eastAsia="zh-CN"/>
          </w:rPr>
          <w:t>(一)、项目资金来源与筹措</w:t>
        </w:r>
        <w:r>
          <w:tab/>
        </w:r>
        <w:r>
          <w:fldChar w:fldCharType="begin"/>
        </w:r>
        <w:r>
          <w:instrText xml:space="preserve"> PAGEREF _Toc23676 \h </w:instrText>
        </w:r>
        <w:r>
          <w:fldChar w:fldCharType="separate"/>
        </w:r>
        <w:r>
          <w:t>55</w:t>
        </w:r>
        <w:r>
          <w:fldChar w:fldCharType="end"/>
        </w:r>
      </w:hyperlink>
    </w:p>
    <w:p>
      <w:pPr>
        <w:pStyle w:val="TOC2"/>
        <w:tabs>
          <w:tab w:val="right" w:leader="dot" w:pos="8306"/>
        </w:tabs>
      </w:pPr>
      <w:hyperlink w:anchor="_Toc32360" w:history="1">
        <w:r>
          <w:rPr>
            <w:rFonts w:ascii="仿宋" w:eastAsia="仿宋" w:hAnsi="仿宋" w:cs="仿宋" w:hint="eastAsia"/>
            <w:lang w:eastAsia="zh-CN"/>
          </w:rPr>
          <w:t>(二)、资金使用与监管</w:t>
        </w:r>
        <w:r>
          <w:tab/>
        </w:r>
        <w:r>
          <w:fldChar w:fldCharType="begin"/>
        </w:r>
        <w:r>
          <w:instrText xml:space="preserve"> PAGEREF _Toc32360 \h </w:instrText>
        </w:r>
        <w:r>
          <w:fldChar w:fldCharType="separate"/>
        </w:r>
        <w:r>
          <w:t>56</w:t>
        </w:r>
        <w:r>
          <w:fldChar w:fldCharType="end"/>
        </w:r>
      </w:hyperlink>
    </w:p>
    <w:p>
      <w:pPr>
        <w:pStyle w:val="TOC2"/>
        <w:tabs>
          <w:tab w:val="right" w:leader="dot" w:pos="8306"/>
        </w:tabs>
      </w:pPr>
      <w:hyperlink w:anchor="_Toc15816" w:history="1">
        <w:r>
          <w:rPr>
            <w:rFonts w:ascii="仿宋" w:eastAsia="仿宋" w:hAnsi="仿宋" w:cs="仿宋" w:hint="eastAsia"/>
            <w:lang w:eastAsia="zh-CN"/>
          </w:rPr>
          <w:t>(三)、财务规划与预测</w:t>
        </w:r>
        <w:r>
          <w:tab/>
        </w:r>
        <w:r>
          <w:fldChar w:fldCharType="begin"/>
        </w:r>
        <w:r>
          <w:instrText xml:space="preserve"> PAGEREF _Toc15816 \h </w:instrText>
        </w:r>
        <w:r>
          <w:fldChar w:fldCharType="separate"/>
        </w:r>
        <w:r>
          <w:t>57</w:t>
        </w:r>
        <w:r>
          <w:fldChar w:fldCharType="end"/>
        </w:r>
      </w:hyperlink>
    </w:p>
    <w:p>
      <w:pPr>
        <w:pStyle w:val="TOC1"/>
        <w:tabs>
          <w:tab w:val="right" w:leader="dot" w:pos="8306"/>
        </w:tabs>
      </w:pPr>
      <w:hyperlink w:anchor="_Toc25644" w:history="1">
        <w:r>
          <w:rPr>
            <w:rFonts w:ascii="仿宋" w:eastAsia="仿宋" w:hAnsi="仿宋" w:cs="仿宋" w:hint="eastAsia"/>
            <w:lang w:eastAsia="zh-CN"/>
          </w:rPr>
          <w:t>十、环境保护与绿色发展</w:t>
        </w:r>
        <w:r>
          <w:tab/>
        </w:r>
        <w:r>
          <w:fldChar w:fldCharType="begin"/>
        </w:r>
        <w:r>
          <w:instrText xml:space="preserve"> PAGEREF _Toc25644 \h </w:instrText>
        </w:r>
        <w:r>
          <w:fldChar w:fldCharType="separate"/>
        </w:r>
        <w:r>
          <w:t>58</w:t>
        </w:r>
        <w:r>
          <w:fldChar w:fldCharType="end"/>
        </w:r>
      </w:hyperlink>
    </w:p>
    <w:p>
      <w:pPr>
        <w:pStyle w:val="TOC2"/>
        <w:tabs>
          <w:tab w:val="right" w:leader="dot" w:pos="8306"/>
        </w:tabs>
      </w:pPr>
      <w:hyperlink w:anchor="_Toc1959" w:history="1">
        <w:r>
          <w:rPr>
            <w:rFonts w:ascii="仿宋" w:eastAsia="仿宋" w:hAnsi="仿宋" w:cs="仿宋" w:hint="eastAsia"/>
            <w:lang w:eastAsia="zh-CN"/>
          </w:rPr>
          <w:t>(一)、环境保护措施</w:t>
        </w:r>
        <w:r>
          <w:tab/>
        </w:r>
        <w:r>
          <w:fldChar w:fldCharType="begin"/>
        </w:r>
        <w:r>
          <w:instrText xml:space="preserve"> PAGEREF _Toc1959 \h </w:instrText>
        </w:r>
        <w:r>
          <w:fldChar w:fldCharType="separate"/>
        </w:r>
        <w:r>
          <w:t>58</w:t>
        </w:r>
        <w:r>
          <w:fldChar w:fldCharType="end"/>
        </w:r>
      </w:hyperlink>
    </w:p>
    <w:p>
      <w:pPr>
        <w:pStyle w:val="TOC2"/>
        <w:tabs>
          <w:tab w:val="right" w:leader="dot" w:pos="8306"/>
        </w:tabs>
      </w:pPr>
      <w:hyperlink w:anchor="_Toc19637" w:history="1">
        <w:r>
          <w:rPr>
            <w:rFonts w:ascii="仿宋" w:eastAsia="仿宋" w:hAnsi="仿宋" w:cs="仿宋" w:hint="eastAsia"/>
            <w:lang w:eastAsia="zh-CN"/>
          </w:rPr>
          <w:t>(二)、绿色发展与可持续发展策略</w:t>
        </w:r>
        <w:r>
          <w:tab/>
        </w:r>
        <w:r>
          <w:fldChar w:fldCharType="begin"/>
        </w:r>
        <w:r>
          <w:instrText xml:space="preserve"> PAGEREF _Toc19637 \h </w:instrText>
        </w:r>
        <w:r>
          <w:fldChar w:fldCharType="separate"/>
        </w:r>
        <w:r>
          <w:t>60</w:t>
        </w:r>
        <w:r>
          <w:fldChar w:fldCharType="end"/>
        </w:r>
      </w:hyperlink>
    </w:p>
    <w:p>
      <w:pPr>
        <w:pStyle w:val="TOC1"/>
        <w:tabs>
          <w:tab w:val="right" w:leader="dot" w:pos="8306"/>
        </w:tabs>
      </w:pPr>
      <w:hyperlink w:anchor="_Toc21697" w:history="1">
        <w:r>
          <w:rPr>
            <w:rFonts w:ascii="仿宋" w:eastAsia="仿宋" w:hAnsi="仿宋" w:cs="仿宋" w:hint="eastAsia"/>
            <w:lang w:eastAsia="zh-CN"/>
          </w:rPr>
          <w:t>十一、项目实施与管理方案</w:t>
        </w:r>
        <w:r>
          <w:tab/>
        </w:r>
        <w:r>
          <w:fldChar w:fldCharType="begin"/>
        </w:r>
        <w:r>
          <w:instrText xml:space="preserve"> PAGEREF _Toc21697 \h </w:instrText>
        </w:r>
        <w:r>
          <w:fldChar w:fldCharType="separate"/>
        </w:r>
        <w:r>
          <w:t>62</w:t>
        </w:r>
        <w:r>
          <w:fldChar w:fldCharType="end"/>
        </w:r>
      </w:hyperlink>
    </w:p>
    <w:p>
      <w:pPr>
        <w:pStyle w:val="TOC2"/>
        <w:tabs>
          <w:tab w:val="right" w:leader="dot" w:pos="8306"/>
        </w:tabs>
      </w:pPr>
      <w:hyperlink w:anchor="_Toc17894" w:history="1">
        <w:r>
          <w:rPr>
            <w:rFonts w:ascii="仿宋" w:eastAsia="仿宋" w:hAnsi="仿宋" w:cs="仿宋" w:hint="eastAsia"/>
            <w:lang w:eastAsia="zh-CN"/>
          </w:rPr>
          <w:t>(一)、项目实施计划</w:t>
        </w:r>
        <w:r>
          <w:tab/>
        </w:r>
        <w:r>
          <w:fldChar w:fldCharType="begin"/>
        </w:r>
        <w:r>
          <w:instrText xml:space="preserve"> PAGEREF _Toc17894 \h </w:instrText>
        </w:r>
        <w:r>
          <w:fldChar w:fldCharType="separate"/>
        </w:r>
        <w:r>
          <w:t>62</w:t>
        </w:r>
        <w:r>
          <w:fldChar w:fldCharType="end"/>
        </w:r>
      </w:hyperlink>
    </w:p>
    <w:p>
      <w:pPr>
        <w:pStyle w:val="TOC2"/>
        <w:tabs>
          <w:tab w:val="right" w:leader="dot" w:pos="8306"/>
        </w:tabs>
      </w:pPr>
      <w:hyperlink w:anchor="_Toc27079" w:history="1">
        <w:r>
          <w:rPr>
            <w:rFonts w:ascii="仿宋" w:eastAsia="仿宋" w:hAnsi="仿宋" w:cs="仿宋" w:hint="eastAsia"/>
            <w:lang w:eastAsia="zh-CN"/>
          </w:rPr>
          <w:t>(二)、项目组织机构与职责</w:t>
        </w:r>
        <w:r>
          <w:tab/>
        </w:r>
        <w:r>
          <w:fldChar w:fldCharType="begin"/>
        </w:r>
        <w:r>
          <w:instrText xml:space="preserve"> PAGEREF _Toc27079 \h </w:instrText>
        </w:r>
        <w:r>
          <w:fldChar w:fldCharType="separate"/>
        </w:r>
        <w:r>
          <w:t>63</w:t>
        </w:r>
        <w:r>
          <w:fldChar w:fldCharType="end"/>
        </w:r>
      </w:hyperlink>
    </w:p>
    <w:p>
      <w:pPr>
        <w:pStyle w:val="TOC2"/>
        <w:tabs>
          <w:tab w:val="right" w:leader="dot" w:pos="8306"/>
        </w:tabs>
      </w:pPr>
      <w:hyperlink w:anchor="_Toc7846" w:history="1">
        <w:r>
          <w:rPr>
            <w:rFonts w:ascii="仿宋" w:eastAsia="仿宋" w:hAnsi="仿宋" w:cs="仿宋" w:hint="eastAsia"/>
            <w:lang w:eastAsia="zh-CN"/>
          </w:rPr>
          <w:t>(三)、项目管理与监控体系</w:t>
        </w:r>
        <w:r>
          <w:tab/>
        </w:r>
        <w:r>
          <w:fldChar w:fldCharType="begin"/>
        </w:r>
        <w:r>
          <w:instrText xml:space="preserve"> PAGEREF _Toc7846 \h </w:instrText>
        </w:r>
        <w:r>
          <w:fldChar w:fldCharType="separate"/>
        </w:r>
        <w:r>
          <w:t>66</w:t>
        </w:r>
        <w:r>
          <w:fldChar w:fldCharType="end"/>
        </w:r>
      </w:hyperlink>
    </w:p>
    <w:p>
      <w:pPr>
        <w:pStyle w:val="TOC1"/>
        <w:tabs>
          <w:tab w:val="right" w:leader="dot" w:pos="8306"/>
        </w:tabs>
      </w:pPr>
      <w:hyperlink w:anchor="_Toc19248" w:history="1">
        <w:r>
          <w:rPr>
            <w:rFonts w:ascii="仿宋" w:eastAsia="仿宋" w:hAnsi="仿宋" w:cs="仿宋" w:hint="eastAsia"/>
            <w:lang w:eastAsia="zh-CN"/>
          </w:rPr>
          <w:t>十二、技术创新与产业升级</w:t>
        </w:r>
        <w:r>
          <w:tab/>
        </w:r>
        <w:r>
          <w:fldChar w:fldCharType="begin"/>
        </w:r>
        <w:r>
          <w:instrText xml:space="preserve"> PAGEREF _Toc19248 \h </w:instrText>
        </w:r>
        <w:r>
          <w:fldChar w:fldCharType="separate"/>
        </w:r>
        <w:r>
          <w:t>67</w:t>
        </w:r>
        <w:r>
          <w:fldChar w:fldCharType="end"/>
        </w:r>
      </w:hyperlink>
    </w:p>
    <w:p>
      <w:pPr>
        <w:pStyle w:val="TOC2"/>
        <w:tabs>
          <w:tab w:val="right" w:leader="dot" w:pos="8306"/>
        </w:tabs>
      </w:pPr>
      <w:hyperlink w:anchor="_Toc7698" w:history="1">
        <w:r>
          <w:rPr>
            <w:rFonts w:ascii="仿宋" w:eastAsia="仿宋" w:hAnsi="仿宋" w:cs="仿宋" w:hint="eastAsia"/>
            <w:lang w:eastAsia="zh-CN"/>
          </w:rPr>
          <w:t>(一)、技术创新方向与目标</w:t>
        </w:r>
        <w:r>
          <w:tab/>
        </w:r>
        <w:r>
          <w:fldChar w:fldCharType="begin"/>
        </w:r>
        <w:r>
          <w:instrText xml:space="preserve"> PAGEREF _Toc7698 \h </w:instrText>
        </w:r>
        <w:r>
          <w:fldChar w:fldCharType="separate"/>
        </w:r>
        <w:r>
          <w:t>67</w:t>
        </w:r>
        <w:r>
          <w:fldChar w:fldCharType="end"/>
        </w:r>
      </w:hyperlink>
    </w:p>
    <w:p>
      <w:pPr>
        <w:pStyle w:val="TOC2"/>
        <w:tabs>
          <w:tab w:val="right" w:leader="dot" w:pos="8306"/>
        </w:tabs>
      </w:pPr>
      <w:hyperlink w:anchor="_Toc11807" w:history="1">
        <w:r>
          <w:rPr>
            <w:rFonts w:ascii="仿宋" w:eastAsia="仿宋" w:hAnsi="仿宋" w:cs="仿宋" w:hint="eastAsia"/>
            <w:lang w:eastAsia="zh-CN"/>
          </w:rPr>
          <w:t>(二)、产业升级路径与措施</w:t>
        </w:r>
        <w:r>
          <w:tab/>
        </w:r>
        <w:r>
          <w:fldChar w:fldCharType="begin"/>
        </w:r>
        <w:r>
          <w:instrText xml:space="preserve"> PAGEREF _Toc11807 \h </w:instrText>
        </w:r>
        <w:r>
          <w:fldChar w:fldCharType="separate"/>
        </w:r>
        <w:r>
          <w:t>68</w:t>
        </w:r>
        <w:r>
          <w:fldChar w:fldCharType="end"/>
        </w:r>
      </w:hyperlink>
    </w:p>
    <w:p>
      <w:pPr>
        <w:pStyle w:val="TOC1"/>
        <w:tabs>
          <w:tab w:val="right" w:leader="dot" w:pos="8306"/>
        </w:tabs>
      </w:pPr>
      <w:hyperlink w:anchor="_Toc27980" w:history="1">
        <w:r>
          <w:rPr>
            <w:rFonts w:ascii="仿宋" w:eastAsia="仿宋" w:hAnsi="仿宋" w:cs="仿宋" w:hint="eastAsia"/>
            <w:lang w:eastAsia="zh-CN"/>
          </w:rPr>
          <w:t>十三、合作与交流机制建立</w:t>
        </w:r>
        <w:r>
          <w:tab/>
        </w:r>
        <w:r>
          <w:fldChar w:fldCharType="begin"/>
        </w:r>
        <w:r>
          <w:instrText xml:space="preserve"> PAGEREF _Toc27980 \h </w:instrText>
        </w:r>
        <w:r>
          <w:fldChar w:fldCharType="separate"/>
        </w:r>
        <w:r>
          <w:t>70</w:t>
        </w:r>
        <w:r>
          <w:fldChar w:fldCharType="end"/>
        </w:r>
      </w:hyperlink>
    </w:p>
    <w:p>
      <w:pPr>
        <w:pStyle w:val="TOC2"/>
        <w:tabs>
          <w:tab w:val="right" w:leader="dot" w:pos="8306"/>
        </w:tabs>
      </w:pPr>
      <w:hyperlink w:anchor="_Toc1399" w:history="1">
        <w:r>
          <w:rPr>
            <w:rFonts w:ascii="仿宋" w:eastAsia="仿宋" w:hAnsi="仿宋" w:cs="仿宋" w:hint="eastAsia"/>
            <w:lang w:eastAsia="zh-CN"/>
          </w:rPr>
          <w:t>(一)、合作伙伴选择与合作方式</w:t>
        </w:r>
        <w:r>
          <w:tab/>
        </w:r>
        <w:r>
          <w:fldChar w:fldCharType="begin"/>
        </w:r>
        <w:r>
          <w:instrText xml:space="preserve"> PAGEREF _Toc1399 \h </w:instrText>
        </w:r>
        <w:r>
          <w:fldChar w:fldCharType="separate"/>
        </w:r>
        <w:r>
          <w:t>70</w:t>
        </w:r>
        <w:r>
          <w:fldChar w:fldCharType="end"/>
        </w:r>
      </w:hyperlink>
    </w:p>
    <w:p>
      <w:pPr>
        <w:pStyle w:val="TOC2"/>
        <w:tabs>
          <w:tab w:val="right" w:leader="dot" w:pos="8306"/>
        </w:tabs>
      </w:pPr>
      <w:hyperlink w:anchor="_Toc4307" w:history="1">
        <w:r>
          <w:rPr>
            <w:rFonts w:ascii="仿宋" w:eastAsia="仿宋" w:hAnsi="仿宋" w:cs="仿宋" w:hint="eastAsia"/>
            <w:lang w:eastAsia="zh-CN"/>
          </w:rPr>
          <w:t>(二)、交流与合作平台搭建</w:t>
        </w:r>
        <w:r>
          <w:tab/>
        </w:r>
        <w:r>
          <w:fldChar w:fldCharType="begin"/>
        </w:r>
        <w:r>
          <w:instrText xml:space="preserve"> PAGEREF _Toc4307 \h </w:instrText>
        </w:r>
        <w:r>
          <w:fldChar w:fldCharType="separate"/>
        </w:r>
        <w:r>
          <w:t>71</w:t>
        </w:r>
        <w:r>
          <w:fldChar w:fldCharType="end"/>
        </w:r>
      </w:hyperlink>
    </w:p>
    <w:p>
      <w:pPr>
        <w:pStyle w:val="TOC1"/>
        <w:tabs>
          <w:tab w:val="right" w:leader="dot" w:pos="8306"/>
        </w:tabs>
      </w:pPr>
      <w:hyperlink w:anchor="_Toc13395" w:history="1">
        <w:r>
          <w:rPr>
            <w:rFonts w:ascii="仿宋" w:eastAsia="仿宋" w:hAnsi="仿宋" w:cs="仿宋" w:hint="eastAsia"/>
            <w:lang w:eastAsia="zh-CN"/>
          </w:rPr>
          <w:t>十四、项目施工方案</w:t>
        </w:r>
        <w:r>
          <w:tab/>
        </w:r>
        <w:r>
          <w:fldChar w:fldCharType="begin"/>
        </w:r>
        <w:r>
          <w:instrText xml:space="preserve"> PAGEREF _Toc13395 \h </w:instrText>
        </w:r>
        <w:r>
          <w:fldChar w:fldCharType="separate"/>
        </w:r>
        <w:r>
          <w:t>73</w:t>
        </w:r>
        <w:r>
          <w:fldChar w:fldCharType="end"/>
        </w:r>
      </w:hyperlink>
    </w:p>
    <w:p>
      <w:pPr>
        <w:pStyle w:val="TOC2"/>
        <w:tabs>
          <w:tab w:val="right" w:leader="dot" w:pos="8306"/>
        </w:tabs>
      </w:pPr>
      <w:hyperlink w:anchor="_Toc30087" w:history="1">
        <w:r>
          <w:rPr>
            <w:rFonts w:ascii="仿宋" w:eastAsia="仿宋" w:hAnsi="仿宋" w:cs="仿宋" w:hint="eastAsia"/>
            <w:lang w:eastAsia="zh-CN"/>
          </w:rPr>
          <w:t>(一)、施工组织设计</w:t>
        </w:r>
        <w:r>
          <w:tab/>
        </w:r>
        <w:r>
          <w:fldChar w:fldCharType="begin"/>
        </w:r>
        <w:r>
          <w:instrText xml:space="preserve"> PAGEREF _Toc30087 \h </w:instrText>
        </w:r>
        <w:r>
          <w:fldChar w:fldCharType="separate"/>
        </w:r>
        <w:r>
          <w:t>73</w:t>
        </w:r>
        <w:r>
          <w:fldChar w:fldCharType="end"/>
        </w:r>
      </w:hyperlink>
    </w:p>
    <w:p>
      <w:pPr>
        <w:pStyle w:val="TOC2"/>
        <w:tabs>
          <w:tab w:val="right" w:leader="dot" w:pos="8306"/>
        </w:tabs>
      </w:pPr>
      <w:hyperlink w:anchor="_Toc31106" w:history="1">
        <w:r>
          <w:rPr>
            <w:rFonts w:ascii="仿宋" w:eastAsia="仿宋" w:hAnsi="仿宋" w:cs="仿宋" w:hint="eastAsia"/>
            <w:lang w:eastAsia="zh-CN"/>
          </w:rPr>
          <w:t>(二)、施工工艺与技术路线</w:t>
        </w:r>
        <w:r>
          <w:tab/>
        </w:r>
        <w:r>
          <w:fldChar w:fldCharType="begin"/>
        </w:r>
        <w:r>
          <w:instrText xml:space="preserve"> PAGEREF _Toc31106 \h </w:instrText>
        </w:r>
        <w:r>
          <w:fldChar w:fldCharType="separate"/>
        </w:r>
        <w:r>
          <w:t>74</w:t>
        </w:r>
        <w:r>
          <w:fldChar w:fldCharType="end"/>
        </w:r>
      </w:hyperlink>
    </w:p>
    <w:p>
      <w:pPr>
        <w:pStyle w:val="TOC2"/>
        <w:tabs>
          <w:tab w:val="right" w:leader="dot" w:pos="8306"/>
        </w:tabs>
      </w:pPr>
      <w:hyperlink w:anchor="_Toc30396" w:history="1">
        <w:r>
          <w:rPr>
            <w:rFonts w:ascii="仿宋" w:eastAsia="仿宋" w:hAnsi="仿宋" w:cs="仿宋" w:hint="eastAsia"/>
            <w:lang w:eastAsia="zh-CN"/>
          </w:rPr>
          <w:t>(三)、关键节点施工计划</w:t>
        </w:r>
        <w:r>
          <w:tab/>
        </w:r>
        <w:r>
          <w:fldChar w:fldCharType="begin"/>
        </w:r>
        <w:r>
          <w:instrText xml:space="preserve"> PAGEREF _Toc30396 \h </w:instrText>
        </w:r>
        <w:r>
          <w:fldChar w:fldCharType="separate"/>
        </w:r>
        <w:r>
          <w:t>76</w:t>
        </w:r>
        <w:r>
          <w:fldChar w:fldCharType="end"/>
        </w:r>
      </w:hyperlink>
    </w:p>
    <w:p>
      <w:pPr>
        <w:pStyle w:val="TOC2"/>
        <w:tabs>
          <w:tab w:val="right" w:leader="dot" w:pos="8306"/>
        </w:tabs>
      </w:pPr>
      <w:hyperlink w:anchor="_Toc959" w:history="1">
        <w:r>
          <w:rPr>
            <w:rFonts w:ascii="仿宋" w:eastAsia="仿宋" w:hAnsi="仿宋" w:cs="仿宋" w:hint="eastAsia"/>
            <w:lang w:eastAsia="zh-CN"/>
          </w:rPr>
          <w:t>(四)、施工现场管理</w:t>
        </w:r>
        <w:r>
          <w:tab/>
        </w:r>
        <w:r>
          <w:fldChar w:fldCharType="begin"/>
        </w:r>
        <w:r>
          <w:instrText xml:space="preserve"> PAGEREF _Toc959 \h </w:instrText>
        </w:r>
        <w:r>
          <w:fldChar w:fldCharType="separate"/>
        </w:r>
        <w:r>
          <w:t>77</w:t>
        </w:r>
        <w:r>
          <w:fldChar w:fldCharType="end"/>
        </w:r>
      </w:hyperlink>
    </w:p>
    <w:p>
      <w:pPr>
        <w:pStyle w:val="TOC1"/>
        <w:tabs>
          <w:tab w:val="right" w:leader="dot" w:pos="8306"/>
        </w:tabs>
      </w:pPr>
      <w:hyperlink w:anchor="_Toc11794" w:history="1">
        <w:r>
          <w:rPr>
            <w:rFonts w:ascii="仿宋" w:eastAsia="仿宋" w:hAnsi="仿宋" w:cs="仿宋" w:hint="eastAsia"/>
            <w:lang w:eastAsia="zh-CN"/>
          </w:rPr>
          <w:t>十五、成果转化与推广应用</w:t>
        </w:r>
        <w:r>
          <w:tab/>
        </w:r>
        <w:r>
          <w:fldChar w:fldCharType="begin"/>
        </w:r>
        <w:r>
          <w:instrText xml:space="preserve"> PAGEREF _Toc11794 \h </w:instrText>
        </w:r>
        <w:r>
          <w:fldChar w:fldCharType="separate"/>
        </w:r>
        <w:r>
          <w:t>79</w:t>
        </w:r>
        <w:r>
          <w:fldChar w:fldCharType="end"/>
        </w:r>
      </w:hyperlink>
    </w:p>
    <w:p>
      <w:pPr>
        <w:pStyle w:val="TOC2"/>
        <w:tabs>
          <w:tab w:val="right" w:leader="dot" w:pos="8306"/>
        </w:tabs>
      </w:pPr>
      <w:hyperlink w:anchor="_Toc23733" w:history="1">
        <w:r>
          <w:rPr>
            <w:rFonts w:ascii="仿宋" w:eastAsia="仿宋" w:hAnsi="仿宋" w:cs="仿宋" w:hint="eastAsia"/>
            <w:lang w:eastAsia="zh-CN"/>
          </w:rPr>
          <w:t>(一)、成果转化策略制定</w:t>
        </w:r>
        <w:r>
          <w:tab/>
        </w:r>
        <w:r>
          <w:fldChar w:fldCharType="begin"/>
        </w:r>
        <w:r>
          <w:instrText xml:space="preserve"> PAGEREF _Toc23733 \h </w:instrText>
        </w:r>
        <w:r>
          <w:fldChar w:fldCharType="separate"/>
        </w:r>
        <w:r>
          <w:t>79</w:t>
        </w:r>
        <w:r>
          <w:fldChar w:fldCharType="end"/>
        </w:r>
      </w:hyperlink>
    </w:p>
    <w:p>
      <w:pPr>
        <w:pStyle w:val="TOC2"/>
        <w:tabs>
          <w:tab w:val="right" w:leader="dot" w:pos="8306"/>
        </w:tabs>
      </w:pPr>
      <w:hyperlink w:anchor="_Toc8941" w:history="1">
        <w:r>
          <w:rPr>
            <w:rFonts w:ascii="仿宋" w:eastAsia="仿宋" w:hAnsi="仿宋" w:cs="仿宋" w:hint="eastAsia"/>
            <w:lang w:eastAsia="zh-CN"/>
          </w:rPr>
          <w:t>(二)、成果推广应用方案</w:t>
        </w:r>
        <w:r>
          <w:tab/>
        </w:r>
        <w:r>
          <w:fldChar w:fldCharType="begin"/>
        </w:r>
        <w:r>
          <w:instrText xml:space="preserve"> PAGEREF _Toc8941 \h </w:instrText>
        </w:r>
        <w:r>
          <w:fldChar w:fldCharType="separate"/>
        </w:r>
        <w:r>
          <w:t>81</w:t>
        </w:r>
        <w:r>
          <w:fldChar w:fldCharType="end"/>
        </w:r>
      </w:hyperlink>
    </w:p>
    <w:p>
      <w:pPr>
        <w:pStyle w:val="TOC1"/>
        <w:tabs>
          <w:tab w:val="right" w:leader="dot" w:pos="8306"/>
        </w:tabs>
      </w:pPr>
      <w:hyperlink w:anchor="_Toc2317" w:history="1">
        <w:r>
          <w:rPr>
            <w:rFonts w:ascii="仿宋" w:eastAsia="仿宋" w:hAnsi="仿宋" w:cs="仿宋" w:hint="eastAsia"/>
            <w:lang w:eastAsia="zh-CN"/>
          </w:rPr>
          <w:t>十六、人力资源管理与开发</w:t>
        </w:r>
        <w:r>
          <w:tab/>
        </w:r>
        <w:r>
          <w:fldChar w:fldCharType="begin"/>
        </w:r>
        <w:r>
          <w:instrText xml:space="preserve"> PAGEREF _Toc2317 \h </w:instrText>
        </w:r>
        <w:r>
          <w:fldChar w:fldCharType="separate"/>
        </w:r>
        <w:r>
          <w:t>82</w:t>
        </w:r>
        <w:r>
          <w:fldChar w:fldCharType="end"/>
        </w:r>
      </w:hyperlink>
    </w:p>
    <w:p>
      <w:pPr>
        <w:pStyle w:val="TOC2"/>
        <w:tabs>
          <w:tab w:val="right" w:leader="dot" w:pos="8306"/>
        </w:tabs>
      </w:pPr>
      <w:hyperlink w:anchor="_Toc24255" w:history="1">
        <w:r>
          <w:rPr>
            <w:rFonts w:ascii="仿宋" w:eastAsia="仿宋" w:hAnsi="仿宋" w:cs="仿宋" w:hint="eastAsia"/>
            <w:lang w:eastAsia="zh-CN"/>
          </w:rPr>
          <w:t>(一)、人力资源规划</w:t>
        </w:r>
        <w:r>
          <w:tab/>
        </w:r>
        <w:r>
          <w:fldChar w:fldCharType="begin"/>
        </w:r>
        <w:r>
          <w:instrText xml:space="preserve"> PAGEREF _Toc24255 \h </w:instrText>
        </w:r>
        <w:r>
          <w:fldChar w:fldCharType="separate"/>
        </w:r>
        <w:r>
          <w:t>82</w:t>
        </w:r>
        <w:r>
          <w:fldChar w:fldCharType="end"/>
        </w:r>
      </w:hyperlink>
    </w:p>
    <w:p>
      <w:pPr>
        <w:pStyle w:val="TOC2"/>
        <w:tabs>
          <w:tab w:val="right" w:leader="dot" w:pos="8306"/>
        </w:tabs>
      </w:pPr>
      <w:hyperlink w:anchor="_Toc28194" w:history="1">
        <w:r>
          <w:rPr>
            <w:rFonts w:ascii="仿宋" w:eastAsia="仿宋" w:hAnsi="仿宋" w:cs="仿宋" w:hint="eastAsia"/>
            <w:lang w:eastAsia="zh-CN"/>
          </w:rPr>
          <w:t>(二)、人力资源开发与培训</w:t>
        </w:r>
        <w:r>
          <w:tab/>
        </w:r>
        <w:r>
          <w:fldChar w:fldCharType="begin"/>
        </w:r>
        <w:r>
          <w:instrText xml:space="preserve"> PAGEREF _Toc28194 \h </w:instrText>
        </w:r>
        <w:r>
          <w:fldChar w:fldCharType="separate"/>
        </w:r>
        <w:r>
          <w:t>84</w:t>
        </w:r>
        <w:r>
          <w:fldChar w:fldCharType="end"/>
        </w:r>
      </w:hyperlink>
    </w:p>
    <w:p>
      <w:pPr>
        <w:pStyle w:val="TOC1"/>
        <w:tabs>
          <w:tab w:val="right" w:leader="dot" w:pos="8306"/>
        </w:tabs>
      </w:pPr>
      <w:hyperlink w:anchor="_Toc21631" w:history="1">
        <w:r>
          <w:rPr>
            <w:rFonts w:ascii="仿宋" w:eastAsia="仿宋" w:hAnsi="仿宋" w:cs="仿宋" w:hint="eastAsia"/>
            <w:lang w:eastAsia="zh-CN"/>
          </w:rPr>
          <w:t>十七、产业协同与集群发展</w:t>
        </w:r>
        <w:r>
          <w:tab/>
        </w:r>
        <w:r>
          <w:fldChar w:fldCharType="begin"/>
        </w:r>
        <w:r>
          <w:instrText xml:space="preserve"> PAGEREF _Toc21631 \h </w:instrText>
        </w:r>
        <w:r>
          <w:fldChar w:fldCharType="separate"/>
        </w:r>
        <w:r>
          <w:t>86</w:t>
        </w:r>
        <w:r>
          <w:fldChar w:fldCharType="end"/>
        </w:r>
      </w:hyperlink>
    </w:p>
    <w:p>
      <w:pPr>
        <w:pStyle w:val="TOC2"/>
        <w:tabs>
          <w:tab w:val="right" w:leader="dot" w:pos="8306"/>
        </w:tabs>
      </w:pPr>
      <w:hyperlink w:anchor="_Toc20999" w:history="1">
        <w:r>
          <w:rPr>
            <w:rFonts w:ascii="仿宋" w:eastAsia="仿宋" w:hAnsi="仿宋" w:cs="仿宋" w:hint="eastAsia"/>
            <w:lang w:eastAsia="zh-CN"/>
          </w:rPr>
          <w:t>(一)、产业协同机制建设</w:t>
        </w:r>
        <w:r>
          <w:tab/>
        </w:r>
        <w:r>
          <w:fldChar w:fldCharType="begin"/>
        </w:r>
        <w:r>
          <w:instrText xml:space="preserve"> PAGEREF _Toc20999 \h </w:instrText>
        </w:r>
        <w:r>
          <w:fldChar w:fldCharType="separate"/>
        </w:r>
        <w:r>
          <w:t>86</w:t>
        </w:r>
        <w:r>
          <w:fldChar w:fldCharType="end"/>
        </w:r>
      </w:hyperlink>
    </w:p>
    <w:p>
      <w:pPr>
        <w:pStyle w:val="TOC2"/>
        <w:tabs>
          <w:tab w:val="right" w:leader="dot" w:pos="8306"/>
        </w:tabs>
      </w:pPr>
      <w:hyperlink w:anchor="_Toc15620" w:history="1">
        <w:r>
          <w:rPr>
            <w:rFonts w:ascii="仿宋" w:eastAsia="仿宋" w:hAnsi="仿宋" w:cs="仿宋" w:hint="eastAsia"/>
            <w:lang w:eastAsia="zh-CN"/>
          </w:rPr>
          <w:t>(二)、产业集群培育与发展</w:t>
        </w:r>
        <w:r>
          <w:tab/>
        </w:r>
        <w:r>
          <w:fldChar w:fldCharType="begin"/>
        </w:r>
        <w:r>
          <w:instrText xml:space="preserve"> PAGEREF _Toc15620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0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8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一、民用照明项目的市场准入条件分析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用照明项目而言，市场准入条件首先取决于政策法规环境。政府对于[行业名称]领域的法规，如环保标准、税收政策、和技术使用规范，直接影响民用照明项目的运营和成本结构。例如，若政府针对使用可再生能源的企业提供税收优惠，这将对民用照明项目的财务规划产生重要影响。同时，考虑经济环境和消费者偏好的变化对民用照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二、民用照明项目的行业规范与合规性要求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民用照明项目来说，遵守行业规范和合规性要求是确保项目顺利进行的基础。这包括遵循质量控制标准、安全规定、数据保护法规等。例如，若民用照明项目涉及数据处理，须严格遵守相关的数据保护法规。此外，行业内部的自律规范，如产品标准和服务流程，也对于提升民用照明项目在行业内的认可度和竞争力至关重要。项目管理团队必须不断更新策略，以应对行业规范和法规的变化，确保民用照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三、民用照明项目的竞争格局和战略定位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照明项目的发展规划中，理解行业的竞争格局对于制定有效的市场策略极为关键。这包括分析主要竞争对手的市场地位、优势及其业务模式。民用照明项目面临的竞争对手可能包括大型成熟企业和创新型初创公司，各自采取不同的市场策略。因此，民用照明项目需精确地定位自己的市场策略，如专注于产品创新、客户服务或成本效率，以在竞争中占据优势。通过深入的市场和竞争分析，民用照明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5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13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照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42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民用照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民用照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民用照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4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民用照明项目将采用绿色屋顶和生态墙等环境友好型建筑设计，这些设计不仅有助于改善空气质量，还能为城市野生动植物提供栖息地。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https://d.book118.com/056142151033010035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F2C9A"/>
    <w:rsid w:val="28BF2C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4215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2024-01-09T11:36:00Z</dcterms:created>
  <dcterms:modified xsi:type="dcterms:W3CDTF">2024-01-09T11:36:29Z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C9A33B7B352E4C2F8ACA4C8812C95D79_11</vt:lpwstr>
  </property>
  <property fmtid="{D5CDD505-2E9C-101B-9397-08002B2CF9AE}" pid="3" name="KSOProductBuildVer">
    <vt:lpwstr>2052-12.1.0.16120</vt:lpwstr>
  </property>
</Properties>
</file>