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CNG调压设备项目建设总纲及方案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87" w:history="1">
        <w:r>
          <w:rPr>
            <w:rFonts w:ascii="仿宋" w:eastAsia="仿宋" w:hAnsi="仿宋" w:cs="仿宋" w:hint="eastAsia"/>
            <w:lang w:eastAsia="zh-CN"/>
          </w:rPr>
          <w:t>概论</w:t>
        </w:r>
        <w:r>
          <w:tab/>
        </w:r>
        <w:r>
          <w:fldChar w:fldCharType="begin"/>
        </w:r>
        <w:r>
          <w:instrText xml:space="preserve"> PAGEREF _Toc20387 \h </w:instrText>
        </w:r>
        <w:r>
          <w:fldChar w:fldCharType="separate"/>
        </w:r>
        <w:r>
          <w:t>3</w:t>
        </w:r>
        <w:r>
          <w:fldChar w:fldCharType="end"/>
        </w:r>
      </w:hyperlink>
    </w:p>
    <w:p>
      <w:pPr>
        <w:pStyle w:val="TOC1"/>
        <w:tabs>
          <w:tab w:val="right" w:leader="dot" w:pos="8306"/>
        </w:tabs>
      </w:pPr>
      <w:hyperlink w:anchor="_Toc21993" w:history="1">
        <w:r>
          <w:rPr>
            <w:rFonts w:ascii="仿宋" w:eastAsia="仿宋" w:hAnsi="仿宋" w:cs="仿宋" w:hint="eastAsia"/>
            <w:lang w:eastAsia="zh-CN"/>
          </w:rPr>
          <w:t>一、发展规划、产业政策和行业准入分析</w:t>
        </w:r>
        <w:r>
          <w:tab/>
        </w:r>
        <w:r>
          <w:fldChar w:fldCharType="begin"/>
        </w:r>
        <w:r>
          <w:instrText xml:space="preserve"> PAGEREF _Toc21993 \h </w:instrText>
        </w:r>
        <w:r>
          <w:fldChar w:fldCharType="separate"/>
        </w:r>
        <w:r>
          <w:t>3</w:t>
        </w:r>
        <w:r>
          <w:fldChar w:fldCharType="end"/>
        </w:r>
      </w:hyperlink>
    </w:p>
    <w:p>
      <w:pPr>
        <w:pStyle w:val="TOC2"/>
        <w:tabs>
          <w:tab w:val="right" w:leader="dot" w:pos="8306"/>
        </w:tabs>
      </w:pPr>
      <w:hyperlink w:anchor="_Toc17796" w:history="1">
        <w:r>
          <w:rPr>
            <w:rFonts w:ascii="仿宋" w:eastAsia="仿宋" w:hAnsi="仿宋" w:cs="仿宋" w:hint="eastAsia"/>
            <w:lang w:eastAsia="zh-CN"/>
          </w:rPr>
          <w:t>(一)、发展规划分析</w:t>
        </w:r>
        <w:r>
          <w:tab/>
        </w:r>
        <w:r>
          <w:fldChar w:fldCharType="begin"/>
        </w:r>
        <w:r>
          <w:instrText xml:space="preserve"> PAGEREF _Toc17796 \h </w:instrText>
        </w:r>
        <w:r>
          <w:fldChar w:fldCharType="separate"/>
        </w:r>
        <w:r>
          <w:t>3</w:t>
        </w:r>
        <w:r>
          <w:fldChar w:fldCharType="end"/>
        </w:r>
      </w:hyperlink>
    </w:p>
    <w:p>
      <w:pPr>
        <w:pStyle w:val="TOC2"/>
        <w:tabs>
          <w:tab w:val="right" w:leader="dot" w:pos="8306"/>
        </w:tabs>
      </w:pPr>
      <w:hyperlink w:anchor="_Toc16092" w:history="1">
        <w:r>
          <w:rPr>
            <w:rFonts w:ascii="仿宋" w:eastAsia="仿宋" w:hAnsi="仿宋" w:cs="仿宋" w:hint="eastAsia"/>
            <w:lang w:eastAsia="zh-CN"/>
          </w:rPr>
          <w:t>(二)、产业政策分析</w:t>
        </w:r>
        <w:r>
          <w:tab/>
        </w:r>
        <w:r>
          <w:fldChar w:fldCharType="begin"/>
        </w:r>
        <w:r>
          <w:instrText xml:space="preserve"> PAGEREF _Toc16092 \h </w:instrText>
        </w:r>
        <w:r>
          <w:fldChar w:fldCharType="separate"/>
        </w:r>
        <w:r>
          <w:t>5</w:t>
        </w:r>
        <w:r>
          <w:fldChar w:fldCharType="end"/>
        </w:r>
      </w:hyperlink>
    </w:p>
    <w:p>
      <w:pPr>
        <w:pStyle w:val="TOC2"/>
        <w:tabs>
          <w:tab w:val="right" w:leader="dot" w:pos="8306"/>
        </w:tabs>
      </w:pPr>
      <w:hyperlink w:anchor="_Toc19465" w:history="1">
        <w:r>
          <w:rPr>
            <w:rFonts w:ascii="仿宋" w:eastAsia="仿宋" w:hAnsi="仿宋" w:cs="仿宋" w:hint="eastAsia"/>
            <w:lang w:eastAsia="zh-CN"/>
          </w:rPr>
          <w:t>(三)、行业准入分析</w:t>
        </w:r>
        <w:r>
          <w:tab/>
        </w:r>
        <w:r>
          <w:fldChar w:fldCharType="begin"/>
        </w:r>
        <w:r>
          <w:instrText xml:space="preserve"> PAGEREF _Toc19465 \h </w:instrText>
        </w:r>
        <w:r>
          <w:fldChar w:fldCharType="separate"/>
        </w:r>
        <w:r>
          <w:t>6</w:t>
        </w:r>
        <w:r>
          <w:fldChar w:fldCharType="end"/>
        </w:r>
      </w:hyperlink>
    </w:p>
    <w:p>
      <w:pPr>
        <w:pStyle w:val="TOC1"/>
        <w:tabs>
          <w:tab w:val="right" w:leader="dot" w:pos="8306"/>
        </w:tabs>
      </w:pPr>
      <w:hyperlink w:anchor="_Toc977" w:history="1">
        <w:r>
          <w:rPr>
            <w:rFonts w:ascii="仿宋" w:eastAsia="仿宋" w:hAnsi="仿宋" w:cs="仿宋" w:hint="eastAsia"/>
            <w:lang w:eastAsia="zh-CN"/>
          </w:rPr>
          <w:t>二、资源开发及综合利用分析</w:t>
        </w:r>
        <w:r>
          <w:tab/>
        </w:r>
        <w:r>
          <w:fldChar w:fldCharType="begin"/>
        </w:r>
        <w:r>
          <w:instrText xml:space="preserve"> PAGEREF _Toc977 \h </w:instrText>
        </w:r>
        <w:r>
          <w:fldChar w:fldCharType="separate"/>
        </w:r>
        <w:r>
          <w:t>7</w:t>
        </w:r>
        <w:r>
          <w:fldChar w:fldCharType="end"/>
        </w:r>
      </w:hyperlink>
    </w:p>
    <w:p>
      <w:pPr>
        <w:pStyle w:val="TOC2"/>
        <w:tabs>
          <w:tab w:val="right" w:leader="dot" w:pos="8306"/>
        </w:tabs>
      </w:pPr>
      <w:hyperlink w:anchor="_Toc7614" w:history="1">
        <w:r>
          <w:rPr>
            <w:rFonts w:ascii="仿宋" w:eastAsia="仿宋" w:hAnsi="仿宋" w:cs="仿宋" w:hint="eastAsia"/>
            <w:lang w:eastAsia="zh-CN"/>
          </w:rPr>
          <w:t>(一)、资源开发方案</w:t>
        </w:r>
        <w:r>
          <w:tab/>
        </w:r>
        <w:r>
          <w:fldChar w:fldCharType="begin"/>
        </w:r>
        <w:r>
          <w:instrText xml:space="preserve"> PAGEREF _Toc7614 \h </w:instrText>
        </w:r>
        <w:r>
          <w:fldChar w:fldCharType="separate"/>
        </w:r>
        <w:r>
          <w:t>7</w:t>
        </w:r>
        <w:r>
          <w:fldChar w:fldCharType="end"/>
        </w:r>
      </w:hyperlink>
    </w:p>
    <w:p>
      <w:pPr>
        <w:pStyle w:val="TOC2"/>
        <w:tabs>
          <w:tab w:val="right" w:leader="dot" w:pos="8306"/>
        </w:tabs>
      </w:pPr>
      <w:hyperlink w:anchor="_Toc11927" w:history="1">
        <w:r>
          <w:rPr>
            <w:rFonts w:ascii="仿宋" w:eastAsia="仿宋" w:hAnsi="仿宋" w:cs="仿宋" w:hint="eastAsia"/>
            <w:lang w:eastAsia="zh-CN"/>
          </w:rPr>
          <w:t>(二)、资源利用方案</w:t>
        </w:r>
        <w:r>
          <w:tab/>
        </w:r>
        <w:r>
          <w:fldChar w:fldCharType="begin"/>
        </w:r>
        <w:r>
          <w:instrText xml:space="preserve"> PAGEREF _Toc11927 \h </w:instrText>
        </w:r>
        <w:r>
          <w:fldChar w:fldCharType="separate"/>
        </w:r>
        <w:r>
          <w:t>9</w:t>
        </w:r>
        <w:r>
          <w:fldChar w:fldCharType="end"/>
        </w:r>
      </w:hyperlink>
    </w:p>
    <w:p>
      <w:pPr>
        <w:pStyle w:val="TOC2"/>
        <w:tabs>
          <w:tab w:val="right" w:leader="dot" w:pos="8306"/>
        </w:tabs>
      </w:pPr>
      <w:hyperlink w:anchor="_Toc14560" w:history="1">
        <w:r>
          <w:rPr>
            <w:rFonts w:ascii="仿宋" w:eastAsia="仿宋" w:hAnsi="仿宋" w:cs="仿宋" w:hint="eastAsia"/>
            <w:lang w:eastAsia="zh-CN"/>
          </w:rPr>
          <w:t>(三)、资源节约措施</w:t>
        </w:r>
        <w:r>
          <w:tab/>
        </w:r>
        <w:r>
          <w:fldChar w:fldCharType="begin"/>
        </w:r>
        <w:r>
          <w:instrText xml:space="preserve"> PAGEREF _Toc14560 \h </w:instrText>
        </w:r>
        <w:r>
          <w:fldChar w:fldCharType="separate"/>
        </w:r>
        <w:r>
          <w:t>10</w:t>
        </w:r>
        <w:r>
          <w:fldChar w:fldCharType="end"/>
        </w:r>
      </w:hyperlink>
    </w:p>
    <w:p>
      <w:pPr>
        <w:pStyle w:val="TOC1"/>
        <w:tabs>
          <w:tab w:val="right" w:leader="dot" w:pos="8306"/>
        </w:tabs>
      </w:pPr>
      <w:hyperlink w:anchor="_Toc6520" w:history="1">
        <w:r>
          <w:rPr>
            <w:rFonts w:ascii="仿宋" w:eastAsia="仿宋" w:hAnsi="仿宋" w:cs="仿宋" w:hint="eastAsia"/>
            <w:lang w:eastAsia="zh-CN"/>
          </w:rPr>
          <w:t>三、环境和生态影响分析</w:t>
        </w:r>
        <w:r>
          <w:tab/>
        </w:r>
        <w:r>
          <w:fldChar w:fldCharType="begin"/>
        </w:r>
        <w:r>
          <w:instrText xml:space="preserve"> PAGEREF _Toc6520 \h </w:instrText>
        </w:r>
        <w:r>
          <w:fldChar w:fldCharType="separate"/>
        </w:r>
        <w:r>
          <w:t>11</w:t>
        </w:r>
        <w:r>
          <w:fldChar w:fldCharType="end"/>
        </w:r>
      </w:hyperlink>
    </w:p>
    <w:p>
      <w:pPr>
        <w:pStyle w:val="TOC2"/>
        <w:tabs>
          <w:tab w:val="right" w:leader="dot" w:pos="8306"/>
        </w:tabs>
      </w:pPr>
      <w:hyperlink w:anchor="_Toc6027" w:history="1">
        <w:r>
          <w:rPr>
            <w:rFonts w:ascii="仿宋" w:eastAsia="仿宋" w:hAnsi="仿宋" w:cs="仿宋" w:hint="eastAsia"/>
            <w:lang w:eastAsia="zh-CN"/>
          </w:rPr>
          <w:t>(一)、环境和生态现状</w:t>
        </w:r>
        <w:r>
          <w:tab/>
        </w:r>
        <w:r>
          <w:fldChar w:fldCharType="begin"/>
        </w:r>
        <w:r>
          <w:instrText xml:space="preserve"> PAGEREF _Toc6027 \h </w:instrText>
        </w:r>
        <w:r>
          <w:fldChar w:fldCharType="separate"/>
        </w:r>
        <w:r>
          <w:t>11</w:t>
        </w:r>
        <w:r>
          <w:fldChar w:fldCharType="end"/>
        </w:r>
      </w:hyperlink>
    </w:p>
    <w:p>
      <w:pPr>
        <w:pStyle w:val="TOC2"/>
        <w:tabs>
          <w:tab w:val="right" w:leader="dot" w:pos="8306"/>
        </w:tabs>
      </w:pPr>
      <w:hyperlink w:anchor="_Toc9008" w:history="1">
        <w:r>
          <w:rPr>
            <w:rFonts w:ascii="仿宋" w:eastAsia="仿宋" w:hAnsi="仿宋" w:cs="仿宋" w:hint="eastAsia"/>
            <w:lang w:eastAsia="zh-CN"/>
          </w:rPr>
          <w:t>(二)、生态环境影响分析</w:t>
        </w:r>
        <w:r>
          <w:tab/>
        </w:r>
        <w:r>
          <w:fldChar w:fldCharType="begin"/>
        </w:r>
        <w:r>
          <w:instrText xml:space="preserve"> PAGEREF _Toc9008 \h </w:instrText>
        </w:r>
        <w:r>
          <w:fldChar w:fldCharType="separate"/>
        </w:r>
        <w:r>
          <w:t>13</w:t>
        </w:r>
        <w:r>
          <w:fldChar w:fldCharType="end"/>
        </w:r>
      </w:hyperlink>
    </w:p>
    <w:p>
      <w:pPr>
        <w:pStyle w:val="TOC2"/>
        <w:tabs>
          <w:tab w:val="right" w:leader="dot" w:pos="8306"/>
        </w:tabs>
      </w:pPr>
      <w:hyperlink w:anchor="_Toc32337" w:history="1">
        <w:r>
          <w:rPr>
            <w:rFonts w:ascii="仿宋" w:eastAsia="仿宋" w:hAnsi="仿宋" w:cs="仿宋" w:hint="eastAsia"/>
            <w:lang w:eastAsia="zh-CN"/>
          </w:rPr>
          <w:t>(三)、生态环境保护措施</w:t>
        </w:r>
        <w:r>
          <w:tab/>
        </w:r>
        <w:r>
          <w:fldChar w:fldCharType="begin"/>
        </w:r>
        <w:r>
          <w:instrText xml:space="preserve"> PAGEREF _Toc32337 \h </w:instrText>
        </w:r>
        <w:r>
          <w:fldChar w:fldCharType="separate"/>
        </w:r>
        <w:r>
          <w:t>14</w:t>
        </w:r>
        <w:r>
          <w:fldChar w:fldCharType="end"/>
        </w:r>
      </w:hyperlink>
    </w:p>
    <w:p>
      <w:pPr>
        <w:pStyle w:val="TOC2"/>
        <w:tabs>
          <w:tab w:val="right" w:leader="dot" w:pos="8306"/>
        </w:tabs>
      </w:pPr>
      <w:hyperlink w:anchor="_Toc944" w:history="1">
        <w:r>
          <w:rPr>
            <w:rFonts w:ascii="仿宋" w:eastAsia="仿宋" w:hAnsi="仿宋" w:cs="仿宋" w:hint="eastAsia"/>
            <w:lang w:eastAsia="zh-CN"/>
          </w:rPr>
          <w:t>(四)、地质灾害影响分析</w:t>
        </w:r>
        <w:r>
          <w:tab/>
        </w:r>
        <w:r>
          <w:fldChar w:fldCharType="begin"/>
        </w:r>
        <w:r>
          <w:instrText xml:space="preserve"> PAGEREF _Toc944 \h </w:instrText>
        </w:r>
        <w:r>
          <w:fldChar w:fldCharType="separate"/>
        </w:r>
        <w:r>
          <w:t>16</w:t>
        </w:r>
        <w:r>
          <w:fldChar w:fldCharType="end"/>
        </w:r>
      </w:hyperlink>
    </w:p>
    <w:p>
      <w:pPr>
        <w:pStyle w:val="TOC2"/>
        <w:tabs>
          <w:tab w:val="right" w:leader="dot" w:pos="8306"/>
        </w:tabs>
      </w:pPr>
      <w:hyperlink w:anchor="_Toc15486" w:history="1">
        <w:r>
          <w:rPr>
            <w:rFonts w:ascii="仿宋" w:eastAsia="仿宋" w:hAnsi="仿宋" w:cs="仿宋" w:hint="eastAsia"/>
            <w:lang w:eastAsia="zh-CN"/>
          </w:rPr>
          <w:t>(五)、特殊环境影响</w:t>
        </w:r>
        <w:r>
          <w:tab/>
        </w:r>
        <w:r>
          <w:fldChar w:fldCharType="begin"/>
        </w:r>
        <w:r>
          <w:instrText xml:space="preserve"> PAGEREF _Toc15486 \h </w:instrText>
        </w:r>
        <w:r>
          <w:fldChar w:fldCharType="separate"/>
        </w:r>
        <w:r>
          <w:t>17</w:t>
        </w:r>
        <w:r>
          <w:fldChar w:fldCharType="end"/>
        </w:r>
      </w:hyperlink>
    </w:p>
    <w:p>
      <w:pPr>
        <w:pStyle w:val="TOC1"/>
        <w:tabs>
          <w:tab w:val="right" w:leader="dot" w:pos="8306"/>
        </w:tabs>
      </w:pPr>
      <w:hyperlink w:anchor="_Toc20418" w:history="1">
        <w:r>
          <w:rPr>
            <w:rFonts w:ascii="仿宋" w:eastAsia="仿宋" w:hAnsi="仿宋" w:cs="仿宋" w:hint="eastAsia"/>
            <w:lang w:eastAsia="zh-CN"/>
          </w:rPr>
          <w:t>四、项目选址研究</w:t>
        </w:r>
        <w:r>
          <w:tab/>
        </w:r>
        <w:r>
          <w:fldChar w:fldCharType="begin"/>
        </w:r>
        <w:r>
          <w:instrText xml:space="preserve"> PAGEREF _Toc20418 \h </w:instrText>
        </w:r>
        <w:r>
          <w:fldChar w:fldCharType="separate"/>
        </w:r>
        <w:r>
          <w:t>18</w:t>
        </w:r>
        <w:r>
          <w:fldChar w:fldCharType="end"/>
        </w:r>
      </w:hyperlink>
    </w:p>
    <w:p>
      <w:pPr>
        <w:pStyle w:val="TOC2"/>
        <w:tabs>
          <w:tab w:val="right" w:leader="dot" w:pos="8306"/>
        </w:tabs>
      </w:pPr>
      <w:hyperlink w:anchor="_Toc21403" w:history="1">
        <w:r>
          <w:rPr>
            <w:rFonts w:ascii="仿宋" w:eastAsia="仿宋" w:hAnsi="仿宋" w:cs="仿宋" w:hint="eastAsia"/>
            <w:lang w:eastAsia="zh-CN"/>
          </w:rPr>
          <w:t>(一)、项目选址原则</w:t>
        </w:r>
        <w:r>
          <w:tab/>
        </w:r>
        <w:r>
          <w:fldChar w:fldCharType="begin"/>
        </w:r>
        <w:r>
          <w:instrText xml:space="preserve"> PAGEREF _Toc21403 \h </w:instrText>
        </w:r>
        <w:r>
          <w:fldChar w:fldCharType="separate"/>
        </w:r>
        <w:r>
          <w:t>18</w:t>
        </w:r>
        <w:r>
          <w:fldChar w:fldCharType="end"/>
        </w:r>
      </w:hyperlink>
    </w:p>
    <w:p>
      <w:pPr>
        <w:pStyle w:val="TOC2"/>
        <w:tabs>
          <w:tab w:val="right" w:leader="dot" w:pos="8306"/>
        </w:tabs>
      </w:pPr>
      <w:hyperlink w:anchor="_Toc27405" w:history="1">
        <w:r>
          <w:rPr>
            <w:rFonts w:ascii="仿宋" w:eastAsia="仿宋" w:hAnsi="仿宋" w:cs="仿宋" w:hint="eastAsia"/>
            <w:lang w:eastAsia="zh-CN"/>
          </w:rPr>
          <w:t>(二)、项目选址</w:t>
        </w:r>
        <w:r>
          <w:tab/>
        </w:r>
        <w:r>
          <w:fldChar w:fldCharType="begin"/>
        </w:r>
        <w:r>
          <w:instrText xml:space="preserve"> PAGEREF _Toc27405 \h </w:instrText>
        </w:r>
        <w:r>
          <w:fldChar w:fldCharType="separate"/>
        </w:r>
        <w:r>
          <w:t>21</w:t>
        </w:r>
        <w:r>
          <w:fldChar w:fldCharType="end"/>
        </w:r>
      </w:hyperlink>
    </w:p>
    <w:p>
      <w:pPr>
        <w:pStyle w:val="TOC2"/>
        <w:tabs>
          <w:tab w:val="right" w:leader="dot" w:pos="8306"/>
        </w:tabs>
      </w:pPr>
      <w:hyperlink w:anchor="_Toc26608" w:history="1">
        <w:r>
          <w:rPr>
            <w:rFonts w:ascii="仿宋" w:eastAsia="仿宋" w:hAnsi="仿宋" w:cs="仿宋" w:hint="eastAsia"/>
            <w:lang w:eastAsia="zh-CN"/>
          </w:rPr>
          <w:t>(三)、建设条件分析</w:t>
        </w:r>
        <w:r>
          <w:tab/>
        </w:r>
        <w:r>
          <w:fldChar w:fldCharType="begin"/>
        </w:r>
        <w:r>
          <w:instrText xml:space="preserve"> PAGEREF _Toc26608 \h </w:instrText>
        </w:r>
        <w:r>
          <w:fldChar w:fldCharType="separate"/>
        </w:r>
        <w:r>
          <w:t>24</w:t>
        </w:r>
        <w:r>
          <w:fldChar w:fldCharType="end"/>
        </w:r>
      </w:hyperlink>
    </w:p>
    <w:p>
      <w:pPr>
        <w:pStyle w:val="TOC2"/>
        <w:tabs>
          <w:tab w:val="right" w:leader="dot" w:pos="8306"/>
        </w:tabs>
      </w:pPr>
      <w:hyperlink w:anchor="_Toc25360" w:history="1">
        <w:r>
          <w:rPr>
            <w:rFonts w:ascii="仿宋" w:eastAsia="仿宋" w:hAnsi="仿宋" w:cs="仿宋" w:hint="eastAsia"/>
            <w:lang w:eastAsia="zh-CN"/>
          </w:rPr>
          <w:t>(四)、用地控制指标</w:t>
        </w:r>
        <w:r>
          <w:tab/>
        </w:r>
        <w:r>
          <w:fldChar w:fldCharType="begin"/>
        </w:r>
        <w:r>
          <w:instrText xml:space="preserve"> PAGEREF _Toc25360 \h </w:instrText>
        </w:r>
        <w:r>
          <w:fldChar w:fldCharType="separate"/>
        </w:r>
        <w:r>
          <w:t>25</w:t>
        </w:r>
        <w:r>
          <w:fldChar w:fldCharType="end"/>
        </w:r>
      </w:hyperlink>
    </w:p>
    <w:p>
      <w:pPr>
        <w:pStyle w:val="TOC2"/>
        <w:tabs>
          <w:tab w:val="right" w:leader="dot" w:pos="8306"/>
        </w:tabs>
      </w:pPr>
      <w:hyperlink w:anchor="_Toc10761" w:history="1">
        <w:r>
          <w:rPr>
            <w:rFonts w:ascii="仿宋" w:eastAsia="仿宋" w:hAnsi="仿宋" w:cs="仿宋" w:hint="eastAsia"/>
            <w:lang w:eastAsia="zh-CN"/>
          </w:rPr>
          <w:t>(五)、地总体要求</w:t>
        </w:r>
        <w:r>
          <w:tab/>
        </w:r>
        <w:r>
          <w:fldChar w:fldCharType="begin"/>
        </w:r>
        <w:r>
          <w:instrText xml:space="preserve"> PAGEREF _Toc10761 \h </w:instrText>
        </w:r>
        <w:r>
          <w:fldChar w:fldCharType="separate"/>
        </w:r>
        <w:r>
          <w:t>26</w:t>
        </w:r>
        <w:r>
          <w:fldChar w:fldCharType="end"/>
        </w:r>
      </w:hyperlink>
    </w:p>
    <w:p>
      <w:pPr>
        <w:pStyle w:val="TOC2"/>
        <w:tabs>
          <w:tab w:val="right" w:leader="dot" w:pos="8306"/>
        </w:tabs>
      </w:pPr>
      <w:hyperlink w:anchor="_Toc17154" w:history="1">
        <w:r>
          <w:rPr>
            <w:rFonts w:ascii="仿宋" w:eastAsia="仿宋" w:hAnsi="仿宋" w:cs="仿宋" w:hint="eastAsia"/>
            <w:lang w:eastAsia="zh-CN"/>
          </w:rPr>
          <w:t>(六)、节约用地措施</w:t>
        </w:r>
        <w:r>
          <w:tab/>
        </w:r>
        <w:r>
          <w:fldChar w:fldCharType="begin"/>
        </w:r>
        <w:r>
          <w:instrText xml:space="preserve"> PAGEREF _Toc17154 \h </w:instrText>
        </w:r>
        <w:r>
          <w:fldChar w:fldCharType="separate"/>
        </w:r>
        <w:r>
          <w:t>27</w:t>
        </w:r>
        <w:r>
          <w:fldChar w:fldCharType="end"/>
        </w:r>
      </w:hyperlink>
    </w:p>
    <w:p>
      <w:pPr>
        <w:pStyle w:val="TOC2"/>
        <w:tabs>
          <w:tab w:val="right" w:leader="dot" w:pos="8306"/>
        </w:tabs>
      </w:pPr>
      <w:hyperlink w:anchor="_Toc10647" w:history="1">
        <w:r>
          <w:rPr>
            <w:rFonts w:ascii="仿宋" w:eastAsia="仿宋" w:hAnsi="仿宋" w:cs="仿宋" w:hint="eastAsia"/>
            <w:lang w:eastAsia="zh-CN"/>
          </w:rPr>
          <w:t>(七)、选址综合评价</w:t>
        </w:r>
        <w:r>
          <w:tab/>
        </w:r>
        <w:r>
          <w:fldChar w:fldCharType="begin"/>
        </w:r>
        <w:r>
          <w:instrText xml:space="preserve"> PAGEREF _Toc10647 \h </w:instrText>
        </w:r>
        <w:r>
          <w:fldChar w:fldCharType="separate"/>
        </w:r>
        <w:r>
          <w:t>29</w:t>
        </w:r>
        <w:r>
          <w:fldChar w:fldCharType="end"/>
        </w:r>
      </w:hyperlink>
    </w:p>
    <w:p>
      <w:pPr>
        <w:pStyle w:val="TOC1"/>
        <w:tabs>
          <w:tab w:val="right" w:leader="dot" w:pos="8306"/>
        </w:tabs>
      </w:pPr>
      <w:hyperlink w:anchor="_Toc12230" w:history="1">
        <w:r>
          <w:rPr>
            <w:rFonts w:ascii="仿宋" w:eastAsia="仿宋" w:hAnsi="仿宋" w:cs="仿宋" w:hint="eastAsia"/>
            <w:lang w:eastAsia="zh-CN"/>
          </w:rPr>
          <w:t>五、项目监理与质量保证</w:t>
        </w:r>
        <w:r>
          <w:tab/>
        </w:r>
        <w:r>
          <w:fldChar w:fldCharType="begin"/>
        </w:r>
        <w:r>
          <w:instrText xml:space="preserve"> PAGEREF _Toc12230 \h </w:instrText>
        </w:r>
        <w:r>
          <w:fldChar w:fldCharType="separate"/>
        </w:r>
        <w:r>
          <w:t>30</w:t>
        </w:r>
        <w:r>
          <w:fldChar w:fldCharType="end"/>
        </w:r>
      </w:hyperlink>
    </w:p>
    <w:p>
      <w:pPr>
        <w:pStyle w:val="TOC2"/>
        <w:tabs>
          <w:tab w:val="right" w:leader="dot" w:pos="8306"/>
        </w:tabs>
      </w:pPr>
      <w:hyperlink w:anchor="_Toc17442" w:history="1">
        <w:r>
          <w:rPr>
            <w:rFonts w:ascii="仿宋" w:eastAsia="仿宋" w:hAnsi="仿宋" w:cs="仿宋" w:hint="eastAsia"/>
            <w:lang w:eastAsia="zh-CN"/>
          </w:rPr>
          <w:t>(一)、监理体系构建</w:t>
        </w:r>
        <w:r>
          <w:tab/>
        </w:r>
        <w:r>
          <w:fldChar w:fldCharType="begin"/>
        </w:r>
        <w:r>
          <w:instrText xml:space="preserve"> PAGEREF _Toc17442 \h </w:instrText>
        </w:r>
        <w:r>
          <w:fldChar w:fldCharType="separate"/>
        </w:r>
        <w:r>
          <w:t>30</w:t>
        </w:r>
        <w:r>
          <w:fldChar w:fldCharType="end"/>
        </w:r>
      </w:hyperlink>
    </w:p>
    <w:p>
      <w:pPr>
        <w:pStyle w:val="TOC2"/>
        <w:tabs>
          <w:tab w:val="right" w:leader="dot" w:pos="8306"/>
        </w:tabs>
      </w:pPr>
      <w:hyperlink w:anchor="_Toc21576" w:history="1">
        <w:r>
          <w:rPr>
            <w:rFonts w:ascii="仿宋" w:eastAsia="仿宋" w:hAnsi="仿宋" w:cs="仿宋" w:hint="eastAsia"/>
            <w:lang w:eastAsia="zh-CN"/>
          </w:rPr>
          <w:t>(二)、质量保证体系实施</w:t>
        </w:r>
        <w:r>
          <w:tab/>
        </w:r>
        <w:r>
          <w:fldChar w:fldCharType="begin"/>
        </w:r>
        <w:r>
          <w:instrText xml:space="preserve"> PAGEREF _Toc21576 \h </w:instrText>
        </w:r>
        <w:r>
          <w:fldChar w:fldCharType="separate"/>
        </w:r>
        <w:r>
          <w:t>31</w:t>
        </w:r>
        <w:r>
          <w:fldChar w:fldCharType="end"/>
        </w:r>
      </w:hyperlink>
    </w:p>
    <w:p>
      <w:pPr>
        <w:pStyle w:val="TOC2"/>
        <w:tabs>
          <w:tab w:val="right" w:leader="dot" w:pos="8306"/>
        </w:tabs>
      </w:pPr>
      <w:hyperlink w:anchor="_Toc13915" w:history="1">
        <w:r>
          <w:rPr>
            <w:rFonts w:ascii="仿宋" w:eastAsia="仿宋" w:hAnsi="仿宋" w:cs="仿宋" w:hint="eastAsia"/>
            <w:lang w:eastAsia="zh-CN"/>
          </w:rPr>
          <w:t>(三)、监理与质量控制流程</w:t>
        </w:r>
        <w:r>
          <w:tab/>
        </w:r>
        <w:r>
          <w:fldChar w:fldCharType="begin"/>
        </w:r>
        <w:r>
          <w:instrText xml:space="preserve"> PAGEREF _Toc13915 \h </w:instrText>
        </w:r>
        <w:r>
          <w:fldChar w:fldCharType="separate"/>
        </w:r>
        <w:r>
          <w:t>31</w:t>
        </w:r>
        <w:r>
          <w:fldChar w:fldCharType="end"/>
        </w:r>
      </w:hyperlink>
    </w:p>
    <w:p>
      <w:pPr>
        <w:pStyle w:val="TOC1"/>
        <w:tabs>
          <w:tab w:val="right" w:leader="dot" w:pos="8306"/>
        </w:tabs>
      </w:pPr>
      <w:hyperlink w:anchor="_Toc10754" w:history="1">
        <w:r>
          <w:rPr>
            <w:rFonts w:ascii="仿宋" w:eastAsia="仿宋" w:hAnsi="仿宋" w:cs="仿宋" w:hint="eastAsia"/>
            <w:lang w:eastAsia="zh-CN"/>
          </w:rPr>
          <w:t>六、财务管理与成本控制</w:t>
        </w:r>
        <w:r>
          <w:tab/>
        </w:r>
        <w:r>
          <w:fldChar w:fldCharType="begin"/>
        </w:r>
        <w:r>
          <w:instrText xml:space="preserve"> PAGEREF _Toc10754 \h </w:instrText>
        </w:r>
        <w:r>
          <w:fldChar w:fldCharType="separate"/>
        </w:r>
        <w:r>
          <w:t>32</w:t>
        </w:r>
        <w:r>
          <w:fldChar w:fldCharType="end"/>
        </w:r>
      </w:hyperlink>
    </w:p>
    <w:p>
      <w:pPr>
        <w:pStyle w:val="TOC2"/>
        <w:tabs>
          <w:tab w:val="right" w:leader="dot" w:pos="8306"/>
        </w:tabs>
      </w:pPr>
      <w:hyperlink w:anchor="_Toc19743" w:history="1">
        <w:r>
          <w:rPr>
            <w:rFonts w:ascii="仿宋" w:eastAsia="仿宋" w:hAnsi="仿宋" w:cs="仿宋" w:hint="eastAsia"/>
            <w:lang w:eastAsia="zh-CN"/>
          </w:rPr>
          <w:t>(一)、财务管理体系建设</w:t>
        </w:r>
        <w:r>
          <w:tab/>
        </w:r>
        <w:r>
          <w:fldChar w:fldCharType="begin"/>
        </w:r>
        <w:r>
          <w:instrText xml:space="preserve"> PAGEREF _Toc19743 \h </w:instrText>
        </w:r>
        <w:r>
          <w:fldChar w:fldCharType="separate"/>
        </w:r>
        <w:r>
          <w:t>32</w:t>
        </w:r>
        <w:r>
          <w:fldChar w:fldCharType="end"/>
        </w:r>
      </w:hyperlink>
    </w:p>
    <w:p>
      <w:pPr>
        <w:pStyle w:val="TOC2"/>
        <w:tabs>
          <w:tab w:val="right" w:leader="dot" w:pos="8306"/>
        </w:tabs>
      </w:pPr>
      <w:hyperlink w:anchor="_Toc18047" w:history="1">
        <w:r>
          <w:rPr>
            <w:rFonts w:ascii="仿宋" w:eastAsia="仿宋" w:hAnsi="仿宋" w:cs="仿宋" w:hint="eastAsia"/>
            <w:lang w:eastAsia="zh-CN"/>
          </w:rPr>
          <w:t>(二)、成本控制措施</w:t>
        </w:r>
        <w:r>
          <w:tab/>
        </w:r>
        <w:r>
          <w:fldChar w:fldCharType="begin"/>
        </w:r>
        <w:r>
          <w:instrText xml:space="preserve"> PAGEREF _Toc18047 \h </w:instrText>
        </w:r>
        <w:r>
          <w:fldChar w:fldCharType="separate"/>
        </w:r>
        <w:r>
          <w:t>33</w:t>
        </w:r>
        <w:r>
          <w:fldChar w:fldCharType="end"/>
        </w:r>
      </w:hyperlink>
    </w:p>
    <w:p>
      <w:pPr>
        <w:pStyle w:val="TOC1"/>
        <w:tabs>
          <w:tab w:val="right" w:leader="dot" w:pos="8306"/>
        </w:tabs>
      </w:pPr>
      <w:hyperlink w:anchor="_Toc23396" w:history="1">
        <w:r>
          <w:rPr>
            <w:rFonts w:ascii="仿宋" w:eastAsia="仿宋" w:hAnsi="仿宋" w:cs="仿宋" w:hint="eastAsia"/>
            <w:lang w:eastAsia="zh-CN"/>
          </w:rPr>
          <w:t>七、项目进度计划</w:t>
        </w:r>
        <w:r>
          <w:tab/>
        </w:r>
        <w:r>
          <w:fldChar w:fldCharType="begin"/>
        </w:r>
        <w:r>
          <w:instrText xml:space="preserve"> PAGEREF _Toc23396 \h </w:instrText>
        </w:r>
        <w:r>
          <w:fldChar w:fldCharType="separate"/>
        </w:r>
        <w:r>
          <w:t>34</w:t>
        </w:r>
        <w:r>
          <w:fldChar w:fldCharType="end"/>
        </w:r>
      </w:hyperlink>
    </w:p>
    <w:p>
      <w:pPr>
        <w:pStyle w:val="TOC2"/>
        <w:tabs>
          <w:tab w:val="right" w:leader="dot" w:pos="8306"/>
        </w:tabs>
      </w:pPr>
      <w:hyperlink w:anchor="_Toc24082" w:history="1">
        <w:r>
          <w:rPr>
            <w:rFonts w:ascii="仿宋" w:eastAsia="仿宋" w:hAnsi="仿宋" w:cs="仿宋" w:hint="eastAsia"/>
            <w:lang w:eastAsia="zh-CN"/>
          </w:rPr>
          <w:t>(一)、建设周期</w:t>
        </w:r>
        <w:r>
          <w:tab/>
        </w:r>
        <w:r>
          <w:fldChar w:fldCharType="begin"/>
        </w:r>
        <w:r>
          <w:instrText xml:space="preserve"> PAGEREF _Toc24082 \h </w:instrText>
        </w:r>
        <w:r>
          <w:fldChar w:fldCharType="separate"/>
        </w:r>
        <w:r>
          <w:t>34</w:t>
        </w:r>
        <w:r>
          <w:fldChar w:fldCharType="end"/>
        </w:r>
      </w:hyperlink>
    </w:p>
    <w:p>
      <w:pPr>
        <w:pStyle w:val="TOC2"/>
        <w:tabs>
          <w:tab w:val="right" w:leader="dot" w:pos="8306"/>
        </w:tabs>
      </w:pPr>
      <w:hyperlink w:anchor="_Toc1186" w:history="1">
        <w:r>
          <w:rPr>
            <w:rFonts w:ascii="仿宋" w:eastAsia="仿宋" w:hAnsi="仿宋" w:cs="仿宋" w:hint="eastAsia"/>
            <w:lang w:eastAsia="zh-CN"/>
          </w:rPr>
          <w:t>(二)、建设进度</w:t>
        </w:r>
        <w:r>
          <w:tab/>
        </w:r>
        <w:r>
          <w:fldChar w:fldCharType="begin"/>
        </w:r>
        <w:r>
          <w:instrText xml:space="preserve"> PAGEREF _Toc1186 \h </w:instrText>
        </w:r>
        <w:r>
          <w:fldChar w:fldCharType="separate"/>
        </w:r>
        <w:r>
          <w:t>34</w:t>
        </w:r>
        <w:r>
          <w:fldChar w:fldCharType="end"/>
        </w:r>
      </w:hyperlink>
    </w:p>
    <w:p>
      <w:pPr>
        <w:pStyle w:val="TOC2"/>
        <w:tabs>
          <w:tab w:val="right" w:leader="dot" w:pos="8306"/>
        </w:tabs>
      </w:pPr>
      <w:hyperlink w:anchor="_Toc27928" w:history="1">
        <w:r>
          <w:rPr>
            <w:rFonts w:ascii="仿宋" w:eastAsia="仿宋" w:hAnsi="仿宋" w:cs="仿宋" w:hint="eastAsia"/>
            <w:lang w:eastAsia="zh-CN"/>
          </w:rPr>
          <w:t>(三)、进度安排注意事项</w:t>
        </w:r>
        <w:r>
          <w:tab/>
        </w:r>
        <w:r>
          <w:fldChar w:fldCharType="begin"/>
        </w:r>
        <w:r>
          <w:instrText xml:space="preserve"> PAGEREF _Toc27928 \h </w:instrText>
        </w:r>
        <w:r>
          <w:fldChar w:fldCharType="separate"/>
        </w:r>
        <w:r>
          <w:t>36</w:t>
        </w:r>
        <w:r>
          <w:fldChar w:fldCharType="end"/>
        </w:r>
      </w:hyperlink>
    </w:p>
    <w:p>
      <w:pPr>
        <w:pStyle w:val="TOC2"/>
        <w:tabs>
          <w:tab w:val="right" w:leader="dot" w:pos="8306"/>
        </w:tabs>
      </w:pPr>
      <w:hyperlink w:anchor="_Toc10104" w:history="1">
        <w:r>
          <w:rPr>
            <w:rFonts w:ascii="仿宋" w:eastAsia="仿宋" w:hAnsi="仿宋" w:cs="仿宋" w:hint="eastAsia"/>
            <w:lang w:eastAsia="zh-CN"/>
          </w:rPr>
          <w:t>(四)、人力资源配置</w:t>
        </w:r>
        <w:r>
          <w:tab/>
        </w:r>
        <w:r>
          <w:fldChar w:fldCharType="begin"/>
        </w:r>
        <w:r>
          <w:instrText xml:space="preserve"> PAGEREF _Toc10104 \h </w:instrText>
        </w:r>
        <w:r>
          <w:fldChar w:fldCharType="separate"/>
        </w:r>
        <w:r>
          <w:t>37</w:t>
        </w:r>
        <w:r>
          <w:fldChar w:fldCharType="end"/>
        </w:r>
      </w:hyperlink>
    </w:p>
    <w:p>
      <w:pPr>
        <w:pStyle w:val="TOC2"/>
        <w:tabs>
          <w:tab w:val="right" w:leader="dot" w:pos="8306"/>
        </w:tabs>
      </w:pPr>
      <w:hyperlink w:anchor="_Toc17536" w:history="1">
        <w:r>
          <w:rPr>
            <w:rFonts w:ascii="仿宋" w:eastAsia="仿宋" w:hAnsi="仿宋" w:cs="仿宋" w:hint="eastAsia"/>
            <w:lang w:eastAsia="zh-CN"/>
          </w:rPr>
          <w:t>(五)、员工培训</w:t>
        </w:r>
        <w:r>
          <w:tab/>
        </w:r>
        <w:r>
          <w:fldChar w:fldCharType="begin"/>
        </w:r>
        <w:r>
          <w:instrText xml:space="preserve"> PAGEREF _Toc17536 \h </w:instrText>
        </w:r>
        <w:r>
          <w:fldChar w:fldCharType="separate"/>
        </w:r>
        <w:r>
          <w:t>39</w:t>
        </w:r>
        <w:r>
          <w:fldChar w:fldCharType="end"/>
        </w:r>
      </w:hyperlink>
    </w:p>
    <w:p>
      <w:pPr>
        <w:pStyle w:val="TOC2"/>
        <w:tabs>
          <w:tab w:val="right" w:leader="dot" w:pos="8306"/>
        </w:tabs>
      </w:pPr>
      <w:hyperlink w:anchor="_Toc21156" w:history="1">
        <w:r>
          <w:rPr>
            <w:rFonts w:ascii="仿宋" w:eastAsia="仿宋" w:hAnsi="仿宋" w:cs="仿宋" w:hint="eastAsia"/>
            <w:lang w:eastAsia="zh-CN"/>
          </w:rPr>
          <w:t>(六)、项目实施保障</w:t>
        </w:r>
        <w:r>
          <w:tab/>
        </w:r>
        <w:r>
          <w:fldChar w:fldCharType="begin"/>
        </w:r>
        <w:r>
          <w:instrText xml:space="preserve"> PAGEREF _Toc21156 \h </w:instrText>
        </w:r>
        <w:r>
          <w:fldChar w:fldCharType="separate"/>
        </w:r>
        <w:r>
          <w:t>40</w:t>
        </w:r>
        <w:r>
          <w:fldChar w:fldCharType="end"/>
        </w:r>
      </w:hyperlink>
    </w:p>
    <w:p>
      <w:pPr>
        <w:pStyle w:val="TOC2"/>
        <w:tabs>
          <w:tab w:val="right" w:leader="dot" w:pos="8306"/>
        </w:tabs>
      </w:pPr>
      <w:hyperlink w:anchor="_Toc23410" w:history="1">
        <w:r>
          <w:rPr>
            <w:rFonts w:ascii="仿宋" w:eastAsia="仿宋" w:hAnsi="仿宋" w:cs="仿宋" w:hint="eastAsia"/>
            <w:lang w:eastAsia="zh-CN"/>
          </w:rPr>
          <w:t>(七)、安全规范管理</w:t>
        </w:r>
        <w:r>
          <w:tab/>
        </w:r>
        <w:r>
          <w:fldChar w:fldCharType="begin"/>
        </w:r>
        <w:r>
          <w:instrText xml:space="preserve"> PAGEREF _Toc23410 \h </w:instrText>
        </w:r>
        <w:r>
          <w:fldChar w:fldCharType="separate"/>
        </w:r>
        <w:r>
          <w:t>41</w:t>
        </w:r>
        <w:r>
          <w:fldChar w:fldCharType="end"/>
        </w:r>
      </w:hyperlink>
    </w:p>
    <w:p>
      <w:pPr>
        <w:pStyle w:val="TOC1"/>
        <w:tabs>
          <w:tab w:val="right" w:leader="dot" w:pos="8306"/>
        </w:tabs>
      </w:pPr>
      <w:hyperlink w:anchor="_Toc16004" w:history="1">
        <w:r>
          <w:rPr>
            <w:rFonts w:ascii="仿宋" w:eastAsia="仿宋" w:hAnsi="仿宋" w:cs="仿宋" w:hint="eastAsia"/>
            <w:lang w:eastAsia="zh-CN"/>
          </w:rPr>
          <w:t>八、项目质量与标准</w:t>
        </w:r>
        <w:r>
          <w:tab/>
        </w:r>
        <w:r>
          <w:fldChar w:fldCharType="begin"/>
        </w:r>
        <w:r>
          <w:instrText xml:space="preserve"> PAGEREF _Toc16004 \h </w:instrText>
        </w:r>
        <w:r>
          <w:fldChar w:fldCharType="separate"/>
        </w:r>
        <w:r>
          <w:t>42</w:t>
        </w:r>
        <w:r>
          <w:fldChar w:fldCharType="end"/>
        </w:r>
      </w:hyperlink>
    </w:p>
    <w:p>
      <w:pPr>
        <w:pStyle w:val="TOC2"/>
        <w:tabs>
          <w:tab w:val="right" w:leader="dot" w:pos="8306"/>
        </w:tabs>
      </w:pPr>
      <w:hyperlink w:anchor="_Toc5963" w:history="1">
        <w:r>
          <w:rPr>
            <w:rFonts w:ascii="仿宋" w:eastAsia="仿宋" w:hAnsi="仿宋" w:cs="仿宋" w:hint="eastAsia"/>
            <w:lang w:eastAsia="zh-CN"/>
          </w:rPr>
          <w:t>(一)、质量保障体系</w:t>
        </w:r>
        <w:r>
          <w:tab/>
        </w:r>
        <w:r>
          <w:fldChar w:fldCharType="begin"/>
        </w:r>
        <w:r>
          <w:instrText xml:space="preserve"> PAGEREF _Toc5963 \h </w:instrText>
        </w:r>
        <w:r>
          <w:fldChar w:fldCharType="separate"/>
        </w:r>
        <w:r>
          <w:t>42</w:t>
        </w:r>
        <w:r>
          <w:fldChar w:fldCharType="end"/>
        </w:r>
      </w:hyperlink>
    </w:p>
    <w:p>
      <w:pPr>
        <w:pStyle w:val="TOC2"/>
        <w:tabs>
          <w:tab w:val="right" w:leader="dot" w:pos="8306"/>
        </w:tabs>
      </w:pPr>
      <w:hyperlink w:anchor="_Toc22447" w:history="1">
        <w:r>
          <w:rPr>
            <w:rFonts w:ascii="仿宋" w:eastAsia="仿宋" w:hAnsi="仿宋" w:cs="仿宋" w:hint="eastAsia"/>
            <w:lang w:eastAsia="zh-CN"/>
          </w:rPr>
          <w:t>(二)、标准化作业流程</w:t>
        </w:r>
        <w:r>
          <w:tab/>
        </w:r>
        <w:r>
          <w:fldChar w:fldCharType="begin"/>
        </w:r>
        <w:r>
          <w:instrText xml:space="preserve"> PAGEREF _Toc22447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 w:history="1">
        <w:r>
          <w:rPr>
            <w:rFonts w:ascii="仿宋" w:eastAsia="仿宋" w:hAnsi="仿宋" w:cs="仿宋" w:hint="eastAsia"/>
            <w:lang w:eastAsia="zh-CN"/>
          </w:rPr>
          <w:t>(三)、质量监控与评估</w:t>
        </w:r>
        <w:r>
          <w:tab/>
        </w:r>
        <w:r>
          <w:fldChar w:fldCharType="begin"/>
        </w:r>
        <w:r>
          <w:instrText xml:space="preserve"> PAGEREF _Toc1091 \h </w:instrText>
        </w:r>
        <w:r>
          <w:fldChar w:fldCharType="separate"/>
        </w:r>
        <w:r>
          <w:t>45</w:t>
        </w:r>
        <w:r>
          <w:fldChar w:fldCharType="end"/>
        </w:r>
      </w:hyperlink>
    </w:p>
    <w:p>
      <w:pPr>
        <w:pStyle w:val="TOC2"/>
        <w:tabs>
          <w:tab w:val="right" w:leader="dot" w:pos="8306"/>
        </w:tabs>
      </w:pPr>
      <w:hyperlink w:anchor="_Toc2936" w:history="1">
        <w:r>
          <w:rPr>
            <w:rFonts w:ascii="仿宋" w:eastAsia="仿宋" w:hAnsi="仿宋" w:cs="仿宋" w:hint="eastAsia"/>
            <w:lang w:eastAsia="zh-CN"/>
          </w:rPr>
          <w:t>(四)、质量改进计划</w:t>
        </w:r>
        <w:r>
          <w:tab/>
        </w:r>
        <w:r>
          <w:fldChar w:fldCharType="begin"/>
        </w:r>
        <w:r>
          <w:instrText xml:space="preserve"> PAGEREF _Toc2936 \h </w:instrText>
        </w:r>
        <w:r>
          <w:fldChar w:fldCharType="separate"/>
        </w:r>
        <w:r>
          <w:t>46</w:t>
        </w:r>
        <w:r>
          <w:fldChar w:fldCharType="end"/>
        </w:r>
      </w:hyperlink>
    </w:p>
    <w:p>
      <w:pPr>
        <w:pStyle w:val="TOC1"/>
        <w:tabs>
          <w:tab w:val="right" w:leader="dot" w:pos="8306"/>
        </w:tabs>
      </w:pPr>
      <w:hyperlink w:anchor="_Toc3192" w:history="1">
        <w:r>
          <w:rPr>
            <w:rFonts w:ascii="仿宋" w:eastAsia="仿宋" w:hAnsi="仿宋" w:cs="仿宋" w:hint="eastAsia"/>
            <w:lang w:eastAsia="zh-CN"/>
          </w:rPr>
          <w:t>九、资金管理与财务规划</w:t>
        </w:r>
        <w:r>
          <w:tab/>
        </w:r>
        <w:r>
          <w:fldChar w:fldCharType="begin"/>
        </w:r>
        <w:r>
          <w:instrText xml:space="preserve"> PAGEREF _Toc3192 \h </w:instrText>
        </w:r>
        <w:r>
          <w:fldChar w:fldCharType="separate"/>
        </w:r>
        <w:r>
          <w:t>47</w:t>
        </w:r>
        <w:r>
          <w:fldChar w:fldCharType="end"/>
        </w:r>
      </w:hyperlink>
    </w:p>
    <w:p>
      <w:pPr>
        <w:pStyle w:val="TOC2"/>
        <w:tabs>
          <w:tab w:val="right" w:leader="dot" w:pos="8306"/>
        </w:tabs>
      </w:pPr>
      <w:hyperlink w:anchor="_Toc19790" w:history="1">
        <w:r>
          <w:rPr>
            <w:rFonts w:ascii="仿宋" w:eastAsia="仿宋" w:hAnsi="仿宋" w:cs="仿宋" w:hint="eastAsia"/>
            <w:lang w:eastAsia="zh-CN"/>
          </w:rPr>
          <w:t>(一)、项目资金来源与筹措</w:t>
        </w:r>
        <w:r>
          <w:tab/>
        </w:r>
        <w:r>
          <w:fldChar w:fldCharType="begin"/>
        </w:r>
        <w:r>
          <w:instrText xml:space="preserve"> PAGEREF _Toc19790 \h </w:instrText>
        </w:r>
        <w:r>
          <w:fldChar w:fldCharType="separate"/>
        </w:r>
        <w:r>
          <w:t>47</w:t>
        </w:r>
        <w:r>
          <w:fldChar w:fldCharType="end"/>
        </w:r>
      </w:hyperlink>
    </w:p>
    <w:p>
      <w:pPr>
        <w:pStyle w:val="TOC2"/>
        <w:tabs>
          <w:tab w:val="right" w:leader="dot" w:pos="8306"/>
        </w:tabs>
      </w:pPr>
      <w:hyperlink w:anchor="_Toc26682" w:history="1">
        <w:r>
          <w:rPr>
            <w:rFonts w:ascii="仿宋" w:eastAsia="仿宋" w:hAnsi="仿宋" w:cs="仿宋" w:hint="eastAsia"/>
            <w:lang w:eastAsia="zh-CN"/>
          </w:rPr>
          <w:t>(二)、资金使用与监管</w:t>
        </w:r>
        <w:r>
          <w:tab/>
        </w:r>
        <w:r>
          <w:fldChar w:fldCharType="begin"/>
        </w:r>
        <w:r>
          <w:instrText xml:space="preserve"> PAGEREF _Toc26682 \h </w:instrText>
        </w:r>
        <w:r>
          <w:fldChar w:fldCharType="separate"/>
        </w:r>
        <w:r>
          <w:t>49</w:t>
        </w:r>
        <w:r>
          <w:fldChar w:fldCharType="end"/>
        </w:r>
      </w:hyperlink>
    </w:p>
    <w:p>
      <w:pPr>
        <w:pStyle w:val="TOC2"/>
        <w:tabs>
          <w:tab w:val="right" w:leader="dot" w:pos="8306"/>
        </w:tabs>
      </w:pPr>
      <w:hyperlink w:anchor="_Toc17496" w:history="1">
        <w:r>
          <w:rPr>
            <w:rFonts w:ascii="仿宋" w:eastAsia="仿宋" w:hAnsi="仿宋" w:cs="仿宋" w:hint="eastAsia"/>
            <w:lang w:eastAsia="zh-CN"/>
          </w:rPr>
          <w:t>(三)、财务规划与预测</w:t>
        </w:r>
        <w:r>
          <w:tab/>
        </w:r>
        <w:r>
          <w:fldChar w:fldCharType="begin"/>
        </w:r>
        <w:r>
          <w:instrText xml:space="preserve"> PAGEREF _Toc17496 \h </w:instrText>
        </w:r>
        <w:r>
          <w:fldChar w:fldCharType="separate"/>
        </w:r>
        <w:r>
          <w:t>50</w:t>
        </w:r>
        <w:r>
          <w:fldChar w:fldCharType="end"/>
        </w:r>
      </w:hyperlink>
    </w:p>
    <w:p>
      <w:pPr>
        <w:pStyle w:val="TOC1"/>
        <w:tabs>
          <w:tab w:val="right" w:leader="dot" w:pos="8306"/>
        </w:tabs>
      </w:pPr>
      <w:hyperlink w:anchor="_Toc6601" w:history="1">
        <w:r>
          <w:rPr>
            <w:rFonts w:ascii="仿宋" w:eastAsia="仿宋" w:hAnsi="仿宋" w:cs="仿宋" w:hint="eastAsia"/>
            <w:lang w:eastAsia="zh-CN"/>
          </w:rPr>
          <w:t>十、项目变更管理</w:t>
        </w:r>
        <w:r>
          <w:tab/>
        </w:r>
        <w:r>
          <w:fldChar w:fldCharType="begin"/>
        </w:r>
        <w:r>
          <w:instrText xml:space="preserve"> PAGEREF _Toc6601 \h </w:instrText>
        </w:r>
        <w:r>
          <w:fldChar w:fldCharType="separate"/>
        </w:r>
        <w:r>
          <w:t>51</w:t>
        </w:r>
        <w:r>
          <w:fldChar w:fldCharType="end"/>
        </w:r>
      </w:hyperlink>
    </w:p>
    <w:p>
      <w:pPr>
        <w:pStyle w:val="TOC2"/>
        <w:tabs>
          <w:tab w:val="right" w:leader="dot" w:pos="8306"/>
        </w:tabs>
      </w:pPr>
      <w:hyperlink w:anchor="_Toc19139" w:history="1">
        <w:r>
          <w:rPr>
            <w:rFonts w:ascii="仿宋" w:eastAsia="仿宋" w:hAnsi="仿宋" w:cs="仿宋" w:hint="eastAsia"/>
            <w:lang w:eastAsia="zh-CN"/>
          </w:rPr>
          <w:t>(一)、变更控制流程</w:t>
        </w:r>
        <w:r>
          <w:tab/>
        </w:r>
        <w:r>
          <w:fldChar w:fldCharType="begin"/>
        </w:r>
        <w:r>
          <w:instrText xml:space="preserve"> PAGEREF _Toc19139 \h </w:instrText>
        </w:r>
        <w:r>
          <w:fldChar w:fldCharType="separate"/>
        </w:r>
        <w:r>
          <w:t>51</w:t>
        </w:r>
        <w:r>
          <w:fldChar w:fldCharType="end"/>
        </w:r>
      </w:hyperlink>
    </w:p>
    <w:p>
      <w:pPr>
        <w:pStyle w:val="TOC2"/>
        <w:tabs>
          <w:tab w:val="right" w:leader="dot" w:pos="8306"/>
        </w:tabs>
      </w:pPr>
      <w:hyperlink w:anchor="_Toc6115" w:history="1">
        <w:r>
          <w:rPr>
            <w:rFonts w:ascii="仿宋" w:eastAsia="仿宋" w:hAnsi="仿宋" w:cs="仿宋" w:hint="eastAsia"/>
            <w:lang w:eastAsia="zh-CN"/>
          </w:rPr>
          <w:t>(二)、影响评估与处理</w:t>
        </w:r>
        <w:r>
          <w:tab/>
        </w:r>
        <w:r>
          <w:fldChar w:fldCharType="begin"/>
        </w:r>
        <w:r>
          <w:instrText xml:space="preserve"> PAGEREF _Toc6115 \h </w:instrText>
        </w:r>
        <w:r>
          <w:fldChar w:fldCharType="separate"/>
        </w:r>
        <w:r>
          <w:t>52</w:t>
        </w:r>
        <w:r>
          <w:fldChar w:fldCharType="end"/>
        </w:r>
      </w:hyperlink>
    </w:p>
    <w:p>
      <w:pPr>
        <w:pStyle w:val="TOC2"/>
        <w:tabs>
          <w:tab w:val="right" w:leader="dot" w:pos="8306"/>
        </w:tabs>
      </w:pPr>
      <w:hyperlink w:anchor="_Toc29840" w:history="1">
        <w:r>
          <w:rPr>
            <w:rFonts w:ascii="仿宋" w:eastAsia="仿宋" w:hAnsi="仿宋" w:cs="仿宋" w:hint="eastAsia"/>
            <w:lang w:eastAsia="zh-CN"/>
          </w:rPr>
          <w:t>(三)、变更记录与追踪</w:t>
        </w:r>
        <w:r>
          <w:tab/>
        </w:r>
        <w:r>
          <w:fldChar w:fldCharType="begin"/>
        </w:r>
        <w:r>
          <w:instrText xml:space="preserve"> PAGEREF _Toc29840 \h </w:instrText>
        </w:r>
        <w:r>
          <w:fldChar w:fldCharType="separate"/>
        </w:r>
        <w:r>
          <w:t>53</w:t>
        </w:r>
        <w:r>
          <w:fldChar w:fldCharType="end"/>
        </w:r>
      </w:hyperlink>
    </w:p>
    <w:p>
      <w:pPr>
        <w:pStyle w:val="TOC2"/>
        <w:tabs>
          <w:tab w:val="right" w:leader="dot" w:pos="8306"/>
        </w:tabs>
      </w:pPr>
      <w:hyperlink w:anchor="_Toc9677" w:history="1">
        <w:r>
          <w:rPr>
            <w:rFonts w:ascii="仿宋" w:eastAsia="仿宋" w:hAnsi="仿宋" w:cs="仿宋" w:hint="eastAsia"/>
            <w:lang w:eastAsia="zh-CN"/>
          </w:rPr>
          <w:t>(四)、变更管理策略</w:t>
        </w:r>
        <w:r>
          <w:tab/>
        </w:r>
        <w:r>
          <w:fldChar w:fldCharType="begin"/>
        </w:r>
        <w:r>
          <w:instrText xml:space="preserve"> PAGEREF _Toc9677 \h </w:instrText>
        </w:r>
        <w:r>
          <w:fldChar w:fldCharType="separate"/>
        </w:r>
        <w:r>
          <w:t>55</w:t>
        </w:r>
        <w:r>
          <w:fldChar w:fldCharType="end"/>
        </w:r>
      </w:hyperlink>
    </w:p>
    <w:p>
      <w:pPr>
        <w:pStyle w:val="TOC1"/>
        <w:tabs>
          <w:tab w:val="right" w:leader="dot" w:pos="8306"/>
        </w:tabs>
      </w:pPr>
      <w:hyperlink w:anchor="_Toc16887" w:history="1">
        <w:r>
          <w:rPr>
            <w:rFonts w:ascii="仿宋" w:eastAsia="仿宋" w:hAnsi="仿宋" w:cs="仿宋" w:hint="eastAsia"/>
            <w:lang w:eastAsia="zh-CN"/>
          </w:rPr>
          <w:t>十一、客户关系管理与市场拓展</w:t>
        </w:r>
        <w:r>
          <w:tab/>
        </w:r>
        <w:r>
          <w:fldChar w:fldCharType="begin"/>
        </w:r>
        <w:r>
          <w:instrText xml:space="preserve"> PAGEREF _Toc16887 \h </w:instrText>
        </w:r>
        <w:r>
          <w:fldChar w:fldCharType="separate"/>
        </w:r>
        <w:r>
          <w:t>57</w:t>
        </w:r>
        <w:r>
          <w:fldChar w:fldCharType="end"/>
        </w:r>
      </w:hyperlink>
    </w:p>
    <w:p>
      <w:pPr>
        <w:pStyle w:val="TOC2"/>
        <w:tabs>
          <w:tab w:val="right" w:leader="dot" w:pos="8306"/>
        </w:tabs>
      </w:pPr>
      <w:hyperlink w:anchor="_Toc3274" w:history="1">
        <w:r>
          <w:rPr>
            <w:rFonts w:ascii="仿宋" w:eastAsia="仿宋" w:hAnsi="仿宋" w:cs="仿宋" w:hint="eastAsia"/>
            <w:lang w:eastAsia="zh-CN"/>
          </w:rPr>
          <w:t>(一)、客户关系管理策略</w:t>
        </w:r>
        <w:r>
          <w:tab/>
        </w:r>
        <w:r>
          <w:fldChar w:fldCharType="begin"/>
        </w:r>
        <w:r>
          <w:instrText xml:space="preserve"> PAGEREF _Toc3274 \h </w:instrText>
        </w:r>
        <w:r>
          <w:fldChar w:fldCharType="separate"/>
        </w:r>
        <w:r>
          <w:t>57</w:t>
        </w:r>
        <w:r>
          <w:fldChar w:fldCharType="end"/>
        </w:r>
      </w:hyperlink>
    </w:p>
    <w:p>
      <w:pPr>
        <w:pStyle w:val="TOC2"/>
        <w:tabs>
          <w:tab w:val="right" w:leader="dot" w:pos="8306"/>
        </w:tabs>
      </w:pPr>
      <w:hyperlink w:anchor="_Toc393" w:history="1">
        <w:r>
          <w:rPr>
            <w:rFonts w:ascii="仿宋" w:eastAsia="仿宋" w:hAnsi="仿宋" w:cs="仿宋" w:hint="eastAsia"/>
            <w:lang w:eastAsia="zh-CN"/>
          </w:rPr>
          <w:t>(二)、市场拓展方案</w:t>
        </w:r>
        <w:r>
          <w:tab/>
        </w:r>
        <w:r>
          <w:fldChar w:fldCharType="begin"/>
        </w:r>
        <w:r>
          <w:instrText xml:space="preserve"> PAGEREF _Toc393 \h </w:instrText>
        </w:r>
        <w:r>
          <w:fldChar w:fldCharType="separate"/>
        </w:r>
        <w:r>
          <w:t>58</w:t>
        </w:r>
        <w:r>
          <w:fldChar w:fldCharType="end"/>
        </w:r>
      </w:hyperlink>
    </w:p>
    <w:p>
      <w:pPr>
        <w:pStyle w:val="TOC1"/>
        <w:tabs>
          <w:tab w:val="right" w:leader="dot" w:pos="8306"/>
        </w:tabs>
      </w:pPr>
      <w:hyperlink w:anchor="_Toc18969" w:history="1">
        <w:r>
          <w:rPr>
            <w:rFonts w:ascii="仿宋" w:eastAsia="仿宋" w:hAnsi="仿宋" w:cs="仿宋" w:hint="eastAsia"/>
            <w:lang w:eastAsia="zh-CN"/>
          </w:rPr>
          <w:t>十二、土地利用与规划方案</w:t>
        </w:r>
        <w:r>
          <w:tab/>
        </w:r>
        <w:r>
          <w:fldChar w:fldCharType="begin"/>
        </w:r>
        <w:r>
          <w:instrText xml:space="preserve"> PAGEREF _Toc18969 \h </w:instrText>
        </w:r>
        <w:r>
          <w:fldChar w:fldCharType="separate"/>
        </w:r>
        <w:r>
          <w:t>59</w:t>
        </w:r>
        <w:r>
          <w:fldChar w:fldCharType="end"/>
        </w:r>
      </w:hyperlink>
    </w:p>
    <w:p>
      <w:pPr>
        <w:pStyle w:val="TOC2"/>
        <w:tabs>
          <w:tab w:val="right" w:leader="dot" w:pos="8306"/>
        </w:tabs>
      </w:pPr>
      <w:hyperlink w:anchor="_Toc18615" w:history="1">
        <w:r>
          <w:rPr>
            <w:rFonts w:ascii="仿宋" w:eastAsia="仿宋" w:hAnsi="仿宋" w:cs="仿宋" w:hint="eastAsia"/>
            <w:lang w:eastAsia="zh-CN"/>
          </w:rPr>
          <w:t>(一)、项目用地情况分析</w:t>
        </w:r>
        <w:r>
          <w:tab/>
        </w:r>
        <w:r>
          <w:fldChar w:fldCharType="begin"/>
        </w:r>
        <w:r>
          <w:instrText xml:space="preserve"> PAGEREF _Toc18615 \h </w:instrText>
        </w:r>
        <w:r>
          <w:fldChar w:fldCharType="separate"/>
        </w:r>
        <w:r>
          <w:t>59</w:t>
        </w:r>
        <w:r>
          <w:fldChar w:fldCharType="end"/>
        </w:r>
      </w:hyperlink>
    </w:p>
    <w:p>
      <w:pPr>
        <w:pStyle w:val="TOC2"/>
        <w:tabs>
          <w:tab w:val="right" w:leader="dot" w:pos="8306"/>
        </w:tabs>
      </w:pPr>
      <w:hyperlink w:anchor="_Toc7651" w:history="1">
        <w:r>
          <w:rPr>
            <w:rFonts w:ascii="仿宋" w:eastAsia="仿宋" w:hAnsi="仿宋" w:cs="仿宋" w:hint="eastAsia"/>
            <w:lang w:eastAsia="zh-CN"/>
          </w:rPr>
          <w:t>(二)、土地利用规划方案</w:t>
        </w:r>
        <w:r>
          <w:tab/>
        </w:r>
        <w:r>
          <w:fldChar w:fldCharType="begin"/>
        </w:r>
        <w:r>
          <w:instrText xml:space="preserve"> PAGEREF _Toc7651 \h </w:instrText>
        </w:r>
        <w:r>
          <w:fldChar w:fldCharType="separate"/>
        </w:r>
        <w:r>
          <w:t>60</w:t>
        </w:r>
        <w:r>
          <w:fldChar w:fldCharType="end"/>
        </w:r>
      </w:hyperlink>
    </w:p>
    <w:p>
      <w:pPr>
        <w:pStyle w:val="TOC1"/>
        <w:tabs>
          <w:tab w:val="right" w:leader="dot" w:pos="8306"/>
        </w:tabs>
      </w:pPr>
      <w:hyperlink w:anchor="_Toc23929" w:history="1">
        <w:r>
          <w:rPr>
            <w:rFonts w:ascii="仿宋" w:eastAsia="仿宋" w:hAnsi="仿宋" w:cs="仿宋" w:hint="eastAsia"/>
            <w:lang w:eastAsia="zh-CN"/>
          </w:rPr>
          <w:t>十三、法律法规与政策遵循</w:t>
        </w:r>
        <w:r>
          <w:tab/>
        </w:r>
        <w:r>
          <w:fldChar w:fldCharType="begin"/>
        </w:r>
        <w:r>
          <w:instrText xml:space="preserve"> PAGEREF _Toc23929 \h </w:instrText>
        </w:r>
        <w:r>
          <w:fldChar w:fldCharType="separate"/>
        </w:r>
        <w:r>
          <w:t>61</w:t>
        </w:r>
        <w:r>
          <w:fldChar w:fldCharType="end"/>
        </w:r>
      </w:hyperlink>
    </w:p>
    <w:p>
      <w:pPr>
        <w:pStyle w:val="TOC2"/>
        <w:tabs>
          <w:tab w:val="right" w:leader="dot" w:pos="8306"/>
        </w:tabs>
      </w:pPr>
      <w:hyperlink w:anchor="_Toc2772" w:history="1">
        <w:r>
          <w:rPr>
            <w:rFonts w:ascii="仿宋" w:eastAsia="仿宋" w:hAnsi="仿宋" w:cs="仿宋" w:hint="eastAsia"/>
            <w:lang w:eastAsia="zh-CN"/>
          </w:rPr>
          <w:t>(一)、法律法规遵守</w:t>
        </w:r>
        <w:r>
          <w:tab/>
        </w:r>
        <w:r>
          <w:fldChar w:fldCharType="begin"/>
        </w:r>
        <w:r>
          <w:instrText xml:space="preserve"> PAGEREF _Toc2772 \h </w:instrText>
        </w:r>
        <w:r>
          <w:fldChar w:fldCharType="separate"/>
        </w:r>
        <w:r>
          <w:t>61</w:t>
        </w:r>
        <w:r>
          <w:fldChar w:fldCharType="end"/>
        </w:r>
      </w:hyperlink>
    </w:p>
    <w:p>
      <w:pPr>
        <w:pStyle w:val="TOC2"/>
        <w:tabs>
          <w:tab w:val="right" w:leader="dot" w:pos="8306"/>
        </w:tabs>
      </w:pPr>
      <w:hyperlink w:anchor="_Toc540" w:history="1">
        <w:r>
          <w:rPr>
            <w:rFonts w:ascii="仿宋" w:eastAsia="仿宋" w:hAnsi="仿宋" w:cs="仿宋" w:hint="eastAsia"/>
            <w:lang w:eastAsia="zh-CN"/>
          </w:rPr>
          <w:t>(二)、政策导向与利用</w:t>
        </w:r>
        <w:r>
          <w:tab/>
        </w:r>
        <w:r>
          <w:fldChar w:fldCharType="begin"/>
        </w:r>
        <w:r>
          <w:instrText xml:space="preserve"> PAGEREF _Toc540 \h </w:instrText>
        </w:r>
        <w:r>
          <w:fldChar w:fldCharType="separate"/>
        </w:r>
        <w:r>
          <w:t>62</w:t>
        </w:r>
        <w:r>
          <w:fldChar w:fldCharType="end"/>
        </w:r>
      </w:hyperlink>
    </w:p>
    <w:p>
      <w:pPr>
        <w:pStyle w:val="TOC1"/>
        <w:tabs>
          <w:tab w:val="right" w:leader="dot" w:pos="8306"/>
        </w:tabs>
      </w:pPr>
      <w:hyperlink w:anchor="_Toc4905" w:history="1">
        <w:r>
          <w:rPr>
            <w:rFonts w:ascii="仿宋" w:eastAsia="仿宋" w:hAnsi="仿宋" w:cs="仿宋" w:hint="eastAsia"/>
            <w:lang w:eastAsia="zh-CN"/>
          </w:rPr>
          <w:t>十四、质量管理与控制</w:t>
        </w:r>
        <w:r>
          <w:tab/>
        </w:r>
        <w:r>
          <w:fldChar w:fldCharType="begin"/>
        </w:r>
        <w:r>
          <w:instrText xml:space="preserve"> PAGEREF _Toc4905 \h </w:instrText>
        </w:r>
        <w:r>
          <w:fldChar w:fldCharType="separate"/>
        </w:r>
        <w:r>
          <w:t>63</w:t>
        </w:r>
        <w:r>
          <w:fldChar w:fldCharType="end"/>
        </w:r>
      </w:hyperlink>
    </w:p>
    <w:p>
      <w:pPr>
        <w:pStyle w:val="TOC2"/>
        <w:tabs>
          <w:tab w:val="right" w:leader="dot" w:pos="8306"/>
        </w:tabs>
      </w:pPr>
      <w:hyperlink w:anchor="_Toc23679" w:history="1">
        <w:r>
          <w:rPr>
            <w:rFonts w:ascii="仿宋" w:eastAsia="仿宋" w:hAnsi="仿宋" w:cs="仿宋" w:hint="eastAsia"/>
            <w:lang w:eastAsia="zh-CN"/>
          </w:rPr>
          <w:t>(一)、质量管理体系建设</w:t>
        </w:r>
        <w:r>
          <w:tab/>
        </w:r>
        <w:r>
          <w:fldChar w:fldCharType="begin"/>
        </w:r>
        <w:r>
          <w:instrText xml:space="preserve"> PAGEREF _Toc23679 \h </w:instrText>
        </w:r>
        <w:r>
          <w:fldChar w:fldCharType="separate"/>
        </w:r>
        <w:r>
          <w:t>63</w:t>
        </w:r>
        <w:r>
          <w:fldChar w:fldCharType="end"/>
        </w:r>
      </w:hyperlink>
    </w:p>
    <w:p>
      <w:pPr>
        <w:pStyle w:val="TOC2"/>
        <w:tabs>
          <w:tab w:val="right" w:leader="dot" w:pos="8306"/>
        </w:tabs>
      </w:pPr>
      <w:hyperlink w:anchor="_Toc10105" w:history="1">
        <w:r>
          <w:rPr>
            <w:rFonts w:ascii="仿宋" w:eastAsia="仿宋" w:hAnsi="仿宋" w:cs="仿宋" w:hint="eastAsia"/>
            <w:lang w:eastAsia="zh-CN"/>
          </w:rPr>
          <w:t>(二)、质量控制措施</w:t>
        </w:r>
        <w:r>
          <w:tab/>
        </w:r>
        <w:r>
          <w:fldChar w:fldCharType="begin"/>
        </w:r>
        <w:r>
          <w:instrText xml:space="preserve"> PAGEREF _Toc10105 \h </w:instrText>
        </w:r>
        <w:r>
          <w:fldChar w:fldCharType="separate"/>
        </w:r>
        <w:r>
          <w:t>65</w:t>
        </w:r>
        <w:r>
          <w:fldChar w:fldCharType="end"/>
        </w:r>
      </w:hyperlink>
    </w:p>
    <w:p>
      <w:pPr>
        <w:pStyle w:val="TOC1"/>
        <w:tabs>
          <w:tab w:val="right" w:leader="dot" w:pos="8306"/>
        </w:tabs>
      </w:pPr>
      <w:hyperlink w:anchor="_Toc15435" w:history="1">
        <w:r>
          <w:rPr>
            <w:rFonts w:ascii="仿宋" w:eastAsia="仿宋" w:hAnsi="仿宋" w:cs="仿宋" w:hint="eastAsia"/>
            <w:lang w:eastAsia="zh-CN"/>
          </w:rPr>
          <w:t>十五、设施与设备管理</w:t>
        </w:r>
        <w:r>
          <w:tab/>
        </w:r>
        <w:r>
          <w:fldChar w:fldCharType="begin"/>
        </w:r>
        <w:r>
          <w:instrText xml:space="preserve"> PAGEREF _Toc15435 \h </w:instrText>
        </w:r>
        <w:r>
          <w:fldChar w:fldCharType="separate"/>
        </w:r>
        <w:r>
          <w:t>66</w:t>
        </w:r>
        <w:r>
          <w:fldChar w:fldCharType="end"/>
        </w:r>
      </w:hyperlink>
    </w:p>
    <w:p>
      <w:pPr>
        <w:pStyle w:val="TOC2"/>
        <w:tabs>
          <w:tab w:val="right" w:leader="dot" w:pos="8306"/>
        </w:tabs>
      </w:pPr>
      <w:hyperlink w:anchor="_Toc7302" w:history="1">
        <w:r>
          <w:rPr>
            <w:rFonts w:ascii="仿宋" w:eastAsia="仿宋" w:hAnsi="仿宋" w:cs="仿宋" w:hint="eastAsia"/>
            <w:lang w:eastAsia="zh-CN"/>
          </w:rPr>
          <w:t>(一)、设施规划与配置</w:t>
        </w:r>
        <w:r>
          <w:tab/>
        </w:r>
        <w:r>
          <w:fldChar w:fldCharType="begin"/>
        </w:r>
        <w:r>
          <w:instrText xml:space="preserve"> PAGEREF _Toc7302 \h </w:instrText>
        </w:r>
        <w:r>
          <w:fldChar w:fldCharType="separate"/>
        </w:r>
        <w:r>
          <w:t>66</w:t>
        </w:r>
        <w:r>
          <w:fldChar w:fldCharType="end"/>
        </w:r>
      </w:hyperlink>
    </w:p>
    <w:p>
      <w:pPr>
        <w:pStyle w:val="TOC2"/>
        <w:tabs>
          <w:tab w:val="right" w:leader="dot" w:pos="8306"/>
        </w:tabs>
      </w:pPr>
      <w:hyperlink w:anchor="_Toc24559" w:history="1">
        <w:r>
          <w:rPr>
            <w:rFonts w:ascii="仿宋" w:eastAsia="仿宋" w:hAnsi="仿宋" w:cs="仿宋" w:hint="eastAsia"/>
            <w:lang w:eastAsia="zh-CN"/>
          </w:rPr>
          <w:t>(二)、设备采购与维护管理</w:t>
        </w:r>
        <w:r>
          <w:tab/>
        </w:r>
        <w:r>
          <w:fldChar w:fldCharType="begin"/>
        </w:r>
        <w:r>
          <w:instrText xml:space="preserve"> PAGEREF _Toc24559 \h </w:instrText>
        </w:r>
        <w:r>
          <w:fldChar w:fldCharType="separate"/>
        </w:r>
        <w:r>
          <w:t>66</w:t>
        </w:r>
        <w:r>
          <w:fldChar w:fldCharType="end"/>
        </w:r>
      </w:hyperlink>
    </w:p>
    <w:p>
      <w:pPr>
        <w:pStyle w:val="TOC2"/>
        <w:tabs>
          <w:tab w:val="right" w:leader="dot" w:pos="8306"/>
        </w:tabs>
      </w:pPr>
      <w:hyperlink w:anchor="_Toc26840" w:history="1">
        <w:r>
          <w:rPr>
            <w:rFonts w:ascii="仿宋" w:eastAsia="仿宋" w:hAnsi="仿宋" w:cs="仿宋" w:hint="eastAsia"/>
            <w:lang w:eastAsia="zh-CN"/>
          </w:rPr>
          <w:t>(三)、设施设备升级策略</w:t>
        </w:r>
        <w:r>
          <w:tab/>
        </w:r>
        <w:r>
          <w:fldChar w:fldCharType="begin"/>
        </w:r>
        <w:r>
          <w:instrText xml:space="preserve"> PAGEREF _Toc26840 \h </w:instrText>
        </w:r>
        <w:r>
          <w:fldChar w:fldCharType="separate"/>
        </w:r>
        <w:r>
          <w:t>67</w:t>
        </w:r>
        <w:r>
          <w:fldChar w:fldCharType="end"/>
        </w:r>
      </w:hyperlink>
    </w:p>
    <w:p>
      <w:pPr>
        <w:pStyle w:val="TOC1"/>
        <w:tabs>
          <w:tab w:val="right" w:leader="dot" w:pos="8306"/>
        </w:tabs>
      </w:pPr>
      <w:hyperlink w:anchor="_Toc5727" w:history="1">
        <w:r>
          <w:rPr>
            <w:rFonts w:ascii="仿宋" w:eastAsia="仿宋" w:hAnsi="仿宋" w:cs="仿宋" w:hint="eastAsia"/>
            <w:lang w:eastAsia="zh-CN"/>
          </w:rPr>
          <w:t>十六、成果转化与推广应用</w:t>
        </w:r>
        <w:r>
          <w:tab/>
        </w:r>
        <w:r>
          <w:fldChar w:fldCharType="begin"/>
        </w:r>
        <w:r>
          <w:instrText xml:space="preserve"> PAGEREF _Toc5727 \h </w:instrText>
        </w:r>
        <w:r>
          <w:fldChar w:fldCharType="separate"/>
        </w:r>
        <w:r>
          <w:t>68</w:t>
        </w:r>
        <w:r>
          <w:fldChar w:fldCharType="end"/>
        </w:r>
      </w:hyperlink>
    </w:p>
    <w:p>
      <w:pPr>
        <w:pStyle w:val="TOC2"/>
        <w:tabs>
          <w:tab w:val="right" w:leader="dot" w:pos="8306"/>
        </w:tabs>
      </w:pPr>
      <w:hyperlink w:anchor="_Toc12275" w:history="1">
        <w:r>
          <w:rPr>
            <w:rFonts w:ascii="仿宋" w:eastAsia="仿宋" w:hAnsi="仿宋" w:cs="仿宋" w:hint="eastAsia"/>
            <w:lang w:eastAsia="zh-CN"/>
          </w:rPr>
          <w:t>(一)、成果转化策略制定</w:t>
        </w:r>
        <w:r>
          <w:tab/>
        </w:r>
        <w:r>
          <w:fldChar w:fldCharType="begin"/>
        </w:r>
        <w:r>
          <w:instrText xml:space="preserve"> PAGEREF _Toc12275 \h </w:instrText>
        </w:r>
        <w:r>
          <w:fldChar w:fldCharType="separate"/>
        </w:r>
        <w:r>
          <w:t>68</w:t>
        </w:r>
        <w:r>
          <w:fldChar w:fldCharType="end"/>
        </w:r>
      </w:hyperlink>
    </w:p>
    <w:p>
      <w:pPr>
        <w:pStyle w:val="TOC2"/>
        <w:tabs>
          <w:tab w:val="right" w:leader="dot" w:pos="8306"/>
        </w:tabs>
      </w:pPr>
      <w:hyperlink w:anchor="_Toc19435" w:history="1">
        <w:r>
          <w:rPr>
            <w:rFonts w:ascii="仿宋" w:eastAsia="仿宋" w:hAnsi="仿宋" w:cs="仿宋" w:hint="eastAsia"/>
            <w:lang w:eastAsia="zh-CN"/>
          </w:rPr>
          <w:t>(二)、成果推广应用方案</w:t>
        </w:r>
        <w:r>
          <w:tab/>
        </w:r>
        <w:r>
          <w:fldChar w:fldCharType="begin"/>
        </w:r>
        <w:r>
          <w:instrText xml:space="preserve"> PAGEREF _Toc19435 \h </w:instrText>
        </w:r>
        <w:r>
          <w:fldChar w:fldCharType="separate"/>
        </w:r>
        <w:r>
          <w:t>69</w:t>
        </w:r>
        <w:r>
          <w:fldChar w:fldCharType="end"/>
        </w:r>
      </w:hyperlink>
    </w:p>
    <w:p>
      <w:pPr>
        <w:pStyle w:val="TOC1"/>
        <w:tabs>
          <w:tab w:val="right" w:leader="dot" w:pos="8306"/>
        </w:tabs>
      </w:pPr>
      <w:hyperlink w:anchor="_Toc4190" w:history="1">
        <w:r>
          <w:rPr>
            <w:rFonts w:ascii="仿宋" w:eastAsia="仿宋" w:hAnsi="仿宋" w:cs="仿宋" w:hint="eastAsia"/>
            <w:lang w:eastAsia="zh-CN"/>
          </w:rPr>
          <w:t>十七、创新驱动与持续发展</w:t>
        </w:r>
        <w:r>
          <w:tab/>
        </w:r>
        <w:r>
          <w:fldChar w:fldCharType="begin"/>
        </w:r>
        <w:r>
          <w:instrText xml:space="preserve"> PAGEREF _Toc4190 \h </w:instrText>
        </w:r>
        <w:r>
          <w:fldChar w:fldCharType="separate"/>
        </w:r>
        <w:r>
          <w:t>71</w:t>
        </w:r>
        <w:r>
          <w:fldChar w:fldCharType="end"/>
        </w:r>
      </w:hyperlink>
    </w:p>
    <w:p>
      <w:pPr>
        <w:pStyle w:val="TOC2"/>
        <w:tabs>
          <w:tab w:val="right" w:leader="dot" w:pos="8306"/>
        </w:tabs>
      </w:pPr>
      <w:hyperlink w:anchor="_Toc17060" w:history="1">
        <w:r>
          <w:rPr>
            <w:rFonts w:ascii="仿宋" w:eastAsia="仿宋" w:hAnsi="仿宋" w:cs="仿宋" w:hint="eastAsia"/>
            <w:lang w:eastAsia="zh-CN"/>
          </w:rPr>
          <w:t>(一)、创新驱动战略实施</w:t>
        </w:r>
        <w:r>
          <w:tab/>
        </w:r>
        <w:r>
          <w:fldChar w:fldCharType="begin"/>
        </w:r>
        <w:r>
          <w:instrText xml:space="preserve"> PAGEREF _Toc17060 \h </w:instrText>
        </w:r>
        <w:r>
          <w:fldChar w:fldCharType="separate"/>
        </w:r>
        <w:r>
          <w:t>71</w:t>
        </w:r>
        <w:r>
          <w:fldChar w:fldCharType="end"/>
        </w:r>
      </w:hyperlink>
    </w:p>
    <w:p>
      <w:pPr>
        <w:pStyle w:val="TOC2"/>
        <w:tabs>
          <w:tab w:val="right" w:leader="dot" w:pos="8306"/>
        </w:tabs>
      </w:pPr>
      <w:hyperlink w:anchor="_Toc4832" w:history="1">
        <w:r>
          <w:rPr>
            <w:rFonts w:ascii="仿宋" w:eastAsia="仿宋" w:hAnsi="仿宋" w:cs="仿宋" w:hint="eastAsia"/>
            <w:lang w:eastAsia="zh-CN"/>
          </w:rPr>
          <w:t>(二)、持续发展路径探索</w:t>
        </w:r>
        <w:r>
          <w:tab/>
        </w:r>
        <w:r>
          <w:fldChar w:fldCharType="begin"/>
        </w:r>
        <w:r>
          <w:instrText xml:space="preserve"> PAGEREF _Toc4832 \h </w:instrText>
        </w:r>
        <w:r>
          <w:fldChar w:fldCharType="separate"/>
        </w:r>
        <w:r>
          <w:t>72</w:t>
        </w:r>
        <w:r>
          <w:fldChar w:fldCharType="end"/>
        </w:r>
      </w:hyperlink>
    </w:p>
    <w:p>
      <w:pPr>
        <w:pStyle w:val="TOC1"/>
        <w:tabs>
          <w:tab w:val="right" w:leader="dot" w:pos="8306"/>
        </w:tabs>
      </w:pPr>
      <w:hyperlink w:anchor="_Toc31539" w:history="1">
        <w:r>
          <w:rPr>
            <w:rFonts w:ascii="仿宋" w:eastAsia="仿宋" w:hAnsi="仿宋" w:cs="仿宋" w:hint="eastAsia"/>
            <w:lang w:eastAsia="zh-CN"/>
          </w:rPr>
          <w:t>十八、合作与交流机制建立</w:t>
        </w:r>
        <w:r>
          <w:tab/>
        </w:r>
        <w:r>
          <w:fldChar w:fldCharType="begin"/>
        </w:r>
        <w:r>
          <w:instrText xml:space="preserve"> PAGEREF _Toc31539 \h </w:instrText>
        </w:r>
        <w:r>
          <w:fldChar w:fldCharType="separate"/>
        </w:r>
        <w:r>
          <w:t>76</w:t>
        </w:r>
        <w:r>
          <w:fldChar w:fldCharType="end"/>
        </w:r>
      </w:hyperlink>
    </w:p>
    <w:p>
      <w:pPr>
        <w:pStyle w:val="TOC2"/>
        <w:tabs>
          <w:tab w:val="right" w:leader="dot" w:pos="8306"/>
        </w:tabs>
      </w:pPr>
      <w:hyperlink w:anchor="_Toc19607" w:history="1">
        <w:r>
          <w:rPr>
            <w:rFonts w:ascii="仿宋" w:eastAsia="仿宋" w:hAnsi="仿宋" w:cs="仿宋" w:hint="eastAsia"/>
            <w:lang w:eastAsia="zh-CN"/>
          </w:rPr>
          <w:t>(一)、合作伙伴选择与合作方式</w:t>
        </w:r>
        <w:r>
          <w:tab/>
        </w:r>
        <w:r>
          <w:fldChar w:fldCharType="begin"/>
        </w:r>
        <w:r>
          <w:instrText xml:space="preserve"> PAGEREF _Toc19607 \h </w:instrText>
        </w:r>
        <w:r>
          <w:fldChar w:fldCharType="separate"/>
        </w:r>
        <w:r>
          <w:t>76</w:t>
        </w:r>
        <w:r>
          <w:fldChar w:fldCharType="end"/>
        </w:r>
      </w:hyperlink>
    </w:p>
    <w:p>
      <w:pPr>
        <w:pStyle w:val="TOC2"/>
        <w:tabs>
          <w:tab w:val="right" w:leader="dot" w:pos="8306"/>
        </w:tabs>
      </w:pPr>
      <w:hyperlink w:anchor="_Toc14598" w:history="1">
        <w:r>
          <w:rPr>
            <w:rFonts w:ascii="仿宋" w:eastAsia="仿宋" w:hAnsi="仿宋" w:cs="仿宋" w:hint="eastAsia"/>
            <w:lang w:eastAsia="zh-CN"/>
          </w:rPr>
          <w:t>(二)、交流与合作平台搭建</w:t>
        </w:r>
        <w:r>
          <w:tab/>
        </w:r>
        <w:r>
          <w:fldChar w:fldCharType="begin"/>
        </w:r>
        <w:r>
          <w:instrText xml:space="preserve"> PAGEREF _Toc14598 \h </w:instrText>
        </w:r>
        <w:r>
          <w:fldChar w:fldCharType="separate"/>
        </w:r>
        <w:r>
          <w:t>78</w:t>
        </w:r>
        <w:r>
          <w:fldChar w:fldCharType="end"/>
        </w:r>
      </w:hyperlink>
    </w:p>
    <w:p>
      <w:pPr>
        <w:pStyle w:val="TOC1"/>
        <w:tabs>
          <w:tab w:val="right" w:leader="dot" w:pos="8306"/>
        </w:tabs>
      </w:pPr>
      <w:hyperlink w:anchor="_Toc4822" w:history="1">
        <w:r>
          <w:rPr>
            <w:rFonts w:ascii="仿宋" w:eastAsia="仿宋" w:hAnsi="仿宋" w:cs="仿宋" w:hint="eastAsia"/>
            <w:lang w:eastAsia="zh-CN"/>
          </w:rPr>
          <w:t>十九、人力资源管理与开发</w:t>
        </w:r>
        <w:r>
          <w:tab/>
        </w:r>
        <w:r>
          <w:fldChar w:fldCharType="begin"/>
        </w:r>
        <w:r>
          <w:instrText xml:space="preserve"> PAGEREF _Toc4822 \h </w:instrText>
        </w:r>
        <w:r>
          <w:fldChar w:fldCharType="separate"/>
        </w:r>
        <w:r>
          <w:t>79</w:t>
        </w:r>
        <w:r>
          <w:fldChar w:fldCharType="end"/>
        </w:r>
      </w:hyperlink>
    </w:p>
    <w:p>
      <w:pPr>
        <w:pStyle w:val="TOC2"/>
        <w:tabs>
          <w:tab w:val="right" w:leader="dot" w:pos="8306"/>
        </w:tabs>
      </w:pPr>
      <w:hyperlink w:anchor="_Toc9533" w:history="1">
        <w:r>
          <w:rPr>
            <w:rFonts w:ascii="仿宋" w:eastAsia="仿宋" w:hAnsi="仿宋" w:cs="仿宋" w:hint="eastAsia"/>
            <w:lang w:eastAsia="zh-CN"/>
          </w:rPr>
          <w:t>(一)、人力资源规划</w:t>
        </w:r>
        <w:r>
          <w:tab/>
        </w:r>
        <w:r>
          <w:fldChar w:fldCharType="begin"/>
        </w:r>
        <w:r>
          <w:instrText xml:space="preserve"> PAGEREF _Toc9533 \h </w:instrText>
        </w:r>
        <w:r>
          <w:fldChar w:fldCharType="separate"/>
        </w:r>
        <w:r>
          <w:t>79</w:t>
        </w:r>
        <w:r>
          <w:fldChar w:fldCharType="end"/>
        </w:r>
      </w:hyperlink>
    </w:p>
    <w:p>
      <w:pPr>
        <w:pStyle w:val="TOC2"/>
        <w:tabs>
          <w:tab w:val="right" w:leader="dot" w:pos="8306"/>
        </w:tabs>
      </w:pPr>
      <w:hyperlink w:anchor="_Toc22257" w:history="1">
        <w:r>
          <w:rPr>
            <w:rFonts w:ascii="仿宋" w:eastAsia="仿宋" w:hAnsi="仿宋" w:cs="仿宋" w:hint="eastAsia"/>
            <w:lang w:eastAsia="zh-CN"/>
          </w:rPr>
          <w:t>(二)、人力资源开发与培训</w:t>
        </w:r>
        <w:r>
          <w:tab/>
        </w:r>
        <w:r>
          <w:fldChar w:fldCharType="begin"/>
        </w:r>
        <w:r>
          <w:instrText xml:space="preserve"> PAGEREF _Toc22257 \h </w:instrText>
        </w:r>
        <w:r>
          <w:fldChar w:fldCharType="separate"/>
        </w:r>
        <w:r>
          <w:t>81</w:t>
        </w:r>
        <w:r>
          <w:fldChar w:fldCharType="end"/>
        </w:r>
      </w:hyperlink>
    </w:p>
    <w:p>
      <w:pPr>
        <w:pStyle w:val="TOC1"/>
        <w:tabs>
          <w:tab w:val="right" w:leader="dot" w:pos="8306"/>
        </w:tabs>
      </w:pPr>
      <w:hyperlink w:anchor="_Toc28105" w:history="1">
        <w:r>
          <w:rPr>
            <w:rFonts w:ascii="仿宋" w:eastAsia="仿宋" w:hAnsi="仿宋" w:cs="仿宋" w:hint="eastAsia"/>
            <w:lang w:eastAsia="zh-CN"/>
          </w:rPr>
          <w:t>二十、产业协同与集群发展</w:t>
        </w:r>
        <w:r>
          <w:tab/>
        </w:r>
        <w:r>
          <w:fldChar w:fldCharType="begin"/>
        </w:r>
        <w:r>
          <w:instrText xml:space="preserve"> PAGEREF _Toc28105 \h </w:instrText>
        </w:r>
        <w:r>
          <w:fldChar w:fldCharType="separate"/>
        </w:r>
        <w:r>
          <w:t>84</w:t>
        </w:r>
        <w:r>
          <w:fldChar w:fldCharType="end"/>
        </w:r>
      </w:hyperlink>
    </w:p>
    <w:p>
      <w:pPr>
        <w:pStyle w:val="TOC2"/>
        <w:tabs>
          <w:tab w:val="right" w:leader="dot" w:pos="8306"/>
        </w:tabs>
      </w:pPr>
      <w:hyperlink w:anchor="_Toc12635" w:history="1">
        <w:r>
          <w:rPr>
            <w:rFonts w:ascii="仿宋" w:eastAsia="仿宋" w:hAnsi="仿宋" w:cs="仿宋" w:hint="eastAsia"/>
            <w:lang w:eastAsia="zh-CN"/>
          </w:rPr>
          <w:t>(一)、产业协同机制建设</w:t>
        </w:r>
        <w:r>
          <w:tab/>
        </w:r>
        <w:r>
          <w:fldChar w:fldCharType="begin"/>
        </w:r>
        <w:r>
          <w:instrText xml:space="preserve"> PAGEREF _Toc12635 \h </w:instrText>
        </w:r>
        <w:r>
          <w:fldChar w:fldCharType="separate"/>
        </w:r>
        <w:r>
          <w:t>84</w:t>
        </w:r>
        <w:r>
          <w:fldChar w:fldCharType="end"/>
        </w:r>
      </w:hyperlink>
    </w:p>
    <w:p>
      <w:pPr>
        <w:pStyle w:val="TOC2"/>
        <w:tabs>
          <w:tab w:val="right" w:leader="dot" w:pos="8306"/>
        </w:tabs>
      </w:pPr>
      <w:hyperlink w:anchor="_Toc27273" w:history="1">
        <w:r>
          <w:rPr>
            <w:rFonts w:ascii="仿宋" w:eastAsia="仿宋" w:hAnsi="仿宋" w:cs="仿宋" w:hint="eastAsia"/>
            <w:lang w:eastAsia="zh-CN"/>
          </w:rPr>
          <w:t>(二)、产业集群培育与发展</w:t>
        </w:r>
        <w:r>
          <w:tab/>
        </w:r>
        <w:r>
          <w:fldChar w:fldCharType="begin"/>
        </w:r>
        <w:r>
          <w:instrText xml:space="preserve"> PAGEREF _Toc27273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9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79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09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46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一、CNG调压设备项目的市场准入条件分析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CNG调压设备项目而言，市场准入条件首先取决于政策法规环境。政府对于[行业名称]领域的法规，如环保标准、税收政策、和技术使用规范，直接影响CNG调压设备项目的运营和成本结构。例如，若政府针对使用可再生能源的企业提供税收优惠，这将对CNG调压设备项目的财务规划产生重要影响。同时，考虑经济环境和消费者偏好的变化对CNG调压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二、CNG调压设备项目的行业规范与合规性要求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CNG调压设备项目来说，遵守行业规范和合规性要求是确保项目顺利进行的基础。这包括遵循质量控制标准、安全规定、数据保护法规等。例如，若CNG调压设备项目涉及数据处理，须严格遵守相关的数据保护法规。此外，行业内部的自律规范，如产品标准和服务流程，也对于提升CNG调压设备项目在行业内的认可度和竞争力至关重要。项目管理团队必须不断更新策略，以应对行业规范和法规的变化，确保CNG调压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三、CNG调压设备项目的竞争格局和战略定位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CNG调压设备项目的发展规划中，理解行业的竞争格局对于制定有效的市场策略极为关键。这包括分析主要竞争对手的市场地位、优势及其业务模式。CNG调压设备项目面临的竞争对手可能包括大型成熟企业和创新型初创公司，各自采取不同的市场策略。因此，CNG调压设备项目需精确地定位自己的市场策略，如专注于产品创新、客户服务或成本效率，以在竞争中占据优势。通过深入的市场和竞争分析，CNG调压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7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761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一、CNG调压设备项目的技术资源开发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CNG调压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二、CNG调压设备项目的人力资源管理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CNG调压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三、CNG调压设备项目的资金资源筹措与优化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CNG调压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92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CNG调压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CNG调压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CNG调压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456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CNG调压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CNG调压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智能技术的应用：CNG调压设备项目将利用智能技术，如物联网（IoT）和大数据分析，来监控和优化资源使用。通过实时数据分析，项目可以更有效地管理能源消耗、减少原材料浪费，并提高生产过程的整体效率。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652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6027"/>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CNG调压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https://d.book118.com/056203134033010031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CNG调压设备项目建设总纲及方案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F5216"/>
    <w:rsid w:val="6DEF52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203134033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2023-12-25T01:56:00Z</dcterms:created>
  <dcterms:modified xsi:type="dcterms:W3CDTF">2023-12-25T01:57:20Z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A74904D174D74579B7B7F43F79E9B04A_11</vt:lpwstr>
  </property>
  <property fmtid="{D5CDD505-2E9C-101B-9397-08002B2CF9AE}" pid="3" name="KSOProductBuildVer">
    <vt:lpwstr>2052-12.1.0.16120</vt:lpwstr>
  </property>
</Properties>
</file>