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adjustRightInd w:val="0"/>
        <w:snapToGrid w:val="0"/>
        <w:ind w:firstLine="640" w:firstLineChars="200"/>
        <w:jc w:val="center"/>
        <w:rPr>
          <w:rFonts w:ascii="黑体" w:eastAsia="黑体" w:hAnsi="黑体"/>
          <w:sz w:val="32"/>
          <w:szCs w:val="32"/>
        </w:rPr>
      </w:pPr>
      <w:r>
        <w:rPr>
          <w:rFonts w:ascii="黑体" w:eastAsia="黑体" w:hAnsi="黑体" w:hint="eastAsia"/>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3pt;height:27pt;margin-top:873pt;margin-left:13in;mso-position-horizontal-relative:page;mso-position-vertical-relative:top-margin-area;position:absolute;z-index:251658240">
            <v:imagedata r:id="rId6" o:title=""/>
            <o:lock v:ext="edit" aspectratio="t"/>
          </v:shape>
        </w:pict>
      </w:r>
      <w:bookmarkStart w:id="0" w:name="_GoBack"/>
      <w:bookmarkEnd w:id="0"/>
      <w:r>
        <w:rPr>
          <w:rFonts w:ascii="黑体" w:eastAsia="黑体" w:hAnsi="黑体" w:hint="eastAsia"/>
          <w:sz w:val="32"/>
          <w:szCs w:val="32"/>
        </w:rPr>
        <w:t>8章 综合提高</w:t>
      </w:r>
    </w:p>
    <w:p>
      <w:pPr>
        <w:adjustRightInd w:val="0"/>
        <w:snapToGrid w:val="0"/>
        <w:ind w:firstLine="200"/>
        <w:jc w:val="left"/>
        <w:textAlignment w:val="center"/>
        <w:rPr>
          <w:rFonts w:ascii="宋体" w:eastAsia="黑体" w:hAnsi="宋体" w:cs="宋体"/>
        </w:rPr>
      </w:pPr>
      <w:r>
        <w:rPr>
          <w:rFonts w:eastAsia="黑体"/>
        </w:rPr>
        <w:t>1．</w:t>
      </w:r>
      <w:r>
        <w:rPr>
          <w:rFonts w:ascii="宋体" w:eastAsia="黑体" w:hAnsi="宋体" w:cs="宋体"/>
        </w:rPr>
        <w:t>赛龙舟是我国非物质传统文化，划船手随着有节奏的号子声，齐心合力一起向后划水，龙舟便快速前进，使龙舟前进的力是施力物体是</w:t>
      </w:r>
    </w:p>
    <w:p>
      <w:pPr>
        <w:tabs>
          <w:tab w:val="left" w:pos="2076"/>
          <w:tab w:val="left" w:pos="4153"/>
          <w:tab w:val="left" w:pos="6229"/>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龙舟</w:t>
      </w:r>
      <w:r>
        <w:rPr>
          <w:rFonts w:eastAsia="黑体"/>
        </w:rPr>
        <w:tab/>
      </w:r>
      <w:r>
        <w:rPr>
          <w:rFonts w:eastAsia="黑体"/>
        </w:rPr>
        <w:t>B．</w:t>
      </w:r>
      <w:r>
        <w:rPr>
          <w:rFonts w:ascii="宋体" w:eastAsia="黑体" w:hAnsi="宋体" w:cs="宋体"/>
        </w:rPr>
        <w:t>人</w:t>
      </w:r>
      <w:r>
        <w:rPr>
          <w:rFonts w:eastAsia="黑体"/>
        </w:rPr>
        <w:tab/>
      </w:r>
      <w:r>
        <w:rPr>
          <w:rFonts w:eastAsia="黑体"/>
        </w:rPr>
        <w:t>C．</w:t>
      </w:r>
      <w:r>
        <w:rPr>
          <w:rFonts w:ascii="宋体" w:eastAsia="黑体" w:hAnsi="宋体" w:cs="宋体"/>
        </w:rPr>
        <w:t>船桨</w:t>
      </w:r>
      <w:r>
        <w:rPr>
          <w:rFonts w:eastAsia="黑体"/>
        </w:rPr>
        <w:tab/>
      </w:r>
      <w:r>
        <w:rPr>
          <w:rFonts w:eastAsia="黑体"/>
        </w:rPr>
        <w:t>D．</w:t>
      </w:r>
      <w:r>
        <w:rPr>
          <w:rFonts w:ascii="宋体" w:eastAsia="黑体" w:hAnsi="宋体" w:cs="宋体"/>
        </w:rPr>
        <w:t>水</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w:t>
      </w:r>
      <w:r>
        <w:rPr>
          <w:rFonts w:ascii="宋体" w:eastAsia="黑体" w:hAnsi="宋体" w:cs="宋体"/>
        </w:rPr>
        <w:t>下列物体被静止托在手上时，所用的力接近</w:t>
      </w:r>
      <w:r>
        <w:rPr>
          <w:rFonts w:ascii="Times New Roman" w:eastAsia="黑体" w:hAnsi="Times New Roman"/>
        </w:rPr>
        <w:t>1N</w:t>
      </w:r>
      <w:r>
        <w:rPr>
          <w:rFonts w:ascii="宋体" w:eastAsia="黑体" w:hAnsi="宋体" w:cs="宋体"/>
        </w:rPr>
        <w:t>的是</w:t>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两个鸡蛋</w:t>
      </w:r>
      <w:r>
        <w:rPr>
          <w:rFonts w:eastAsia="黑体"/>
        </w:rPr>
        <w:tab/>
      </w:r>
      <w:r>
        <w:rPr>
          <w:rFonts w:eastAsia="黑体"/>
        </w:rPr>
        <w:t>B．</w:t>
      </w:r>
      <w:r>
        <w:rPr>
          <w:rFonts w:ascii="宋体" w:eastAsia="黑体" w:hAnsi="宋体" w:cs="宋体"/>
        </w:rPr>
        <w:t>一枚一元硬币</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一张试卷</w:t>
      </w:r>
      <w:r>
        <w:rPr>
          <w:rFonts w:eastAsia="黑体"/>
        </w:rPr>
        <w:tab/>
      </w:r>
      <w:r>
        <w:rPr>
          <w:rFonts w:eastAsia="黑体"/>
        </w:rPr>
        <w:t>D．</w:t>
      </w:r>
      <w:r>
        <w:rPr>
          <w:rFonts w:ascii="宋体" w:eastAsia="黑体" w:hAnsi="宋体" w:cs="宋体"/>
        </w:rPr>
        <w:t>一只小狗</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3．</w:t>
      </w:r>
      <w:r>
        <w:rPr>
          <w:rFonts w:ascii="宋体" w:eastAsia="黑体" w:hAnsi="宋体" w:cs="宋体"/>
        </w:rPr>
        <w:t>在下图中，</w:t>
      </w:r>
      <w:r>
        <w:rPr>
          <w:rFonts w:ascii="Times New Roman" w:eastAsia="黑体" w:hAnsi="Times New Roman"/>
          <w:i/>
        </w:rPr>
        <w:t>a</w:t>
      </w:r>
      <w:r>
        <w:rPr>
          <w:rFonts w:ascii="宋体" w:eastAsia="黑体" w:hAnsi="宋体" w:cs="宋体"/>
          <w:i/>
        </w:rPr>
        <w:t>、</w:t>
      </w:r>
      <w:r>
        <w:rPr>
          <w:rFonts w:ascii="Times New Roman" w:eastAsia="黑体" w:hAnsi="Times New Roman"/>
        </w:rPr>
        <w:t>b</w:t>
      </w:r>
      <w:r>
        <w:rPr>
          <w:rFonts w:ascii="宋体" w:eastAsia="黑体" w:hAnsi="宋体" w:cs="宋体"/>
        </w:rPr>
        <w:t>两个小球相互间一定有弹力作用的是</w:t>
      </w:r>
    </w:p>
    <w:p>
      <w:pPr>
        <w:tabs>
          <w:tab w:val="left" w:pos="4153"/>
        </w:tabs>
        <w:adjustRightInd w:val="0"/>
        <w:snapToGrid w:val="0"/>
        <w:ind w:firstLine="200"/>
        <w:jc w:val="left"/>
        <w:textAlignment w:val="center"/>
        <w:rPr>
          <w:rFonts w:eastAsia="黑体"/>
        </w:rPr>
      </w:pPr>
      <w:r>
        <w:rPr>
          <w:rFonts w:eastAsia="黑体"/>
        </w:rPr>
        <w:t>A．</w:t>
      </w:r>
      <w:r>
        <w:rPr>
          <w:rFonts w:eastAsia="黑体"/>
        </w:rPr>
        <w:drawing>
          <wp:inline distT="0" distB="0" distL="0" distR="0">
            <wp:extent cx="542925" cy="933450"/>
            <wp:effectExtent l="19050" t="0" r="9525" b="0"/>
            <wp:docPr id="47017795" name="图片 47017795" descr=" "/>
            <wp:cNvGraphicFramePr/>
            <a:graphic xmlns:a="http://schemas.openxmlformats.org/drawingml/2006/main">
              <a:graphicData uri="http://schemas.openxmlformats.org/drawingml/2006/picture">
                <pic:pic xmlns:pic="http://schemas.openxmlformats.org/drawingml/2006/picture">
                  <pic:nvPicPr>
                    <pic:cNvPr id="47017795" name="图片 47017795" descr=" "/>
                    <pic:cNvPicPr/>
                  </pic:nvPicPr>
                  <pic:blipFill>
                    <a:blip xmlns:r="http://schemas.openxmlformats.org/officeDocument/2006/relationships" r:embed="rId7" cstate="print"/>
                    <a:stretch>
                      <a:fillRect/>
                    </a:stretch>
                  </pic:blipFill>
                  <pic:spPr>
                    <a:xfrm>
                      <a:off x="0" y="0"/>
                      <a:ext cx="542925" cy="933450"/>
                    </a:xfrm>
                    <a:prstGeom prst="rect">
                      <a:avLst/>
                    </a:prstGeom>
                  </pic:spPr>
                </pic:pic>
              </a:graphicData>
            </a:graphic>
          </wp:inline>
        </w:drawing>
      </w:r>
      <w:r>
        <w:rPr>
          <w:rFonts w:eastAsia="黑体"/>
        </w:rPr>
        <w:tab/>
      </w:r>
      <w:r>
        <w:rPr>
          <w:rFonts w:eastAsia="黑体"/>
        </w:rPr>
        <w:t>B．</w:t>
      </w:r>
      <w:r>
        <w:rPr>
          <w:rFonts w:eastAsia="黑体"/>
        </w:rPr>
        <w:drawing>
          <wp:inline distT="0" distB="0" distL="0" distR="0">
            <wp:extent cx="561975" cy="933450"/>
            <wp:effectExtent l="19050" t="0" r="9525" b="0"/>
            <wp:docPr id="47017796" name="图片 47017796" descr=" "/>
            <wp:cNvGraphicFramePr/>
            <a:graphic xmlns:a="http://schemas.openxmlformats.org/drawingml/2006/main">
              <a:graphicData uri="http://schemas.openxmlformats.org/drawingml/2006/picture">
                <pic:pic xmlns:pic="http://schemas.openxmlformats.org/drawingml/2006/picture">
                  <pic:nvPicPr>
                    <pic:cNvPr id="47017796" name="图片 47017796" descr=" "/>
                    <pic:cNvPicPr/>
                  </pic:nvPicPr>
                  <pic:blipFill>
                    <a:blip xmlns:r="http://schemas.openxmlformats.org/officeDocument/2006/relationships" r:embed="rId8" cstate="print"/>
                    <a:stretch>
                      <a:fillRect/>
                    </a:stretch>
                  </pic:blipFill>
                  <pic:spPr>
                    <a:xfrm>
                      <a:off x="0" y="0"/>
                      <a:ext cx="561975" cy="933450"/>
                    </a:xfrm>
                    <a:prstGeom prst="rect">
                      <a:avLst/>
                    </a:prstGeom>
                  </pic:spPr>
                </pic:pic>
              </a:graphicData>
            </a:graphic>
          </wp:inline>
        </w:drawing>
      </w:r>
    </w:p>
    <w:p>
      <w:pPr>
        <w:tabs>
          <w:tab w:val="left" w:pos="4153"/>
        </w:tabs>
        <w:adjustRightInd w:val="0"/>
        <w:snapToGrid w:val="0"/>
        <w:ind w:firstLine="200"/>
        <w:jc w:val="left"/>
        <w:textAlignment w:val="center"/>
        <w:rPr>
          <w:rFonts w:eastAsia="黑体"/>
        </w:rPr>
      </w:pPr>
      <w:r>
        <w:rPr>
          <w:rFonts w:eastAsia="黑体"/>
        </w:rPr>
        <w:t>C．</w:t>
      </w:r>
      <w:r>
        <w:rPr>
          <w:rFonts w:eastAsia="黑体"/>
        </w:rPr>
        <w:drawing>
          <wp:inline distT="0" distB="0" distL="0" distR="0">
            <wp:extent cx="857250" cy="609600"/>
            <wp:effectExtent l="19050" t="0" r="0" b="0"/>
            <wp:docPr id="47017797" name="图片 47017797" descr=" "/>
            <wp:cNvGraphicFramePr/>
            <a:graphic xmlns:a="http://schemas.openxmlformats.org/drawingml/2006/main">
              <a:graphicData uri="http://schemas.openxmlformats.org/drawingml/2006/picture">
                <pic:pic xmlns:pic="http://schemas.openxmlformats.org/drawingml/2006/picture">
                  <pic:nvPicPr>
                    <pic:cNvPr id="47017797" name="图片 47017797" descr=" "/>
                    <pic:cNvPicPr/>
                  </pic:nvPicPr>
                  <pic:blipFill>
                    <a:blip xmlns:r="http://schemas.openxmlformats.org/officeDocument/2006/relationships" r:embed="rId9" cstate="print"/>
                    <a:stretch>
                      <a:fillRect/>
                    </a:stretch>
                  </pic:blipFill>
                  <pic:spPr>
                    <a:xfrm>
                      <a:off x="0" y="0"/>
                      <a:ext cx="857250" cy="609600"/>
                    </a:xfrm>
                    <a:prstGeom prst="rect">
                      <a:avLst/>
                    </a:prstGeom>
                  </pic:spPr>
                </pic:pic>
              </a:graphicData>
            </a:graphic>
          </wp:inline>
        </w:drawing>
      </w:r>
      <w:r>
        <w:rPr>
          <w:rFonts w:eastAsia="黑体"/>
        </w:rPr>
        <w:tab/>
      </w:r>
      <w:r>
        <w:rPr>
          <w:rFonts w:eastAsia="黑体"/>
        </w:rPr>
        <w:t>D．</w:t>
      </w:r>
      <w:r>
        <w:rPr>
          <w:rFonts w:eastAsia="黑体"/>
        </w:rPr>
        <w:drawing>
          <wp:inline distT="0" distB="0" distL="0" distR="0">
            <wp:extent cx="857250" cy="762000"/>
            <wp:effectExtent l="19050" t="0" r="0" b="0"/>
            <wp:docPr id="47017798" name="图片 47017798" descr=" "/>
            <wp:cNvGraphicFramePr/>
            <a:graphic xmlns:a="http://schemas.openxmlformats.org/drawingml/2006/main">
              <a:graphicData uri="http://schemas.openxmlformats.org/drawingml/2006/picture">
                <pic:pic xmlns:pic="http://schemas.openxmlformats.org/drawingml/2006/picture">
                  <pic:nvPicPr>
                    <pic:cNvPr id="47017798" name="图片 47017798" descr=" "/>
                    <pic:cNvPicPr/>
                  </pic:nvPicPr>
                  <pic:blipFill>
                    <a:blip xmlns:r="http://schemas.openxmlformats.org/officeDocument/2006/relationships" r:embed="rId10" cstate="print"/>
                    <a:stretch>
                      <a:fillRect/>
                    </a:stretch>
                  </pic:blipFill>
                  <pic:spPr>
                    <a:xfrm>
                      <a:off x="0" y="0"/>
                      <a:ext cx="857250" cy="762000"/>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4．</w:t>
      </w:r>
      <w:r>
        <w:rPr>
          <w:rFonts w:ascii="宋体" w:eastAsia="黑体" w:hAnsi="宋体" w:cs="宋体"/>
        </w:rPr>
        <w:t>某同学在使用弹簧测力计前发现测力计在不受力时，指针指在</w:t>
      </w:r>
      <w:r>
        <w:rPr>
          <w:rFonts w:ascii="Times New Roman" w:eastAsia="黑体" w:hAnsi="Times New Roman"/>
        </w:rPr>
        <w:t>0.4N</w:t>
      </w:r>
      <w:r>
        <w:rPr>
          <w:rFonts w:ascii="宋体" w:eastAsia="黑体" w:hAnsi="宋体" w:cs="宋体"/>
        </w:rPr>
        <w:t>，那么当该弹簧测力计的指针在</w:t>
      </w:r>
      <w:r>
        <w:rPr>
          <w:rFonts w:ascii="Times New Roman" w:eastAsia="黑体" w:hAnsi="Times New Roman"/>
        </w:rPr>
        <w:t>3.6N</w:t>
      </w:r>
      <w:r>
        <w:rPr>
          <w:rFonts w:ascii="宋体" w:eastAsia="黑体" w:hAnsi="宋体" w:cs="宋体"/>
        </w:rPr>
        <w:t>时，被测量的力的大小是</w:t>
      </w:r>
    </w:p>
    <w:p>
      <w:pPr>
        <w:tabs>
          <w:tab w:val="left" w:pos="2076"/>
          <w:tab w:val="left" w:pos="4153"/>
          <w:tab w:val="left" w:pos="6229"/>
        </w:tabs>
        <w:adjustRightInd w:val="0"/>
        <w:snapToGrid w:val="0"/>
        <w:ind w:firstLine="200"/>
        <w:jc w:val="left"/>
        <w:textAlignment w:val="center"/>
        <w:rPr>
          <w:rFonts w:eastAsia="黑体"/>
        </w:rPr>
      </w:pPr>
      <w:r>
        <w:rPr>
          <w:rFonts w:eastAsia="黑体"/>
        </w:rPr>
        <w:t>A．</w:t>
      </w:r>
      <w:r>
        <w:rPr>
          <w:rFonts w:ascii="Times New Roman" w:eastAsia="黑体" w:hAnsi="Times New Roman"/>
        </w:rPr>
        <w:t>4N</w:t>
      </w:r>
      <w:r>
        <w:rPr>
          <w:rFonts w:eastAsia="黑体"/>
        </w:rPr>
        <w:tab/>
      </w:r>
      <w:r>
        <w:rPr>
          <w:rFonts w:eastAsia="黑体"/>
        </w:rPr>
        <w:t>B．</w:t>
      </w:r>
      <w:r>
        <w:rPr>
          <w:rFonts w:ascii="Times New Roman" w:eastAsia="黑体" w:hAnsi="Times New Roman"/>
        </w:rPr>
        <w:t>3.6N</w:t>
      </w:r>
      <w:r>
        <w:rPr>
          <w:rFonts w:eastAsia="黑体"/>
        </w:rPr>
        <w:tab/>
      </w:r>
      <w:r>
        <w:rPr>
          <w:rFonts w:eastAsia="黑体"/>
        </w:rPr>
        <w:t>C．</w:t>
      </w:r>
      <w:r>
        <w:rPr>
          <w:rFonts w:ascii="Times New Roman" w:eastAsia="黑体" w:hAnsi="Times New Roman"/>
        </w:rPr>
        <w:t>3.2N</w:t>
      </w:r>
      <w:r>
        <w:rPr>
          <w:rFonts w:eastAsia="黑体"/>
        </w:rPr>
        <w:tab/>
      </w:r>
      <w:r>
        <w:rPr>
          <w:rFonts w:eastAsia="黑体"/>
        </w:rPr>
        <w:t>D．</w:t>
      </w:r>
      <w:r>
        <w:rPr>
          <w:rFonts w:ascii="Times New Roman" w:eastAsia="黑体" w:hAnsi="Times New Roman"/>
        </w:rPr>
        <w:t>0.4N</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5．</w:t>
      </w:r>
      <w:r>
        <w:rPr>
          <w:rFonts w:ascii="宋体" w:eastAsia="黑体" w:hAnsi="宋体" w:cs="宋体"/>
        </w:rPr>
        <w:t>下列各因素中，不能影响力的作用效果的是</w:t>
      </w:r>
    </w:p>
    <w:p>
      <w:pPr>
        <w:tabs>
          <w:tab w:val="left" w:pos="2076"/>
          <w:tab w:val="left" w:pos="4153"/>
          <w:tab w:val="left" w:pos="6229"/>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作用点</w:t>
      </w:r>
      <w:r>
        <w:rPr>
          <w:rFonts w:eastAsia="黑体"/>
        </w:rPr>
        <w:tab/>
      </w:r>
      <w:r>
        <w:rPr>
          <w:rFonts w:eastAsia="黑体"/>
        </w:rPr>
        <w:t>B．</w:t>
      </w:r>
      <w:r>
        <w:rPr>
          <w:rFonts w:ascii="宋体" w:eastAsia="黑体" w:hAnsi="宋体" w:cs="宋体"/>
        </w:rPr>
        <w:t>大小</w:t>
      </w:r>
      <w:r>
        <w:rPr>
          <w:rFonts w:eastAsia="黑体"/>
        </w:rPr>
        <w:tab/>
      </w:r>
      <w:r>
        <w:rPr>
          <w:rFonts w:eastAsia="黑体"/>
        </w:rPr>
        <w:t>C．</w:t>
      </w:r>
      <w:r>
        <w:rPr>
          <w:rFonts w:ascii="宋体" w:eastAsia="黑体" w:hAnsi="宋体" w:cs="宋体"/>
        </w:rPr>
        <w:t>方向</w:t>
      </w:r>
      <w:r>
        <w:rPr>
          <w:rFonts w:eastAsia="黑体"/>
        </w:rPr>
        <w:tab/>
      </w:r>
      <w:r>
        <w:rPr>
          <w:rFonts w:eastAsia="黑体"/>
        </w:rPr>
        <w:t>D．</w:t>
      </w:r>
      <w:r>
        <w:rPr>
          <w:rFonts w:ascii="宋体" w:eastAsia="黑体" w:hAnsi="宋体" w:cs="宋体"/>
        </w:rPr>
        <w:t>单位</w:t>
      </w:r>
    </w:p>
    <w:p>
      <w:pPr>
        <w:adjustRightInd w:val="0"/>
        <w:snapToGrid w:val="0"/>
        <w:ind w:firstLine="200"/>
        <w:jc w:val="left"/>
        <w:textAlignment w:val="center"/>
        <w:rPr>
          <w:rFonts w:eastAsia="黑体"/>
        </w:rPr>
        <w:sectPr>
          <w:pgSz w:w="10660" w:h="14969"/>
          <w:pgMar w:top="1440" w:right="1797" w:bottom="1440" w:left="1797" w:header="851" w:footer="992" w:gutter="0"/>
          <w:cols w:num="1" w:space="425"/>
          <w:docGrid w:type="lines" w:linePitch="312" w:charSpace="0"/>
        </w:sect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6．</w:t>
      </w:r>
      <w:r>
        <w:rPr>
          <w:rFonts w:ascii="宋体" w:eastAsia="黑体" w:hAnsi="宋体" w:cs="宋体"/>
        </w:rPr>
        <w:t>图中关于重力的示意图正确的是</w:t>
      </w:r>
    </w:p>
    <w:p>
      <w:pPr>
        <w:adjustRightInd w:val="0"/>
        <w:snapToGrid w:val="0"/>
        <w:ind w:firstLine="200"/>
        <w:jc w:val="left"/>
        <w:textAlignment w:val="center"/>
        <w:rPr>
          <w:rFonts w:ascii="宋体" w:eastAsia="黑体" w:hAnsi="宋体" w:cs="宋体"/>
        </w:rPr>
      </w:pPr>
      <w:r>
        <w:rPr>
          <w:rFonts w:eastAsia="黑体"/>
        </w:rPr>
        <w:t>A．</w:t>
      </w:r>
      <w:r>
        <w:rPr>
          <w:rFonts w:eastAsia="黑体"/>
        </w:rPr>
        <w:drawing>
          <wp:inline distT="0" distB="0" distL="0" distR="0">
            <wp:extent cx="419100" cy="695325"/>
            <wp:effectExtent l="19050" t="0" r="0" b="0"/>
            <wp:docPr id="1734717341" name="图片 1734717341" descr=" "/>
            <wp:cNvGraphicFramePr/>
            <a:graphic xmlns:a="http://schemas.openxmlformats.org/drawingml/2006/main">
              <a:graphicData uri="http://schemas.openxmlformats.org/drawingml/2006/picture">
                <pic:pic xmlns:pic="http://schemas.openxmlformats.org/drawingml/2006/picture">
                  <pic:nvPicPr>
                    <pic:cNvPr id="1734717341" name="图片 1734717341" descr=" "/>
                    <pic:cNvPicPr/>
                  </pic:nvPicPr>
                  <pic:blipFill>
                    <a:blip xmlns:r="http://schemas.openxmlformats.org/officeDocument/2006/relationships" r:embed="rId11" cstate="print"/>
                    <a:stretch>
                      <a:fillRect/>
                    </a:stretch>
                  </pic:blipFill>
                  <pic:spPr>
                    <a:xfrm>
                      <a:off x="0" y="0"/>
                      <a:ext cx="419100" cy="695325"/>
                    </a:xfrm>
                    <a:prstGeom prst="rect">
                      <a:avLst/>
                    </a:prstGeom>
                  </pic:spPr>
                </pic:pic>
              </a:graphicData>
            </a:graphic>
          </wp:inline>
        </w:drawing>
      </w:r>
      <w:r>
        <w:rPr>
          <w:rFonts w:ascii="宋体" w:eastAsia="黑体" w:hAnsi="宋体" w:cs="宋体"/>
        </w:rPr>
        <w:t>正在上升的小球</w:t>
      </w:r>
    </w:p>
    <w:p>
      <w:pPr>
        <w:adjustRightInd w:val="0"/>
        <w:snapToGrid w:val="0"/>
        <w:ind w:firstLine="200"/>
        <w:jc w:val="left"/>
        <w:textAlignment w:val="center"/>
        <w:rPr>
          <w:rFonts w:ascii="宋体" w:eastAsia="黑体" w:hAnsi="宋体" w:cs="宋体"/>
        </w:rPr>
      </w:pPr>
      <w:r>
        <w:rPr>
          <w:rFonts w:eastAsia="黑体"/>
        </w:rPr>
        <w:t>B．</w:t>
      </w:r>
      <w:r>
        <w:rPr>
          <w:rFonts w:eastAsia="黑体"/>
        </w:rPr>
        <w:drawing>
          <wp:inline distT="0" distB="0" distL="0" distR="0">
            <wp:extent cx="942975" cy="504825"/>
            <wp:effectExtent l="19050" t="0" r="9525" b="0"/>
            <wp:docPr id="619553057" name="图片 619553057" descr=" "/>
            <wp:cNvGraphicFramePr/>
            <a:graphic xmlns:a="http://schemas.openxmlformats.org/drawingml/2006/main">
              <a:graphicData uri="http://schemas.openxmlformats.org/drawingml/2006/picture">
                <pic:pic xmlns:pic="http://schemas.openxmlformats.org/drawingml/2006/picture">
                  <pic:nvPicPr>
                    <pic:cNvPr id="619553057" name="图片 619553057" descr=" "/>
                    <pic:cNvPicPr/>
                  </pic:nvPicPr>
                  <pic:blipFill>
                    <a:blip xmlns:r="http://schemas.openxmlformats.org/officeDocument/2006/relationships" r:embed="rId12" cstate="print"/>
                    <a:stretch>
                      <a:fillRect/>
                    </a:stretch>
                  </pic:blipFill>
                  <pic:spPr>
                    <a:xfrm>
                      <a:off x="0" y="0"/>
                      <a:ext cx="942975" cy="504825"/>
                    </a:xfrm>
                    <a:prstGeom prst="rect">
                      <a:avLst/>
                    </a:prstGeom>
                  </pic:spPr>
                </pic:pic>
              </a:graphicData>
            </a:graphic>
          </wp:inline>
        </w:drawing>
      </w:r>
      <w:r>
        <w:rPr>
          <w:rFonts w:ascii="宋体" w:eastAsia="黑体" w:hAnsi="宋体" w:cs="宋体"/>
        </w:rPr>
        <w:t>斜面上静止的木块</w:t>
      </w:r>
    </w:p>
    <w:p>
      <w:pPr>
        <w:adjustRightInd w:val="0"/>
        <w:snapToGrid w:val="0"/>
        <w:ind w:firstLine="200"/>
        <w:jc w:val="left"/>
        <w:textAlignment w:val="center"/>
        <w:rPr>
          <w:rFonts w:ascii="宋体" w:eastAsia="黑体" w:hAnsi="宋体" w:cs="宋体"/>
        </w:rPr>
      </w:pPr>
      <w:r>
        <w:rPr>
          <w:rFonts w:eastAsia="黑体"/>
        </w:rPr>
        <w:t>C．</w:t>
      </w:r>
      <w:r>
        <w:rPr>
          <w:rFonts w:eastAsia="黑体"/>
        </w:rPr>
        <w:drawing>
          <wp:inline distT="0" distB="0" distL="0" distR="0">
            <wp:extent cx="733425" cy="457200"/>
            <wp:effectExtent l="19050" t="0" r="9525" b="0"/>
            <wp:docPr id="180729756" name="图片 180729756" descr=" "/>
            <wp:cNvGraphicFramePr/>
            <a:graphic xmlns:a="http://schemas.openxmlformats.org/drawingml/2006/main">
              <a:graphicData uri="http://schemas.openxmlformats.org/drawingml/2006/picture">
                <pic:pic xmlns:pic="http://schemas.openxmlformats.org/drawingml/2006/picture">
                  <pic:nvPicPr>
                    <pic:cNvPr id="180729756" name="图片 180729756" descr=" "/>
                    <pic:cNvPicPr/>
                  </pic:nvPicPr>
                  <pic:blipFill>
                    <a:blip xmlns:r="http://schemas.openxmlformats.org/officeDocument/2006/relationships" r:embed="rId13" cstate="print"/>
                    <a:stretch>
                      <a:fillRect/>
                    </a:stretch>
                  </pic:blipFill>
                  <pic:spPr>
                    <a:xfrm>
                      <a:off x="0" y="0"/>
                      <a:ext cx="733425" cy="457200"/>
                    </a:xfrm>
                    <a:prstGeom prst="rect">
                      <a:avLst/>
                    </a:prstGeom>
                  </pic:spPr>
                </pic:pic>
              </a:graphicData>
            </a:graphic>
          </wp:inline>
        </w:drawing>
      </w:r>
      <w:r>
        <w:rPr>
          <w:rFonts w:ascii="宋体" w:eastAsia="黑体" w:hAnsi="宋体" w:cs="宋体"/>
        </w:rPr>
        <w:t>斜抛向空中的铅球</w:t>
      </w:r>
    </w:p>
    <w:p>
      <w:pPr>
        <w:adjustRightInd w:val="0"/>
        <w:snapToGrid w:val="0"/>
        <w:ind w:firstLine="200"/>
        <w:jc w:val="left"/>
        <w:textAlignment w:val="center"/>
        <w:rPr>
          <w:rFonts w:ascii="宋体" w:eastAsia="黑体" w:hAnsi="宋体" w:cs="宋体"/>
        </w:rPr>
      </w:pPr>
      <w:r>
        <w:rPr>
          <w:rFonts w:eastAsia="黑体"/>
        </w:rPr>
        <w:t>D．</w:t>
      </w:r>
      <w:r>
        <w:rPr>
          <w:rFonts w:eastAsia="黑体"/>
        </w:rPr>
        <w:drawing>
          <wp:inline distT="0" distB="0" distL="0" distR="0">
            <wp:extent cx="333375" cy="723900"/>
            <wp:effectExtent l="19050" t="0" r="9525" b="0"/>
            <wp:docPr id="9026203" name="图片 9026203" descr=" "/>
            <wp:cNvGraphicFramePr/>
            <a:graphic xmlns:a="http://schemas.openxmlformats.org/drawingml/2006/main">
              <a:graphicData uri="http://schemas.openxmlformats.org/drawingml/2006/picture">
                <pic:pic xmlns:pic="http://schemas.openxmlformats.org/drawingml/2006/picture">
                  <pic:nvPicPr>
                    <pic:cNvPr id="9026203" name="图片 9026203" descr=" "/>
                    <pic:cNvPicPr/>
                  </pic:nvPicPr>
                  <pic:blipFill>
                    <a:blip xmlns:r="http://schemas.openxmlformats.org/officeDocument/2006/relationships" r:embed="rId14" cstate="print"/>
                    <a:stretch>
                      <a:fillRect/>
                    </a:stretch>
                  </pic:blipFill>
                  <pic:spPr>
                    <a:xfrm>
                      <a:off x="0" y="0"/>
                      <a:ext cx="333375" cy="723900"/>
                    </a:xfrm>
                    <a:prstGeom prst="rect">
                      <a:avLst/>
                    </a:prstGeom>
                  </pic:spPr>
                </pic:pic>
              </a:graphicData>
            </a:graphic>
          </wp:inline>
        </w:drawing>
      </w:r>
      <w:r>
        <w:rPr>
          <w:rFonts w:ascii="宋体" w:eastAsia="黑体" w:hAnsi="宋体" w:cs="宋体"/>
        </w:rPr>
        <w:t>挂在墙上的小球</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7．</w:t>
      </w:r>
      <w:r>
        <w:rPr>
          <w:rFonts w:ascii="宋体" w:eastAsia="黑体" w:hAnsi="宋体" w:cs="宋体"/>
        </w:rPr>
        <w:t>下列说法正确的是（</w:t>
      </w:r>
      <w:r>
        <w:rPr>
          <w:rFonts w:ascii="Times New Roman" w:eastAsia="黑体" w:hAnsi="Times New Roman"/>
        </w:rPr>
        <w:t xml:space="preserve">   </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空中飞行的小鸟之所以会掉不下来是因为它不受重力的作用</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在同一地点，物体的质量越大，其重力也越大</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重心总是在物体上</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物体的质量跟重力的大小成正比</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2"/>
          <w:cols w:num="1" w:space="425"/>
          <w:titlePg w:val="0"/>
          <w:docGrid w:type="lines" w:linePitch="312" w:charSpace="0"/>
        </w:sectPr>
      </w:pPr>
      <w:r>
        <w:rPr>
          <w:rFonts w:eastAsia="黑体"/>
        </w:rPr>
        <w:t>8．</w:t>
      </w:r>
      <w:r>
        <w:rPr>
          <w:rFonts w:ascii="宋体" w:eastAsia="黑体" w:hAnsi="宋体" w:cs="宋体"/>
        </w:rPr>
        <w:t>春分竖蛋也称春分立蛋，是指在每年春分这一天各地民间流行的“竖蛋游戏”，这个中国习俗也早已传到国外，成为“世界游戏”。</w:t>
      </w:r>
      <w:r>
        <w:rPr>
          <w:rFonts w:ascii="Times New Roman" w:eastAsia="黑体" w:hAnsi="Times New Roman"/>
        </w:rPr>
        <w:t>4000</w:t>
      </w:r>
      <w:r>
        <w:rPr>
          <w:rFonts w:ascii="宋体" w:eastAsia="黑体" w:hAnsi="宋体" w:cs="宋体"/>
        </w:rPr>
        <w:t>年前，华夏先民就开始以此庆贺春天的来临。选择一个光滑匀称、刚生下四五天的新鲜鸡蛋，轻轻地在桌子上把它竖起来保持静止。如图所示，和鸡蛋所受重力是一对平衡力的是（　　）</w:t>
      </w:r>
    </w:p>
    <w:p>
      <w:pPr>
        <w:adjustRightInd w:val="0"/>
        <w:snapToGrid w:val="0"/>
        <w:ind w:firstLine="200"/>
        <w:jc w:val="left"/>
        <w:textAlignment w:val="center"/>
        <w:rPr>
          <w:rFonts w:eastAsia="黑体"/>
        </w:rPr>
      </w:pPr>
      <w:r>
        <w:rPr>
          <w:rFonts w:eastAsia="黑体"/>
        </w:rPr>
        <w:drawing>
          <wp:inline distT="0" distB="0" distL="0" distR="0">
            <wp:extent cx="1847850" cy="981075"/>
            <wp:effectExtent l="19050" t="0" r="0" b="0"/>
            <wp:docPr id="1764075690" name="图片 1764075690" descr=" "/>
            <wp:cNvGraphicFramePr/>
            <a:graphic xmlns:a="http://schemas.openxmlformats.org/drawingml/2006/main">
              <a:graphicData uri="http://schemas.openxmlformats.org/drawingml/2006/picture">
                <pic:pic xmlns:pic="http://schemas.openxmlformats.org/drawingml/2006/picture">
                  <pic:nvPicPr>
                    <pic:cNvPr id="1764075690" name="图片 1764075690" descr=" "/>
                    <pic:cNvPicPr/>
                  </pic:nvPicPr>
                  <pic:blipFill>
                    <a:blip xmlns:r="http://schemas.openxmlformats.org/officeDocument/2006/relationships" r:embed="rId15" cstate="print"/>
                    <a:stretch>
                      <a:fillRect/>
                    </a:stretch>
                  </pic:blipFill>
                  <pic:spPr>
                    <a:xfrm>
                      <a:off x="0" y="0"/>
                      <a:ext cx="1847850" cy="981075"/>
                    </a:xfrm>
                    <a:prstGeom prst="rect">
                      <a:avLst/>
                    </a:prstGeom>
                  </pic:spPr>
                </pic:pic>
              </a:graphicData>
            </a:graphic>
          </wp:inline>
        </w:drawing>
      </w:r>
    </w:p>
    <w:p>
      <w:pPr>
        <w:tabs>
          <w:tab w:val="left" w:pos="4153"/>
        </w:tabs>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桌面对鸡蛋的支持力</w:t>
      </w:r>
      <w:r>
        <w:rPr>
          <w:rFonts w:eastAsia="黑体"/>
        </w:rPr>
        <w:tab/>
      </w:r>
      <w:r>
        <w:rPr>
          <w:rFonts w:eastAsia="黑体"/>
        </w:rPr>
        <w:t>B．</w:t>
      </w:r>
      <w:r>
        <w:rPr>
          <w:rFonts w:ascii="宋体" w:eastAsia="黑体" w:hAnsi="宋体" w:cs="宋体"/>
        </w:rPr>
        <w:t>鸡蛋对桌面的压力</w:t>
      </w:r>
    </w:p>
    <w:p>
      <w:pPr>
        <w:tabs>
          <w:tab w:val="left" w:pos="4153"/>
        </w:tabs>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鸡蛋对地球的吸引力</w:t>
      </w:r>
      <w:r>
        <w:rPr>
          <w:rFonts w:eastAsia="黑体"/>
        </w:rPr>
        <w:tab/>
      </w:r>
      <w:r>
        <w:rPr>
          <w:rFonts w:eastAsia="黑体"/>
        </w:rPr>
        <w:t>D．</w:t>
      </w:r>
      <w:r>
        <w:rPr>
          <w:rFonts w:ascii="宋体" w:eastAsia="黑体" w:hAnsi="宋体" w:cs="宋体"/>
        </w:rPr>
        <w:t>桌子对地球的吸引力</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9．</w:t>
      </w:r>
      <w:r>
        <w:rPr>
          <w:rFonts w:ascii="宋体" w:eastAsia="黑体" w:hAnsi="宋体" w:cs="宋体"/>
        </w:rPr>
        <w:t>以下关于重力的说法错误的是</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地球上任何物体所受重力的施力物体都是地球</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地球上任何物体所受重力的方向总是竖直向下的</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地球表面附近物体所受重力跟它的质量成正比</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因为</w:t>
      </w:r>
      <w:r>
        <w:rPr>
          <w:rFonts w:ascii="Times New Roman" w:eastAsia="黑体" w:hAnsi="Times New Roman"/>
        </w:rPr>
        <w:t>g</w:t>
      </w:r>
      <w:r>
        <w:rPr>
          <w:rFonts w:ascii="宋体" w:eastAsia="黑体" w:hAnsi="宋体" w:cs="宋体"/>
        </w:rPr>
        <w:t>＝</w:t>
      </w:r>
      <w:r>
        <w:rPr>
          <w:rFonts w:ascii="Times New Roman" w:eastAsia="黑体" w:hAnsi="Times New Roman"/>
        </w:rPr>
        <w:t>9.8</w:t>
      </w:r>
      <w:r>
        <w:rPr>
          <w:rFonts w:ascii="宋体" w:eastAsia="黑体" w:hAnsi="宋体" w:cs="宋体"/>
        </w:rPr>
        <w:t>牛</w:t>
      </w:r>
      <w:r>
        <w:rPr>
          <w:rFonts w:ascii="Times New Roman" w:eastAsia="黑体" w:hAnsi="Times New Roman"/>
        </w:rPr>
        <w:t>/</w:t>
      </w:r>
      <w:r>
        <w:rPr>
          <w:rFonts w:ascii="宋体" w:eastAsia="黑体" w:hAnsi="宋体" w:cs="宋体"/>
        </w:rPr>
        <w:t>千克，所以</w:t>
      </w:r>
      <w:r>
        <w:rPr>
          <w:rFonts w:ascii="Times New Roman" w:eastAsia="黑体" w:hAnsi="Times New Roman"/>
        </w:rPr>
        <w:t>1</w:t>
      </w:r>
      <w:r>
        <w:rPr>
          <w:rFonts w:ascii="宋体" w:eastAsia="黑体" w:hAnsi="宋体" w:cs="宋体"/>
        </w:rPr>
        <w:t>千克就等于</w:t>
      </w:r>
      <w:r>
        <w:rPr>
          <w:rFonts w:ascii="Times New Roman" w:eastAsia="黑体" w:hAnsi="Times New Roman"/>
        </w:rPr>
        <w:t>9.8</w:t>
      </w:r>
      <w:r>
        <w:rPr>
          <w:rFonts w:ascii="宋体" w:eastAsia="黑体" w:hAnsi="宋体" w:cs="宋体"/>
        </w:rPr>
        <w:t>牛</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10．</w:t>
      </w:r>
      <w:r>
        <w:rPr>
          <w:rFonts w:ascii="宋体" w:eastAsia="黑体" w:hAnsi="宋体" w:cs="宋体"/>
        </w:rPr>
        <w:t>下列做法中属于减小摩擦的是</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给门轴加润滑油</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体操运动员上器械前，手上涂防滑粉</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自行车刹车时用力捏车闸</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拔河时穿鞋底较粗糙的运动鞋</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11．</w:t>
      </w:r>
      <w:r>
        <w:rPr>
          <w:rFonts w:ascii="宋体" w:eastAsia="黑体" w:hAnsi="宋体" w:cs="宋体"/>
        </w:rPr>
        <w:t>下面哪种做法是为了减小摩擦？</w:t>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在鞋底、轮胎上刻有凹凸不平的花纹</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下雨天在泥泞的路面上撒些炉渣或沙子</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用滚动摩擦代替滑动摩擦</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3"/>
          <w:cols w:num="1" w:space="425"/>
          <w:titlePg w:val="0"/>
          <w:docGrid w:type="lines" w:linePitch="312" w:charSpace="0"/>
        </w:sectPr>
      </w:pPr>
      <w:r>
        <w:rPr>
          <w:rFonts w:eastAsia="黑体"/>
        </w:rPr>
        <w:t>D．</w:t>
      </w:r>
      <w:r>
        <w:rPr>
          <w:rFonts w:ascii="宋体" w:eastAsia="黑体" w:hAnsi="宋体" w:cs="宋体"/>
        </w:rPr>
        <w:t>增大压力和增大接触面之间的粗糙程度</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12．</w:t>
      </w:r>
      <w:r>
        <w:rPr>
          <w:rFonts w:ascii="宋体" w:eastAsia="黑体" w:hAnsi="宋体" w:cs="宋体"/>
        </w:rPr>
        <w:t>如图甲所示，小明用弹簧测力计拉木块，使它沿水平木板匀速滑动，图乙是他两次拉动同一木块得到的距离随时间变化的图像。下列说法正确的是</w:t>
      </w:r>
    </w:p>
    <w:p>
      <w:pPr>
        <w:adjustRightInd w:val="0"/>
        <w:snapToGrid w:val="0"/>
        <w:ind w:firstLine="200"/>
        <w:jc w:val="left"/>
        <w:textAlignment w:val="center"/>
        <w:rPr>
          <w:rFonts w:eastAsia="黑体"/>
        </w:rPr>
      </w:pPr>
      <w:r>
        <w:rPr>
          <w:rFonts w:eastAsia="黑体"/>
        </w:rPr>
        <w:drawing>
          <wp:inline distT="0" distB="0" distL="0" distR="0">
            <wp:extent cx="3333750" cy="1095375"/>
            <wp:effectExtent l="19050" t="0" r="0" b="0"/>
            <wp:docPr id="47017799" name="图片 47017799" descr=" "/>
            <wp:cNvGraphicFramePr/>
            <a:graphic xmlns:a="http://schemas.openxmlformats.org/drawingml/2006/main">
              <a:graphicData uri="http://schemas.openxmlformats.org/drawingml/2006/picture">
                <pic:pic xmlns:pic="http://schemas.openxmlformats.org/drawingml/2006/picture">
                  <pic:nvPicPr>
                    <pic:cNvPr id="47017799" name="图片 47017799" descr=" "/>
                    <pic:cNvPicPr/>
                  </pic:nvPicPr>
                  <pic:blipFill>
                    <a:blip xmlns:r="http://schemas.openxmlformats.org/officeDocument/2006/relationships" r:embed="rId16" cstate="print"/>
                    <a:stretch>
                      <a:fillRect/>
                    </a:stretch>
                  </pic:blipFill>
                  <pic:spPr>
                    <a:xfrm>
                      <a:off x="0" y="0"/>
                      <a:ext cx="3333750" cy="1095375"/>
                    </a:xfrm>
                    <a:prstGeom prst="rect">
                      <a:avLst/>
                    </a:prstGeom>
                  </pic:spPr>
                </pic:pic>
              </a:graphicData>
            </a:graphic>
          </wp:inline>
        </w:drawing>
      </w:r>
    </w:p>
    <w:p>
      <w:pPr>
        <w:tabs>
          <w:tab w:val="left" w:pos="4153"/>
        </w:tabs>
        <w:adjustRightInd w:val="0"/>
        <w:snapToGrid w:val="0"/>
        <w:ind w:firstLine="200"/>
        <w:jc w:val="left"/>
        <w:textAlignment w:val="center"/>
        <w:rPr>
          <w:rFonts w:eastAsia="黑体" w:hint="eastAsia"/>
        </w:rPr>
      </w:pPr>
      <w:r>
        <w:rPr>
          <w:rFonts w:eastAsia="黑体"/>
        </w:rPr>
        <w:t>A．</w:t>
      </w:r>
      <w:r>
        <w:rPr>
          <w:rFonts w:ascii="宋体" w:eastAsia="黑体" w:hAnsi="宋体" w:cs="宋体"/>
        </w:rPr>
        <w:t>木块两次受到的拉力和摩擦力均相等</w:t>
      </w:r>
      <w:r>
        <w:rPr>
          <w:rFonts w:ascii="Times New Roman" w:eastAsia="黑体" w:hAnsi="Times New Roman"/>
        </w:rPr>
        <w:t xml:space="preserve">      </w:t>
      </w:r>
      <w:r>
        <w:rPr>
          <w:rFonts w:eastAsia="黑体"/>
        </w:rPr>
        <w:drawing>
          <wp:inline distT="0" distB="0" distL="0" distR="0">
            <wp:extent cx="28575" cy="38100"/>
            <wp:effectExtent l="19050" t="0" r="9525" b="0"/>
            <wp:docPr id="47017800" name="图片 47017800" descr=" "/>
            <wp:cNvGraphicFramePr/>
            <a:graphic xmlns:a="http://schemas.openxmlformats.org/drawingml/2006/main">
              <a:graphicData uri="http://schemas.openxmlformats.org/drawingml/2006/picture">
                <pic:pic xmlns:pic="http://schemas.openxmlformats.org/drawingml/2006/picture">
                  <pic:nvPicPr>
                    <pic:cNvPr id="47017800" name="图片 47017800" descr=" "/>
                    <pic:cNvPicPr/>
                  </pic:nvPicPr>
                  <pic:blipFill>
                    <a:blip xmlns:r="http://schemas.openxmlformats.org/officeDocument/2006/relationships" r:embed="rId17" cstate="print"/>
                    <a:stretch>
                      <a:fillRect/>
                    </a:stretch>
                  </pic:blipFill>
                  <pic:spPr>
                    <a:xfrm>
                      <a:off x="0" y="0"/>
                      <a:ext cx="28575" cy="38100"/>
                    </a:xfrm>
                    <a:prstGeom prst="rect">
                      <a:avLst/>
                    </a:prstGeom>
                  </pic:spPr>
                </pic:pic>
              </a:graphicData>
            </a:graphic>
          </wp:inline>
        </w:drawing>
      </w:r>
      <w:r>
        <w:rPr>
          <w:rFonts w:eastAsia="黑体"/>
        </w:rPr>
        <w:tab/>
      </w:r>
    </w:p>
    <w:p>
      <w:pPr>
        <w:tabs>
          <w:tab w:val="left" w:pos="4153"/>
        </w:tabs>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木块第</w:t>
      </w:r>
      <w:r>
        <w:rPr>
          <w:rFonts w:ascii="Times New Roman" w:eastAsia="黑体" w:hAnsi="Times New Roman"/>
        </w:rPr>
        <w:t>1</w:t>
      </w:r>
      <w:r>
        <w:rPr>
          <w:rFonts w:ascii="宋体" w:eastAsia="黑体" w:hAnsi="宋体" w:cs="宋体"/>
        </w:rPr>
        <w:t>次受到的拉力较大</w:t>
      </w:r>
    </w:p>
    <w:p>
      <w:pPr>
        <w:tabs>
          <w:tab w:val="left" w:pos="4153"/>
        </w:tabs>
        <w:adjustRightInd w:val="0"/>
        <w:snapToGrid w:val="0"/>
        <w:ind w:firstLine="200"/>
        <w:jc w:val="left"/>
        <w:textAlignment w:val="center"/>
        <w:rPr>
          <w:rFonts w:eastAsia="黑体" w:hint="eastAsia"/>
        </w:rPr>
      </w:pPr>
      <w:r>
        <w:rPr>
          <w:rFonts w:eastAsia="黑体"/>
        </w:rPr>
        <w:t>C．</w:t>
      </w:r>
      <w:r>
        <w:rPr>
          <w:rFonts w:ascii="宋体" w:eastAsia="黑体" w:hAnsi="宋体" w:cs="宋体"/>
        </w:rPr>
        <w:t>木块第</w:t>
      </w:r>
      <w:r>
        <w:rPr>
          <w:rFonts w:ascii="Times New Roman" w:eastAsia="黑体" w:hAnsi="Times New Roman"/>
        </w:rPr>
        <w:t>2</w:t>
      </w:r>
      <w:r>
        <w:rPr>
          <w:rFonts w:ascii="宋体" w:eastAsia="黑体" w:hAnsi="宋体" w:cs="宋体"/>
        </w:rPr>
        <w:t>次运动的快</w:t>
      </w:r>
      <w:r>
        <w:rPr>
          <w:rFonts w:ascii="Times New Roman" w:eastAsia="黑体" w:hAnsi="Times New Roman"/>
        </w:rPr>
        <w:t xml:space="preserve">   </w:t>
      </w:r>
      <w:r>
        <w:rPr>
          <w:rFonts w:eastAsia="黑体"/>
        </w:rPr>
        <w:drawing>
          <wp:inline distT="0" distB="0" distL="0" distR="0">
            <wp:extent cx="28575" cy="38100"/>
            <wp:effectExtent l="19050" t="0" r="9525" b="0"/>
            <wp:docPr id="47017801" name="图片 47017801" descr=" "/>
            <wp:cNvGraphicFramePr/>
            <a:graphic xmlns:a="http://schemas.openxmlformats.org/drawingml/2006/main">
              <a:graphicData uri="http://schemas.openxmlformats.org/drawingml/2006/picture">
                <pic:pic xmlns:pic="http://schemas.openxmlformats.org/drawingml/2006/picture">
                  <pic:nvPicPr>
                    <pic:cNvPr id="47017801" name="图片 47017801" descr=" "/>
                    <pic:cNvPicPr/>
                  </pic:nvPicPr>
                  <pic:blipFill>
                    <a:blip xmlns:r="http://schemas.openxmlformats.org/officeDocument/2006/relationships" r:embed="rId17" cstate="print"/>
                    <a:stretch>
                      <a:fillRect/>
                    </a:stretch>
                  </pic:blipFill>
                  <pic:spPr>
                    <a:xfrm>
                      <a:off x="0" y="0"/>
                      <a:ext cx="28575" cy="38100"/>
                    </a:xfrm>
                    <a:prstGeom prst="rect">
                      <a:avLst/>
                    </a:prstGeom>
                  </pic:spPr>
                </pic:pic>
              </a:graphicData>
            </a:graphic>
          </wp:inline>
        </w:drawing>
      </w:r>
      <w:r>
        <w:rPr>
          <w:rFonts w:eastAsia="黑体"/>
        </w:rPr>
        <w:tab/>
      </w:r>
    </w:p>
    <w:p>
      <w:pPr>
        <w:tabs>
          <w:tab w:val="left" w:pos="4153"/>
        </w:tabs>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两次弹簧测力计的示数不相等</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13．</w:t>
      </w:r>
      <w:r>
        <w:rPr>
          <w:rFonts w:ascii="宋体" w:eastAsia="黑体" w:hAnsi="宋体" w:cs="宋体"/>
        </w:rPr>
        <w:t>如图所示，穿着旱冰鞋的两名同学静止在水平地面上，当女生用力迅速推男生后，下列说法中正确的是（　　）</w:t>
      </w:r>
    </w:p>
    <w:p>
      <w:pPr>
        <w:adjustRightInd w:val="0"/>
        <w:snapToGrid w:val="0"/>
        <w:ind w:firstLine="200"/>
        <w:jc w:val="left"/>
        <w:textAlignment w:val="center"/>
        <w:rPr>
          <w:rFonts w:eastAsia="黑体"/>
        </w:rPr>
      </w:pPr>
      <w:r>
        <w:rPr>
          <w:rFonts w:eastAsia="黑体"/>
        </w:rPr>
        <w:drawing>
          <wp:inline distT="0" distB="0" distL="0" distR="0">
            <wp:extent cx="1123950" cy="1162050"/>
            <wp:effectExtent l="19050" t="0" r="0" b="0"/>
            <wp:docPr id="47017802" name="图片 4701780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17802" name="图片 47017802" descr=" "/>
                    <pic:cNvPicPr>
                      <a:picLocks noChangeAspect="1"/>
                    </pic:cNvPicPr>
                  </pic:nvPicPr>
                  <pic:blipFill>
                    <a:blip xmlns:r="http://schemas.openxmlformats.org/officeDocument/2006/relationships" r:embed="rId18" cstate="print"/>
                    <a:stretch>
                      <a:fillRect/>
                    </a:stretch>
                  </pic:blipFill>
                  <pic:spPr>
                    <a:xfrm>
                      <a:off x="0" y="0"/>
                      <a:ext cx="1123950" cy="116205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rPr>
        <w:t>A．</w:t>
      </w:r>
      <w:r>
        <w:rPr>
          <w:rFonts w:ascii="宋体" w:eastAsia="黑体" w:hAnsi="宋体" w:cs="宋体"/>
        </w:rPr>
        <w:t>男生向左运动，女生保持静止</w:t>
      </w:r>
    </w:p>
    <w:p>
      <w:pPr>
        <w:adjustRightInd w:val="0"/>
        <w:snapToGrid w:val="0"/>
        <w:ind w:firstLine="200"/>
        <w:jc w:val="left"/>
        <w:textAlignment w:val="center"/>
        <w:rPr>
          <w:rFonts w:ascii="宋体" w:eastAsia="黑体" w:hAnsi="宋体" w:cs="宋体"/>
        </w:rPr>
      </w:pPr>
      <w:r>
        <w:rPr>
          <w:rFonts w:eastAsia="黑体"/>
        </w:rPr>
        <w:t>B．</w:t>
      </w:r>
      <w:r>
        <w:rPr>
          <w:rFonts w:ascii="宋体" w:eastAsia="黑体" w:hAnsi="宋体" w:cs="宋体"/>
        </w:rPr>
        <w:t>男生向左运动，说明他不具有惯性</w:t>
      </w:r>
    </w:p>
    <w:p>
      <w:pPr>
        <w:adjustRightInd w:val="0"/>
        <w:snapToGrid w:val="0"/>
        <w:ind w:firstLine="200"/>
        <w:jc w:val="left"/>
        <w:textAlignment w:val="center"/>
        <w:rPr>
          <w:rFonts w:ascii="宋体" w:eastAsia="黑体" w:hAnsi="宋体" w:cs="宋体"/>
        </w:rPr>
      </w:pPr>
      <w:r>
        <w:rPr>
          <w:rFonts w:eastAsia="黑体"/>
        </w:rPr>
        <w:t>C．</w:t>
      </w:r>
      <w:r>
        <w:rPr>
          <w:rFonts w:ascii="宋体" w:eastAsia="黑体" w:hAnsi="宋体" w:cs="宋体"/>
        </w:rPr>
        <w:t>男生慢慢停下来，说明力是改变运动状态的原因</w:t>
      </w:r>
    </w:p>
    <w:p>
      <w:pPr>
        <w:adjustRightInd w:val="0"/>
        <w:snapToGrid w:val="0"/>
        <w:ind w:firstLine="200"/>
        <w:jc w:val="left"/>
        <w:textAlignment w:val="center"/>
        <w:rPr>
          <w:rFonts w:ascii="宋体" w:eastAsia="黑体" w:hAnsi="宋体" w:cs="宋体"/>
        </w:rPr>
      </w:pPr>
      <w:r>
        <w:rPr>
          <w:rFonts w:eastAsia="黑体"/>
        </w:rPr>
        <w:t>D．</w:t>
      </w:r>
      <w:r>
        <w:rPr>
          <w:rFonts w:ascii="宋体" w:eastAsia="黑体" w:hAnsi="宋体" w:cs="宋体"/>
        </w:rPr>
        <w:t>男生对女生的推力和女生对男生的推力是一对平衡力</w:t>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4"/>
          <w:cols w:num="1" w:space="425"/>
          <w:titlePg w:val="0"/>
          <w:docGrid w:type="lines" w:linePitch="312" w:charSpace="0"/>
        </w:sectPr>
      </w:pPr>
      <w:r>
        <w:rPr>
          <w:rFonts w:eastAsia="黑体"/>
        </w:rPr>
        <w:t>14．</w:t>
      </w:r>
      <w:r>
        <w:rPr>
          <w:rFonts w:ascii="宋体" w:eastAsia="黑体" w:hAnsi="宋体" w:cs="宋体"/>
        </w:rPr>
        <w:t>重力的方向可利用如图所示的装置来研究．实验中发现，随着</w:t>
      </w:r>
      <w:r>
        <w:rPr>
          <w:rFonts w:ascii="Times New Roman" w:eastAsia="黑体" w:hAnsi="Times New Roman"/>
          <w:i/>
        </w:rPr>
        <w:t>β</w:t>
      </w:r>
      <w:r>
        <w:rPr>
          <w:rFonts w:ascii="宋体" w:eastAsia="黑体" w:hAnsi="宋体" w:cs="宋体"/>
        </w:rPr>
        <w:t>的改变，</w:t>
      </w:r>
      <w:r>
        <w:rPr>
          <w:rFonts w:ascii="Times New Roman" w:eastAsia="黑体" w:hAnsi="Times New Roman"/>
          <w:i/>
        </w:rPr>
        <w:t>α</w:t>
      </w:r>
      <w:r>
        <w:rPr>
          <w:rFonts w:ascii="宋体" w:eastAsia="黑体" w:hAnsi="宋体" w:cs="宋体"/>
        </w:rPr>
        <w:t>也跟着改变，并</w:t>
      </w:r>
      <w:r>
        <w:rPr>
          <w:rFonts w:ascii="Times New Roman" w:eastAsia="黑体" w:hAnsi="Times New Roman"/>
          <w:i/>
        </w:rPr>
        <w:t>α</w:t>
      </w:r>
      <w:r>
        <w:rPr>
          <w:rFonts w:eastAsia="黑体"/>
        </w:rPr>
        <w:t>____</w:t>
      </w:r>
      <w:r>
        <w:rPr>
          <w:rFonts w:ascii="Times New Roman" w:eastAsia="黑体" w:hAnsi="Times New Roman"/>
          <w:i/>
        </w:rPr>
        <w:t>β</w:t>
      </w:r>
      <w:r>
        <w:rPr>
          <w:rFonts w:ascii="宋体" w:eastAsia="黑体" w:hAnsi="宋体" w:cs="宋体"/>
        </w:rPr>
        <w:t>（选填“</w:t>
      </w:r>
      <w:r>
        <w:rPr>
          <w:rFonts w:ascii="Times New Roman" w:eastAsia="黑体" w:hAnsi="Times New Roman"/>
        </w:rPr>
        <w:t>&lt;</w:t>
      </w:r>
      <w:r>
        <w:rPr>
          <w:rFonts w:ascii="宋体" w:eastAsia="黑体" w:hAnsi="宋体" w:cs="宋体"/>
        </w:rPr>
        <w:t>、</w:t>
      </w:r>
      <w:r>
        <w:rPr>
          <w:rFonts w:ascii="Times New Roman" w:eastAsia="黑体" w:hAnsi="Times New Roman"/>
        </w:rPr>
        <w:t>=</w:t>
      </w:r>
      <w:r>
        <w:rPr>
          <w:rFonts w:ascii="宋体" w:eastAsia="黑体" w:hAnsi="宋体" w:cs="宋体"/>
        </w:rPr>
        <w:t>、</w:t>
      </w:r>
      <w:r>
        <w:rPr>
          <w:rFonts w:ascii="Times New Roman" w:eastAsia="黑体" w:hAnsi="Times New Roman"/>
        </w:rPr>
        <w:t>&gt;</w:t>
      </w:r>
      <w:r>
        <w:rPr>
          <w:rFonts w:ascii="宋体" w:eastAsia="黑体" w:hAnsi="宋体" w:cs="宋体"/>
        </w:rPr>
        <w:t>”）．据此可知，重力方向总是</w:t>
      </w:r>
      <w:r>
        <w:rPr>
          <w:rFonts w:eastAsia="黑体"/>
        </w:rPr>
        <w:t>_______</w:t>
      </w:r>
    </w:p>
    <w:p>
      <w:pPr>
        <w:adjustRightInd w:val="0"/>
        <w:snapToGrid w:val="0"/>
        <w:ind w:firstLine="200"/>
        <w:jc w:val="left"/>
        <w:textAlignment w:val="center"/>
        <w:rPr>
          <w:rFonts w:ascii="宋体" w:eastAsia="黑体" w:hAnsi="宋体" w:cs="宋体"/>
        </w:rPr>
      </w:pPr>
      <w:r>
        <w:rPr>
          <w:rFonts w:ascii="宋体" w:eastAsia="黑体" w:hAnsi="宋体" w:cs="宋体"/>
        </w:rPr>
        <w:t>的。</w:t>
      </w:r>
    </w:p>
    <w:p>
      <w:pPr>
        <w:adjustRightInd w:val="0"/>
        <w:snapToGrid w:val="0"/>
        <w:ind w:firstLine="200"/>
        <w:jc w:val="left"/>
        <w:textAlignment w:val="center"/>
        <w:rPr>
          <w:rFonts w:eastAsia="黑体"/>
        </w:rPr>
      </w:pPr>
      <w:r>
        <w:rPr>
          <w:rFonts w:ascii="Times New Roman" w:eastAsia="黑体" w:hAnsi="Times New Roman"/>
        </w:rPr>
        <w:t xml:space="preserve"> </w:t>
      </w:r>
      <w:r>
        <w:rPr>
          <w:rFonts w:eastAsia="黑体"/>
        </w:rPr>
        <w:drawing>
          <wp:inline distT="0" distB="0" distL="0" distR="0">
            <wp:extent cx="1009650" cy="1066800"/>
            <wp:effectExtent l="19050" t="0" r="0" b="0"/>
            <wp:docPr id="1122272328" name="图片 1122272328" descr=" "/>
            <wp:cNvGraphicFramePr/>
            <a:graphic xmlns:a="http://schemas.openxmlformats.org/drawingml/2006/main">
              <a:graphicData uri="http://schemas.openxmlformats.org/drawingml/2006/picture">
                <pic:pic xmlns:pic="http://schemas.openxmlformats.org/drawingml/2006/picture">
                  <pic:nvPicPr>
                    <pic:cNvPr id="1122272328" name="图片 1122272328" descr=" "/>
                    <pic:cNvPicPr/>
                  </pic:nvPicPr>
                  <pic:blipFill>
                    <a:blip xmlns:r="http://schemas.openxmlformats.org/officeDocument/2006/relationships" r:embed="rId19" cstate="print"/>
                    <a:stretch>
                      <a:fillRect/>
                    </a:stretch>
                  </pic:blipFill>
                  <pic:spPr>
                    <a:xfrm>
                      <a:off x="0" y="0"/>
                      <a:ext cx="1009650" cy="10668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15．</w:t>
      </w:r>
      <w:r>
        <w:rPr>
          <w:rFonts w:ascii="宋体" w:eastAsia="黑体" w:hAnsi="宋体" w:cs="宋体"/>
        </w:rPr>
        <w:t>我们应该把所学物理知识运用到实际生活当中，如图所示用重垂线来检查墙壁上的画是否挂正，利用了重力的方向始终是</w:t>
      </w:r>
      <w:r>
        <w:rPr>
          <w:rFonts w:eastAsia="黑体"/>
        </w:rPr>
        <w:t>__________</w:t>
      </w:r>
      <w:r>
        <w:rPr>
          <w:rFonts w:ascii="宋体" w:eastAsia="黑体" w:hAnsi="宋体" w:cs="宋体"/>
        </w:rPr>
        <w:t>的。家里的台式电脑使用一段时间后，为保证电脑的稳定性，需经常打开主机箱盖除尘，这是因为散热风扇的扇叶在转动过程中与空气摩擦带上了</w:t>
      </w:r>
      <w:r>
        <w:rPr>
          <w:rFonts w:eastAsia="黑体"/>
        </w:rPr>
        <w:t>__________</w:t>
      </w:r>
      <w:r>
        <w:rPr>
          <w:rFonts w:ascii="宋体" w:eastAsia="黑体" w:hAnsi="宋体" w:cs="宋体"/>
        </w:rPr>
        <w:t>，可以</w:t>
      </w:r>
      <w:r>
        <w:rPr>
          <w:rFonts w:eastAsia="黑体"/>
        </w:rPr>
        <w:t>__________</w:t>
      </w:r>
      <w:r>
        <w:rPr>
          <w:rFonts w:ascii="宋体" w:eastAsia="黑体" w:hAnsi="宋体" w:cs="宋体"/>
        </w:rPr>
        <w:t>（选填“吸引”或“排斥”）轻小物体，所以灰尘会附着在扇叶上。吃过晚饭，小丽要把剩菜放进冰箱冷藏，可妈妈说要用带盖的饭盒或保鲜膜包裹后再放进去，否则冰箱里的食物容易变干或相互“串味”，从物理角度分析，食物“串味”说明：</w:t>
      </w:r>
      <w:r>
        <w:rPr>
          <w:rFonts w:eastAsia="黑体"/>
        </w:rPr>
        <w:t>_________</w:t>
      </w:r>
    </w:p>
    <w:p>
      <w:pPr>
        <w:adjustRightInd w:val="0"/>
        <w:snapToGrid w:val="0"/>
        <w:ind w:firstLine="200"/>
        <w:jc w:val="left"/>
        <w:textAlignment w:val="center"/>
        <w:rPr>
          <w:rFonts w:eastAsia="黑体"/>
        </w:rPr>
      </w:pPr>
      <w:r>
        <w:rPr>
          <w:rFonts w:eastAsia="黑体"/>
        </w:rPr>
        <w:drawing>
          <wp:inline distT="0" distB="0" distL="0" distR="0">
            <wp:extent cx="1200150" cy="1143000"/>
            <wp:effectExtent l="19050" t="0" r="0" b="0"/>
            <wp:docPr id="1662221890" name="图片 1662221890" descr=" "/>
            <wp:cNvGraphicFramePr/>
            <a:graphic xmlns:a="http://schemas.openxmlformats.org/drawingml/2006/main">
              <a:graphicData uri="http://schemas.openxmlformats.org/drawingml/2006/picture">
                <pic:pic xmlns:pic="http://schemas.openxmlformats.org/drawingml/2006/picture">
                  <pic:nvPicPr>
                    <pic:cNvPr id="1662221890" name="图片 1662221890" descr=" "/>
                    <pic:cNvPicPr/>
                  </pic:nvPicPr>
                  <pic:blipFill>
                    <a:blip xmlns:r="http://schemas.openxmlformats.org/officeDocument/2006/relationships" r:embed="rId20" cstate="print"/>
                    <a:stretch>
                      <a:fillRect/>
                    </a:stretch>
                  </pic:blipFill>
                  <pic:spPr>
                    <a:xfrm>
                      <a:off x="0" y="0"/>
                      <a:ext cx="1200150" cy="1143000"/>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16．</w:t>
      </w:r>
      <w:r>
        <w:rPr>
          <w:rFonts w:ascii="宋体" w:eastAsia="黑体" w:hAnsi="宋体" w:cs="宋体"/>
        </w:rPr>
        <w:t>物体所受的重力跟物体的质量成</w:t>
      </w:r>
      <w:r>
        <w:rPr>
          <w:rFonts w:eastAsia="黑体"/>
        </w:rPr>
        <w:t>__________</w:t>
      </w:r>
      <w:r>
        <w:rPr>
          <w:rFonts w:ascii="宋体" w:eastAsia="黑体" w:hAnsi="宋体" w:cs="宋体"/>
        </w:rPr>
        <w:t>，重力的施力物体是</w:t>
      </w:r>
      <w:r>
        <w:rPr>
          <w:rFonts w:eastAsia="黑体"/>
        </w:rPr>
        <w:t>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eastAsia="黑体"/>
        </w:rPr>
      </w:pPr>
      <w:r>
        <w:rPr>
          <w:rFonts w:eastAsia="黑体"/>
        </w:rPr>
        <w:t>17．</w:t>
      </w:r>
      <w:r>
        <w:rPr>
          <w:rFonts w:ascii="宋体" w:eastAsia="黑体" w:hAnsi="宋体" w:cs="宋体"/>
        </w:rPr>
        <w:t>一物体的质量是</w:t>
      </w:r>
      <w:r>
        <w:rPr>
          <w:rFonts w:ascii="Times New Roman" w:eastAsia="黑体" w:hAnsi="Times New Roman"/>
        </w:rPr>
        <w:t>20kg,</w:t>
      </w:r>
      <w:r>
        <w:rPr>
          <w:rFonts w:ascii="宋体" w:eastAsia="黑体" w:hAnsi="宋体" w:cs="宋体"/>
        </w:rPr>
        <w:t>则它受到的重力大小是</w:t>
      </w:r>
      <w:r>
        <w:rPr>
          <w:rFonts w:eastAsia="黑体"/>
        </w:rPr>
        <w:t>_______</w:t>
      </w:r>
      <w:r>
        <w:rPr>
          <w:rFonts w:ascii="Times New Roman" w:eastAsia="黑体" w:hAnsi="Times New Roman"/>
        </w:rPr>
        <w:t>N,</w:t>
      </w:r>
      <w:r>
        <w:rPr>
          <w:rFonts w:ascii="宋体" w:eastAsia="黑体" w:hAnsi="宋体" w:cs="宋体"/>
        </w:rPr>
        <w:t>施力物体是</w:t>
      </w:r>
      <w:r>
        <w:rPr>
          <w:rFonts w:eastAsia="黑体"/>
        </w:rPr>
        <w:t>______</w:t>
      </w:r>
      <w:r>
        <w:rPr>
          <w:rFonts w:ascii="宋体" w:eastAsia="黑体" w:hAnsi="宋体" w:cs="宋体"/>
        </w:rPr>
        <w:t>：若把该物体放到月球上，那么它的质量为</w:t>
      </w:r>
      <w:r>
        <w:rPr>
          <w:rFonts w:eastAsia="黑体"/>
        </w:rPr>
        <w:t>___________</w:t>
      </w:r>
      <w:r>
        <w:rPr>
          <w:rFonts w:ascii="Times New Roman" w:eastAsia="黑体" w:hAnsi="Times New Roman"/>
        </w:rPr>
        <w:t>kg(g=10Nkg</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eastAsia="黑体"/>
        </w:rPr>
        <w:sectPr>
          <w:type w:val="nextPage"/>
          <w:pgSz w:w="10660" w:h="14969"/>
          <w:pgMar w:top="1440" w:right="1797" w:bottom="1440" w:left="1797" w:header="851" w:footer="992" w:gutter="0"/>
          <w:pgNumType w:start="5"/>
          <w:cols w:num="1" w:space="425"/>
          <w:titlePg w:val="0"/>
          <w:docGrid w:type="lines" w:linePitch="312" w:charSpace="0"/>
        </w:sectPr>
      </w:pPr>
      <w:r>
        <w:rPr>
          <w:rFonts w:eastAsia="黑体"/>
        </w:rPr>
        <w:t>18．</w:t>
      </w:r>
      <w:r>
        <w:rPr>
          <w:rFonts w:ascii="宋体" w:eastAsia="黑体" w:hAnsi="宋体" w:cs="宋体"/>
        </w:rPr>
        <w:t>越来越多的人将自行车（如图所示）作为环保的交通工具用来代步、出行</w:t>
      </w:r>
      <w:r>
        <w:rPr>
          <w:rFonts w:ascii="Times New Roman" w:eastAsia="黑体" w:hAnsi="Times New Roman"/>
        </w:rPr>
        <w:t>.</w:t>
      </w:r>
    </w:p>
    <w:p>
      <w:pPr>
        <w:adjustRightInd w:val="0"/>
        <w:snapToGrid w:val="0"/>
        <w:ind w:firstLine="200"/>
        <w:jc w:val="left"/>
        <w:textAlignment w:val="center"/>
        <w:rPr>
          <w:rFonts w:eastAsia="黑体"/>
        </w:rPr>
      </w:pPr>
      <w:r>
        <w:rPr>
          <w:rFonts w:eastAsia="黑体"/>
        </w:rPr>
        <w:drawing>
          <wp:inline distT="0" distB="0" distL="0" distR="0">
            <wp:extent cx="1038225" cy="942975"/>
            <wp:effectExtent l="19050" t="0" r="9525" b="0"/>
            <wp:docPr id="820931698" name="图片 82093169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931698" name="图片 820931698" descr=" "/>
                    <pic:cNvPicPr>
                      <a:picLocks noChangeAspect="1"/>
                    </pic:cNvPicPr>
                  </pic:nvPicPr>
                  <pic:blipFill>
                    <a:blip xmlns:r="http://schemas.openxmlformats.org/officeDocument/2006/relationships" r:embed="rId21" cstate="print"/>
                    <a:stretch>
                      <a:fillRect/>
                    </a:stretch>
                  </pic:blipFill>
                  <pic:spPr>
                    <a:xfrm>
                      <a:off x="0" y="0"/>
                      <a:ext cx="1038225" cy="9429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1</w:t>
      </w:r>
      <w:r>
        <w:rPr>
          <w:rFonts w:ascii="宋体" w:eastAsia="黑体" w:hAnsi="宋体" w:cs="宋体"/>
        </w:rPr>
        <w:t>）自行车轮胎上凹凸不平的花纹是通过</w:t>
      </w:r>
      <w:r>
        <w:rPr>
          <w:rFonts w:eastAsia="黑体"/>
        </w:rPr>
        <w:t>__________</w:t>
      </w:r>
      <w:r>
        <w:rPr>
          <w:rFonts w:ascii="宋体" w:eastAsia="黑体" w:hAnsi="宋体" w:cs="宋体"/>
        </w:rPr>
        <w:t>的方法来增大摩擦的；</w:t>
      </w:r>
    </w:p>
    <w:p>
      <w:pPr>
        <w:adjustRightInd w:val="0"/>
        <w:snapToGrid w:val="0"/>
        <w:ind w:firstLine="200"/>
        <w:jc w:val="left"/>
        <w:textAlignment w:val="center"/>
        <w:rPr>
          <w:rFonts w:ascii="宋体" w:eastAsia="黑体" w:hAnsi="宋体" w:cs="宋体"/>
        </w:rPr>
      </w:pPr>
      <w:r>
        <w:rPr>
          <w:rFonts w:ascii="宋体" w:eastAsia="黑体" w:hAnsi="宋体" w:cs="宋体"/>
        </w:rPr>
        <w:t>（</w:t>
      </w:r>
      <w:r>
        <w:rPr>
          <w:rFonts w:ascii="Times New Roman" w:eastAsia="黑体" w:hAnsi="Times New Roman"/>
        </w:rPr>
        <w:t>2</w:t>
      </w:r>
      <w:r>
        <w:rPr>
          <w:rFonts w:ascii="宋体" w:eastAsia="黑体" w:hAnsi="宋体" w:cs="宋体"/>
        </w:rPr>
        <w:t>）用力踩踏板自行车就能够前进，主要依靠的是后轮与地面之间的摩擦，这个摩擦力的方向是</w:t>
      </w:r>
      <w:r>
        <w:rPr>
          <w:rFonts w:eastAsia="黑体"/>
        </w:rPr>
        <w:t>__________</w:t>
      </w:r>
      <w:r>
        <w:rPr>
          <w:rFonts w:ascii="宋体" w:eastAsia="黑体" w:hAnsi="宋体" w:cs="宋体"/>
        </w:rPr>
        <w:t>（选填</w:t>
      </w:r>
      <w:r>
        <w:rPr>
          <w:rFonts w:ascii="Times New Roman" w:eastAsia="黑体" w:hAnsi="Times New Roman"/>
        </w:rPr>
        <w:t>“</w:t>
      </w:r>
      <w:r>
        <w:rPr>
          <w:rFonts w:ascii="宋体" w:eastAsia="黑体" w:hAnsi="宋体" w:cs="宋体"/>
        </w:rPr>
        <w:t>向前</w:t>
      </w:r>
      <w:r>
        <w:rPr>
          <w:rFonts w:ascii="Times New Roman" w:eastAsia="黑体" w:hAnsi="Times New Roman"/>
        </w:rPr>
        <w:t>”</w:t>
      </w:r>
      <w:r>
        <w:rPr>
          <w:rFonts w:ascii="宋体" w:eastAsia="黑体" w:hAnsi="宋体" w:cs="宋体"/>
        </w:rPr>
        <w:t>或</w:t>
      </w:r>
      <w:r>
        <w:rPr>
          <w:rFonts w:ascii="Times New Roman" w:eastAsia="黑体" w:hAnsi="Times New Roman"/>
        </w:rPr>
        <w:t>“</w:t>
      </w:r>
      <w:r>
        <w:rPr>
          <w:rFonts w:ascii="宋体" w:eastAsia="黑体" w:hAnsi="宋体" w:cs="宋体"/>
        </w:rPr>
        <w:t>向后</w:t>
      </w:r>
      <w:r>
        <w:rPr>
          <w:rFonts w:ascii="Times New Roman" w:eastAsia="黑体" w:hAnsi="Times New Roman"/>
        </w:rPr>
        <w:t>”</w:t>
      </w:r>
      <w:r>
        <w:rPr>
          <w:rFonts w:ascii="宋体" w:eastAsia="黑体" w:hAnsi="宋体" w:cs="宋体"/>
        </w:rPr>
        <w:t>）；</w:t>
      </w:r>
    </w:p>
    <w:p>
      <w:pPr>
        <w:adjustRightInd w:val="0"/>
        <w:snapToGrid w:val="0"/>
        <w:ind w:firstLine="200"/>
        <w:jc w:val="left"/>
        <w:textAlignment w:val="center"/>
        <w:rPr>
          <w:rFonts w:eastAsia="黑体"/>
        </w:rPr>
      </w:pPr>
      <w:r>
        <w:rPr>
          <w:rFonts w:ascii="宋体" w:eastAsia="黑体" w:hAnsi="宋体" w:cs="宋体"/>
        </w:rPr>
        <w:t>（</w:t>
      </w:r>
      <w:r>
        <w:rPr>
          <w:rFonts w:ascii="Times New Roman" w:eastAsia="黑体" w:hAnsi="Times New Roman"/>
        </w:rPr>
        <w:t>3</w:t>
      </w:r>
      <w:r>
        <w:rPr>
          <w:rFonts w:ascii="宋体" w:eastAsia="黑体" w:hAnsi="宋体" w:cs="宋体"/>
        </w:rPr>
        <w:t>）自行车转动的地方安装钢珠，我们可以经常加润滑油，使接触面彼此离开，这样做是为</w:t>
      </w:r>
      <w:r>
        <w:rPr>
          <w:rFonts w:ascii="Times New Roman" w:eastAsia="黑体" w:hAnsi="Times New Roman"/>
        </w:rPr>
        <w:t xml:space="preserve">  </w:t>
      </w:r>
      <w:r>
        <w:rPr>
          <w:rFonts w:ascii="宋体" w:eastAsia="黑体" w:hAnsi="宋体" w:cs="宋体"/>
        </w:rPr>
        <w:t>了</w:t>
      </w:r>
      <w:r>
        <w:rPr>
          <w:rFonts w:eastAsia="黑体"/>
        </w:rPr>
        <w:t>__________</w:t>
      </w:r>
      <w:r>
        <w:rPr>
          <w:rFonts w:ascii="宋体" w:eastAsia="黑体" w:hAnsi="宋体" w:cs="宋体"/>
        </w:rPr>
        <w:t>摩擦</w:t>
      </w:r>
      <w:r>
        <w:rPr>
          <w:rFonts w:ascii="Times New Roman" w:eastAsia="黑体" w:hAnsi="Times New Roman"/>
        </w:rPr>
        <w:t>.</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19．</w:t>
      </w:r>
      <w:r>
        <w:rPr>
          <w:rFonts w:ascii="宋体" w:eastAsia="黑体" w:hAnsi="宋体" w:cs="宋体"/>
        </w:rPr>
        <w:t>放在水平地面上重</w:t>
      </w:r>
      <w:r>
        <w:rPr>
          <w:rFonts w:ascii="Times New Roman" w:eastAsia="黑体" w:hAnsi="Times New Roman"/>
        </w:rPr>
        <w:t>5000N</w:t>
      </w:r>
      <w:r>
        <w:rPr>
          <w:rFonts w:ascii="宋体" w:eastAsia="黑体" w:hAnsi="宋体" w:cs="宋体"/>
        </w:rPr>
        <w:t>的木箱，受到水平向右</w:t>
      </w:r>
      <w:r>
        <w:rPr>
          <w:rFonts w:ascii="Times New Roman" w:eastAsia="黑体" w:hAnsi="Times New Roman"/>
        </w:rPr>
        <w:t>100N</w:t>
      </w:r>
      <w:r>
        <w:rPr>
          <w:rFonts w:ascii="宋体" w:eastAsia="黑体" w:hAnsi="宋体" w:cs="宋体"/>
        </w:rPr>
        <w:t>推力时没有推动，木箱受到的摩擦力</w:t>
      </w:r>
      <w:r>
        <w:rPr>
          <w:rFonts w:eastAsia="黑体"/>
        </w:rPr>
        <w:t>______</w:t>
      </w:r>
      <w:r>
        <w:rPr>
          <w:rFonts w:ascii="Times New Roman" w:eastAsia="黑体" w:hAnsi="Times New Roman"/>
        </w:rPr>
        <w:t>100N</w:t>
      </w:r>
      <w:r>
        <w:rPr>
          <w:rFonts w:ascii="宋体" w:eastAsia="黑体" w:hAnsi="宋体" w:cs="宋体"/>
        </w:rPr>
        <w:t>（填“大于”“小于”“等于”）；用</w:t>
      </w:r>
      <w:r>
        <w:rPr>
          <w:rFonts w:ascii="Times New Roman" w:eastAsia="黑体" w:hAnsi="Times New Roman"/>
        </w:rPr>
        <w:t>120N</w:t>
      </w:r>
      <w:r>
        <w:rPr>
          <w:rFonts w:ascii="宋体" w:eastAsia="黑体" w:hAnsi="宋体" w:cs="宋体"/>
        </w:rPr>
        <w:t>的推力时，木箱恰好作匀速直线运动，则木箱受到的摩擦力是</w:t>
      </w:r>
      <w:r>
        <w:rPr>
          <w:rFonts w:eastAsia="黑体"/>
        </w:rPr>
        <w:t>_____</w:t>
      </w:r>
      <w:r>
        <w:rPr>
          <w:rFonts w:ascii="宋体" w:eastAsia="黑体" w:hAnsi="宋体" w:cs="宋体"/>
        </w:rPr>
        <w:t>；在木箱下垫上几根圆木后仍然匀速水平向右推，此时木箱受到的摩擦力</w:t>
      </w:r>
      <w:r>
        <w:rPr>
          <w:rFonts w:eastAsia="黑体"/>
        </w:rPr>
        <w:t>_______</w:t>
      </w:r>
      <w:r>
        <w:rPr>
          <w:rFonts w:ascii="宋体" w:eastAsia="黑体" w:hAnsi="宋体" w:cs="宋体"/>
        </w:rPr>
        <w:t>（填“增大”，“减小”或“不变”）．</w:t>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20．</w:t>
      </w:r>
      <w:r>
        <w:rPr>
          <w:rFonts w:ascii="宋体" w:eastAsia="黑体" w:hAnsi="宋体" w:cs="宋体"/>
        </w:rPr>
        <w:t>如图甲所示，完全相同的</w:t>
      </w:r>
      <w:r>
        <w:rPr>
          <w:rFonts w:ascii="Times New Roman" w:eastAsia="黑体" w:hAnsi="Times New Roman"/>
        </w:rPr>
        <w:t>A</w:t>
      </w:r>
      <w:r>
        <w:rPr>
          <w:rFonts w:ascii="宋体" w:eastAsia="黑体" w:hAnsi="宋体" w:cs="宋体"/>
        </w:rPr>
        <w:t>、</w:t>
      </w:r>
      <w:r>
        <w:rPr>
          <w:rFonts w:ascii="Times New Roman" w:eastAsia="黑体" w:hAnsi="Times New Roman"/>
        </w:rPr>
        <w:t>B</w:t>
      </w:r>
      <w:r>
        <w:rPr>
          <w:rFonts w:ascii="宋体" w:eastAsia="黑体" w:hAnsi="宋体" w:cs="宋体"/>
        </w:rPr>
        <w:t>两物块叠放在水平桌面上，用</w:t>
      </w:r>
      <w:r>
        <w:rPr>
          <w:rFonts w:ascii="Times New Roman" w:eastAsia="黑体" w:hAnsi="Times New Roman"/>
          <w:i/>
        </w:rPr>
        <w:t>F</w:t>
      </w:r>
      <w:r>
        <w:rPr>
          <w:rFonts w:ascii="Times New Roman" w:eastAsia="黑体" w:hAnsi="Times New Roman"/>
          <w:vertAlign w:val="subscript"/>
        </w:rPr>
        <w:t>1</w:t>
      </w:r>
      <w:r>
        <w:rPr>
          <w:rFonts w:ascii="Times New Roman" w:eastAsia="黑体" w:hAnsi="Times New Roman"/>
        </w:rPr>
        <w:t>=20N</w:t>
      </w:r>
      <w:r>
        <w:rPr>
          <w:rFonts w:ascii="宋体" w:eastAsia="黑体" w:hAnsi="宋体" w:cs="宋体"/>
        </w:rPr>
        <w:t>的水平力作用在</w:t>
      </w:r>
      <w:r>
        <w:rPr>
          <w:rFonts w:ascii="Times New Roman" w:eastAsia="黑体" w:hAnsi="Times New Roman"/>
        </w:rPr>
        <w:t>B</w:t>
      </w:r>
      <w:r>
        <w:rPr>
          <w:rFonts w:ascii="宋体" w:eastAsia="黑体" w:hAnsi="宋体" w:cs="宋体"/>
        </w:rPr>
        <w:t>物块上，</w:t>
      </w:r>
      <w:r>
        <w:rPr>
          <w:rFonts w:ascii="Times New Roman" w:eastAsia="黑体" w:hAnsi="Times New Roman"/>
        </w:rPr>
        <w:t>AB</w:t>
      </w:r>
      <w:r>
        <w:rPr>
          <w:rFonts w:ascii="宋体" w:eastAsia="黑体" w:hAnsi="宋体" w:cs="宋体"/>
        </w:rPr>
        <w:t>一起做匀速直线运动，此时</w:t>
      </w:r>
      <w:r>
        <w:rPr>
          <w:rFonts w:ascii="Times New Roman" w:eastAsia="黑体" w:hAnsi="Times New Roman"/>
        </w:rPr>
        <w:t>B</w:t>
      </w:r>
      <w:r>
        <w:rPr>
          <w:rFonts w:ascii="宋体" w:eastAsia="黑体" w:hAnsi="宋体" w:cs="宋体"/>
        </w:rPr>
        <w:t>物块所受的摩擦力为</w:t>
      </w:r>
      <w:r>
        <w:rPr>
          <w:rFonts w:eastAsia="黑体"/>
        </w:rPr>
        <w:t>____</w:t>
      </w:r>
      <w:r>
        <w:rPr>
          <w:rFonts w:ascii="Times New Roman" w:eastAsia="黑体" w:hAnsi="Times New Roman"/>
        </w:rPr>
        <w:t>N</w:t>
      </w:r>
      <w:r>
        <w:rPr>
          <w:rFonts w:ascii="宋体" w:eastAsia="黑体" w:hAnsi="宋体" w:cs="宋体"/>
        </w:rPr>
        <w:t>；若将</w:t>
      </w:r>
      <w:r>
        <w:rPr>
          <w:rFonts w:ascii="Times New Roman" w:eastAsia="黑体" w:hAnsi="Times New Roman"/>
          <w:i/>
        </w:rPr>
        <w:t>F</w:t>
      </w:r>
      <w:r>
        <w:rPr>
          <w:rFonts w:ascii="Times New Roman" w:eastAsia="黑体" w:hAnsi="Times New Roman"/>
          <w:vertAlign w:val="subscript"/>
        </w:rPr>
        <w:t>2</w:t>
      </w:r>
      <w:r>
        <w:rPr>
          <w:rFonts w:ascii="Times New Roman" w:eastAsia="黑体" w:hAnsi="Times New Roman"/>
        </w:rPr>
        <w:t>=50N</w:t>
      </w:r>
      <w:r>
        <w:rPr>
          <w:rFonts w:ascii="宋体" w:eastAsia="黑体" w:hAnsi="宋体" w:cs="宋体"/>
        </w:rPr>
        <w:t>的水平力按如图乙所示作用在</w:t>
      </w:r>
      <w:r>
        <w:rPr>
          <w:rFonts w:ascii="Times New Roman" w:eastAsia="黑体" w:hAnsi="Times New Roman"/>
        </w:rPr>
        <w:t>A</w:t>
      </w:r>
      <w:r>
        <w:rPr>
          <w:rFonts w:ascii="宋体" w:eastAsia="黑体" w:hAnsi="宋体" w:cs="宋体"/>
        </w:rPr>
        <w:t>物块上，它们将一起做</w:t>
      </w:r>
      <w:r>
        <w:rPr>
          <w:rFonts w:eastAsia="黑体"/>
        </w:rPr>
        <w:t>_________</w:t>
      </w:r>
      <w:r>
        <w:rPr>
          <w:rFonts w:ascii="宋体" w:eastAsia="黑体" w:hAnsi="宋体" w:cs="宋体"/>
        </w:rPr>
        <w:t>（选填“匀速”“加速”“减速”）直线运动，则地面对</w:t>
      </w:r>
      <w:r>
        <w:rPr>
          <w:rFonts w:ascii="Times New Roman" w:eastAsia="黑体" w:hAnsi="Times New Roman"/>
        </w:rPr>
        <w:t>A</w:t>
      </w:r>
      <w:r>
        <w:rPr>
          <w:rFonts w:ascii="宋体" w:eastAsia="黑体" w:hAnsi="宋体" w:cs="宋体"/>
        </w:rPr>
        <w:t>物块的摩擦力为</w:t>
      </w:r>
      <w:r>
        <w:rPr>
          <w:rFonts w:eastAsia="黑体"/>
        </w:rPr>
        <w:t>________</w:t>
      </w:r>
      <w:r>
        <w:rPr>
          <w:rFonts w:ascii="Times New Roman" w:eastAsia="黑体" w:hAnsi="Times New Roman"/>
        </w:rPr>
        <w:t>N</w:t>
      </w:r>
      <w:r>
        <w:rPr>
          <w:rFonts w:ascii="宋体" w:eastAsia="黑体" w:hAnsi="宋体" w:cs="宋体"/>
        </w:rPr>
        <w:t>．</w:t>
      </w:r>
    </w:p>
    <w:p>
      <w:pPr>
        <w:adjustRightInd w:val="0"/>
        <w:snapToGrid w:val="0"/>
        <w:ind w:firstLine="200"/>
        <w:jc w:val="left"/>
        <w:textAlignment w:val="center"/>
        <w:rPr>
          <w:rFonts w:eastAsia="黑体"/>
        </w:rPr>
      </w:pPr>
      <w:r>
        <w:rPr>
          <w:rFonts w:eastAsia="黑体"/>
        </w:rPr>
        <w:drawing>
          <wp:inline distT="0" distB="0" distL="0" distR="0">
            <wp:extent cx="1571625" cy="619125"/>
            <wp:effectExtent l="19050" t="0" r="9525" b="0"/>
            <wp:docPr id="428617677" name="图片 42861767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8617677" name="图片 428617677" descr=" "/>
                    <pic:cNvPicPr>
                      <a:picLocks noChangeAspect="1"/>
                    </pic:cNvPicPr>
                  </pic:nvPicPr>
                  <pic:blipFill>
                    <a:blip xmlns:r="http://schemas.openxmlformats.org/officeDocument/2006/relationships" r:embed="rId22" cstate="print"/>
                    <a:stretch>
                      <a:fillRect/>
                    </a:stretch>
                  </pic:blipFill>
                  <pic:spPr>
                    <a:xfrm>
                      <a:off x="0" y="0"/>
                      <a:ext cx="1571625" cy="619125"/>
                    </a:xfrm>
                    <a:prstGeom prst="rect">
                      <a:avLst/>
                    </a:prstGeom>
                  </pic:spPr>
                </pic:pic>
              </a:graphicData>
            </a:graphic>
          </wp:inline>
        </w:drawing>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21．</w:t>
      </w:r>
      <w:r>
        <w:rPr>
          <w:rFonts w:ascii="宋体" w:eastAsia="黑体" w:hAnsi="宋体" w:cs="宋体"/>
        </w:rPr>
        <w:t>玩具“不倒翁”被扳倒后会自动立起来，请在图甲中画出水平桌面对“不倒翁”的支持力和“不倒翁”所受重力的示意图。（</w:t>
      </w:r>
      <w:r>
        <w:rPr>
          <w:rFonts w:eastAsia="黑体"/>
        </w:rPr>
        <w:object>
          <v:shape id="_x0000_i1026" type="#_x0000_t75" alt=" " style="width:12pt;height:14.25pt" o:oleicon="f" o:ole="" coordsize="21600,21600" o:preferrelative="t" filled="f" stroked="f">
            <v:imagedata r:id="rId23" o:title="eqId2efda802d5534f6d92d9f8af7aaec28b"/>
            <o:lock v:ext="edit" aspectratio="t"/>
            <w10:anchorlock/>
          </v:shape>
          <o:OLEObject Type="Embed" ProgID="Equation.DSMT4" ShapeID="_x0000_i1026" DrawAspect="Content" ObjectID="_1468075725" r:id="rId24"/>
        </w:object>
      </w:r>
      <w:r>
        <w:rPr>
          <w:rFonts w:ascii="宋体" w:eastAsia="黑体" w:hAnsi="宋体" w:cs="宋体"/>
        </w:rPr>
        <w:t>为不倒翁的重心）</w:t>
      </w:r>
    </w:p>
    <w:p>
      <w:pPr>
        <w:adjustRightInd w:val="0"/>
        <w:snapToGrid w:val="0"/>
        <w:ind w:firstLine="200"/>
        <w:jc w:val="left"/>
        <w:textAlignment w:val="center"/>
        <w:rPr>
          <w:rFonts w:eastAsia="黑体"/>
        </w:rPr>
        <w:sectPr>
          <w:type w:val="nextPage"/>
          <w:pgSz w:w="10660" w:h="14969"/>
          <w:pgMar w:top="1440" w:right="1797" w:bottom="1440" w:left="1797" w:header="851" w:footer="992" w:gutter="0"/>
          <w:pgNumType w:start="6"/>
          <w:cols w:num="1" w:space="425"/>
          <w:titlePg w:val="0"/>
          <w:docGrid w:type="lines" w:linePitch="312" w:charSpace="0"/>
        </w:sectPr>
      </w:pPr>
      <w:r>
        <w:rPr>
          <w:rFonts w:eastAsia="黑体"/>
        </w:rPr>
        <w:t>（____）</w:t>
      </w:r>
    </w:p>
    <w:p>
      <w:pPr>
        <w:adjustRightInd w:val="0"/>
        <w:snapToGrid w:val="0"/>
        <w:ind w:firstLine="200"/>
        <w:jc w:val="left"/>
        <w:textAlignment w:val="center"/>
        <w:rPr>
          <w:rFonts w:eastAsia="黑体"/>
        </w:rPr>
      </w:pPr>
      <w:r>
        <w:rPr>
          <w:rFonts w:eastAsia="黑体"/>
        </w:rPr>
        <w:drawing>
          <wp:inline distT="0" distB="0" distL="0" distR="0">
            <wp:extent cx="1333500" cy="1166495"/>
            <wp:effectExtent l="19050" t="0" r="0" b="0"/>
            <wp:docPr id="313392080" name="图片 31339208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392080" name="图片 313392080" descr=" "/>
                    <pic:cNvPicPr>
                      <a:picLocks noChangeAspect="1"/>
                    </pic:cNvPicPr>
                  </pic:nvPicPr>
                  <pic:blipFill>
                    <a:blip xmlns:r="http://schemas.openxmlformats.org/officeDocument/2006/relationships" r:embed="rId25" cstate="print"/>
                    <a:stretch>
                      <a:fillRect/>
                    </a:stretch>
                  </pic:blipFill>
                  <pic:spPr>
                    <a:xfrm>
                      <a:off x="0" y="0"/>
                      <a:ext cx="1333500" cy="1166813"/>
                    </a:xfrm>
                    <a:prstGeom prst="rect">
                      <a:avLst/>
                    </a:prstGeom>
                  </pic:spPr>
                </pic:pic>
              </a:graphicData>
            </a:graphic>
          </wp:inline>
        </w:drawing>
      </w:r>
    </w:p>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22．</w:t>
      </w:r>
      <w:r>
        <w:rPr>
          <w:rFonts w:ascii="宋体" w:eastAsia="黑体" w:hAnsi="宋体" w:cs="宋体"/>
        </w:rPr>
        <w:t>如图所示，请画出静止在斜面上的物体所受的重力和支持力的示意图。</w:t>
      </w:r>
    </w:p>
    <w:p>
      <w:pPr>
        <w:adjustRightInd w:val="0"/>
        <w:snapToGrid w:val="0"/>
        <w:ind w:firstLine="200"/>
        <w:jc w:val="left"/>
        <w:textAlignment w:val="center"/>
        <w:rPr>
          <w:rFonts w:eastAsia="黑体"/>
        </w:rPr>
      </w:pPr>
      <w:r>
        <w:rPr>
          <w:rFonts w:eastAsia="黑体"/>
        </w:rPr>
        <w:drawing>
          <wp:inline distT="0" distB="0" distL="0" distR="0">
            <wp:extent cx="1885950" cy="866775"/>
            <wp:effectExtent l="19050" t="0" r="0" b="0"/>
            <wp:docPr id="1822829755" name="图片 1822829755" descr=" "/>
            <wp:cNvGraphicFramePr/>
            <a:graphic xmlns:a="http://schemas.openxmlformats.org/drawingml/2006/main">
              <a:graphicData uri="http://schemas.openxmlformats.org/drawingml/2006/picture">
                <pic:pic xmlns:pic="http://schemas.openxmlformats.org/drawingml/2006/picture">
                  <pic:nvPicPr>
                    <pic:cNvPr id="1822829755" name="图片 1822829755" descr=" "/>
                    <pic:cNvPicPr/>
                  </pic:nvPicPr>
                  <pic:blipFill>
                    <a:blip xmlns:r="http://schemas.openxmlformats.org/officeDocument/2006/relationships" r:embed="rId26" cstate="print"/>
                    <a:stretch>
                      <a:fillRect/>
                    </a:stretch>
                  </pic:blipFill>
                  <pic:spPr>
                    <a:xfrm>
                      <a:off x="0" y="0"/>
                      <a:ext cx="1885950" cy="866775"/>
                    </a:xfrm>
                    <a:prstGeom prst="rect">
                      <a:avLst/>
                    </a:prstGeom>
                  </pic:spPr>
                </pic:pic>
              </a:graphicData>
            </a:graphic>
          </wp:inline>
        </w:drawing>
      </w:r>
    </w:p>
    <w:p>
      <w:pPr>
        <w:adjustRightInd w:val="0"/>
        <w:snapToGrid w:val="0"/>
        <w:ind w:firstLine="200"/>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eastAsia="黑体"/>
        </w:rPr>
        <w:t>23．</w:t>
      </w:r>
      <w:r>
        <w:rPr>
          <w:rFonts w:ascii="宋体" w:eastAsia="黑体" w:hAnsi="宋体" w:cs="宋体"/>
        </w:rPr>
        <w:t>某物理小组在探究“物体所受重力大小与物体质量关系”和“探究重力方向”实验中，进行了如下的实验测量和操作：</w:t>
      </w:r>
    </w:p>
    <w:p>
      <w:pPr>
        <w:adjustRightInd w:val="0"/>
        <w:snapToGrid w:val="0"/>
        <w:ind w:firstLine="200"/>
        <w:jc w:val="left"/>
        <w:textAlignment w:val="center"/>
        <w:rPr>
          <w:rFonts w:ascii="宋体" w:eastAsia="黑体" w:hAnsi="宋体" w:cs="宋体"/>
        </w:rPr>
      </w:pPr>
      <w:r>
        <w:rPr>
          <w:rFonts w:ascii="Times New Roman" w:eastAsia="黑体" w:hAnsi="Times New Roman"/>
        </w:rPr>
        <w:t>(1)</w:t>
      </w:r>
      <w:r>
        <w:rPr>
          <w:rFonts w:ascii="宋体" w:eastAsia="黑体" w:hAnsi="宋体" w:cs="宋体"/>
        </w:rPr>
        <w:t>其中在探究“物体所受重力大小与物体的质量关系”时，记录的实验数据如下表所示：</w:t>
      </w:r>
    </w:p>
    <w:tbl>
      <w:tblPr>
        <w:tblStyle w:val="TableNormal"/>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037"/>
        <w:gridCol w:w="722"/>
        <w:gridCol w:w="1003"/>
        <w:gridCol w:w="880"/>
        <w:gridCol w:w="880"/>
        <w:gridCol w:w="880"/>
        <w:gridCol w:w="880"/>
      </w:tblGrid>
      <w:tr>
        <w:tblPrEx>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225"/>
        </w:trPr>
        <w:tc>
          <w:tcPr>
            <w:tcW w:w="29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实验次序</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3</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4</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5</w:t>
            </w:r>
          </w:p>
        </w:tc>
      </w:tr>
      <w:tr>
        <w:tblPrEx>
          <w:tblW w:w="5000" w:type="pct"/>
          <w:tblInd w:w="0" w:type="dxa"/>
          <w:tblCellMar>
            <w:top w:w="0" w:type="dxa"/>
            <w:left w:w="108" w:type="dxa"/>
            <w:bottom w:w="0" w:type="dxa"/>
            <w:right w:w="108" w:type="dxa"/>
          </w:tblCellMar>
        </w:tblPrEx>
        <w:trPr>
          <w:trHeight w:val="225"/>
        </w:trPr>
        <w:tc>
          <w:tcPr>
            <w:tcW w:w="29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被测物体</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无</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宋体" w:eastAsia="黑体" w:hAnsi="宋体" w:cs="宋体"/>
              </w:rPr>
              <w:t>物体</w:t>
            </w:r>
            <w:r>
              <w:rPr>
                <w:rFonts w:ascii="Times New Roman" w:eastAsia="黑体" w:hAnsi="Times New Roman"/>
              </w:rPr>
              <w:t>1</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宋体" w:eastAsia="黑体" w:hAnsi="宋体" w:cs="宋体"/>
              </w:rPr>
              <w:t>物体</w:t>
            </w:r>
            <w:r>
              <w:rPr>
                <w:rFonts w:ascii="Times New Roman" w:eastAsia="黑体" w:hAnsi="Times New Roman"/>
              </w:rPr>
              <w:t>2</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宋体" w:eastAsia="黑体" w:hAnsi="宋体" w:cs="宋体"/>
              </w:rPr>
              <w:t>物体</w:t>
            </w:r>
            <w:r>
              <w:rPr>
                <w:rFonts w:ascii="Times New Roman" w:eastAsia="黑体" w:hAnsi="Times New Roman"/>
              </w:rPr>
              <w:t>3</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宋体" w:eastAsia="黑体" w:hAnsi="宋体" w:cs="宋体"/>
              </w:rPr>
              <w:t>物体</w:t>
            </w:r>
            <w:r>
              <w:rPr>
                <w:rFonts w:ascii="Times New Roman" w:eastAsia="黑体" w:hAnsi="Times New Roman"/>
              </w:rPr>
              <w:t>4</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宋体" w:eastAsia="黑体" w:hAnsi="宋体" w:cs="宋体"/>
              </w:rPr>
              <w:t>物体</w:t>
            </w:r>
            <w:r>
              <w:rPr>
                <w:rFonts w:ascii="Times New Roman" w:eastAsia="黑体" w:hAnsi="Times New Roman"/>
              </w:rPr>
              <w:t>5</w:t>
            </w:r>
          </w:p>
        </w:tc>
      </w:tr>
      <w:tr>
        <w:tblPrEx>
          <w:tblW w:w="5000" w:type="pct"/>
          <w:tblInd w:w="0" w:type="dxa"/>
          <w:tblCellMar>
            <w:top w:w="0" w:type="dxa"/>
            <w:left w:w="108" w:type="dxa"/>
            <w:bottom w:w="0" w:type="dxa"/>
            <w:right w:w="108" w:type="dxa"/>
          </w:tblCellMar>
        </w:tblPrEx>
        <w:trPr>
          <w:trHeight w:val="225"/>
        </w:trPr>
        <w:tc>
          <w:tcPr>
            <w:tcW w:w="29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物体质量</w:t>
            </w:r>
            <w:r>
              <w:rPr>
                <w:rFonts w:ascii="Times New Roman" w:eastAsia="黑体" w:hAnsi="Times New Roman"/>
                <w:i/>
              </w:rPr>
              <w:t>m</w:t>
            </w:r>
            <w:r>
              <w:rPr>
                <w:rFonts w:ascii="宋体" w:eastAsia="黑体" w:hAnsi="宋体" w:cs="宋体"/>
              </w:rPr>
              <w:t>（</w:t>
            </w:r>
            <w:r>
              <w:rPr>
                <w:rFonts w:ascii="Times New Roman" w:eastAsia="黑体" w:hAnsi="Times New Roman"/>
              </w:rPr>
              <w:t>kg</w:t>
            </w:r>
            <w:r>
              <w:rPr>
                <w:rFonts w:ascii="宋体" w:eastAsia="黑体" w:hAnsi="宋体" w:cs="宋体"/>
              </w:rPr>
              <w:t>）</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0.1</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0.2</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0.3</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0.4</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0.5</w:t>
            </w:r>
          </w:p>
        </w:tc>
      </w:tr>
      <w:tr>
        <w:tblPrEx>
          <w:tblW w:w="5000" w:type="pct"/>
          <w:tblInd w:w="0" w:type="dxa"/>
          <w:tblCellMar>
            <w:top w:w="0" w:type="dxa"/>
            <w:left w:w="108" w:type="dxa"/>
            <w:bottom w:w="0" w:type="dxa"/>
            <w:right w:w="108" w:type="dxa"/>
          </w:tblCellMar>
        </w:tblPrEx>
        <w:trPr>
          <w:trHeight w:val="225"/>
        </w:trPr>
        <w:tc>
          <w:tcPr>
            <w:tcW w:w="29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所受重力</w:t>
            </w:r>
            <w:r>
              <w:rPr>
                <w:rFonts w:ascii="Times New Roman" w:eastAsia="黑体" w:hAnsi="Times New Roman"/>
                <w:i/>
              </w:rPr>
              <w:t>G</w:t>
            </w:r>
            <w:r>
              <w:rPr>
                <w:rFonts w:ascii="宋体" w:eastAsia="黑体" w:hAnsi="宋体" w:cs="宋体"/>
              </w:rPr>
              <w:t>（</w:t>
            </w:r>
            <w:r>
              <w:rPr>
                <w:rFonts w:ascii="Times New Roman" w:eastAsia="黑体" w:hAnsi="Times New Roman"/>
              </w:rPr>
              <w:t>N</w:t>
            </w:r>
            <w:r>
              <w:rPr>
                <w:rFonts w:ascii="宋体" w:eastAsia="黑体" w:hAnsi="宋体" w:cs="宋体"/>
              </w:rPr>
              <w:t>）</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3</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4</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5</w:t>
            </w:r>
          </w:p>
        </w:tc>
      </w:tr>
      <w:tr>
        <w:tblPrEx>
          <w:tblW w:w="5000" w:type="pct"/>
          <w:tblInd w:w="0" w:type="dxa"/>
          <w:tblCellMar>
            <w:top w:w="0" w:type="dxa"/>
            <w:left w:w="108" w:type="dxa"/>
            <w:bottom w:w="0" w:type="dxa"/>
            <w:right w:w="108" w:type="dxa"/>
          </w:tblCellMar>
        </w:tblPrEx>
        <w:trPr>
          <w:trHeight w:val="435"/>
        </w:trPr>
        <w:tc>
          <w:tcPr>
            <w:tcW w:w="297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ascii="宋体" w:eastAsia="黑体" w:hAnsi="宋体" w:cs="宋体"/>
              </w:rPr>
            </w:pPr>
            <w:r>
              <w:rPr>
                <w:rFonts w:ascii="宋体" w:eastAsia="黑体" w:hAnsi="宋体" w:cs="宋体"/>
              </w:rPr>
              <w:t>比值（</w:t>
            </w:r>
            <w:r>
              <w:rPr>
                <w:rFonts w:ascii="Times New Roman" w:eastAsia="黑体" w:hAnsi="Times New Roman"/>
                <w:i/>
              </w:rPr>
              <w:t>G</w:t>
            </w:r>
            <w:r>
              <w:rPr>
                <w:rFonts w:ascii="Times New Roman" w:eastAsia="黑体" w:hAnsi="Times New Roman"/>
              </w:rPr>
              <w:t>/</w:t>
            </w:r>
            <w:r>
              <w:rPr>
                <w:rFonts w:ascii="Times New Roman" w:eastAsia="黑体" w:hAnsi="Times New Roman"/>
                <w:i/>
              </w:rPr>
              <w:t>m</w:t>
            </w:r>
            <w:r>
              <w:rPr>
                <w:rFonts w:ascii="宋体" w:eastAsia="黑体" w:hAnsi="宋体" w:cs="宋体"/>
              </w:rPr>
              <w:t>）（</w:t>
            </w:r>
            <w:r>
              <w:rPr>
                <w:rFonts w:ascii="Times New Roman" w:eastAsia="黑体" w:hAnsi="Times New Roman"/>
              </w:rPr>
              <w:t>N/kg</w:t>
            </w:r>
            <w:r>
              <w:rPr>
                <w:rFonts w:ascii="宋体" w:eastAsia="黑体" w:hAnsi="宋体" w:cs="宋体"/>
              </w:rPr>
              <w:t>）</w:t>
            </w:r>
          </w:p>
        </w:tc>
        <w:tc>
          <w:tcPr>
            <w:tcW w:w="1005"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0</w:t>
            </w:r>
          </w:p>
        </w:tc>
        <w:tc>
          <w:tcPr>
            <w:tcW w:w="150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w:t>
            </w:r>
          </w:p>
        </w:tc>
        <w:tc>
          <w:tcPr>
            <w:tcW w:w="1260" w:type="dxa"/>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10</w:t>
            </w:r>
          </w:p>
        </w:tc>
      </w:tr>
    </w:tbl>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ascii="Times New Roman" w:eastAsia="黑体" w:hAnsi="Times New Roman"/>
        </w:rPr>
        <w:t>①</w:t>
      </w:r>
      <w:r>
        <w:rPr>
          <w:rFonts w:ascii="宋体" w:eastAsia="黑体" w:hAnsi="宋体" w:cs="宋体"/>
        </w:rPr>
        <w:t>在该实验探究过程中，需要的测量工具有弹簧测力计和</w:t>
      </w:r>
      <w:r>
        <w:rPr>
          <w:rFonts w:eastAsia="黑体"/>
        </w:rPr>
        <w:t>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Times New Roman" w:eastAsia="黑体" w:hAnsi="Times New Roman"/>
        </w:rPr>
        <w:t>②</w:t>
      </w:r>
      <w:r>
        <w:rPr>
          <w:rFonts w:ascii="宋体" w:eastAsia="黑体" w:hAnsi="宋体" w:cs="宋体"/>
        </w:rPr>
        <w:t>分析上表中的实验数据可初步得出的实验结论是</w:t>
      </w:r>
      <w:r>
        <w:rPr>
          <w:rFonts w:eastAsia="黑体"/>
        </w:rPr>
        <w:t>_____</w:t>
      </w:r>
      <w:r>
        <w:rPr>
          <w:rFonts w:ascii="宋体" w:eastAsia="黑体" w:hAnsi="宋体" w:cs="宋体"/>
        </w:rPr>
        <w:t>；</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7"/>
          <w:cols w:num="1" w:space="425"/>
          <w:titlePg w:val="0"/>
          <w:docGrid w:type="lines" w:linePitch="312" w:charSpace="0"/>
        </w:sectPr>
      </w:pPr>
      <w:r>
        <w:rPr>
          <w:rFonts w:ascii="Times New Roman" w:eastAsia="黑体" w:hAnsi="Times New Roman"/>
        </w:rPr>
        <w:t>③</w:t>
      </w:r>
      <w:r>
        <w:rPr>
          <w:rFonts w:ascii="宋体" w:eastAsia="黑体" w:hAnsi="宋体" w:cs="宋体"/>
        </w:rPr>
        <w:t>根据上表中测量的实验数据分析图甲，其中能正确描述物体所受的重力</w:t>
      </w:r>
    </w:p>
    <w:p>
      <w:pPr>
        <w:adjustRightInd w:val="0"/>
        <w:snapToGrid w:val="0"/>
        <w:ind w:firstLine="200"/>
        <w:jc w:val="left"/>
        <w:textAlignment w:val="center"/>
        <w:rPr>
          <w:rFonts w:ascii="宋体" w:eastAsia="黑体" w:hAnsi="宋体" w:cs="宋体"/>
        </w:rPr>
      </w:pPr>
      <w:r>
        <w:rPr>
          <w:rFonts w:ascii="Times New Roman" w:eastAsia="黑体" w:hAnsi="Times New Roman"/>
          <w:i/>
        </w:rPr>
        <w:t>G</w:t>
      </w:r>
      <w:r>
        <w:rPr>
          <w:rFonts w:ascii="宋体" w:eastAsia="黑体" w:hAnsi="宋体" w:cs="宋体"/>
        </w:rPr>
        <w:t>与质量</w:t>
      </w:r>
      <w:r>
        <w:rPr>
          <w:rFonts w:ascii="Times New Roman" w:eastAsia="黑体" w:hAnsi="Times New Roman"/>
          <w:i/>
        </w:rPr>
        <w:t>m</w:t>
      </w:r>
      <w:r>
        <w:rPr>
          <w:rFonts w:ascii="宋体" w:eastAsia="黑体" w:hAnsi="宋体" w:cs="宋体"/>
        </w:rPr>
        <w:t>关系的图象是</w:t>
      </w:r>
      <w:r>
        <w:rPr>
          <w:rFonts w:eastAsia="黑体"/>
        </w:rPr>
        <w:t>_____</w:t>
      </w:r>
      <w:r>
        <w:rPr>
          <w:rFonts w:ascii="宋体" w:eastAsia="黑体" w:hAnsi="宋体" w:cs="宋体"/>
        </w:rPr>
        <w:t>（字母）；</w:t>
      </w:r>
    </w:p>
    <w:p>
      <w:pPr>
        <w:adjustRightInd w:val="0"/>
        <w:snapToGrid w:val="0"/>
        <w:ind w:firstLine="200"/>
        <w:jc w:val="left"/>
        <w:textAlignment w:val="center"/>
        <w:rPr>
          <w:rFonts w:eastAsia="黑体"/>
        </w:rPr>
      </w:pPr>
      <w:r>
        <w:rPr>
          <w:rFonts w:eastAsia="黑体"/>
        </w:rPr>
        <w:drawing>
          <wp:inline distT="0" distB="0" distL="0" distR="0">
            <wp:extent cx="5200650" cy="1285875"/>
            <wp:effectExtent l="19050" t="0" r="0" b="0"/>
            <wp:docPr id="47017803" name="图片 4701780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17803" name="图片 47017803" descr=" "/>
                    <pic:cNvPicPr>
                      <a:picLocks noChangeAspect="1"/>
                    </pic:cNvPicPr>
                  </pic:nvPicPr>
                  <pic:blipFill>
                    <a:blip xmlns:r="http://schemas.openxmlformats.org/officeDocument/2006/relationships" r:embed="rId27" cstate="print"/>
                    <a:stretch>
                      <a:fillRect/>
                    </a:stretch>
                  </pic:blipFill>
                  <pic:spPr>
                    <a:xfrm>
                      <a:off x="0" y="0"/>
                      <a:ext cx="5200650" cy="128587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Times New Roman" w:eastAsia="黑体" w:hAnsi="Times New Roman"/>
        </w:rPr>
        <w:t>④</w:t>
      </w:r>
      <w:r>
        <w:rPr>
          <w:rFonts w:ascii="宋体" w:eastAsia="黑体" w:hAnsi="宋体" w:cs="宋体"/>
        </w:rPr>
        <w:t>本实验需要多次测量，其目的与下列实验中多次测量的实验目的相同的是</w:t>
      </w:r>
      <w:r>
        <w:rPr>
          <w:rFonts w:eastAsia="黑体"/>
        </w:rPr>
        <w:t>_____</w:t>
      </w:r>
      <w:r>
        <w:rPr>
          <w:rFonts w:ascii="宋体" w:eastAsia="黑体" w:hAnsi="宋体" w:cs="宋体"/>
        </w:rPr>
        <w:t>（选填字母）</w:t>
      </w:r>
    </w:p>
    <w:p>
      <w:pPr>
        <w:adjustRightInd w:val="0"/>
        <w:snapToGrid w:val="0"/>
        <w:ind w:firstLine="200"/>
        <w:jc w:val="left"/>
        <w:textAlignment w:val="center"/>
        <w:rPr>
          <w:rFonts w:ascii="Times New Roman" w:eastAsia="黑体" w:hAnsi="Times New Roman" w:hint="eastAsia"/>
        </w:rPr>
      </w:pPr>
      <w:r>
        <w:rPr>
          <w:rFonts w:ascii="Times New Roman" w:eastAsia="黑体" w:hAnsi="Times New Roman"/>
        </w:rPr>
        <w:t>A</w:t>
      </w:r>
      <w:r>
        <w:rPr>
          <w:rFonts w:ascii="宋体" w:eastAsia="黑体" w:hAnsi="宋体" w:cs="宋体"/>
        </w:rPr>
        <w:t>．探究物体质量和体积的关系</w:t>
      </w:r>
      <w:r>
        <w:rPr>
          <w:rFonts w:ascii="Times New Roman" w:eastAsia="黑体" w:hAnsi="Times New Roman"/>
        </w:rPr>
        <w:t xml:space="preserve">              </w:t>
      </w:r>
    </w:p>
    <w:p>
      <w:pPr>
        <w:adjustRightInd w:val="0"/>
        <w:snapToGrid w:val="0"/>
        <w:ind w:firstLine="200"/>
        <w:jc w:val="left"/>
        <w:textAlignment w:val="center"/>
        <w:rPr>
          <w:rFonts w:ascii="宋体" w:eastAsia="黑体" w:hAnsi="宋体" w:cs="宋体"/>
        </w:rPr>
      </w:pPr>
      <w:r>
        <w:rPr>
          <w:rFonts w:ascii="Times New Roman" w:eastAsia="黑体" w:hAnsi="Times New Roman"/>
        </w:rPr>
        <w:t>B</w:t>
      </w:r>
      <w:r>
        <w:rPr>
          <w:rFonts w:ascii="宋体" w:eastAsia="黑体" w:hAnsi="宋体" w:cs="宋体"/>
        </w:rPr>
        <w:t>．用刻度尺测量物理课本的长度</w:t>
      </w:r>
    </w:p>
    <w:p>
      <w:pPr>
        <w:adjustRightInd w:val="0"/>
        <w:snapToGrid w:val="0"/>
        <w:ind w:firstLine="200"/>
        <w:jc w:val="left"/>
        <w:textAlignment w:val="center"/>
        <w:rPr>
          <w:rFonts w:ascii="宋体" w:eastAsia="黑体" w:hAnsi="宋体" w:cs="宋体"/>
        </w:rPr>
      </w:pPr>
      <w:r>
        <w:rPr>
          <w:rFonts w:ascii="Times New Roman" w:eastAsia="黑体" w:hAnsi="Times New Roman"/>
        </w:rPr>
        <w:t>(2)</w:t>
      </w:r>
      <w:r>
        <w:rPr>
          <w:rFonts w:ascii="宋体" w:eastAsia="黑体" w:hAnsi="宋体" w:cs="宋体"/>
        </w:rPr>
        <w:t>在探究重力方向时，采用的实验装置如图乙所示，将该装置放在水平桌面上后，缓慢改变木板</w:t>
      </w:r>
      <w:r>
        <w:rPr>
          <w:rFonts w:ascii="Times New Roman" w:eastAsia="黑体" w:hAnsi="Times New Roman"/>
        </w:rPr>
        <w:t>M</w:t>
      </w:r>
      <w:r>
        <w:rPr>
          <w:rFonts w:ascii="宋体" w:eastAsia="黑体" w:hAnsi="宋体" w:cs="宋体"/>
        </w:rPr>
        <w:t>与桌面的夹角</w:t>
      </w:r>
      <w:r>
        <w:rPr>
          <w:rFonts w:ascii="Times New Roman" w:eastAsia="黑体" w:hAnsi="Times New Roman"/>
          <w:i/>
        </w:rPr>
        <w:t>a</w:t>
      </w:r>
      <w:r>
        <w:rPr>
          <w:rFonts w:ascii="宋体" w:eastAsia="黑体" w:hAnsi="宋体" w:cs="宋体"/>
        </w:rPr>
        <w:t>，会观察到悬线</w:t>
      </w:r>
      <w:r>
        <w:rPr>
          <w:rFonts w:ascii="Times New Roman" w:eastAsia="黑体" w:hAnsi="Times New Roman"/>
          <w:i/>
        </w:rPr>
        <w:t>OA</w:t>
      </w:r>
      <w:r>
        <w:rPr>
          <w:rFonts w:ascii="宋体" w:eastAsia="黑体" w:hAnsi="宋体" w:cs="宋体"/>
        </w:rPr>
        <w:t>的方向不变；如果剪断悬线</w:t>
      </w:r>
      <w:r>
        <w:rPr>
          <w:rFonts w:ascii="Times New Roman" w:eastAsia="黑体" w:hAnsi="Times New Roman"/>
          <w:i/>
        </w:rPr>
        <w:t>OM</w:t>
      </w:r>
      <w:r>
        <w:rPr>
          <w:rFonts w:ascii="宋体" w:eastAsia="黑体" w:hAnsi="宋体" w:cs="宋体"/>
        </w:rPr>
        <w:t>，则原来静止的小球将会</w:t>
      </w:r>
      <w:r>
        <w:rPr>
          <w:rFonts w:eastAsia="黑体"/>
        </w:rPr>
        <w:t>_____</w:t>
      </w:r>
      <w:r>
        <w:rPr>
          <w:rFonts w:ascii="宋体" w:eastAsia="黑体" w:hAnsi="宋体" w:cs="宋体"/>
        </w:rPr>
        <w:t>（选填“竖直”或“垂直于木板M”）下落。</w:t>
      </w:r>
    </w:p>
    <w:p>
      <w:pPr>
        <w:adjustRightInd w:val="0"/>
        <w:snapToGrid w:val="0"/>
        <w:ind w:firstLine="200"/>
        <w:jc w:val="left"/>
        <w:textAlignment w:val="center"/>
        <w:rPr>
          <w:rFonts w:eastAsia="黑体"/>
        </w:rPr>
      </w:pPr>
      <w:r>
        <w:rPr>
          <w:rFonts w:eastAsia="黑体"/>
        </w:rPr>
        <w:drawing>
          <wp:inline distT="0" distB="0" distL="0" distR="0">
            <wp:extent cx="1838325" cy="1732915"/>
            <wp:effectExtent l="19050" t="0" r="9525" b="0"/>
            <wp:docPr id="47017804" name="图片 4701780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17804" name="图片 47017804" descr=" "/>
                    <pic:cNvPicPr>
                      <a:picLocks noChangeAspect="1"/>
                    </pic:cNvPicPr>
                  </pic:nvPicPr>
                  <pic:blipFill>
                    <a:blip xmlns:r="http://schemas.openxmlformats.org/officeDocument/2006/relationships" r:embed="rId28" cstate="print"/>
                    <a:stretch>
                      <a:fillRect/>
                    </a:stretch>
                  </pic:blipFill>
                  <pic:spPr>
                    <a:xfrm>
                      <a:off x="0" y="0"/>
                      <a:ext cx="1838325" cy="1732943"/>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jc w:val="left"/>
        <w:textAlignment w:val="center"/>
        <w:rPr>
          <w:rFonts w:ascii="宋体" w:eastAsia="黑体" w:hAnsi="宋体" w:cs="宋体"/>
        </w:rPr>
        <w:sectPr>
          <w:type w:val="nextPage"/>
          <w:pgSz w:w="10660" w:h="14969"/>
          <w:pgMar w:top="1440" w:right="1797" w:bottom="1440" w:left="1797" w:header="851" w:footer="992" w:gutter="0"/>
          <w:pgNumType w:start="8"/>
          <w:cols w:num="1" w:space="425"/>
          <w:titlePg w:val="0"/>
          <w:docGrid w:type="lines" w:linePitch="312" w:charSpace="0"/>
        </w:sectPr>
      </w:pPr>
      <w:r>
        <w:rPr>
          <w:rFonts w:eastAsia="黑体"/>
        </w:rPr>
        <w:t>24．</w:t>
      </w:r>
      <w:r>
        <w:rPr>
          <w:rFonts w:ascii="宋体" w:eastAsia="黑体" w:hAnsi="宋体" w:cs="宋体"/>
        </w:rPr>
        <w:t>科技的进步也为测摩擦力的大小提供了先进的手段，如图甲所示，用一拉力传感器</w:t>
      </w:r>
      <w:r>
        <w:rPr>
          <w:rFonts w:ascii="Times New Roman" w:eastAsia="黑体" w:hAnsi="Times New Roman"/>
        </w:rPr>
        <w:t>(</w:t>
      </w:r>
      <w:r>
        <w:rPr>
          <w:rFonts w:ascii="宋体" w:eastAsia="黑体" w:hAnsi="宋体" w:cs="宋体"/>
        </w:rPr>
        <w:t>能感应力大小的装置</w:t>
      </w:r>
      <w:r>
        <w:rPr>
          <w:rFonts w:ascii="Times New Roman" w:eastAsia="黑体" w:hAnsi="Times New Roman"/>
        </w:rPr>
        <w:t>)</w:t>
      </w:r>
      <w:r>
        <w:rPr>
          <w:rFonts w:ascii="宋体" w:eastAsia="黑体" w:hAnsi="宋体" w:cs="宋体"/>
        </w:rPr>
        <w:t>水平向右拉一水平面上的木块，</w:t>
      </w:r>
      <w:r>
        <w:rPr>
          <w:rFonts w:ascii="Times New Roman" w:eastAsia="黑体" w:hAnsi="Times New Roman"/>
          <w:i/>
        </w:rPr>
        <w:t>A</w:t>
      </w:r>
      <w:r>
        <w:rPr>
          <w:rFonts w:ascii="宋体" w:eastAsia="黑体" w:hAnsi="宋体" w:cs="宋体"/>
        </w:rPr>
        <w:t>端的拉力均匀增加，</w:t>
      </w:r>
      <w:r>
        <w:rPr>
          <w:rFonts w:ascii="Times New Roman" w:eastAsia="黑体" w:hAnsi="Times New Roman"/>
        </w:rPr>
        <w:t>0</w:t>
      </w:r>
      <w:r>
        <w:rPr>
          <w:rFonts w:ascii="宋体" w:eastAsia="黑体" w:hAnsi="宋体" w:cs="宋体"/>
        </w:rPr>
        <w:t>—</w:t>
      </w:r>
      <w:r>
        <w:rPr>
          <w:rFonts w:ascii="Times New Roman" w:eastAsia="黑体" w:hAnsi="Times New Roman"/>
          <w:i/>
        </w:rPr>
        <w:t>t</w:t>
      </w:r>
      <w:r>
        <w:rPr>
          <w:rFonts w:ascii="Times New Roman" w:eastAsia="黑体" w:hAnsi="Times New Roman"/>
          <w:vertAlign w:val="subscript"/>
        </w:rPr>
        <w:t>1</w:t>
      </w:r>
      <w:r>
        <w:rPr>
          <w:rFonts w:ascii="宋体" w:eastAsia="黑体" w:hAnsi="宋体" w:cs="宋体"/>
        </w:rPr>
        <w:t>时间内木块保持静止状态，木块运动后改变拉力，使木块</w:t>
      </w:r>
      <w:r>
        <w:rPr>
          <w:rFonts w:ascii="Times New Roman" w:eastAsia="黑体" w:hAnsi="Times New Roman"/>
          <w:i/>
        </w:rPr>
        <w:t>t</w:t>
      </w:r>
      <w:r>
        <w:rPr>
          <w:rFonts w:ascii="Times New Roman" w:eastAsia="黑体" w:hAnsi="Times New Roman"/>
          <w:vertAlign w:val="subscript"/>
        </w:rPr>
        <w:t>2</w:t>
      </w:r>
      <w:r>
        <w:rPr>
          <w:rFonts w:ascii="宋体" w:eastAsia="黑体" w:hAnsi="宋体" w:cs="宋体"/>
        </w:rPr>
        <w:t>后处于匀速直线运动状态计算机对数据处理后，得到如图乙所示拉力随时间变化图线，回答下列问题：</w:t>
      </w:r>
    </w:p>
    <w:p>
      <w:pPr>
        <w:adjustRightInd w:val="0"/>
        <w:snapToGrid w:val="0"/>
        <w:ind w:firstLine="200"/>
        <w:jc w:val="left"/>
        <w:textAlignment w:val="center"/>
        <w:rPr>
          <w:rFonts w:eastAsia="黑体"/>
        </w:rPr>
      </w:pPr>
      <w:r>
        <w:rPr>
          <w:rFonts w:eastAsia="黑体"/>
        </w:rPr>
        <w:drawing>
          <wp:inline distT="0" distB="0" distL="0" distR="0">
            <wp:extent cx="4486275" cy="1224915"/>
            <wp:effectExtent l="19050" t="0" r="9525" b="0"/>
            <wp:docPr id="47017805" name="图片 4701780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17805" name="图片 47017805" descr=" "/>
                    <pic:cNvPicPr>
                      <a:picLocks noChangeAspect="1"/>
                    </pic:cNvPicPr>
                  </pic:nvPicPr>
                  <pic:blipFill>
                    <a:blip xmlns:r="http://schemas.openxmlformats.org/officeDocument/2006/relationships" r:embed="rId29" cstate="print"/>
                    <a:stretch>
                      <a:fillRect/>
                    </a:stretch>
                  </pic:blipFill>
                  <pic:spPr>
                    <a:xfrm>
                      <a:off x="0" y="0"/>
                      <a:ext cx="4486275" cy="1225005"/>
                    </a:xfrm>
                    <a:prstGeom prst="rect">
                      <a:avLst/>
                    </a:prstGeom>
                  </pic:spPr>
                </pic:pic>
              </a:graphicData>
            </a:graphic>
          </wp:inline>
        </w:drawing>
      </w:r>
    </w:p>
    <w:p>
      <w:pPr>
        <w:adjustRightInd w:val="0"/>
        <w:snapToGrid w:val="0"/>
        <w:ind w:firstLine="200"/>
        <w:jc w:val="left"/>
        <w:textAlignment w:val="center"/>
        <w:rPr>
          <w:rFonts w:ascii="宋体" w:eastAsia="黑体" w:hAnsi="宋体" w:cs="宋体"/>
        </w:rPr>
      </w:pPr>
      <w:r>
        <w:rPr>
          <w:rFonts w:ascii="Times New Roman" w:eastAsia="黑体" w:hAnsi="Times New Roman"/>
        </w:rPr>
        <w:t>(1)</w:t>
      </w:r>
      <w:r>
        <w:rPr>
          <w:rFonts w:ascii="宋体" w:eastAsia="黑体" w:hAnsi="宋体" w:cs="宋体"/>
        </w:rPr>
        <w:t>为了测量木块的滑动摩擦力，应该让它在水平面上做</w:t>
      </w:r>
      <w:r>
        <w:rPr>
          <w:rFonts w:eastAsia="黑体"/>
        </w:rPr>
        <w:t>__________</w:t>
      </w:r>
      <w:r>
        <w:rPr>
          <w:rFonts w:ascii="宋体" w:eastAsia="黑体" w:hAnsi="宋体" w:cs="宋体"/>
        </w:rPr>
        <w:t>运动，由</w:t>
      </w:r>
      <w:r>
        <w:rPr>
          <w:rFonts w:eastAsia="黑体"/>
        </w:rPr>
        <w:t>__________</w:t>
      </w:r>
      <w:r>
        <w:rPr>
          <w:rFonts w:ascii="宋体" w:eastAsia="黑体" w:hAnsi="宋体" w:cs="宋体"/>
        </w:rPr>
        <w:t>知识可知，此时木块所受的摩擦力等于拉力传感器的拉力；</w:t>
      </w:r>
    </w:p>
    <w:p>
      <w:pPr>
        <w:adjustRightInd w:val="0"/>
        <w:snapToGrid w:val="0"/>
        <w:ind w:firstLine="200"/>
        <w:jc w:val="left"/>
        <w:textAlignment w:val="center"/>
        <w:rPr>
          <w:rFonts w:ascii="宋体" w:eastAsia="黑体" w:hAnsi="宋体" w:cs="宋体"/>
        </w:rPr>
      </w:pPr>
      <w:r>
        <w:rPr>
          <w:rFonts w:ascii="Times New Roman" w:eastAsia="黑体" w:hAnsi="Times New Roman"/>
        </w:rPr>
        <w:t>(2)</w:t>
      </w:r>
      <w:r>
        <w:rPr>
          <w:rFonts w:ascii="宋体" w:eastAsia="黑体" w:hAnsi="宋体" w:cs="宋体"/>
        </w:rPr>
        <w:t>在</w:t>
      </w:r>
      <w:r>
        <w:rPr>
          <w:rFonts w:ascii="Times New Roman" w:eastAsia="黑体" w:hAnsi="Times New Roman"/>
        </w:rPr>
        <w:t>0</w:t>
      </w:r>
      <w:r>
        <w:rPr>
          <w:rFonts w:ascii="宋体" w:eastAsia="黑体" w:hAnsi="宋体" w:cs="宋体"/>
        </w:rPr>
        <w:t>—</w:t>
      </w:r>
      <w:r>
        <w:rPr>
          <w:rFonts w:ascii="Times New Roman" w:eastAsia="黑体" w:hAnsi="Times New Roman"/>
          <w:i/>
        </w:rPr>
        <w:t>t</w:t>
      </w:r>
      <w:r>
        <w:rPr>
          <w:rFonts w:ascii="Times New Roman" w:eastAsia="黑体" w:hAnsi="Times New Roman"/>
          <w:vertAlign w:val="subscript"/>
        </w:rPr>
        <w:t>1</w:t>
      </w:r>
      <w:r>
        <w:rPr>
          <w:rFonts w:ascii="宋体" w:eastAsia="黑体" w:hAnsi="宋体" w:cs="宋体"/>
        </w:rPr>
        <w:t>时间内，当用</w:t>
      </w:r>
      <w:r>
        <w:rPr>
          <w:rFonts w:ascii="Times New Roman" w:eastAsia="黑体" w:hAnsi="Times New Roman"/>
          <w:i/>
        </w:rPr>
        <w:t>F</w:t>
      </w:r>
      <w:r>
        <w:rPr>
          <w:rFonts w:ascii="Times New Roman" w:eastAsia="黑体" w:hAnsi="Times New Roman"/>
        </w:rPr>
        <w:t>=5.1N</w:t>
      </w:r>
      <w:r>
        <w:rPr>
          <w:rFonts w:ascii="宋体" w:eastAsia="黑体" w:hAnsi="宋体" w:cs="宋体"/>
        </w:rPr>
        <w:t>时，木块处于</w:t>
      </w:r>
      <w:r>
        <w:rPr>
          <w:rFonts w:eastAsia="黑体"/>
        </w:rPr>
        <w:t>__________</w:t>
      </w:r>
      <w:r>
        <w:rPr>
          <w:rFonts w:ascii="宋体" w:eastAsia="黑体" w:hAnsi="宋体" w:cs="宋体"/>
        </w:rPr>
        <w:t>状态，此时木块所受摩擦力大小为</w:t>
      </w:r>
      <w:r>
        <w:rPr>
          <w:rFonts w:eastAsia="黑体"/>
        </w:rPr>
        <w:t>_______</w:t>
      </w:r>
      <w:r>
        <w:rPr>
          <w:rFonts w:ascii="Times New Roman" w:eastAsia="黑体" w:hAnsi="Times New Roman"/>
        </w:rPr>
        <w:t>N</w:t>
      </w:r>
      <w:r>
        <w:rPr>
          <w:rFonts w:ascii="宋体" w:eastAsia="黑体" w:hAnsi="宋体" w:cs="宋体"/>
        </w:rPr>
        <w:t>；</w:t>
      </w:r>
      <w:r>
        <w:rPr>
          <w:rFonts w:ascii="Times New Roman" w:eastAsia="黑体" w:hAnsi="Times New Roman"/>
          <w:i/>
        </w:rPr>
        <w:t>t</w:t>
      </w:r>
      <w:r>
        <w:rPr>
          <w:rFonts w:ascii="Times New Roman" w:eastAsia="黑体" w:hAnsi="Times New Roman"/>
          <w:vertAlign w:val="subscript"/>
        </w:rPr>
        <w:t>2</w:t>
      </w:r>
      <w:r>
        <w:rPr>
          <w:rFonts w:ascii="宋体" w:eastAsia="黑体" w:hAnsi="宋体" w:cs="宋体"/>
        </w:rPr>
        <w:t>时间后若用</w:t>
      </w:r>
      <w:r>
        <w:rPr>
          <w:rFonts w:ascii="Times New Roman" w:eastAsia="黑体" w:hAnsi="Times New Roman"/>
          <w:i/>
        </w:rPr>
        <w:t>F</w:t>
      </w:r>
      <w:r>
        <w:rPr>
          <w:rFonts w:ascii="Times New Roman" w:eastAsia="黑体" w:hAnsi="Times New Roman"/>
        </w:rPr>
        <w:t>=5.8N</w:t>
      </w:r>
      <w:r>
        <w:rPr>
          <w:rFonts w:ascii="宋体" w:eastAsia="黑体" w:hAnsi="宋体" w:cs="宋体"/>
        </w:rPr>
        <w:t>的水平拉力拉木块，木块所受摩擦力大小为</w:t>
      </w:r>
      <w:r>
        <w:rPr>
          <w:rFonts w:eastAsia="黑体"/>
        </w:rPr>
        <w:t>__________</w:t>
      </w:r>
      <w:r>
        <w:rPr>
          <w:rFonts w:ascii="Times New Roman" w:eastAsia="黑体" w:hAnsi="Times New Roman"/>
        </w:rPr>
        <w:t>N</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Times New Roman" w:eastAsia="黑体" w:hAnsi="Times New Roman"/>
        </w:rPr>
        <w:t>(3)</w:t>
      </w:r>
      <w:r>
        <w:rPr>
          <w:rFonts w:ascii="宋体" w:eastAsia="黑体" w:hAnsi="宋体" w:cs="宋体"/>
        </w:rPr>
        <w:t>为了研究两个物体间的滑动摩擦力的大小可能与接触面的大小有关则实验中的木块应选择</w:t>
      </w:r>
      <w:r>
        <w:rPr>
          <w:rFonts w:eastAsia="黑体"/>
        </w:rPr>
        <w:t>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ascii="Times New Roman" w:eastAsia="黑体" w:hAnsi="Times New Roman"/>
        </w:rPr>
        <w:t>A．</w:t>
      </w:r>
      <w:r>
        <w:rPr>
          <w:rFonts w:ascii="宋体" w:eastAsia="黑体" w:hAnsi="宋体" w:cs="宋体"/>
        </w:rPr>
        <w:t>各个面粗糙程度相同的正方体</w:t>
      </w:r>
    </w:p>
    <w:p>
      <w:pPr>
        <w:adjustRightInd w:val="0"/>
        <w:snapToGrid w:val="0"/>
        <w:ind w:firstLine="200"/>
        <w:jc w:val="left"/>
        <w:textAlignment w:val="center"/>
        <w:rPr>
          <w:rFonts w:ascii="宋体" w:eastAsia="黑体" w:hAnsi="宋体" w:cs="宋体"/>
        </w:rPr>
      </w:pPr>
      <w:r>
        <w:rPr>
          <w:rFonts w:ascii="Times New Roman" w:eastAsia="黑体" w:hAnsi="Times New Roman"/>
        </w:rPr>
        <w:t>B．</w:t>
      </w:r>
      <w:r>
        <w:rPr>
          <w:rFonts w:ascii="宋体" w:eastAsia="黑体" w:hAnsi="宋体" w:cs="宋体"/>
        </w:rPr>
        <w:t>各个面粗糙程度不同的正方体</w:t>
      </w:r>
    </w:p>
    <w:p>
      <w:pPr>
        <w:adjustRightInd w:val="0"/>
        <w:snapToGrid w:val="0"/>
        <w:ind w:firstLine="200"/>
        <w:jc w:val="left"/>
        <w:textAlignment w:val="center"/>
        <w:rPr>
          <w:rFonts w:ascii="宋体" w:eastAsia="黑体" w:hAnsi="宋体" w:cs="宋体"/>
        </w:rPr>
      </w:pPr>
      <w:r>
        <w:rPr>
          <w:rFonts w:ascii="Times New Roman" w:eastAsia="黑体" w:hAnsi="Times New Roman"/>
        </w:rPr>
        <w:t>C．</w:t>
      </w:r>
      <w:r>
        <w:rPr>
          <w:rFonts w:ascii="宋体" w:eastAsia="黑体" w:hAnsi="宋体" w:cs="宋体"/>
        </w:rPr>
        <w:t>各个面粗糙程度相同，长宽高各不相同的长方体</w:t>
      </w:r>
    </w:p>
    <w:p>
      <w:pPr>
        <w:adjustRightInd w:val="0"/>
        <w:snapToGrid w:val="0"/>
        <w:ind w:firstLine="200"/>
        <w:jc w:val="left"/>
        <w:textAlignment w:val="center"/>
        <w:rPr>
          <w:rFonts w:ascii="宋体" w:eastAsia="黑体" w:hAnsi="宋体" w:cs="宋体"/>
        </w:rPr>
      </w:pPr>
      <w:r>
        <w:rPr>
          <w:rFonts w:ascii="Times New Roman" w:eastAsia="黑体" w:hAnsi="Times New Roman"/>
        </w:rPr>
        <w:t>D．</w:t>
      </w:r>
      <w:r>
        <w:rPr>
          <w:rFonts w:ascii="宋体" w:eastAsia="黑体" w:hAnsi="宋体" w:cs="宋体"/>
        </w:rPr>
        <w:t>各个面粗糙程度不相同，长宽高各不相同的长方体</w:t>
      </w:r>
    </w:p>
    <w:p>
      <w:pPr>
        <w:adjustRightInd w:val="0"/>
        <w:snapToGrid w:val="0"/>
        <w:ind w:firstLine="200"/>
        <w:jc w:val="left"/>
        <w:textAlignment w:val="center"/>
        <w:rPr>
          <w:rFonts w:ascii="宋体" w:eastAsia="黑体" w:hAnsi="宋体" w:cs="宋体"/>
        </w:rPr>
      </w:pPr>
      <w:r>
        <w:rPr>
          <w:rFonts w:ascii="Times New Roman" w:eastAsia="黑体" w:hAnsi="Times New Roman"/>
        </w:rPr>
        <w:t>(4)</w:t>
      </w:r>
      <w:r>
        <w:rPr>
          <w:rFonts w:ascii="宋体" w:eastAsia="黑体" w:hAnsi="宋体" w:cs="宋体"/>
        </w:rPr>
        <w:t>如图丙所示，为研究滑动摩擦力</w:t>
      </w:r>
      <w:r>
        <w:rPr>
          <w:rFonts w:ascii="Times New Roman" w:eastAsia="黑体" w:hAnsi="Times New Roman"/>
          <w:i/>
        </w:rPr>
        <w:t>F</w:t>
      </w:r>
      <w:r>
        <w:rPr>
          <w:rFonts w:ascii="宋体" w:eastAsia="黑体" w:hAnsi="宋体" w:cs="宋体"/>
          <w:vertAlign w:val="subscript"/>
        </w:rPr>
        <w:t>滑</w:t>
      </w:r>
      <w:r>
        <w:rPr>
          <w:rFonts w:ascii="宋体" w:eastAsia="黑体" w:hAnsi="宋体" w:cs="宋体"/>
        </w:rPr>
        <w:t>大小与接触面受到压力</w:t>
      </w:r>
      <w:r>
        <w:rPr>
          <w:rFonts w:ascii="Times New Roman" w:eastAsia="黑体" w:hAnsi="Times New Roman"/>
          <w:i/>
        </w:rPr>
        <w:t>F</w:t>
      </w:r>
      <w:r>
        <w:rPr>
          <w:rFonts w:ascii="宋体" w:eastAsia="黑体" w:hAnsi="宋体" w:cs="宋体"/>
          <w:vertAlign w:val="subscript"/>
        </w:rPr>
        <w:t>压</w:t>
      </w:r>
      <w:r>
        <w:rPr>
          <w:rFonts w:ascii="宋体" w:eastAsia="黑体" w:hAnsi="宋体" w:cs="宋体"/>
        </w:rPr>
        <w:t>大小的关系，在重力为</w:t>
      </w:r>
      <w:r>
        <w:rPr>
          <w:rFonts w:ascii="Times New Roman" w:eastAsia="黑体" w:hAnsi="Times New Roman"/>
        </w:rPr>
        <w:t>17N</w:t>
      </w:r>
      <w:r>
        <w:rPr>
          <w:rFonts w:ascii="宋体" w:eastAsia="黑体" w:hAnsi="宋体" w:cs="宋体"/>
        </w:rPr>
        <w:t>的木块上每次增加</w:t>
      </w:r>
      <w:r>
        <w:rPr>
          <w:rFonts w:ascii="Times New Roman" w:eastAsia="黑体" w:hAnsi="Times New Roman"/>
        </w:rPr>
        <w:t>1N</w:t>
      </w:r>
      <w:r>
        <w:rPr>
          <w:rFonts w:ascii="宋体" w:eastAsia="黑体" w:hAnsi="宋体" w:cs="宋体"/>
        </w:rPr>
        <w:t>重的砝码，分别用水平拉力</w:t>
      </w:r>
      <w:r>
        <w:rPr>
          <w:rFonts w:ascii="Times New Roman" w:eastAsia="黑体" w:hAnsi="Times New Roman"/>
          <w:i/>
        </w:rPr>
        <w:t>F</w:t>
      </w:r>
      <w:r>
        <w:rPr>
          <w:rFonts w:ascii="宋体" w:eastAsia="黑体" w:hAnsi="宋体" w:cs="宋体"/>
        </w:rPr>
        <w:t>使木块作匀速直线运动实验测量数据如下：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585"/>
        <w:gridCol w:w="479"/>
        <w:gridCol w:w="479"/>
        <w:gridCol w:w="479"/>
        <w:gridCol w:w="479"/>
        <w:gridCol w:w="479"/>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宋体" w:eastAsia="黑体" w:hAnsi="宋体" w:cs="宋体"/>
              </w:rPr>
              <w:t>木块对水平面压力</w:t>
            </w:r>
            <w:r>
              <w:rPr>
                <w:rFonts w:ascii="Times New Roman" w:eastAsia="黑体" w:hAnsi="Times New Roman"/>
                <w:i/>
              </w:rPr>
              <w:t>F</w:t>
            </w:r>
            <w:r>
              <w:rPr>
                <w:rFonts w:ascii="宋体" w:eastAsia="黑体" w:hAnsi="宋体" w:cs="宋体"/>
                <w:vertAlign w:val="subscript"/>
              </w:rPr>
              <w:t>压</w:t>
            </w:r>
            <w:r>
              <w:rPr>
                <w:rFonts w:ascii="Times New Roman" w:eastAsia="黑体" w:hAnsi="Times New Roman"/>
              </w:rPr>
              <w:t>(</w:t>
            </w:r>
            <w:r>
              <w:rPr>
                <w:rFonts w:ascii="宋体" w:eastAsia="黑体" w:hAnsi="宋体" w:cs="宋体"/>
              </w:rPr>
              <w:t>牛</w:t>
            </w:r>
            <w:r>
              <w:rPr>
                <w:rFonts w:ascii="Times New Roman" w:eastAsia="黑体" w:hAnsi="Times New Roman"/>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18</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19</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21</w:t>
            </w:r>
          </w:p>
        </w:tc>
      </w:tr>
      <w:tr>
        <w:tblPrEx>
          <w:tblW w:w="0" w:type="auto"/>
          <w:tblInd w:w="0" w:type="dxa"/>
          <w:tblCellMar>
            <w:top w:w="0" w:type="dxa"/>
            <w:left w:w="108" w:type="dxa"/>
            <w:bottom w:w="0" w:type="dxa"/>
            <w:right w:w="108" w:type="dxa"/>
          </w:tblCellMar>
        </w:tblPrEx>
        <w:trPr>
          <w:trHeight w:val="330"/>
        </w:trPr>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宋体" w:eastAsia="黑体" w:hAnsi="宋体" w:cs="宋体"/>
              </w:rPr>
              <w:t>水平拉力</w:t>
            </w:r>
            <w:r>
              <w:rPr>
                <w:rFonts w:ascii="Times New Roman" w:eastAsia="黑体" w:hAnsi="Times New Roman"/>
                <w:i/>
              </w:rPr>
              <w:t>F</w:t>
            </w:r>
            <w:r>
              <w:rPr>
                <w:rFonts w:ascii="Times New Roman" w:eastAsia="黑体" w:hAnsi="Times New Roman"/>
              </w:rPr>
              <w:t>(</w:t>
            </w:r>
            <w:r>
              <w:rPr>
                <w:rFonts w:ascii="宋体" w:eastAsia="黑体" w:hAnsi="宋体" w:cs="宋体"/>
              </w:rPr>
              <w:t>牛</w:t>
            </w:r>
            <w:r>
              <w:rPr>
                <w:rFonts w:ascii="Times New Roman" w:eastAsia="黑体" w:hAnsi="Times New Roman"/>
              </w:rPr>
              <w:t>)</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5.1</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5.4</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5.7</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adjustRightInd w:val="0"/>
              <w:snapToGrid w:val="0"/>
              <w:jc w:val="left"/>
              <w:textAlignment w:val="center"/>
              <w:rPr>
                <w:rFonts w:eastAsia="黑体"/>
              </w:rPr>
            </w:pPr>
            <w:r>
              <w:rPr>
                <w:rFonts w:ascii="Times New Roman" w:eastAsia="黑体" w:hAnsi="Times New Roman"/>
              </w:rPr>
              <w:t>6.3</w:t>
            </w:r>
          </w:p>
        </w:tc>
      </w:tr>
    </w:tbl>
    <w:p>
      <w:pPr>
        <w:adjustRightInd w:val="0"/>
        <w:snapToGrid w:val="0"/>
        <w:ind w:firstLine="200"/>
        <w:jc w:val="left"/>
        <w:textAlignment w:val="center"/>
        <w:rPr>
          <w:rFonts w:eastAsia="黑体"/>
        </w:rPr>
      </w:pPr>
      <w:r>
        <w:rPr>
          <w:rFonts w:eastAsia="黑体" w:hint="eastAsia"/>
        </w:rPr>
        <w:t xml:space="preserve"> </w:t>
      </w:r>
    </w:p>
    <w:p>
      <w:pPr>
        <w:adjustRightInd w:val="0"/>
        <w:snapToGrid w:val="0"/>
        <w:ind w:firstLine="200"/>
        <w:jc w:val="left"/>
        <w:textAlignment w:val="center"/>
        <w:rPr>
          <w:rFonts w:ascii="宋体" w:eastAsia="黑体" w:hAnsi="宋体" w:cs="宋体"/>
        </w:rPr>
      </w:pPr>
      <w:r>
        <w:rPr>
          <w:rFonts w:ascii="宋体" w:eastAsia="黑体" w:hAnsi="宋体" w:cs="宋体"/>
        </w:rPr>
        <w:t>根据表格数据，得出滑动摩擦力</w:t>
      </w:r>
      <w:r>
        <w:rPr>
          <w:rFonts w:ascii="Times New Roman" w:eastAsia="黑体" w:hAnsi="Times New Roman"/>
          <w:i/>
        </w:rPr>
        <w:t>F</w:t>
      </w:r>
      <w:r>
        <w:rPr>
          <w:rFonts w:ascii="宋体" w:eastAsia="黑体" w:hAnsi="宋体" w:cs="宋体"/>
          <w:vertAlign w:val="subscript"/>
        </w:rPr>
        <w:t>滑</w:t>
      </w:r>
      <w:r>
        <w:rPr>
          <w:rFonts w:ascii="宋体" w:eastAsia="黑体" w:hAnsi="宋体" w:cs="宋体"/>
        </w:rPr>
        <w:t>大小与接触面受到压力</w:t>
      </w:r>
      <w:r>
        <w:rPr>
          <w:rFonts w:ascii="Times New Roman" w:eastAsia="黑体" w:hAnsi="Times New Roman"/>
          <w:i/>
        </w:rPr>
        <w:t>F</w:t>
      </w:r>
      <w:r>
        <w:rPr>
          <w:rFonts w:ascii="宋体" w:eastAsia="黑体" w:hAnsi="宋体" w:cs="宋体"/>
          <w:vertAlign w:val="subscript"/>
        </w:rPr>
        <w:t>压</w:t>
      </w:r>
      <w:r>
        <w:rPr>
          <w:rFonts w:ascii="宋体" w:eastAsia="黑体" w:hAnsi="宋体" w:cs="宋体"/>
        </w:rPr>
        <w:t>大小的关系式为</w:t>
      </w:r>
      <w:r>
        <w:rPr>
          <w:rFonts w:eastAsia="黑体"/>
        </w:rPr>
        <w:t>__________</w:t>
      </w:r>
      <w:r>
        <w:rPr>
          <w:rFonts w:ascii="宋体" w:eastAsia="黑体" w:hAnsi="宋体" w:cs="宋体"/>
        </w:rPr>
        <w:t>。</w:t>
      </w:r>
    </w:p>
    <w:p>
      <w:pPr>
        <w:adjustRightInd w:val="0"/>
        <w:snapToGrid w:val="0"/>
        <w:ind w:firstLine="200"/>
        <w:jc w:val="left"/>
        <w:textAlignment w:val="center"/>
        <w:rPr>
          <w:rFonts w:ascii="宋体" w:eastAsia="黑体" w:hAnsi="宋体" w:cs="宋体"/>
        </w:rPr>
      </w:pPr>
      <w:r>
        <w:rPr>
          <w:rFonts w:eastAsia="黑体" w:hint="eastAsia"/>
        </w:rPr>
        <w:t xml:space="preserve"> </w:t>
      </w:r>
    </w:p>
    <w:p>
      <w:pPr>
        <w:adjustRightInd w:val="0"/>
        <w:snapToGrid w:val="0"/>
        <w:ind w:firstLine="200"/>
        <w:rPr>
          <w:rFonts w:eastAsia="黑体"/>
        </w:rPr>
        <w:sectPr>
          <w:type w:val="nextPage"/>
          <w:pgSz w:w="10660" w:h="14969"/>
          <w:pgMar w:top="1440" w:right="1797" w:bottom="1440" w:left="1797" w:header="851" w:footer="992" w:gutter="0"/>
          <w:pgNumType w:start="9"/>
          <w:cols w:num="1" w:space="425"/>
          <w:titlePg w:val="0"/>
          <w:docGrid w:type="lines" w:linePitch="312" w:charSpace="0"/>
        </w:sectPr>
      </w:pPr>
    </w:p>
    <w:p>
      <w:pPr>
        <w:adjustRightInd w:val="0"/>
        <w:snapToGrid w:val="0"/>
        <w:ind w:firstLine="200"/>
        <w:rPr>
          <w:rFonts w:ascii="黑体" w:eastAsia="黑体" w:hAnsi="黑体"/>
          <w:sz w:val="24"/>
          <w:szCs w:val="24"/>
        </w:rPr>
      </w:pPr>
    </w:p>
    <w:p>
      <w:pPr>
        <w:adjustRightInd w:val="0"/>
        <w:snapToGrid w:val="0"/>
        <w:ind w:firstLine="200"/>
        <w:rPr>
          <w:rFonts w:ascii="黑体" w:eastAsia="黑体" w:hAnsi="黑体"/>
          <w:sz w:val="24"/>
          <w:szCs w:val="24"/>
        </w:rPr>
      </w:pPr>
    </w:p>
    <w:p>
      <w:pPr>
        <w:adjustRightInd w:val="0"/>
        <w:snapToGrid w:val="0"/>
        <w:ind w:firstLine="200"/>
        <w:rPr>
          <w:rFonts w:ascii="黑体" w:eastAsia="黑体" w:hAnsi="黑体"/>
          <w:sz w:val="24"/>
          <w:szCs w:val="24"/>
        </w:rPr>
      </w:pPr>
    </w:p>
    <w:p>
      <w:pPr>
        <w:adjustRightInd w:val="0"/>
        <w:snapToGrid w:val="0"/>
        <w:ind w:firstLine="200"/>
        <w:rPr>
          <w:rFonts w:ascii="黑体" w:eastAsia="黑体" w:hAnsi="黑体"/>
          <w:sz w:val="24"/>
          <w:szCs w:val="24"/>
        </w:rPr>
      </w:pPr>
      <w:r>
        <w:rPr>
          <w:rFonts w:ascii="黑体" w:eastAsia="黑体" w:hAnsi="黑体"/>
          <w:sz w:val="24"/>
          <w:szCs w:val="24"/>
        </w:rPr>
        <w:br/>
      </w:r>
      <w:r>
        <w:rPr>
          <w:rFonts w:ascii="黑体" w:eastAsia="黑体" w:hAnsi="黑体"/>
          <w:sz w:val="24"/>
          <w:szCs w:val="24"/>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https://d.book118.com/056212144010010041</w:t>
        </w:r>
      </w:hyperlink>
    </w:p>
    <w:p>
      <w:pPr>
        <w:adjustRightInd w:val="0"/>
        <w:snapToGrid w:val="0"/>
        <w:ind w:firstLine="200"/>
        <w:rPr>
          <w:rFonts w:ascii="黑体" w:eastAsia="黑体" w:hAnsi="黑体"/>
          <w:sz w:val="24"/>
          <w:szCs w:val="24"/>
        </w:rPr>
      </w:pPr>
    </w:p>
    <w:sectPr>
      <w:type w:val="nextPage"/>
      <w:pgSz w:w="10660" w:h="14969"/>
      <w:pgMar w:top="1440" w:right="1797" w:bottom="1440" w:left="1797"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Arial"/>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Garamond">
    <w:panose1 w:val="02020404030301010803"/>
    <w:charset w:val="00"/>
    <w:family w:val="roman"/>
    <w:pitch w:val="default"/>
    <w:sig w:usb0="00000287" w:usb1="00000000" w:usb2="00000000" w:usb3="00000000" w:csb0="0000009F" w:csb1="DFD70000"/>
  </w:font>
  <w:font w:name="Times New Romance">
    <w:altName w:val="Times New Roman"/>
    <w:panose1 w:val="00000000000000000000"/>
    <w:charset w:val="00"/>
    <w:family w:val="roman"/>
    <w:pitch w:val="default"/>
    <w:sig w:usb0="00000000" w:usb1="00000000" w:usb2="00000000" w:usb3="00000000" w:csb0="00000001" w:csb1="00000000"/>
  </w:font>
  <w:font w:name="NumberOnly">
    <w:panose1 w:val="020B0500000000000000"/>
    <w:charset w:val="00"/>
    <w:family w:val="auto"/>
    <w:pitch w:val="default"/>
    <w:sig w:usb0="8000002F" w:usb1="10000048" w:usb2="00000000" w:usb3="00000000" w:csb0="00000111" w:csb1="4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200" w:line="276"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PlainText">
    <w:name w:val="Plain Text"/>
    <w:basedOn w:val="Normal"/>
    <w:link w:val="Char"/>
    <w:qFormat/>
    <w:rPr>
      <w:rFonts w:ascii="宋体" w:hAnsi="Courier New" w:cs="Courier New"/>
      <w:szCs w:val="21"/>
    </w:rPr>
  </w:style>
  <w:style w:type="paragraph" w:styleId="BalloonText">
    <w:name w:val="Balloon Text"/>
    <w:basedOn w:val="Normal"/>
    <w:link w:val="Char0"/>
    <w:uiPriority w:val="99"/>
    <w:semiHidden/>
    <w:unhideWhenUsed/>
    <w:rPr>
      <w:sz w:val="18"/>
      <w:szCs w:val="18"/>
    </w:rPr>
  </w:style>
  <w:style w:type="paragraph" w:styleId="Footer">
    <w:name w:val="footer"/>
    <w:basedOn w:val="Normal"/>
    <w:link w:val="Char2"/>
    <w:uiPriority w:val="99"/>
    <w:unhideWhenUsed/>
    <w:qFormat/>
    <w:pPr>
      <w:tabs>
        <w:tab w:val="center" w:pos="4153"/>
        <w:tab w:val="right" w:pos="8306"/>
      </w:tabs>
      <w:snapToGrid w:val="0"/>
      <w:jc w:val="left"/>
    </w:pPr>
    <w:rPr>
      <w:sz w:val="18"/>
      <w:szCs w:val="18"/>
    </w:rPr>
  </w:style>
  <w:style w:type="paragraph" w:styleId="Header">
    <w:name w:val="header"/>
    <w:basedOn w:val="Normal"/>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
    <w:name w:val="纯文本 Char"/>
    <w:basedOn w:val="DefaultParagraphFont"/>
    <w:link w:val="PlainText"/>
    <w:rPr>
      <w:rFonts w:ascii="宋体" w:eastAsia="宋体" w:hAnsi="Courier New" w:cs="Courier New"/>
      <w:szCs w:val="21"/>
    </w:rPr>
  </w:style>
  <w:style w:type="character" w:customStyle="1" w:styleId="Char0">
    <w:name w:val="批注框文本 Char"/>
    <w:basedOn w:val="DefaultParagraphFont"/>
    <w:link w:val="BalloonText"/>
    <w:uiPriority w:val="99"/>
    <w:semiHidden/>
    <w:rPr>
      <w:rFonts w:ascii="Calibri" w:eastAsia="宋体" w:hAnsi="Calibri" w:cs="Times New Roman"/>
      <w:sz w:val="18"/>
      <w:szCs w:val="18"/>
    </w:rPr>
  </w:style>
  <w:style w:type="character" w:customStyle="1" w:styleId="Char1">
    <w:name w:val="页眉 Char"/>
    <w:basedOn w:val="DefaultParagraphFont"/>
    <w:link w:val="Header"/>
    <w:uiPriority w:val="99"/>
    <w:qFormat/>
    <w:rPr>
      <w:rFonts w:ascii="Calibri" w:eastAsia="宋体" w:hAnsi="Calibri" w:cs="Times New Roman"/>
      <w:sz w:val="18"/>
      <w:szCs w:val="18"/>
    </w:rPr>
  </w:style>
  <w:style w:type="character" w:customStyle="1" w:styleId="Char2">
    <w:name w:val="页脚 Char"/>
    <w:basedOn w:val="DefaultParagraphFont"/>
    <w:link w:val="Footer"/>
    <w:uiPriority w:val="99"/>
    <w:rPr>
      <w:rFonts w:ascii="Calibri" w:eastAsia="宋体" w:hAnsi="Calibri" w:cs="Times New Roman"/>
      <w:sz w:val="18"/>
      <w:szCs w:val="18"/>
    </w:rPr>
  </w:style>
  <w:style w:type="paragraph" w:customStyle="1" w:styleId="DefaultParagraph">
    <w:name w:val="DefaultParagraph"/>
    <w:rPr>
      <w:rFonts w:ascii="Times New Roman" w:eastAsia="宋体" w:hAnsi="Calibri" w:cs="Times New Roman"/>
      <w:kern w:val="2"/>
      <w:sz w:val="21"/>
      <w:szCs w:val="22"/>
      <w:lang w:val="en-US" w:eastAsia="zh-CN" w:bidi="ar-SA"/>
    </w:rPr>
  </w:style>
  <w:style w:type="character" w:customStyle="1" w:styleId="3">
    <w:name w:val="标题 #3"/>
    <w:basedOn w:val="DefaultParagraphFont"/>
    <w:rPr>
      <w:rFonts w:ascii="黑体" w:eastAsia="黑体" w:cs="黑体"/>
      <w:spacing w:val="-10"/>
      <w:sz w:val="21"/>
      <w:szCs w:val="21"/>
      <w:u w:val="none"/>
    </w:rPr>
  </w:style>
  <w:style w:type="character" w:customStyle="1" w:styleId="3Garamond">
    <w:name w:val="标题 #3 + Garamond"/>
    <w:rPr>
      <w:rFonts w:ascii="Garamond" w:eastAsia="黑体" w:hAnsi="Garamond" w:cs="Garamond"/>
      <w:spacing w:val="10"/>
      <w:sz w:val="22"/>
      <w:szCs w:val="22"/>
      <w:u w:val="none"/>
    </w:rPr>
  </w:style>
  <w:style w:type="character" w:customStyle="1" w:styleId="30pt">
    <w:name w:val="标题 #3 + 间距 0 pt"/>
    <w:rPr>
      <w:rFonts w:ascii="黑体" w:eastAsia="黑体" w:cs="黑体"/>
      <w:spacing w:val="0"/>
      <w:sz w:val="21"/>
      <w:szCs w:val="21"/>
      <w:u w:val="none"/>
    </w:rPr>
  </w:style>
  <w:style w:type="character" w:customStyle="1" w:styleId="Garamond11">
    <w:name w:val="正文文本 + Garamond11"/>
    <w:rPr>
      <w:rFonts w:ascii="Garamond" w:eastAsia="黑体" w:hAnsi="Garamond" w:cs="Garamond"/>
      <w:spacing w:val="-20"/>
      <w:sz w:val="22"/>
      <w:szCs w:val="22"/>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wmf" /><Relationship Id="rId24" Type="http://schemas.openxmlformats.org/officeDocument/2006/relationships/oleObject" Target="embeddings/oleObject1.bin"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hyperlink" Target="https://d.book118.com/056212144010010041"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0BE393C-6B62-430F-A21B-87CF865E215E}">
  <ds:schemaRefs/>
</ds:datastoreItem>
</file>

<file path=docProps/app.xml><?xml version="1.0" encoding="utf-8"?>
<Properties xmlns="http://schemas.openxmlformats.org/officeDocument/2006/extended-properties" xmlns:vt="http://schemas.openxmlformats.org/officeDocument/2006/docPropsVTypes">
  <Template>Normal</Template>
  <TotalTime>261</TotalTime>
  <Pages>10</Pages>
  <Words>6185</Words>
  <Characters>6960</Characters>
  <Application>Microsoft Office Word</Application>
  <DocSecurity>0</DocSecurity>
  <Lines>270</Lines>
  <Paragraphs>307</Paragraphs>
  <ScaleCrop>false</ScaleCrop>
  <Company>Xman</Company>
  <LinksUpToDate>false</LinksUpToDate>
  <CharactersWithSpaces>7246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26</cp:revision>
  <dcterms:created xsi:type="dcterms:W3CDTF">2023-01-31T00:58:55Z</dcterms:created>
  <dcterms:modified xsi:type="dcterms:W3CDTF">2023-01-31T00:58:55Z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