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PAPPO项目规划设计方案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65" w:history="1">
        <w:r>
          <w:rPr>
            <w:rFonts w:ascii="仿宋" w:eastAsia="仿宋" w:hAnsi="仿宋" w:cs="仿宋" w:hint="eastAsia"/>
            <w:lang w:eastAsia="zh-CN"/>
          </w:rPr>
          <w:t>概论</w:t>
        </w:r>
        <w:r>
          <w:tab/>
        </w:r>
        <w:r>
          <w:fldChar w:fldCharType="begin"/>
        </w:r>
        <w:r>
          <w:instrText xml:space="preserve"> PAGEREF _Toc7965 \h </w:instrText>
        </w:r>
        <w:r>
          <w:fldChar w:fldCharType="separate"/>
        </w:r>
        <w:r>
          <w:t>3</w:t>
        </w:r>
        <w:r>
          <w:fldChar w:fldCharType="end"/>
        </w:r>
      </w:hyperlink>
    </w:p>
    <w:p>
      <w:pPr>
        <w:pStyle w:val="TOC1"/>
        <w:tabs>
          <w:tab w:val="right" w:leader="dot" w:pos="8306"/>
        </w:tabs>
      </w:pPr>
      <w:hyperlink w:anchor="_Toc6959" w:history="1">
        <w:r>
          <w:rPr>
            <w:rFonts w:ascii="仿宋" w:eastAsia="仿宋" w:hAnsi="仿宋" w:cs="仿宋" w:hint="eastAsia"/>
            <w:lang w:eastAsia="zh-CN"/>
          </w:rPr>
          <w:t>一、PAPPO项目危机管理</w:t>
        </w:r>
        <w:r>
          <w:tab/>
        </w:r>
        <w:r>
          <w:fldChar w:fldCharType="begin"/>
        </w:r>
        <w:r>
          <w:instrText xml:space="preserve"> PAGEREF _Toc6959 \h </w:instrText>
        </w:r>
        <w:r>
          <w:fldChar w:fldCharType="separate"/>
        </w:r>
        <w:r>
          <w:t>3</w:t>
        </w:r>
        <w:r>
          <w:fldChar w:fldCharType="end"/>
        </w:r>
      </w:hyperlink>
    </w:p>
    <w:p>
      <w:pPr>
        <w:pStyle w:val="TOC2"/>
        <w:tabs>
          <w:tab w:val="right" w:leader="dot" w:pos="8306"/>
        </w:tabs>
      </w:pPr>
      <w:hyperlink w:anchor="_Toc10916" w:history="1">
        <w:r>
          <w:rPr>
            <w:rFonts w:ascii="仿宋" w:eastAsia="仿宋" w:hAnsi="仿宋" w:cs="仿宋" w:hint="eastAsia"/>
            <w:lang w:eastAsia="zh-CN"/>
          </w:rPr>
          <w:t>(一)、危机预警与识别</w:t>
        </w:r>
        <w:r>
          <w:tab/>
        </w:r>
        <w:r>
          <w:fldChar w:fldCharType="begin"/>
        </w:r>
        <w:r>
          <w:instrText xml:space="preserve"> PAGEREF _Toc10916 \h </w:instrText>
        </w:r>
        <w:r>
          <w:fldChar w:fldCharType="separate"/>
        </w:r>
        <w:r>
          <w:t>3</w:t>
        </w:r>
        <w:r>
          <w:fldChar w:fldCharType="end"/>
        </w:r>
      </w:hyperlink>
    </w:p>
    <w:p>
      <w:pPr>
        <w:pStyle w:val="TOC2"/>
        <w:tabs>
          <w:tab w:val="right" w:leader="dot" w:pos="8306"/>
        </w:tabs>
      </w:pPr>
      <w:hyperlink w:anchor="_Toc16505" w:history="1">
        <w:r>
          <w:rPr>
            <w:rFonts w:ascii="仿宋" w:eastAsia="仿宋" w:hAnsi="仿宋" w:cs="仿宋" w:hint="eastAsia"/>
            <w:lang w:eastAsia="zh-CN"/>
          </w:rPr>
          <w:t>(二)、危机应对与恢复</w:t>
        </w:r>
        <w:r>
          <w:tab/>
        </w:r>
        <w:r>
          <w:fldChar w:fldCharType="begin"/>
        </w:r>
        <w:r>
          <w:instrText xml:space="preserve"> PAGEREF _Toc16505 \h </w:instrText>
        </w:r>
        <w:r>
          <w:fldChar w:fldCharType="separate"/>
        </w:r>
        <w:r>
          <w:t>4</w:t>
        </w:r>
        <w:r>
          <w:fldChar w:fldCharType="end"/>
        </w:r>
      </w:hyperlink>
    </w:p>
    <w:p>
      <w:pPr>
        <w:pStyle w:val="TOC1"/>
        <w:tabs>
          <w:tab w:val="right" w:leader="dot" w:pos="8306"/>
        </w:tabs>
      </w:pPr>
      <w:hyperlink w:anchor="_Toc1236" w:history="1">
        <w:r>
          <w:rPr>
            <w:rFonts w:ascii="仿宋" w:eastAsia="仿宋" w:hAnsi="仿宋" w:cs="仿宋" w:hint="eastAsia"/>
            <w:lang w:eastAsia="zh-CN"/>
          </w:rPr>
          <w:t>二、PAPPO项目建设背景及必要性分析</w:t>
        </w:r>
        <w:r>
          <w:tab/>
        </w:r>
        <w:r>
          <w:fldChar w:fldCharType="begin"/>
        </w:r>
        <w:r>
          <w:instrText xml:space="preserve"> PAGEREF _Toc1236 \h </w:instrText>
        </w:r>
        <w:r>
          <w:fldChar w:fldCharType="separate"/>
        </w:r>
        <w:r>
          <w:t>5</w:t>
        </w:r>
        <w:r>
          <w:fldChar w:fldCharType="end"/>
        </w:r>
      </w:hyperlink>
    </w:p>
    <w:p>
      <w:pPr>
        <w:pStyle w:val="TOC2"/>
        <w:tabs>
          <w:tab w:val="right" w:leader="dot" w:pos="8306"/>
        </w:tabs>
      </w:pPr>
      <w:hyperlink w:anchor="_Toc28386" w:history="1">
        <w:r>
          <w:rPr>
            <w:rFonts w:ascii="仿宋" w:eastAsia="仿宋" w:hAnsi="仿宋" w:cs="仿宋" w:hint="eastAsia"/>
            <w:lang w:eastAsia="zh-CN"/>
          </w:rPr>
          <w:t>(一)、PAPPO项目背景分析</w:t>
        </w:r>
        <w:r>
          <w:tab/>
        </w:r>
        <w:r>
          <w:fldChar w:fldCharType="begin"/>
        </w:r>
        <w:r>
          <w:instrText xml:space="preserve"> PAGEREF _Toc28386 \h </w:instrText>
        </w:r>
        <w:r>
          <w:fldChar w:fldCharType="separate"/>
        </w:r>
        <w:r>
          <w:t>5</w:t>
        </w:r>
        <w:r>
          <w:fldChar w:fldCharType="end"/>
        </w:r>
      </w:hyperlink>
    </w:p>
    <w:p>
      <w:pPr>
        <w:pStyle w:val="TOC2"/>
        <w:tabs>
          <w:tab w:val="right" w:leader="dot" w:pos="8306"/>
        </w:tabs>
      </w:pPr>
      <w:hyperlink w:anchor="_Toc28997" w:history="1">
        <w:r>
          <w:rPr>
            <w:rFonts w:ascii="仿宋" w:eastAsia="仿宋" w:hAnsi="仿宋" w:cs="仿宋" w:hint="eastAsia"/>
            <w:lang w:eastAsia="zh-CN"/>
          </w:rPr>
          <w:t>(二)、PAPPO项目建设必要性分析</w:t>
        </w:r>
        <w:r>
          <w:tab/>
        </w:r>
        <w:r>
          <w:fldChar w:fldCharType="begin"/>
        </w:r>
        <w:r>
          <w:instrText xml:space="preserve"> PAGEREF _Toc28997 \h </w:instrText>
        </w:r>
        <w:r>
          <w:fldChar w:fldCharType="separate"/>
        </w:r>
        <w:r>
          <w:t>7</w:t>
        </w:r>
        <w:r>
          <w:fldChar w:fldCharType="end"/>
        </w:r>
      </w:hyperlink>
    </w:p>
    <w:p>
      <w:pPr>
        <w:pStyle w:val="TOC1"/>
        <w:tabs>
          <w:tab w:val="right" w:leader="dot" w:pos="8306"/>
        </w:tabs>
      </w:pPr>
      <w:hyperlink w:anchor="_Toc13987" w:history="1">
        <w:r>
          <w:rPr>
            <w:rFonts w:ascii="仿宋" w:eastAsia="仿宋" w:hAnsi="仿宋" w:cs="仿宋" w:hint="eastAsia"/>
            <w:lang w:eastAsia="zh-CN"/>
          </w:rPr>
          <w:t>三、工艺说明</w:t>
        </w:r>
        <w:r>
          <w:tab/>
        </w:r>
        <w:r>
          <w:fldChar w:fldCharType="begin"/>
        </w:r>
        <w:r>
          <w:instrText xml:space="preserve"> PAGEREF _Toc13987 \h </w:instrText>
        </w:r>
        <w:r>
          <w:fldChar w:fldCharType="separate"/>
        </w:r>
        <w:r>
          <w:t>8</w:t>
        </w:r>
        <w:r>
          <w:fldChar w:fldCharType="end"/>
        </w:r>
      </w:hyperlink>
    </w:p>
    <w:p>
      <w:pPr>
        <w:pStyle w:val="TOC2"/>
        <w:tabs>
          <w:tab w:val="right" w:leader="dot" w:pos="8306"/>
        </w:tabs>
      </w:pPr>
      <w:hyperlink w:anchor="_Toc5733" w:history="1">
        <w:r>
          <w:rPr>
            <w:rFonts w:ascii="仿宋" w:eastAsia="仿宋" w:hAnsi="仿宋" w:cs="仿宋" w:hint="eastAsia"/>
            <w:lang w:eastAsia="zh-CN"/>
          </w:rPr>
          <w:t>(一)、技术管理特点</w:t>
        </w:r>
        <w:r>
          <w:tab/>
        </w:r>
        <w:r>
          <w:fldChar w:fldCharType="begin"/>
        </w:r>
        <w:r>
          <w:instrText xml:space="preserve"> PAGEREF _Toc5733 \h </w:instrText>
        </w:r>
        <w:r>
          <w:fldChar w:fldCharType="separate"/>
        </w:r>
        <w:r>
          <w:t>8</w:t>
        </w:r>
        <w:r>
          <w:fldChar w:fldCharType="end"/>
        </w:r>
      </w:hyperlink>
    </w:p>
    <w:p>
      <w:pPr>
        <w:pStyle w:val="TOC2"/>
        <w:tabs>
          <w:tab w:val="right" w:leader="dot" w:pos="8306"/>
        </w:tabs>
      </w:pPr>
      <w:hyperlink w:anchor="_Toc26427" w:history="1">
        <w:r>
          <w:rPr>
            <w:rFonts w:ascii="仿宋" w:eastAsia="仿宋" w:hAnsi="仿宋" w:cs="仿宋" w:hint="eastAsia"/>
            <w:lang w:eastAsia="zh-CN"/>
          </w:rPr>
          <w:t>(二)、PAPPO项目工艺技术设计方案</w:t>
        </w:r>
        <w:r>
          <w:tab/>
        </w:r>
        <w:r>
          <w:fldChar w:fldCharType="begin"/>
        </w:r>
        <w:r>
          <w:instrText xml:space="preserve"> PAGEREF _Toc26427 \h </w:instrText>
        </w:r>
        <w:r>
          <w:fldChar w:fldCharType="separate"/>
        </w:r>
        <w:r>
          <w:t>9</w:t>
        </w:r>
        <w:r>
          <w:fldChar w:fldCharType="end"/>
        </w:r>
      </w:hyperlink>
    </w:p>
    <w:p>
      <w:pPr>
        <w:pStyle w:val="TOC2"/>
        <w:tabs>
          <w:tab w:val="right" w:leader="dot" w:pos="8306"/>
        </w:tabs>
      </w:pPr>
      <w:hyperlink w:anchor="_Toc25944" w:history="1">
        <w:r>
          <w:rPr>
            <w:rFonts w:ascii="仿宋" w:eastAsia="仿宋" w:hAnsi="仿宋" w:cs="仿宋" w:hint="eastAsia"/>
            <w:lang w:eastAsia="zh-CN"/>
          </w:rPr>
          <w:t>(三)、设备选型方案</w:t>
        </w:r>
        <w:r>
          <w:tab/>
        </w:r>
        <w:r>
          <w:fldChar w:fldCharType="begin"/>
        </w:r>
        <w:r>
          <w:instrText xml:space="preserve"> PAGEREF _Toc25944 \h </w:instrText>
        </w:r>
        <w:r>
          <w:fldChar w:fldCharType="separate"/>
        </w:r>
        <w:r>
          <w:t>11</w:t>
        </w:r>
        <w:r>
          <w:fldChar w:fldCharType="end"/>
        </w:r>
      </w:hyperlink>
    </w:p>
    <w:p>
      <w:pPr>
        <w:pStyle w:val="TOC1"/>
        <w:tabs>
          <w:tab w:val="right" w:leader="dot" w:pos="8306"/>
        </w:tabs>
      </w:pPr>
      <w:hyperlink w:anchor="_Toc5720" w:history="1">
        <w:r>
          <w:rPr>
            <w:rFonts w:ascii="仿宋" w:eastAsia="仿宋" w:hAnsi="仿宋" w:cs="仿宋" w:hint="eastAsia"/>
            <w:lang w:eastAsia="zh-CN"/>
          </w:rPr>
          <w:t>四、PAPPO项目概论</w:t>
        </w:r>
        <w:r>
          <w:tab/>
        </w:r>
        <w:r>
          <w:fldChar w:fldCharType="begin"/>
        </w:r>
        <w:r>
          <w:instrText xml:space="preserve"> PAGEREF _Toc5720 \h </w:instrText>
        </w:r>
        <w:r>
          <w:fldChar w:fldCharType="separate"/>
        </w:r>
        <w:r>
          <w:t>12</w:t>
        </w:r>
        <w:r>
          <w:fldChar w:fldCharType="end"/>
        </w:r>
      </w:hyperlink>
    </w:p>
    <w:p>
      <w:pPr>
        <w:pStyle w:val="TOC2"/>
        <w:tabs>
          <w:tab w:val="right" w:leader="dot" w:pos="8306"/>
        </w:tabs>
      </w:pPr>
      <w:hyperlink w:anchor="_Toc18880" w:history="1">
        <w:r>
          <w:rPr>
            <w:rFonts w:ascii="仿宋" w:eastAsia="仿宋" w:hAnsi="仿宋" w:cs="仿宋" w:hint="eastAsia"/>
            <w:lang w:eastAsia="zh-CN"/>
          </w:rPr>
          <w:t>(一)、PAPPO项目概况</w:t>
        </w:r>
        <w:r>
          <w:tab/>
        </w:r>
        <w:r>
          <w:fldChar w:fldCharType="begin"/>
        </w:r>
        <w:r>
          <w:instrText xml:space="preserve"> PAGEREF _Toc18880 \h </w:instrText>
        </w:r>
        <w:r>
          <w:fldChar w:fldCharType="separate"/>
        </w:r>
        <w:r>
          <w:t>12</w:t>
        </w:r>
        <w:r>
          <w:fldChar w:fldCharType="end"/>
        </w:r>
      </w:hyperlink>
    </w:p>
    <w:p>
      <w:pPr>
        <w:pStyle w:val="TOC2"/>
        <w:tabs>
          <w:tab w:val="right" w:leader="dot" w:pos="8306"/>
        </w:tabs>
      </w:pPr>
      <w:hyperlink w:anchor="_Toc17148" w:history="1">
        <w:r>
          <w:rPr>
            <w:rFonts w:ascii="仿宋" w:eastAsia="仿宋" w:hAnsi="仿宋" w:cs="仿宋" w:hint="eastAsia"/>
            <w:lang w:eastAsia="zh-CN"/>
          </w:rPr>
          <w:t>(二)、PAPPO项目目标</w:t>
        </w:r>
        <w:r>
          <w:tab/>
        </w:r>
        <w:r>
          <w:fldChar w:fldCharType="begin"/>
        </w:r>
        <w:r>
          <w:instrText xml:space="preserve"> PAGEREF _Toc17148 \h </w:instrText>
        </w:r>
        <w:r>
          <w:fldChar w:fldCharType="separate"/>
        </w:r>
        <w:r>
          <w:t>14</w:t>
        </w:r>
        <w:r>
          <w:fldChar w:fldCharType="end"/>
        </w:r>
      </w:hyperlink>
    </w:p>
    <w:p>
      <w:pPr>
        <w:pStyle w:val="TOC2"/>
        <w:tabs>
          <w:tab w:val="right" w:leader="dot" w:pos="8306"/>
        </w:tabs>
      </w:pPr>
      <w:hyperlink w:anchor="_Toc10465" w:history="1">
        <w:r>
          <w:rPr>
            <w:rFonts w:ascii="仿宋" w:eastAsia="仿宋" w:hAnsi="仿宋" w:cs="仿宋" w:hint="eastAsia"/>
            <w:lang w:eastAsia="zh-CN"/>
          </w:rPr>
          <w:t>(三)、PAPPO项目提出的理由</w:t>
        </w:r>
        <w:r>
          <w:tab/>
        </w:r>
        <w:r>
          <w:fldChar w:fldCharType="begin"/>
        </w:r>
        <w:r>
          <w:instrText xml:space="preserve"> PAGEREF _Toc10465 \h </w:instrText>
        </w:r>
        <w:r>
          <w:fldChar w:fldCharType="separate"/>
        </w:r>
        <w:r>
          <w:t>15</w:t>
        </w:r>
        <w:r>
          <w:fldChar w:fldCharType="end"/>
        </w:r>
      </w:hyperlink>
    </w:p>
    <w:p>
      <w:pPr>
        <w:pStyle w:val="TOC2"/>
        <w:tabs>
          <w:tab w:val="right" w:leader="dot" w:pos="8306"/>
        </w:tabs>
      </w:pPr>
      <w:hyperlink w:anchor="_Toc7830" w:history="1">
        <w:r>
          <w:rPr>
            <w:rFonts w:ascii="仿宋" w:eastAsia="仿宋" w:hAnsi="仿宋" w:cs="仿宋" w:hint="eastAsia"/>
            <w:lang w:eastAsia="zh-CN"/>
          </w:rPr>
          <w:t>(四)、PAPPO项目意义</w:t>
        </w:r>
        <w:r>
          <w:tab/>
        </w:r>
        <w:r>
          <w:fldChar w:fldCharType="begin"/>
        </w:r>
        <w:r>
          <w:instrText xml:space="preserve"> PAGEREF _Toc7830 \h </w:instrText>
        </w:r>
        <w:r>
          <w:fldChar w:fldCharType="separate"/>
        </w:r>
        <w:r>
          <w:t>17</w:t>
        </w:r>
        <w:r>
          <w:fldChar w:fldCharType="end"/>
        </w:r>
      </w:hyperlink>
    </w:p>
    <w:p>
      <w:pPr>
        <w:pStyle w:val="TOC2"/>
        <w:tabs>
          <w:tab w:val="right" w:leader="dot" w:pos="8306"/>
        </w:tabs>
      </w:pPr>
      <w:hyperlink w:anchor="_Toc12986" w:history="1">
        <w:r>
          <w:rPr>
            <w:rFonts w:ascii="仿宋" w:eastAsia="仿宋" w:hAnsi="仿宋" w:cs="仿宋" w:hint="eastAsia"/>
            <w:lang w:eastAsia="zh-CN"/>
          </w:rPr>
          <w:t>(五)、PAPPO项目背景</w:t>
        </w:r>
        <w:r>
          <w:tab/>
        </w:r>
        <w:r>
          <w:fldChar w:fldCharType="begin"/>
        </w:r>
        <w:r>
          <w:instrText xml:space="preserve"> PAGEREF _Toc12986 \h </w:instrText>
        </w:r>
        <w:r>
          <w:fldChar w:fldCharType="separate"/>
        </w:r>
        <w:r>
          <w:t>17</w:t>
        </w:r>
        <w:r>
          <w:fldChar w:fldCharType="end"/>
        </w:r>
      </w:hyperlink>
    </w:p>
    <w:p>
      <w:pPr>
        <w:pStyle w:val="TOC1"/>
        <w:tabs>
          <w:tab w:val="right" w:leader="dot" w:pos="8306"/>
        </w:tabs>
      </w:pPr>
      <w:hyperlink w:anchor="_Toc5171" w:history="1">
        <w:r>
          <w:rPr>
            <w:rFonts w:ascii="仿宋" w:eastAsia="仿宋" w:hAnsi="仿宋" w:cs="仿宋" w:hint="eastAsia"/>
            <w:lang w:eastAsia="zh-CN"/>
          </w:rPr>
          <w:t>五、PAPPO项目选址可行性分析</w:t>
        </w:r>
        <w:r>
          <w:tab/>
        </w:r>
        <w:r>
          <w:fldChar w:fldCharType="begin"/>
        </w:r>
        <w:r>
          <w:instrText xml:space="preserve"> PAGEREF _Toc5171 \h </w:instrText>
        </w:r>
        <w:r>
          <w:fldChar w:fldCharType="separate"/>
        </w:r>
        <w:r>
          <w:t>18</w:t>
        </w:r>
        <w:r>
          <w:fldChar w:fldCharType="end"/>
        </w:r>
      </w:hyperlink>
    </w:p>
    <w:p>
      <w:pPr>
        <w:pStyle w:val="TOC2"/>
        <w:tabs>
          <w:tab w:val="right" w:leader="dot" w:pos="8306"/>
        </w:tabs>
      </w:pPr>
      <w:hyperlink w:anchor="_Toc23816" w:history="1">
        <w:r>
          <w:rPr>
            <w:rFonts w:ascii="仿宋" w:eastAsia="仿宋" w:hAnsi="仿宋" w:cs="仿宋" w:hint="eastAsia"/>
            <w:lang w:eastAsia="zh-CN"/>
          </w:rPr>
          <w:t>(一)、PAPPO项目选址</w:t>
        </w:r>
        <w:r>
          <w:tab/>
        </w:r>
        <w:r>
          <w:fldChar w:fldCharType="begin"/>
        </w:r>
        <w:r>
          <w:instrText xml:space="preserve"> PAGEREF _Toc23816 \h </w:instrText>
        </w:r>
        <w:r>
          <w:fldChar w:fldCharType="separate"/>
        </w:r>
        <w:r>
          <w:t>18</w:t>
        </w:r>
        <w:r>
          <w:fldChar w:fldCharType="end"/>
        </w:r>
      </w:hyperlink>
    </w:p>
    <w:p>
      <w:pPr>
        <w:pStyle w:val="TOC2"/>
        <w:tabs>
          <w:tab w:val="right" w:leader="dot" w:pos="8306"/>
        </w:tabs>
      </w:pPr>
      <w:hyperlink w:anchor="_Toc9719" w:history="1">
        <w:r>
          <w:rPr>
            <w:rFonts w:ascii="仿宋" w:eastAsia="仿宋" w:hAnsi="仿宋" w:cs="仿宋" w:hint="eastAsia"/>
            <w:lang w:eastAsia="zh-CN"/>
          </w:rPr>
          <w:t>(二)、用地控制指标</w:t>
        </w:r>
        <w:r>
          <w:tab/>
        </w:r>
        <w:r>
          <w:fldChar w:fldCharType="begin"/>
        </w:r>
        <w:r>
          <w:instrText xml:space="preserve"> PAGEREF _Toc9719 \h </w:instrText>
        </w:r>
        <w:r>
          <w:fldChar w:fldCharType="separate"/>
        </w:r>
        <w:r>
          <w:t>18</w:t>
        </w:r>
        <w:r>
          <w:fldChar w:fldCharType="end"/>
        </w:r>
      </w:hyperlink>
    </w:p>
    <w:p>
      <w:pPr>
        <w:pStyle w:val="TOC2"/>
        <w:tabs>
          <w:tab w:val="right" w:leader="dot" w:pos="8306"/>
        </w:tabs>
      </w:pPr>
      <w:hyperlink w:anchor="_Toc24405" w:history="1">
        <w:r>
          <w:rPr>
            <w:rFonts w:ascii="仿宋" w:eastAsia="仿宋" w:hAnsi="仿宋" w:cs="仿宋" w:hint="eastAsia"/>
            <w:lang w:eastAsia="zh-CN"/>
          </w:rPr>
          <w:t>(三)、节约用地措施</w:t>
        </w:r>
        <w:r>
          <w:tab/>
        </w:r>
        <w:r>
          <w:fldChar w:fldCharType="begin"/>
        </w:r>
        <w:r>
          <w:instrText xml:space="preserve"> PAGEREF _Toc24405 \h </w:instrText>
        </w:r>
        <w:r>
          <w:fldChar w:fldCharType="separate"/>
        </w:r>
        <w:r>
          <w:t>20</w:t>
        </w:r>
        <w:r>
          <w:fldChar w:fldCharType="end"/>
        </w:r>
      </w:hyperlink>
    </w:p>
    <w:p>
      <w:pPr>
        <w:pStyle w:val="TOC2"/>
        <w:tabs>
          <w:tab w:val="right" w:leader="dot" w:pos="8306"/>
        </w:tabs>
      </w:pPr>
      <w:hyperlink w:anchor="_Toc15213" w:history="1">
        <w:r>
          <w:rPr>
            <w:rFonts w:ascii="仿宋" w:eastAsia="仿宋" w:hAnsi="仿宋" w:cs="仿宋" w:hint="eastAsia"/>
            <w:lang w:eastAsia="zh-CN"/>
          </w:rPr>
          <w:t>(四)、总图布置方案</w:t>
        </w:r>
        <w:r>
          <w:tab/>
        </w:r>
        <w:r>
          <w:fldChar w:fldCharType="begin"/>
        </w:r>
        <w:r>
          <w:instrText xml:space="preserve"> PAGEREF _Toc15213 \h </w:instrText>
        </w:r>
        <w:r>
          <w:fldChar w:fldCharType="separate"/>
        </w:r>
        <w:r>
          <w:t>21</w:t>
        </w:r>
        <w:r>
          <w:fldChar w:fldCharType="end"/>
        </w:r>
      </w:hyperlink>
    </w:p>
    <w:p>
      <w:pPr>
        <w:pStyle w:val="TOC2"/>
        <w:tabs>
          <w:tab w:val="right" w:leader="dot" w:pos="8306"/>
        </w:tabs>
      </w:pPr>
      <w:hyperlink w:anchor="_Toc122" w:history="1">
        <w:r>
          <w:rPr>
            <w:rFonts w:ascii="仿宋" w:eastAsia="仿宋" w:hAnsi="仿宋" w:cs="仿宋" w:hint="eastAsia"/>
            <w:lang w:eastAsia="zh-CN"/>
          </w:rPr>
          <w:t>(五)、选址综合评价</w:t>
        </w:r>
        <w:r>
          <w:tab/>
        </w:r>
        <w:r>
          <w:fldChar w:fldCharType="begin"/>
        </w:r>
        <w:r>
          <w:instrText xml:space="preserve"> PAGEREF _Toc122 \h </w:instrText>
        </w:r>
        <w:r>
          <w:fldChar w:fldCharType="separate"/>
        </w:r>
        <w:r>
          <w:t>22</w:t>
        </w:r>
        <w:r>
          <w:fldChar w:fldCharType="end"/>
        </w:r>
      </w:hyperlink>
    </w:p>
    <w:p>
      <w:pPr>
        <w:pStyle w:val="TOC1"/>
        <w:tabs>
          <w:tab w:val="right" w:leader="dot" w:pos="8306"/>
        </w:tabs>
      </w:pPr>
      <w:hyperlink w:anchor="_Toc3972" w:history="1">
        <w:r>
          <w:rPr>
            <w:rFonts w:ascii="仿宋" w:eastAsia="仿宋" w:hAnsi="仿宋" w:cs="仿宋" w:hint="eastAsia"/>
            <w:lang w:eastAsia="zh-CN"/>
          </w:rPr>
          <w:t>六、PAPPO项目建设单位说明</w:t>
        </w:r>
        <w:r>
          <w:tab/>
        </w:r>
        <w:r>
          <w:fldChar w:fldCharType="begin"/>
        </w:r>
        <w:r>
          <w:instrText xml:space="preserve"> PAGEREF _Toc3972 \h </w:instrText>
        </w:r>
        <w:r>
          <w:fldChar w:fldCharType="separate"/>
        </w:r>
        <w:r>
          <w:t>23</w:t>
        </w:r>
        <w:r>
          <w:fldChar w:fldCharType="end"/>
        </w:r>
      </w:hyperlink>
    </w:p>
    <w:p>
      <w:pPr>
        <w:pStyle w:val="TOC2"/>
        <w:tabs>
          <w:tab w:val="right" w:leader="dot" w:pos="8306"/>
        </w:tabs>
      </w:pPr>
      <w:hyperlink w:anchor="_Toc18754" w:history="1">
        <w:r>
          <w:rPr>
            <w:rFonts w:ascii="仿宋" w:eastAsia="仿宋" w:hAnsi="仿宋" w:cs="仿宋" w:hint="eastAsia"/>
            <w:lang w:eastAsia="zh-CN"/>
          </w:rPr>
          <w:t>(一)、PAPPO项目承办单位基本情况</w:t>
        </w:r>
        <w:r>
          <w:tab/>
        </w:r>
        <w:r>
          <w:fldChar w:fldCharType="begin"/>
        </w:r>
        <w:r>
          <w:instrText xml:space="preserve"> PAGEREF _Toc18754 \h </w:instrText>
        </w:r>
        <w:r>
          <w:fldChar w:fldCharType="separate"/>
        </w:r>
        <w:r>
          <w:t>23</w:t>
        </w:r>
        <w:r>
          <w:fldChar w:fldCharType="end"/>
        </w:r>
      </w:hyperlink>
    </w:p>
    <w:p>
      <w:pPr>
        <w:pStyle w:val="TOC2"/>
        <w:tabs>
          <w:tab w:val="right" w:leader="dot" w:pos="8306"/>
        </w:tabs>
      </w:pPr>
      <w:hyperlink w:anchor="_Toc8999" w:history="1">
        <w:r>
          <w:rPr>
            <w:rFonts w:ascii="仿宋" w:eastAsia="仿宋" w:hAnsi="仿宋" w:cs="仿宋" w:hint="eastAsia"/>
            <w:lang w:eastAsia="zh-CN"/>
          </w:rPr>
          <w:t>(二)、公司经济效益分析</w:t>
        </w:r>
        <w:r>
          <w:tab/>
        </w:r>
        <w:r>
          <w:fldChar w:fldCharType="begin"/>
        </w:r>
        <w:r>
          <w:instrText xml:space="preserve"> PAGEREF _Toc8999 \h </w:instrText>
        </w:r>
        <w:r>
          <w:fldChar w:fldCharType="separate"/>
        </w:r>
        <w:r>
          <w:t>24</w:t>
        </w:r>
        <w:r>
          <w:fldChar w:fldCharType="end"/>
        </w:r>
      </w:hyperlink>
    </w:p>
    <w:p>
      <w:pPr>
        <w:pStyle w:val="TOC1"/>
        <w:tabs>
          <w:tab w:val="right" w:leader="dot" w:pos="8306"/>
        </w:tabs>
      </w:pPr>
      <w:hyperlink w:anchor="_Toc3341" w:history="1">
        <w:r>
          <w:rPr>
            <w:rFonts w:ascii="仿宋" w:eastAsia="仿宋" w:hAnsi="仿宋" w:cs="仿宋" w:hint="eastAsia"/>
            <w:lang w:eastAsia="zh-CN"/>
          </w:rPr>
          <w:t>七、PAPPO项目投资规划</w:t>
        </w:r>
        <w:r>
          <w:tab/>
        </w:r>
        <w:r>
          <w:fldChar w:fldCharType="begin"/>
        </w:r>
        <w:r>
          <w:instrText xml:space="preserve"> PAGEREF _Toc3341 \h </w:instrText>
        </w:r>
        <w:r>
          <w:fldChar w:fldCharType="separate"/>
        </w:r>
        <w:r>
          <w:t>25</w:t>
        </w:r>
        <w:r>
          <w:fldChar w:fldCharType="end"/>
        </w:r>
      </w:hyperlink>
    </w:p>
    <w:p>
      <w:pPr>
        <w:pStyle w:val="TOC2"/>
        <w:tabs>
          <w:tab w:val="right" w:leader="dot" w:pos="8306"/>
        </w:tabs>
      </w:pPr>
      <w:hyperlink w:anchor="_Toc461" w:history="1">
        <w:r>
          <w:rPr>
            <w:rFonts w:ascii="仿宋" w:eastAsia="仿宋" w:hAnsi="仿宋" w:cs="仿宋" w:hint="eastAsia"/>
            <w:lang w:eastAsia="zh-CN"/>
          </w:rPr>
          <w:t>(一)、PAPPO项目总投资估算</w:t>
        </w:r>
        <w:r>
          <w:tab/>
        </w:r>
        <w:r>
          <w:fldChar w:fldCharType="begin"/>
        </w:r>
        <w:r>
          <w:instrText xml:space="preserve"> PAGEREF _Toc461 \h </w:instrText>
        </w:r>
        <w:r>
          <w:fldChar w:fldCharType="separate"/>
        </w:r>
        <w:r>
          <w:t>25</w:t>
        </w:r>
        <w:r>
          <w:fldChar w:fldCharType="end"/>
        </w:r>
      </w:hyperlink>
    </w:p>
    <w:p>
      <w:pPr>
        <w:pStyle w:val="TOC2"/>
        <w:tabs>
          <w:tab w:val="right" w:leader="dot" w:pos="8306"/>
        </w:tabs>
      </w:pPr>
      <w:hyperlink w:anchor="_Toc164" w:history="1">
        <w:r>
          <w:rPr>
            <w:rFonts w:ascii="仿宋" w:eastAsia="仿宋" w:hAnsi="仿宋" w:cs="仿宋" w:hint="eastAsia"/>
            <w:lang w:eastAsia="zh-CN"/>
          </w:rPr>
          <w:t>(二)、资金筹措</w:t>
        </w:r>
        <w:r>
          <w:tab/>
        </w:r>
        <w:r>
          <w:fldChar w:fldCharType="begin"/>
        </w:r>
        <w:r>
          <w:instrText xml:space="preserve"> PAGEREF _Toc164 \h </w:instrText>
        </w:r>
        <w:r>
          <w:fldChar w:fldCharType="separate"/>
        </w:r>
        <w:r>
          <w:t>26</w:t>
        </w:r>
        <w:r>
          <w:fldChar w:fldCharType="end"/>
        </w:r>
      </w:hyperlink>
    </w:p>
    <w:p>
      <w:pPr>
        <w:pStyle w:val="TOC1"/>
        <w:tabs>
          <w:tab w:val="right" w:leader="dot" w:pos="8306"/>
        </w:tabs>
      </w:pPr>
      <w:hyperlink w:anchor="_Toc20357" w:history="1">
        <w:r>
          <w:rPr>
            <w:rFonts w:ascii="仿宋" w:eastAsia="仿宋" w:hAnsi="仿宋" w:cs="仿宋" w:hint="eastAsia"/>
            <w:lang w:eastAsia="zh-CN"/>
          </w:rPr>
          <w:t>八、生产安全保护</w:t>
        </w:r>
        <w:r>
          <w:tab/>
        </w:r>
        <w:r>
          <w:fldChar w:fldCharType="begin"/>
        </w:r>
        <w:r>
          <w:instrText xml:space="preserve"> PAGEREF _Toc20357 \h </w:instrText>
        </w:r>
        <w:r>
          <w:fldChar w:fldCharType="separate"/>
        </w:r>
        <w:r>
          <w:t>27</w:t>
        </w:r>
        <w:r>
          <w:fldChar w:fldCharType="end"/>
        </w:r>
      </w:hyperlink>
    </w:p>
    <w:p>
      <w:pPr>
        <w:pStyle w:val="TOC2"/>
        <w:tabs>
          <w:tab w:val="right" w:leader="dot" w:pos="8306"/>
        </w:tabs>
      </w:pPr>
      <w:hyperlink w:anchor="_Toc6307" w:history="1">
        <w:r>
          <w:rPr>
            <w:rFonts w:ascii="仿宋" w:eastAsia="仿宋" w:hAnsi="仿宋" w:cs="仿宋" w:hint="eastAsia"/>
            <w:lang w:eastAsia="zh-CN"/>
          </w:rPr>
          <w:t>(一)、消防安全</w:t>
        </w:r>
        <w:r>
          <w:tab/>
        </w:r>
        <w:r>
          <w:fldChar w:fldCharType="begin"/>
        </w:r>
        <w:r>
          <w:instrText xml:space="preserve"> PAGEREF _Toc6307 \h </w:instrText>
        </w:r>
        <w:r>
          <w:fldChar w:fldCharType="separate"/>
        </w:r>
        <w:r>
          <w:t>27</w:t>
        </w:r>
        <w:r>
          <w:fldChar w:fldCharType="end"/>
        </w:r>
      </w:hyperlink>
    </w:p>
    <w:p>
      <w:pPr>
        <w:pStyle w:val="TOC2"/>
        <w:tabs>
          <w:tab w:val="right" w:leader="dot" w:pos="8306"/>
        </w:tabs>
      </w:pPr>
      <w:hyperlink w:anchor="_Toc5178" w:history="1">
        <w:r>
          <w:rPr>
            <w:rFonts w:ascii="仿宋" w:eastAsia="仿宋" w:hAnsi="仿宋" w:cs="仿宋" w:hint="eastAsia"/>
            <w:lang w:eastAsia="zh-CN"/>
          </w:rPr>
          <w:t>(二)、防火防爆总图布置措施</w:t>
        </w:r>
        <w:r>
          <w:tab/>
        </w:r>
        <w:r>
          <w:fldChar w:fldCharType="begin"/>
        </w:r>
        <w:r>
          <w:instrText xml:space="preserve"> PAGEREF _Toc5178 \h </w:instrText>
        </w:r>
        <w:r>
          <w:fldChar w:fldCharType="separate"/>
        </w:r>
        <w:r>
          <w:t>28</w:t>
        </w:r>
        <w:r>
          <w:fldChar w:fldCharType="end"/>
        </w:r>
      </w:hyperlink>
    </w:p>
    <w:p>
      <w:pPr>
        <w:pStyle w:val="TOC2"/>
        <w:tabs>
          <w:tab w:val="right" w:leader="dot" w:pos="8306"/>
        </w:tabs>
      </w:pPr>
      <w:hyperlink w:anchor="_Toc29719" w:history="1">
        <w:r>
          <w:rPr>
            <w:rFonts w:ascii="仿宋" w:eastAsia="仿宋" w:hAnsi="仿宋" w:cs="仿宋" w:hint="eastAsia"/>
            <w:lang w:eastAsia="zh-CN"/>
          </w:rPr>
          <w:t>(三)、自然灾害防范措施</w:t>
        </w:r>
        <w:r>
          <w:tab/>
        </w:r>
        <w:r>
          <w:fldChar w:fldCharType="begin"/>
        </w:r>
        <w:r>
          <w:instrText xml:space="preserve"> PAGEREF _Toc29719 \h </w:instrText>
        </w:r>
        <w:r>
          <w:fldChar w:fldCharType="separate"/>
        </w:r>
        <w:r>
          <w:t>29</w:t>
        </w:r>
        <w:r>
          <w:fldChar w:fldCharType="end"/>
        </w:r>
      </w:hyperlink>
    </w:p>
    <w:p>
      <w:pPr>
        <w:pStyle w:val="TOC2"/>
        <w:tabs>
          <w:tab w:val="right" w:leader="dot" w:pos="8306"/>
        </w:tabs>
      </w:pPr>
      <w:hyperlink w:anchor="_Toc5703" w:history="1">
        <w:r>
          <w:rPr>
            <w:rFonts w:ascii="仿宋" w:eastAsia="仿宋" w:hAnsi="仿宋" w:cs="仿宋" w:hint="eastAsia"/>
            <w:lang w:eastAsia="zh-CN"/>
          </w:rPr>
          <w:t>(四)、安全色及安全标志使用要求</w:t>
        </w:r>
        <w:r>
          <w:tab/>
        </w:r>
        <w:r>
          <w:fldChar w:fldCharType="begin"/>
        </w:r>
        <w:r>
          <w:instrText xml:space="preserve"> PAGEREF _Toc5703 \h </w:instrText>
        </w:r>
        <w:r>
          <w:fldChar w:fldCharType="separate"/>
        </w:r>
        <w:r>
          <w:t>30</w:t>
        </w:r>
        <w:r>
          <w:fldChar w:fldCharType="end"/>
        </w:r>
      </w:hyperlink>
    </w:p>
    <w:p>
      <w:pPr>
        <w:pStyle w:val="TOC2"/>
        <w:tabs>
          <w:tab w:val="right" w:leader="dot" w:pos="8306"/>
        </w:tabs>
      </w:pPr>
      <w:hyperlink w:anchor="_Toc32080" w:history="1">
        <w:r>
          <w:rPr>
            <w:rFonts w:ascii="仿宋" w:eastAsia="仿宋" w:hAnsi="仿宋" w:cs="仿宋" w:hint="eastAsia"/>
            <w:lang w:eastAsia="zh-CN"/>
          </w:rPr>
          <w:t>(五)、防尘防毒措施</w:t>
        </w:r>
        <w:r>
          <w:tab/>
        </w:r>
        <w:r>
          <w:fldChar w:fldCharType="begin"/>
        </w:r>
        <w:r>
          <w:instrText xml:space="preserve"> PAGEREF _Toc32080 \h </w:instrText>
        </w:r>
        <w:r>
          <w:fldChar w:fldCharType="separate"/>
        </w:r>
        <w:r>
          <w:t>31</w:t>
        </w:r>
        <w:r>
          <w:fldChar w:fldCharType="end"/>
        </w:r>
      </w:hyperlink>
    </w:p>
    <w:p>
      <w:pPr>
        <w:pStyle w:val="TOC2"/>
        <w:tabs>
          <w:tab w:val="right" w:leader="dot" w:pos="8306"/>
        </w:tabs>
      </w:pPr>
      <w:hyperlink w:anchor="_Toc26268" w:history="1">
        <w:r>
          <w:rPr>
            <w:rFonts w:ascii="仿宋" w:eastAsia="仿宋" w:hAnsi="仿宋" w:cs="仿宋" w:hint="eastAsia"/>
            <w:lang w:eastAsia="zh-CN"/>
          </w:rPr>
          <w:t>(六)、防静电、触电防护及防雷措施</w:t>
        </w:r>
        <w:r>
          <w:tab/>
        </w:r>
        <w:r>
          <w:fldChar w:fldCharType="begin"/>
        </w:r>
        <w:r>
          <w:instrText xml:space="preserve"> PAGEREF _Toc26268 \h </w:instrText>
        </w:r>
        <w:r>
          <w:fldChar w:fldCharType="separate"/>
        </w:r>
        <w:r>
          <w:t>32</w:t>
        </w:r>
        <w:r>
          <w:fldChar w:fldCharType="end"/>
        </w:r>
      </w:hyperlink>
    </w:p>
    <w:p>
      <w:pPr>
        <w:pStyle w:val="TOC2"/>
        <w:tabs>
          <w:tab w:val="right" w:leader="dot" w:pos="8306"/>
        </w:tabs>
      </w:pPr>
      <w:hyperlink w:anchor="_Toc31217" w:history="1">
        <w:r>
          <w:rPr>
            <w:rFonts w:ascii="仿宋" w:eastAsia="仿宋" w:hAnsi="仿宋" w:cs="仿宋" w:hint="eastAsia"/>
            <w:lang w:eastAsia="zh-CN"/>
          </w:rPr>
          <w:t>(七)、机械设备安全保障措施</w:t>
        </w:r>
        <w:r>
          <w:tab/>
        </w:r>
        <w:r>
          <w:fldChar w:fldCharType="begin"/>
        </w:r>
        <w:r>
          <w:instrText xml:space="preserve"> PAGEREF _Toc31217 \h </w:instrText>
        </w:r>
        <w:r>
          <w:fldChar w:fldCharType="separate"/>
        </w:r>
        <w:r>
          <w:t>33</w:t>
        </w:r>
        <w:r>
          <w:fldChar w:fldCharType="end"/>
        </w:r>
      </w:hyperlink>
    </w:p>
    <w:p>
      <w:pPr>
        <w:pStyle w:val="TOC1"/>
        <w:tabs>
          <w:tab w:val="right" w:leader="dot" w:pos="8306"/>
        </w:tabs>
      </w:pPr>
      <w:hyperlink w:anchor="_Toc4856" w:history="1">
        <w:r>
          <w:rPr>
            <w:rFonts w:ascii="仿宋" w:eastAsia="仿宋" w:hAnsi="仿宋" w:cs="仿宋" w:hint="eastAsia"/>
            <w:lang w:eastAsia="zh-CN"/>
          </w:rPr>
          <w:t>九、PAPPO项目财务管理</w:t>
        </w:r>
        <w:r>
          <w:tab/>
        </w:r>
        <w:r>
          <w:fldChar w:fldCharType="begin"/>
        </w:r>
        <w:r>
          <w:instrText xml:space="preserve"> PAGEREF _Toc4856 \h </w:instrText>
        </w:r>
        <w:r>
          <w:fldChar w:fldCharType="separate"/>
        </w:r>
        <w:r>
          <w:t>35</w:t>
        </w:r>
        <w:r>
          <w:fldChar w:fldCharType="end"/>
        </w:r>
      </w:hyperlink>
    </w:p>
    <w:p>
      <w:pPr>
        <w:pStyle w:val="TOC2"/>
        <w:tabs>
          <w:tab w:val="right" w:leader="dot" w:pos="8306"/>
        </w:tabs>
      </w:pPr>
      <w:hyperlink w:anchor="_Toc19647" w:history="1">
        <w:r>
          <w:rPr>
            <w:rFonts w:ascii="仿宋" w:eastAsia="仿宋" w:hAnsi="仿宋" w:cs="仿宋" w:hint="eastAsia"/>
            <w:lang w:eastAsia="zh-CN"/>
          </w:rPr>
          <w:t>(一)、资金需求大</w:t>
        </w:r>
        <w:r>
          <w:tab/>
        </w:r>
        <w:r>
          <w:fldChar w:fldCharType="begin"/>
        </w:r>
        <w:r>
          <w:instrText xml:space="preserve"> PAGEREF _Toc19647 \h </w:instrText>
        </w:r>
        <w:r>
          <w:fldChar w:fldCharType="separate"/>
        </w:r>
        <w:r>
          <w:t>35</w:t>
        </w:r>
        <w:r>
          <w:fldChar w:fldCharType="end"/>
        </w:r>
      </w:hyperlink>
    </w:p>
    <w:p>
      <w:pPr>
        <w:pStyle w:val="TOC2"/>
        <w:tabs>
          <w:tab w:val="right" w:leader="dot" w:pos="8306"/>
        </w:tabs>
      </w:pPr>
      <w:hyperlink w:anchor="_Toc22279" w:history="1">
        <w:r>
          <w:rPr>
            <w:rFonts w:ascii="仿宋" w:eastAsia="仿宋" w:hAnsi="仿宋" w:cs="仿宋" w:hint="eastAsia"/>
            <w:lang w:eastAsia="zh-CN"/>
          </w:rPr>
          <w:t>(二)、研发周期长</w:t>
        </w:r>
        <w:r>
          <w:tab/>
        </w:r>
        <w:r>
          <w:fldChar w:fldCharType="begin"/>
        </w:r>
        <w:r>
          <w:instrText xml:space="preserve"> PAGEREF _Toc22279 \h </w:instrText>
        </w:r>
        <w:r>
          <w:fldChar w:fldCharType="separate"/>
        </w:r>
        <w:r>
          <w:t>36</w:t>
        </w:r>
        <w:r>
          <w:fldChar w:fldCharType="end"/>
        </w:r>
      </w:hyperlink>
    </w:p>
    <w:p>
      <w:pPr>
        <w:pStyle w:val="TOC2"/>
        <w:tabs>
          <w:tab w:val="right" w:leader="dot" w:pos="8306"/>
        </w:tabs>
      </w:pPr>
      <w:hyperlink w:anchor="_Toc32456" w:history="1">
        <w:r>
          <w:rPr>
            <w:rFonts w:ascii="仿宋" w:eastAsia="仿宋" w:hAnsi="仿宋" w:cs="仿宋" w:hint="eastAsia"/>
            <w:lang w:eastAsia="zh-CN"/>
          </w:rPr>
          <w:t>(三)、市场风险大</w:t>
        </w:r>
        <w:r>
          <w:tab/>
        </w:r>
        <w:r>
          <w:fldChar w:fldCharType="begin"/>
        </w:r>
        <w:r>
          <w:instrText xml:space="preserve"> PAGEREF _Toc32456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12" w:history="1">
        <w:r>
          <w:rPr>
            <w:rFonts w:ascii="仿宋" w:eastAsia="仿宋" w:hAnsi="仿宋" w:cs="仿宋" w:hint="eastAsia"/>
            <w:lang w:eastAsia="zh-CN"/>
          </w:rPr>
          <w:t>(四)、利润率高</w:t>
        </w:r>
        <w:r>
          <w:tab/>
        </w:r>
        <w:r>
          <w:fldChar w:fldCharType="begin"/>
        </w:r>
        <w:r>
          <w:instrText xml:space="preserve"> PAGEREF _Toc11112 \h </w:instrText>
        </w:r>
        <w:r>
          <w:fldChar w:fldCharType="separate"/>
        </w:r>
        <w:r>
          <w:t>40</w:t>
        </w:r>
        <w:r>
          <w:fldChar w:fldCharType="end"/>
        </w:r>
      </w:hyperlink>
    </w:p>
    <w:p>
      <w:pPr>
        <w:pStyle w:val="TOC1"/>
        <w:tabs>
          <w:tab w:val="right" w:leader="dot" w:pos="8306"/>
        </w:tabs>
      </w:pPr>
      <w:hyperlink w:anchor="_Toc4817" w:history="1">
        <w:r>
          <w:rPr>
            <w:rFonts w:ascii="仿宋" w:eastAsia="仿宋" w:hAnsi="仿宋" w:cs="仿宋" w:hint="eastAsia"/>
            <w:lang w:eastAsia="zh-CN"/>
          </w:rPr>
          <w:t>十、PAPPO项目计划安排</w:t>
        </w:r>
        <w:r>
          <w:tab/>
        </w:r>
        <w:r>
          <w:fldChar w:fldCharType="begin"/>
        </w:r>
        <w:r>
          <w:instrText xml:space="preserve"> PAGEREF _Toc4817 \h </w:instrText>
        </w:r>
        <w:r>
          <w:fldChar w:fldCharType="separate"/>
        </w:r>
        <w:r>
          <w:t>42</w:t>
        </w:r>
        <w:r>
          <w:fldChar w:fldCharType="end"/>
        </w:r>
      </w:hyperlink>
    </w:p>
    <w:p>
      <w:pPr>
        <w:pStyle w:val="TOC2"/>
        <w:tabs>
          <w:tab w:val="right" w:leader="dot" w:pos="8306"/>
        </w:tabs>
      </w:pPr>
      <w:hyperlink w:anchor="_Toc18916" w:history="1">
        <w:r>
          <w:rPr>
            <w:rFonts w:ascii="仿宋" w:eastAsia="仿宋" w:hAnsi="仿宋" w:cs="仿宋" w:hint="eastAsia"/>
            <w:lang w:eastAsia="zh-CN"/>
          </w:rPr>
          <w:t>(一)、建设周期</w:t>
        </w:r>
        <w:r>
          <w:tab/>
        </w:r>
        <w:r>
          <w:fldChar w:fldCharType="begin"/>
        </w:r>
        <w:r>
          <w:instrText xml:space="preserve"> PAGEREF _Toc18916 \h </w:instrText>
        </w:r>
        <w:r>
          <w:fldChar w:fldCharType="separate"/>
        </w:r>
        <w:r>
          <w:t>42</w:t>
        </w:r>
        <w:r>
          <w:fldChar w:fldCharType="end"/>
        </w:r>
      </w:hyperlink>
    </w:p>
    <w:p>
      <w:pPr>
        <w:pStyle w:val="TOC2"/>
        <w:tabs>
          <w:tab w:val="right" w:leader="dot" w:pos="8306"/>
        </w:tabs>
      </w:pPr>
      <w:hyperlink w:anchor="_Toc32052" w:history="1">
        <w:r>
          <w:rPr>
            <w:rFonts w:ascii="仿宋" w:eastAsia="仿宋" w:hAnsi="仿宋" w:cs="仿宋" w:hint="eastAsia"/>
            <w:lang w:eastAsia="zh-CN"/>
          </w:rPr>
          <w:t>(二)、建设进度</w:t>
        </w:r>
        <w:r>
          <w:tab/>
        </w:r>
        <w:r>
          <w:fldChar w:fldCharType="begin"/>
        </w:r>
        <w:r>
          <w:instrText xml:space="preserve"> PAGEREF _Toc32052 \h </w:instrText>
        </w:r>
        <w:r>
          <w:fldChar w:fldCharType="separate"/>
        </w:r>
        <w:r>
          <w:t>42</w:t>
        </w:r>
        <w:r>
          <w:fldChar w:fldCharType="end"/>
        </w:r>
      </w:hyperlink>
    </w:p>
    <w:p>
      <w:pPr>
        <w:pStyle w:val="TOC2"/>
        <w:tabs>
          <w:tab w:val="right" w:leader="dot" w:pos="8306"/>
        </w:tabs>
      </w:pPr>
      <w:hyperlink w:anchor="_Toc14429" w:history="1">
        <w:r>
          <w:rPr>
            <w:rFonts w:ascii="仿宋" w:eastAsia="仿宋" w:hAnsi="仿宋" w:cs="仿宋" w:hint="eastAsia"/>
            <w:lang w:eastAsia="zh-CN"/>
          </w:rPr>
          <w:t>(三)、进度安排注意事项</w:t>
        </w:r>
        <w:r>
          <w:tab/>
        </w:r>
        <w:r>
          <w:fldChar w:fldCharType="begin"/>
        </w:r>
        <w:r>
          <w:instrText xml:space="preserve"> PAGEREF _Toc14429 \h </w:instrText>
        </w:r>
        <w:r>
          <w:fldChar w:fldCharType="separate"/>
        </w:r>
        <w:r>
          <w:t>43</w:t>
        </w:r>
        <w:r>
          <w:fldChar w:fldCharType="end"/>
        </w:r>
      </w:hyperlink>
    </w:p>
    <w:p>
      <w:pPr>
        <w:pStyle w:val="TOC2"/>
        <w:tabs>
          <w:tab w:val="right" w:leader="dot" w:pos="8306"/>
        </w:tabs>
      </w:pPr>
      <w:hyperlink w:anchor="_Toc11144" w:history="1">
        <w:r>
          <w:rPr>
            <w:rFonts w:ascii="仿宋" w:eastAsia="仿宋" w:hAnsi="仿宋" w:cs="仿宋" w:hint="eastAsia"/>
            <w:lang w:eastAsia="zh-CN"/>
          </w:rPr>
          <w:t>(四)、人力资源配置</w:t>
        </w:r>
        <w:r>
          <w:tab/>
        </w:r>
        <w:r>
          <w:fldChar w:fldCharType="begin"/>
        </w:r>
        <w:r>
          <w:instrText xml:space="preserve"> PAGEREF _Toc11144 \h </w:instrText>
        </w:r>
        <w:r>
          <w:fldChar w:fldCharType="separate"/>
        </w:r>
        <w:r>
          <w:t>45</w:t>
        </w:r>
        <w:r>
          <w:fldChar w:fldCharType="end"/>
        </w:r>
      </w:hyperlink>
    </w:p>
    <w:p>
      <w:pPr>
        <w:pStyle w:val="TOC1"/>
        <w:tabs>
          <w:tab w:val="right" w:leader="dot" w:pos="8306"/>
        </w:tabs>
      </w:pPr>
      <w:hyperlink w:anchor="_Toc14402" w:history="1">
        <w:r>
          <w:rPr>
            <w:rFonts w:ascii="仿宋" w:eastAsia="仿宋" w:hAnsi="仿宋" w:cs="仿宋" w:hint="eastAsia"/>
            <w:lang w:eastAsia="zh-CN"/>
          </w:rPr>
          <w:t>十一、PAPPO项目人力资源管理</w:t>
        </w:r>
        <w:r>
          <w:tab/>
        </w:r>
        <w:r>
          <w:fldChar w:fldCharType="begin"/>
        </w:r>
        <w:r>
          <w:instrText xml:space="preserve"> PAGEREF _Toc14402 \h </w:instrText>
        </w:r>
        <w:r>
          <w:fldChar w:fldCharType="separate"/>
        </w:r>
        <w:r>
          <w:t>46</w:t>
        </w:r>
        <w:r>
          <w:fldChar w:fldCharType="end"/>
        </w:r>
      </w:hyperlink>
    </w:p>
    <w:p>
      <w:pPr>
        <w:pStyle w:val="TOC2"/>
        <w:tabs>
          <w:tab w:val="right" w:leader="dot" w:pos="8306"/>
        </w:tabs>
      </w:pPr>
      <w:hyperlink w:anchor="_Toc8917" w:history="1">
        <w:r>
          <w:rPr>
            <w:rFonts w:ascii="仿宋" w:eastAsia="仿宋" w:hAnsi="仿宋" w:cs="仿宋" w:hint="eastAsia"/>
            <w:lang w:eastAsia="zh-CN"/>
          </w:rPr>
          <w:t>(一)、建立健全的预算管理制度</w:t>
        </w:r>
        <w:r>
          <w:tab/>
        </w:r>
        <w:r>
          <w:fldChar w:fldCharType="begin"/>
        </w:r>
        <w:r>
          <w:instrText xml:space="preserve"> PAGEREF _Toc8917 \h </w:instrText>
        </w:r>
        <w:r>
          <w:fldChar w:fldCharType="separate"/>
        </w:r>
        <w:r>
          <w:t>46</w:t>
        </w:r>
        <w:r>
          <w:fldChar w:fldCharType="end"/>
        </w:r>
      </w:hyperlink>
    </w:p>
    <w:p>
      <w:pPr>
        <w:pStyle w:val="TOC2"/>
        <w:tabs>
          <w:tab w:val="right" w:leader="dot" w:pos="8306"/>
        </w:tabs>
      </w:pPr>
      <w:hyperlink w:anchor="_Toc9862" w:history="1">
        <w:r>
          <w:rPr>
            <w:rFonts w:ascii="仿宋" w:eastAsia="仿宋" w:hAnsi="仿宋" w:cs="仿宋" w:hint="eastAsia"/>
            <w:lang w:eastAsia="zh-CN"/>
          </w:rPr>
          <w:t>(二)、加强资金流动监控</w:t>
        </w:r>
        <w:r>
          <w:tab/>
        </w:r>
        <w:r>
          <w:fldChar w:fldCharType="begin"/>
        </w:r>
        <w:r>
          <w:instrText xml:space="preserve"> PAGEREF _Toc9862 \h </w:instrText>
        </w:r>
        <w:r>
          <w:fldChar w:fldCharType="separate"/>
        </w:r>
        <w:r>
          <w:t>47</w:t>
        </w:r>
        <w:r>
          <w:fldChar w:fldCharType="end"/>
        </w:r>
      </w:hyperlink>
    </w:p>
    <w:p>
      <w:pPr>
        <w:pStyle w:val="TOC2"/>
        <w:tabs>
          <w:tab w:val="right" w:leader="dot" w:pos="8306"/>
        </w:tabs>
      </w:pPr>
      <w:hyperlink w:anchor="_Toc12324" w:history="1">
        <w:r>
          <w:rPr>
            <w:rFonts w:ascii="仿宋" w:eastAsia="仿宋" w:hAnsi="仿宋" w:cs="仿宋" w:hint="eastAsia"/>
            <w:lang w:eastAsia="zh-CN"/>
          </w:rPr>
          <w:t>(三)、制定完善的风险控制机制</w:t>
        </w:r>
        <w:r>
          <w:tab/>
        </w:r>
        <w:r>
          <w:fldChar w:fldCharType="begin"/>
        </w:r>
        <w:r>
          <w:instrText xml:space="preserve"> PAGEREF _Toc12324 \h </w:instrText>
        </w:r>
        <w:r>
          <w:fldChar w:fldCharType="separate"/>
        </w:r>
        <w:r>
          <w:t>48</w:t>
        </w:r>
        <w:r>
          <w:fldChar w:fldCharType="end"/>
        </w:r>
      </w:hyperlink>
    </w:p>
    <w:p>
      <w:pPr>
        <w:pStyle w:val="TOC2"/>
        <w:tabs>
          <w:tab w:val="right" w:leader="dot" w:pos="8306"/>
        </w:tabs>
      </w:pPr>
      <w:hyperlink w:anchor="_Toc30829" w:history="1">
        <w:r>
          <w:rPr>
            <w:rFonts w:ascii="仿宋" w:eastAsia="仿宋" w:hAnsi="仿宋" w:cs="仿宋" w:hint="eastAsia"/>
            <w:lang w:eastAsia="zh-CN"/>
          </w:rPr>
          <w:t>(四)、优化成本管理</w:t>
        </w:r>
        <w:r>
          <w:tab/>
        </w:r>
        <w:r>
          <w:fldChar w:fldCharType="begin"/>
        </w:r>
        <w:r>
          <w:instrText xml:space="preserve"> PAGEREF _Toc30829 \h </w:instrText>
        </w:r>
        <w:r>
          <w:fldChar w:fldCharType="separate"/>
        </w:r>
        <w:r>
          <w:t>50</w:t>
        </w:r>
        <w:r>
          <w:fldChar w:fldCharType="end"/>
        </w:r>
      </w:hyperlink>
    </w:p>
    <w:p>
      <w:pPr>
        <w:pStyle w:val="TOC1"/>
        <w:tabs>
          <w:tab w:val="right" w:leader="dot" w:pos="8306"/>
        </w:tabs>
      </w:pPr>
      <w:hyperlink w:anchor="_Toc18072" w:history="1">
        <w:r>
          <w:rPr>
            <w:rFonts w:ascii="仿宋" w:eastAsia="仿宋" w:hAnsi="仿宋" w:cs="仿宋" w:hint="eastAsia"/>
            <w:lang w:eastAsia="zh-CN"/>
          </w:rPr>
          <w:t>十二、PAPPO项目人力资源培养与发展</w:t>
        </w:r>
        <w:r>
          <w:tab/>
        </w:r>
        <w:r>
          <w:fldChar w:fldCharType="begin"/>
        </w:r>
        <w:r>
          <w:instrText xml:space="preserve"> PAGEREF _Toc18072 \h </w:instrText>
        </w:r>
        <w:r>
          <w:fldChar w:fldCharType="separate"/>
        </w:r>
        <w:r>
          <w:t>51</w:t>
        </w:r>
        <w:r>
          <w:fldChar w:fldCharType="end"/>
        </w:r>
      </w:hyperlink>
    </w:p>
    <w:p>
      <w:pPr>
        <w:pStyle w:val="TOC2"/>
        <w:tabs>
          <w:tab w:val="right" w:leader="dot" w:pos="8306"/>
        </w:tabs>
      </w:pPr>
      <w:hyperlink w:anchor="_Toc9136" w:history="1">
        <w:r>
          <w:rPr>
            <w:rFonts w:ascii="仿宋" w:eastAsia="仿宋" w:hAnsi="仿宋" w:cs="仿宋" w:hint="eastAsia"/>
            <w:lang w:eastAsia="zh-CN"/>
          </w:rPr>
          <w:t>(一)、人才需求与规划</w:t>
        </w:r>
        <w:r>
          <w:tab/>
        </w:r>
        <w:r>
          <w:fldChar w:fldCharType="begin"/>
        </w:r>
        <w:r>
          <w:instrText xml:space="preserve"> PAGEREF _Toc9136 \h </w:instrText>
        </w:r>
        <w:r>
          <w:fldChar w:fldCharType="separate"/>
        </w:r>
        <w:r>
          <w:t>51</w:t>
        </w:r>
        <w:r>
          <w:fldChar w:fldCharType="end"/>
        </w:r>
      </w:hyperlink>
    </w:p>
    <w:p>
      <w:pPr>
        <w:pStyle w:val="TOC2"/>
        <w:tabs>
          <w:tab w:val="right" w:leader="dot" w:pos="8306"/>
        </w:tabs>
      </w:pPr>
      <w:hyperlink w:anchor="_Toc16267" w:history="1">
        <w:r>
          <w:rPr>
            <w:rFonts w:ascii="仿宋" w:eastAsia="仿宋" w:hAnsi="仿宋" w:cs="仿宋" w:hint="eastAsia"/>
            <w:lang w:eastAsia="zh-CN"/>
          </w:rPr>
          <w:t>(二)、培训与发展计划</w:t>
        </w:r>
        <w:r>
          <w:tab/>
        </w:r>
        <w:r>
          <w:fldChar w:fldCharType="begin"/>
        </w:r>
        <w:r>
          <w:instrText xml:space="preserve"> PAGEREF _Toc16267 \h </w:instrText>
        </w:r>
        <w:r>
          <w:fldChar w:fldCharType="separate"/>
        </w:r>
        <w:r>
          <w:t>52</w:t>
        </w:r>
        <w:r>
          <w:fldChar w:fldCharType="end"/>
        </w:r>
      </w:hyperlink>
    </w:p>
    <w:p>
      <w:pPr>
        <w:pStyle w:val="TOC1"/>
        <w:tabs>
          <w:tab w:val="right" w:leader="dot" w:pos="8306"/>
        </w:tabs>
      </w:pPr>
      <w:hyperlink w:anchor="_Toc29890" w:history="1">
        <w:r>
          <w:rPr>
            <w:rFonts w:ascii="仿宋" w:eastAsia="仿宋" w:hAnsi="仿宋" w:cs="仿宋" w:hint="eastAsia"/>
            <w:lang w:eastAsia="zh-CN"/>
          </w:rPr>
          <w:t>十三、PAPPO项目变更管理</w:t>
        </w:r>
        <w:r>
          <w:tab/>
        </w:r>
        <w:r>
          <w:fldChar w:fldCharType="begin"/>
        </w:r>
        <w:r>
          <w:instrText xml:space="preserve"> PAGEREF _Toc29890 \h </w:instrText>
        </w:r>
        <w:r>
          <w:fldChar w:fldCharType="separate"/>
        </w:r>
        <w:r>
          <w:t>52</w:t>
        </w:r>
        <w:r>
          <w:fldChar w:fldCharType="end"/>
        </w:r>
      </w:hyperlink>
    </w:p>
    <w:p>
      <w:pPr>
        <w:pStyle w:val="TOC2"/>
        <w:tabs>
          <w:tab w:val="right" w:leader="dot" w:pos="8306"/>
        </w:tabs>
      </w:pPr>
      <w:hyperlink w:anchor="_Toc5175" w:history="1">
        <w:r>
          <w:rPr>
            <w:rFonts w:ascii="仿宋" w:eastAsia="仿宋" w:hAnsi="仿宋" w:cs="仿宋" w:hint="eastAsia"/>
            <w:lang w:eastAsia="zh-CN"/>
          </w:rPr>
          <w:t>(一)、变更申请与评估</w:t>
        </w:r>
        <w:r>
          <w:tab/>
        </w:r>
        <w:r>
          <w:fldChar w:fldCharType="begin"/>
        </w:r>
        <w:r>
          <w:instrText xml:space="preserve"> PAGEREF _Toc5175 \h </w:instrText>
        </w:r>
        <w:r>
          <w:fldChar w:fldCharType="separate"/>
        </w:r>
        <w:r>
          <w:t>52</w:t>
        </w:r>
        <w:r>
          <w:fldChar w:fldCharType="end"/>
        </w:r>
      </w:hyperlink>
    </w:p>
    <w:p>
      <w:pPr>
        <w:pStyle w:val="TOC2"/>
        <w:tabs>
          <w:tab w:val="right" w:leader="dot" w:pos="8306"/>
        </w:tabs>
      </w:pPr>
      <w:hyperlink w:anchor="_Toc11324" w:history="1">
        <w:r>
          <w:rPr>
            <w:rFonts w:ascii="仿宋" w:eastAsia="仿宋" w:hAnsi="仿宋" w:cs="仿宋" w:hint="eastAsia"/>
            <w:lang w:eastAsia="zh-CN"/>
          </w:rPr>
          <w:t>(二)、变更实施与控制</w:t>
        </w:r>
        <w:r>
          <w:tab/>
        </w:r>
        <w:r>
          <w:fldChar w:fldCharType="begin"/>
        </w:r>
        <w:r>
          <w:instrText xml:space="preserve"> PAGEREF _Toc11324 \h </w:instrText>
        </w:r>
        <w:r>
          <w:fldChar w:fldCharType="separate"/>
        </w:r>
        <w:r>
          <w:t>53</w:t>
        </w:r>
        <w:r>
          <w:fldChar w:fldCharType="end"/>
        </w:r>
      </w:hyperlink>
    </w:p>
    <w:p>
      <w:pPr>
        <w:pStyle w:val="TOC1"/>
        <w:tabs>
          <w:tab w:val="right" w:leader="dot" w:pos="8306"/>
        </w:tabs>
      </w:pPr>
      <w:hyperlink w:anchor="_Toc9710" w:history="1">
        <w:r>
          <w:rPr>
            <w:rFonts w:ascii="仿宋" w:eastAsia="仿宋" w:hAnsi="仿宋" w:cs="仿宋" w:hint="eastAsia"/>
            <w:lang w:eastAsia="zh-CN"/>
          </w:rPr>
          <w:t>十四、PAPPO项目治理与监督</w:t>
        </w:r>
        <w:r>
          <w:tab/>
        </w:r>
        <w:r>
          <w:fldChar w:fldCharType="begin"/>
        </w:r>
        <w:r>
          <w:instrText xml:space="preserve"> PAGEREF _Toc9710 \h </w:instrText>
        </w:r>
        <w:r>
          <w:fldChar w:fldCharType="separate"/>
        </w:r>
        <w:r>
          <w:t>53</w:t>
        </w:r>
        <w:r>
          <w:fldChar w:fldCharType="end"/>
        </w:r>
      </w:hyperlink>
    </w:p>
    <w:p>
      <w:pPr>
        <w:pStyle w:val="TOC2"/>
        <w:tabs>
          <w:tab w:val="right" w:leader="dot" w:pos="8306"/>
        </w:tabs>
      </w:pPr>
      <w:hyperlink w:anchor="_Toc17601" w:history="1">
        <w:r>
          <w:rPr>
            <w:rFonts w:ascii="仿宋" w:eastAsia="仿宋" w:hAnsi="仿宋" w:cs="仿宋" w:hint="eastAsia"/>
            <w:lang w:eastAsia="zh-CN"/>
          </w:rPr>
          <w:t>(一)、PAPPO项目治理结构</w:t>
        </w:r>
        <w:r>
          <w:tab/>
        </w:r>
        <w:r>
          <w:fldChar w:fldCharType="begin"/>
        </w:r>
        <w:r>
          <w:instrText xml:space="preserve"> PAGEREF _Toc17601 \h </w:instrText>
        </w:r>
        <w:r>
          <w:fldChar w:fldCharType="separate"/>
        </w:r>
        <w:r>
          <w:t>53</w:t>
        </w:r>
        <w:r>
          <w:fldChar w:fldCharType="end"/>
        </w:r>
      </w:hyperlink>
    </w:p>
    <w:p>
      <w:pPr>
        <w:pStyle w:val="TOC2"/>
        <w:tabs>
          <w:tab w:val="right" w:leader="dot" w:pos="8306"/>
        </w:tabs>
      </w:pPr>
      <w:hyperlink w:anchor="_Toc4351" w:history="1">
        <w:r>
          <w:rPr>
            <w:rFonts w:ascii="仿宋" w:eastAsia="仿宋" w:hAnsi="仿宋" w:cs="仿宋" w:hint="eastAsia"/>
            <w:lang w:eastAsia="zh-CN"/>
          </w:rPr>
          <w:t>(二)、监督与审计</w:t>
        </w:r>
        <w:r>
          <w:tab/>
        </w:r>
        <w:r>
          <w:fldChar w:fldCharType="begin"/>
        </w:r>
        <w:r>
          <w:instrText xml:space="preserve"> PAGEREF _Toc4351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959"/>
      <w:r>
        <w:rPr>
          <w:rFonts w:ascii="仿宋" w:eastAsia="仿宋" w:hAnsi="仿宋" w:cs="仿宋" w:hint="eastAsia"/>
          <w:sz w:val="28"/>
          <w:lang w:eastAsia="zh-CN"/>
        </w:rPr>
        <w:t>一、PAPPO项目危机管理</w:t>
      </w:r>
      <w:bookmarkEnd w:id="2"/>
    </w:p>
    <w:p>
      <w:pPr>
        <w:pStyle w:val="Heading2"/>
        <w:rPr>
          <w:rFonts w:ascii="仿宋" w:eastAsia="仿宋" w:hAnsi="仿宋" w:cs="仿宋" w:hint="eastAsia"/>
          <w:lang w:eastAsia="zh-CN"/>
        </w:rPr>
      </w:pPr>
      <w:bookmarkStart w:id="3" w:name="_Toc1091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APPO项目危机管理中，危机预警与识别是确保PAPPO项目稳健运行的核心步骤。通过建立全面的监测机制，PAPPO项目团队旨在及时发现和理解潜在的风险和危机因素，以便采取及时的预防和应对措施，确保PAPPO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首先，通过深入的风险评估，PAPPO项目团队全面分析了整个PAPPO项目和各个阶段可能存在的威胁。这包括准确评估每个潜在风险的发生概率和可能影响的程度，为后续危机预警提供了有力支持。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APPO项目团队着重于明确定义PAPPO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APPO项目进展的持续监控，团队能够及时发现潜在问题并作出迅速反应。PAPPO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在这一阶段，团队的专业素养和反应速度将发挥至关重要的作用，以确保潜在危机能够在初期得到有效的处理，最大程度地减轻负面影响。通过危机预警与识别，PAPPO项目得以更有序、可控地推进。</w:t>
      </w:r>
    </w:p>
    <w:p>
      <w:pPr>
        <w:pStyle w:val="Heading2"/>
        <w:ind w:firstLine="560" w:firstLineChars="200"/>
        <w:rPr>
          <w:rFonts w:ascii="仿宋" w:eastAsia="仿宋" w:hAnsi="仿宋" w:cs="仿宋" w:hint="eastAsia"/>
          <w:sz w:val="28"/>
          <w:lang w:eastAsia="zh-CN"/>
        </w:rPr>
      </w:pPr>
      <w:bookmarkStart w:id="4" w:name="_Toc1650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在危机发生时，PAPPO项目团队立即行动，成立了应急小组。该小组的任务是迅速制定并实施紧急应对措施，以最小化潜在损失。以下是采取的主要措施：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暂停PAPPO项目进度：为遏制危机蔓延，PAPPO项目暂时停止进行，以便全面评估当前状况。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资源重新分配：重新评估PAPPO项目资源的分配，确保最大限度地减小损失。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实时沟通：与关键利益相关者建立实时沟通机制，向他们传递PAPPO项目危机的实际状况，保障PAPPO项目核心利益。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在紧急应对的同时，PAPPO项目团队强调了团队协作和有效沟通的重要性。以下是团队协作的关键举措：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信息共享机制：建立了信息共享平台，确保团队成员能够及时获取PAPPO项目危机的实时信息。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领导者沟通：PAPPO项目领导者通过定期会议和即时沟通工具，指导团队应对危机，保持团队稳定运行。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随着危机得到初步控制，PAPPO项目团队转向制定恢复计划，以确保PAPPO项目能够从中迅速恢复。主要恢复计划包括：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修复受损的进度计划：重新评估PAPPO项目进度，制定修复计划，确保PAPPO项目尽快回归正常进程。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重新调整资源分配：优化资源分配，确保PAPPO项目在有限资源下高效运转。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风险管理机制加强：对PAPPO项目风险进行全面评估，制定更强化的风险管理策略，以预防未来可能的危机。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236"/>
      <w:r>
        <w:rPr>
          <w:rFonts w:ascii="仿宋" w:eastAsia="仿宋" w:hAnsi="仿宋" w:cs="仿宋" w:hint="eastAsia"/>
          <w:sz w:val="28"/>
          <w:lang w:eastAsia="zh-CN"/>
        </w:rPr>
        <w:t>二、PAPPO项目建设背景及必要性分析</w:t>
      </w:r>
      <w:bookmarkEnd w:id="5"/>
    </w:p>
    <w:p>
      <w:pPr>
        <w:pStyle w:val="Heading2"/>
        <w:rPr>
          <w:rFonts w:ascii="仿宋" w:eastAsia="仿宋" w:hAnsi="仿宋" w:cs="仿宋" w:hint="eastAsia"/>
          <w:lang w:eastAsia="zh-CN"/>
        </w:rPr>
      </w:pPr>
      <w:bookmarkStart w:id="6" w:name="_Toc28386"/>
      <w:r>
        <w:rPr>
          <w:rFonts w:ascii="仿宋" w:eastAsia="仿宋" w:hAnsi="仿宋" w:cs="仿宋" w:hint="eastAsia"/>
          <w:lang w:eastAsia="zh-CN"/>
        </w:rPr>
        <w:t>(一)、PAPPO项目背景分析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APPO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我们的背景分析将深入挖掘当前行业的发展趋势，通过对竞争态势的全面审视，找到PAPPO项目在这个潮流中的定位。同时，我们将关注行业内涌现的新兴机遇，以便PAPPO项目更好地融入行业发展的潮流中。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APPO项目提供了强大的发展动力。我们将聚焦于行业内最新的技术发展趋势，包括但不限于人工智能、大数据分析、物联网等领域。通过深度的技术研究，我们将确保PAPPO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APPO项目发展的源泉。我们将投入更多的精力对市场需求进行深入剖析，超越表面的需求，深入挖掘潜在的市场痛点和机遇。通过对市场需求的细致了解，PAPPO项目将更有针对性地设计解决方案，满足市场的多样化需求，从而更好地促进PAPPO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APPO项目战略至关重要。我们将对竞争态势进行更为深入的分析，包括但不限于市场份额、产品特点、客户满意度等多个维度。通过深度的竞争分析，PAPPO项目将能够更准确地把握市场脉搏，制定具有竞争力的PAPPO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APPO项目的发展具有直接的影响。我们将进行更为全面的法规和政策分析，了解行业发展中的潜在法律风险和合规挑战。通过充分了解和遵守相关法规，PAPPO项目将确保在法律框架内合法合规运营，为PAPPO项目的稳健发展提供有力支持。</w:t>
      </w:r>
    </w:p>
    <w:p>
      <w:pPr>
        <w:pStyle w:val="Heading2"/>
        <w:ind w:firstLine="560" w:firstLineChars="200"/>
        <w:rPr>
          <w:rFonts w:ascii="仿宋" w:eastAsia="仿宋" w:hAnsi="仿宋" w:cs="仿宋" w:hint="eastAsia"/>
          <w:sz w:val="28"/>
          <w:lang w:eastAsia="zh-CN"/>
        </w:rPr>
      </w:pPr>
      <w:bookmarkStart w:id="7" w:name="_Toc28997"/>
      <w:r>
        <w:rPr>
          <w:rFonts w:ascii="仿宋" w:eastAsia="仿宋" w:hAnsi="仿宋" w:cs="仿宋" w:hint="eastAsia"/>
          <w:sz w:val="28"/>
          <w:lang w:eastAsia="zh-CN"/>
        </w:rPr>
        <w:t>(二)、PAPPO项目建设必要性分析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建设的迫切性源于对行业发展趋势的深刻洞察。我们正处于一个行业变革的时代，科技创新、数字化转型成为企业发展的关键动力。PAPPO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建设不仅仅是为了跟上潮流，更是为了通过技术创新推动企业的持续发展。通过引入先进的技术和解决方案，PAPPO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APPO项目的建设成为必然选择，通过提高产品质量、拓展服务领域，从而在竞争中获得更多的机会。PAPPO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APPO项目建设的必要性体现在对客户需求更精准的满足。通过PAPPO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建设的背后是对企业持续创新的追求。只有通过不断创新，企业才能在竞争中立于不败之地。PAPPO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3987"/>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5733"/>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PAPPO项目的技术管理特点体现在其创新导向。通过引入最先进的技术趋势和解决方案，PAPPO项目致力于提升科技含量、提高质量和效率水平。这意味着我们将采用最新的工具和方法，确保PAPPO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APPO项目技术管理的显著特征。通过整合不同领域的技术资源，我们实现了跨学科的协同工作。这有助于优化技术架构，提高整体效能。此外，整合性策略还促进了不同技术团队之间的紧密沟通和高效合作，确保PAPPO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APPO项目所采用的技术。通过不断优化技术方案，PAPPO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APPO项目团队将在PAPPO项目初期识别可能的技术风险，并采取相应的预防和应对措施。通过建立健全的风险评估机制，PAPPO项目能够在实施过程中及时发现并解决潜在的技术问题，保障PAPPO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通过这些独特的技术管理特点，我们确信在PAPPO项目中，技术将成为PAPPO项目成功的有力支持。这一深度剖析揭示了技术管理在PAPPO项目实施中的关键作用，为PAPPO项目的技术基础奠定了坚实的基础。</w:t>
      </w:r>
    </w:p>
    <w:p>
      <w:pPr>
        <w:pStyle w:val="Heading2"/>
        <w:ind w:firstLine="560" w:firstLineChars="200"/>
        <w:rPr>
          <w:rFonts w:ascii="仿宋" w:eastAsia="仿宋" w:hAnsi="仿宋" w:cs="仿宋" w:hint="eastAsia"/>
          <w:sz w:val="28"/>
          <w:lang w:eastAsia="zh-CN"/>
        </w:rPr>
      </w:pPr>
      <w:bookmarkStart w:id="10" w:name="_Toc26427"/>
      <w:r>
        <w:rPr>
          <w:rFonts w:ascii="仿宋" w:eastAsia="仿宋" w:hAnsi="仿宋" w:cs="仿宋" w:hint="eastAsia"/>
          <w:sz w:val="28"/>
          <w:lang w:eastAsia="zh-CN"/>
        </w:rPr>
        <w:t>(二)、PAPPO项目工艺技术设计方案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APPO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PAPPO项目将严格按照相关行业规范要求进行组织。通过有效控制产品质量，PAPPO项目将致力于为顾客提供优质的PAPPO项目产品和良好的服务。这体现了PAPPO项目对于生产活动合规性和质量标准的高度重视，为PAPPO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APPO项目注重生态效益和清洁生产原则。PAPPO项目建设将紧密结合地方特色经济发展，与社会经济发展规划和区域环境保护规划方案相协调一致。通过与当地区域自然生态系统的结合，PAPPO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APPO项目产品具有多样化的客户需求和个性化的特点。因此，PAPPO项目产品规格品种多样，且单批生产数量较小。为满足这一特点，PAPPO项目承办单位将建设先进的柔性制造生产线。通过广泛应用柔性制造技术，PAPPO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总体而言，PAPPO项目采用的技术具有较高的技术含量和自动化水平，处于国内先进水平。这一技术选用不仅体现了对生产效率、质量和环境友好性的高标准要求，同时为PAPPO项目的可持续发展奠定了坚实的基础。</w:t>
      </w:r>
    </w:p>
    <w:p>
      <w:pPr>
        <w:pStyle w:val="Heading2"/>
        <w:ind w:firstLine="560" w:firstLineChars="200"/>
        <w:rPr>
          <w:rFonts w:ascii="仿宋" w:eastAsia="仿宋" w:hAnsi="仿宋" w:cs="仿宋" w:hint="eastAsia"/>
          <w:sz w:val="28"/>
          <w:lang w:eastAsia="zh-CN"/>
        </w:rPr>
      </w:pPr>
      <w:bookmarkStart w:id="11" w:name="_Toc2594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为确保PAPPO项目的高效生产和技术实施，我们制定了一套精心设计的设备选型方案，以满足PAPPO项目生产、质量和环保的要求。该方案的主要特点如下：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APPO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针对PAPPO项目产品的多样性和小批量生产的特点，我们将建设柔性制造生产线。通过在设备选型中考虑柔性制造技术，可以灵活应对不同产品规格和生产需求，实现生产线的高度灵活性和适应性。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5720"/>
      <w:r>
        <w:rPr>
          <w:rFonts w:ascii="仿宋" w:eastAsia="仿宋" w:hAnsi="仿宋" w:cs="仿宋" w:hint="eastAsia"/>
          <w:sz w:val="28"/>
          <w:lang w:eastAsia="zh-CN"/>
        </w:rPr>
        <w:t>四、PAPPO项目概论</w:t>
      </w:r>
      <w:bookmarkEnd w:id="12"/>
    </w:p>
    <w:p>
      <w:pPr>
        <w:pStyle w:val="Heading2"/>
        <w:rPr>
          <w:rFonts w:ascii="仿宋" w:eastAsia="仿宋" w:hAnsi="仿宋" w:cs="仿宋" w:hint="eastAsia"/>
          <w:lang w:eastAsia="zh-CN"/>
        </w:rPr>
      </w:pPr>
      <w:bookmarkStart w:id="13" w:name="_Toc18880"/>
      <w:r>
        <w:rPr>
          <w:rFonts w:ascii="仿宋" w:eastAsia="仿宋" w:hAnsi="仿宋" w:cs="仿宋" w:hint="eastAsia"/>
          <w:lang w:eastAsia="zh-CN"/>
        </w:rPr>
        <w:t>(一)、PAPPO项目概况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的起源追溯至对市场的深入洞察。市场的不断演变与变革为PAPPO项目提供了难得的机遇。当前市场存在的需求缺口和变革的大环境共同构成了PAPPO项目的背景。这个PAPPO项目旨在充分利用市场机遇，填补行业中尚未满足的需求，为客户提供全新的解决方案。市场的变革和需求的增长使得这个PAPPO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PAPPO项目名称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PAPPO项目正式命名为PAPPO。这个名称不仅仅是一个标识，更代表了PAPPO项目的核心理念和愿景。它蕴含着PAPPO项目所要解决问题的关键字，具有强烈的表达和辨识度，为PAPPO项目树立了鲜明的品牌形象。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1.3 PAPPO项目目标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的核心目标是提供一种全新、高效的解决方案，满足客户日益增长的需求。PAPPO项目追求的不仅仅是满足市场需求，更是在市场中获得卓越的竞争优势。通过不断提升产品或服务的质量和创新水平，PAPPO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PAPPO项目范围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全面涵盖了产品研发、制造、市场推广和售后服务，确保从产品设计到最终用户体验的全方位关注。这一全面的PAPPO项目范围是为了确保PAPPO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PAPPO项目时间表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PAPPO项目计划在未来18个月内完成，包括研发、测试、市场试点和正式推出等不同阶段。这个时间表的合理设计是为了确保PAPPO项目各个阶段的顺利推进，以便按时交付高质量的成果。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PAPPO项目预算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PAPPO项目总预算估算为XX百万美元，主要分配在研发、市场推广、人员培训和运营等方面。这一充足的预算为PAPPO项目提供了充足的资源，确保PAPPO项目在各个方面都能取得优异的表现。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PAPPO项目风险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PAPPO项目可能面临的风险包括市场接受度低、技术难题、竞争激烈等。PAPPO项目团队已经制定了相应的风险应对计划，通过前瞻性的风险管理，确保PAPPO项目在面对不确定性时能够迅速做出应对。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1.8 PAPPO项目团队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PAPPO项目汇聚了一支经验丰富、多领域专业素养的核心团队，确保PAPPO项目在各个方面都能拥有高水平的执行力。团队的协同作战是PAPPO项目成功的关键因素之一。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PAPPO项目背景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PAPPO项目的背景根植于市场对更高效、创新产品的渴望，同时也受到科技发展对行业格局的深刻改变的影响。这为PAPPO项目提供了广阔的发展空间和市场需求。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PAPPO项目现状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截至目前，PAPPO项目已完成市场调研和技术验证，取得了初步的成功。这为PAPPO项目在未来的发展奠定了坚实的基础，为更远大的目标打下了坚实的基石。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7148"/>
      <w:r>
        <w:rPr>
          <w:rFonts w:ascii="仿宋" w:eastAsia="仿宋" w:hAnsi="仿宋" w:cs="仿宋" w:hint="eastAsia"/>
          <w:sz w:val="28"/>
          <w:lang w:eastAsia="zh-CN"/>
        </w:rPr>
        <w:t>(二)、PAPPO项目目标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keyword》PAPPO项目首要业务目标是在市场中占据有利地位，实现产品/服务的成功推广和销售。通过不断提升产品质量、创新性，PAPPO项目追求成为行业中的领导者，赢得更多客户的青睐。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在科技迅速发展的时代，PAPPO项目着眼于技术创新。通过持续的研发和技术升级，PAPPO项目旨在推出更具创新性的产品或服务，以满足市场对新鲜、先进解决方案的需求。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为了建立可持续的客户关系，PAPPO项目设定了客户满意度目标。通过提供卓越的产品质量和优质的客户服务，PAPPO项目追求赢得客户的信任和忠诚度，确保他们的满意度达到行业领先水平。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PAPPO项目注重社会责任和可持续发展。通过实施环保、社会责任PAPPO项目，PAPPO项目致力于在经济发展的同时保护环境，促进社会公平，实现可持续经营。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PAPPO项目的团队是实现目标的核心驱动力。因此，PAPPO项目设定了团队发展目标，包括提升团队成员的专业技能、培养领导力，以及搭建协同高效的团队工作氛围。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0465"/>
      <w:r>
        <w:rPr>
          <w:rFonts w:ascii="仿宋" w:eastAsia="仿宋" w:hAnsi="仿宋" w:cs="仿宋" w:hint="eastAsia"/>
          <w:sz w:val="28"/>
          <w:lang w:eastAsia="zh-CN"/>
        </w:rPr>
        <w:t>(三)、PAPPO项目提出的理由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PAPPO项目提出的理由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的提出源于对市场机遇的深刻洞察。当前市场中存在的需求缺口和行业发展趋势表明，有巨大的商业机会等待被开发。通过准确捕捉市场机遇，PAPPO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的理念基于对技术创新的信仰。通过持续的研发和技术投入，PAPPO项目有望推出更具创新性的产品或服务。在科技飞速发展的当下，PAPPO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的提出是为了增强企业的行业竞争力。通过提升产品或服务的质量和独特性，PAPPO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响应了消费者需求的变化。随着社会和科技的不断发展，消费者对产品和服务的需求也在发生变化。通过深入了解并及时回应消费者的新需求，PAPPO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PAPPO项目的提出是企业战略发展规划的一部分。在面对日益激烈的市场竞争和不断变化的商业环境中，PAPPO项目作为企业战略的一环，旨在为企业开辟新的增长领域，巩固企业在行业中的地位。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PAPPO项目的提出不仅仅是基于商业考量，还注重社会责任。通过推出环保、社会责任等方面的PAPPO项目，PAPPO企业可以在社会中树立积极形象，为社会做出积极贡献，实现经济效益和社会效益的双赢。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PAPPO项目的提出反映了对利益相关者期望的关注。包括客户、员工、投资者等利益相关者在企业发展中都有着各自的期望，PAPPO项目力求在满足这些期望的同时，取得更大的共赢。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https://d.book118.com/056214054202010101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PAPPO项目规划设计方案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C521FA"/>
    <w:rsid w:val="48C521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214054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2024-03-02T13:24:00Z</dcterms:created>
  <dcterms:modified xsi:type="dcterms:W3CDTF">2024-03-02T13:24:57Z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60429F81AB1646E2B413C037967E3327_11</vt:lpwstr>
  </property>
  <property fmtid="{D5CDD505-2E9C-101B-9397-08002B2CF9AE}" pid="3" name="KSOProductBuildVer">
    <vt:lpwstr>2052-12.1.0.16388</vt:lpwstr>
  </property>
</Properties>
</file>