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药物控释材料项目建设总纲及方案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0" w:history="1">
        <w:r>
          <w:rPr>
            <w:rFonts w:ascii="仿宋" w:eastAsia="仿宋" w:hAnsi="仿宋" w:cs="仿宋" w:hint="eastAsia"/>
            <w:lang w:eastAsia="zh-CN"/>
          </w:rPr>
          <w:t>概论</w:t>
        </w:r>
        <w:r>
          <w:tab/>
        </w:r>
        <w:r>
          <w:fldChar w:fldCharType="begin"/>
        </w:r>
        <w:r>
          <w:instrText xml:space="preserve"> PAGEREF _Toc20010 \h </w:instrText>
        </w:r>
        <w:r>
          <w:fldChar w:fldCharType="separate"/>
        </w:r>
        <w:r>
          <w:t>3</w:t>
        </w:r>
        <w:r>
          <w:fldChar w:fldCharType="end"/>
        </w:r>
      </w:hyperlink>
    </w:p>
    <w:p>
      <w:pPr>
        <w:pStyle w:val="TOC1"/>
        <w:tabs>
          <w:tab w:val="right" w:leader="dot" w:pos="8306"/>
        </w:tabs>
      </w:pPr>
      <w:hyperlink w:anchor="_Toc24098" w:history="1">
        <w:r>
          <w:rPr>
            <w:rFonts w:ascii="仿宋" w:eastAsia="仿宋" w:hAnsi="仿宋" w:cs="仿宋" w:hint="eastAsia"/>
            <w:lang w:eastAsia="zh-CN"/>
          </w:rPr>
          <w:t>一、环境和生态影响分析</w:t>
        </w:r>
        <w:r>
          <w:tab/>
        </w:r>
        <w:r>
          <w:fldChar w:fldCharType="begin"/>
        </w:r>
        <w:r>
          <w:instrText xml:space="preserve"> PAGEREF _Toc24098 \h </w:instrText>
        </w:r>
        <w:r>
          <w:fldChar w:fldCharType="separate"/>
        </w:r>
        <w:r>
          <w:t>3</w:t>
        </w:r>
        <w:r>
          <w:fldChar w:fldCharType="end"/>
        </w:r>
      </w:hyperlink>
    </w:p>
    <w:p>
      <w:pPr>
        <w:pStyle w:val="TOC2"/>
        <w:tabs>
          <w:tab w:val="right" w:leader="dot" w:pos="8306"/>
        </w:tabs>
      </w:pPr>
      <w:hyperlink w:anchor="_Toc7505" w:history="1">
        <w:r>
          <w:rPr>
            <w:rFonts w:ascii="仿宋" w:eastAsia="仿宋" w:hAnsi="仿宋" w:cs="仿宋" w:hint="eastAsia"/>
            <w:lang w:eastAsia="zh-CN"/>
          </w:rPr>
          <w:t>(一)、环境和生态现状</w:t>
        </w:r>
        <w:r>
          <w:tab/>
        </w:r>
        <w:r>
          <w:fldChar w:fldCharType="begin"/>
        </w:r>
        <w:r>
          <w:instrText xml:space="preserve"> PAGEREF _Toc7505 \h </w:instrText>
        </w:r>
        <w:r>
          <w:fldChar w:fldCharType="separate"/>
        </w:r>
        <w:r>
          <w:t>3</w:t>
        </w:r>
        <w:r>
          <w:fldChar w:fldCharType="end"/>
        </w:r>
      </w:hyperlink>
    </w:p>
    <w:p>
      <w:pPr>
        <w:pStyle w:val="TOC2"/>
        <w:tabs>
          <w:tab w:val="right" w:leader="dot" w:pos="8306"/>
        </w:tabs>
      </w:pPr>
      <w:hyperlink w:anchor="_Toc29294" w:history="1">
        <w:r>
          <w:rPr>
            <w:rFonts w:ascii="仿宋" w:eastAsia="仿宋" w:hAnsi="仿宋" w:cs="仿宋" w:hint="eastAsia"/>
            <w:lang w:eastAsia="zh-CN"/>
          </w:rPr>
          <w:t>(二)、生态环境影响分析</w:t>
        </w:r>
        <w:r>
          <w:tab/>
        </w:r>
        <w:r>
          <w:fldChar w:fldCharType="begin"/>
        </w:r>
        <w:r>
          <w:instrText xml:space="preserve"> PAGEREF _Toc29294 \h </w:instrText>
        </w:r>
        <w:r>
          <w:fldChar w:fldCharType="separate"/>
        </w:r>
        <w:r>
          <w:t>5</w:t>
        </w:r>
        <w:r>
          <w:fldChar w:fldCharType="end"/>
        </w:r>
      </w:hyperlink>
    </w:p>
    <w:p>
      <w:pPr>
        <w:pStyle w:val="TOC2"/>
        <w:tabs>
          <w:tab w:val="right" w:leader="dot" w:pos="8306"/>
        </w:tabs>
      </w:pPr>
      <w:hyperlink w:anchor="_Toc23369" w:history="1">
        <w:r>
          <w:rPr>
            <w:rFonts w:ascii="仿宋" w:eastAsia="仿宋" w:hAnsi="仿宋" w:cs="仿宋" w:hint="eastAsia"/>
            <w:lang w:eastAsia="zh-CN"/>
          </w:rPr>
          <w:t>(三)、生态环境保护措施</w:t>
        </w:r>
        <w:r>
          <w:tab/>
        </w:r>
        <w:r>
          <w:fldChar w:fldCharType="begin"/>
        </w:r>
        <w:r>
          <w:instrText xml:space="preserve"> PAGEREF _Toc23369 \h </w:instrText>
        </w:r>
        <w:r>
          <w:fldChar w:fldCharType="separate"/>
        </w:r>
        <w:r>
          <w:t>6</w:t>
        </w:r>
        <w:r>
          <w:fldChar w:fldCharType="end"/>
        </w:r>
      </w:hyperlink>
    </w:p>
    <w:p>
      <w:pPr>
        <w:pStyle w:val="TOC2"/>
        <w:tabs>
          <w:tab w:val="right" w:leader="dot" w:pos="8306"/>
        </w:tabs>
      </w:pPr>
      <w:hyperlink w:anchor="_Toc18325" w:history="1">
        <w:r>
          <w:rPr>
            <w:rFonts w:ascii="仿宋" w:eastAsia="仿宋" w:hAnsi="仿宋" w:cs="仿宋" w:hint="eastAsia"/>
            <w:lang w:eastAsia="zh-CN"/>
          </w:rPr>
          <w:t>(四)、地质灾害影响分析</w:t>
        </w:r>
        <w:r>
          <w:tab/>
        </w:r>
        <w:r>
          <w:fldChar w:fldCharType="begin"/>
        </w:r>
        <w:r>
          <w:instrText xml:space="preserve"> PAGEREF _Toc18325 \h </w:instrText>
        </w:r>
        <w:r>
          <w:fldChar w:fldCharType="separate"/>
        </w:r>
        <w:r>
          <w:t>8</w:t>
        </w:r>
        <w:r>
          <w:fldChar w:fldCharType="end"/>
        </w:r>
      </w:hyperlink>
    </w:p>
    <w:p>
      <w:pPr>
        <w:pStyle w:val="TOC2"/>
        <w:tabs>
          <w:tab w:val="right" w:leader="dot" w:pos="8306"/>
        </w:tabs>
      </w:pPr>
      <w:hyperlink w:anchor="_Toc12234" w:history="1">
        <w:r>
          <w:rPr>
            <w:rFonts w:ascii="仿宋" w:eastAsia="仿宋" w:hAnsi="仿宋" w:cs="仿宋" w:hint="eastAsia"/>
            <w:lang w:eastAsia="zh-CN"/>
          </w:rPr>
          <w:t>(五)、特殊环境影响</w:t>
        </w:r>
        <w:r>
          <w:tab/>
        </w:r>
        <w:r>
          <w:fldChar w:fldCharType="begin"/>
        </w:r>
        <w:r>
          <w:instrText xml:space="preserve"> PAGEREF _Toc12234 \h </w:instrText>
        </w:r>
        <w:r>
          <w:fldChar w:fldCharType="separate"/>
        </w:r>
        <w:r>
          <w:t>9</w:t>
        </w:r>
        <w:r>
          <w:fldChar w:fldCharType="end"/>
        </w:r>
      </w:hyperlink>
    </w:p>
    <w:p>
      <w:pPr>
        <w:pStyle w:val="TOC1"/>
        <w:tabs>
          <w:tab w:val="right" w:leader="dot" w:pos="8306"/>
        </w:tabs>
      </w:pPr>
      <w:hyperlink w:anchor="_Toc19148" w:history="1">
        <w:r>
          <w:rPr>
            <w:rFonts w:ascii="仿宋" w:eastAsia="仿宋" w:hAnsi="仿宋" w:cs="仿宋" w:hint="eastAsia"/>
            <w:lang w:eastAsia="zh-CN"/>
          </w:rPr>
          <w:t>二、社会影响分析</w:t>
        </w:r>
        <w:r>
          <w:tab/>
        </w:r>
        <w:r>
          <w:fldChar w:fldCharType="begin"/>
        </w:r>
        <w:r>
          <w:instrText xml:space="preserve"> PAGEREF _Toc19148 \h </w:instrText>
        </w:r>
        <w:r>
          <w:fldChar w:fldCharType="separate"/>
        </w:r>
        <w:r>
          <w:t>10</w:t>
        </w:r>
        <w:r>
          <w:fldChar w:fldCharType="end"/>
        </w:r>
      </w:hyperlink>
    </w:p>
    <w:p>
      <w:pPr>
        <w:pStyle w:val="TOC2"/>
        <w:tabs>
          <w:tab w:val="right" w:leader="dot" w:pos="8306"/>
        </w:tabs>
      </w:pPr>
      <w:hyperlink w:anchor="_Toc11793" w:history="1">
        <w:r>
          <w:rPr>
            <w:rFonts w:ascii="仿宋" w:eastAsia="仿宋" w:hAnsi="仿宋" w:cs="仿宋" w:hint="eastAsia"/>
            <w:lang w:eastAsia="zh-CN"/>
          </w:rPr>
          <w:t>(一)、社会影响效果分析</w:t>
        </w:r>
        <w:r>
          <w:tab/>
        </w:r>
        <w:r>
          <w:fldChar w:fldCharType="begin"/>
        </w:r>
        <w:r>
          <w:instrText xml:space="preserve"> PAGEREF _Toc11793 \h </w:instrText>
        </w:r>
        <w:r>
          <w:fldChar w:fldCharType="separate"/>
        </w:r>
        <w:r>
          <w:t>10</w:t>
        </w:r>
        <w:r>
          <w:fldChar w:fldCharType="end"/>
        </w:r>
      </w:hyperlink>
    </w:p>
    <w:p>
      <w:pPr>
        <w:pStyle w:val="TOC2"/>
        <w:tabs>
          <w:tab w:val="right" w:leader="dot" w:pos="8306"/>
        </w:tabs>
      </w:pPr>
      <w:hyperlink w:anchor="_Toc6611" w:history="1">
        <w:r>
          <w:rPr>
            <w:rFonts w:ascii="仿宋" w:eastAsia="仿宋" w:hAnsi="仿宋" w:cs="仿宋" w:hint="eastAsia"/>
            <w:lang w:eastAsia="zh-CN"/>
          </w:rPr>
          <w:t>(二)、社会适应性分析</w:t>
        </w:r>
        <w:r>
          <w:tab/>
        </w:r>
        <w:r>
          <w:fldChar w:fldCharType="begin"/>
        </w:r>
        <w:r>
          <w:instrText xml:space="preserve"> PAGEREF _Toc6611 \h </w:instrText>
        </w:r>
        <w:r>
          <w:fldChar w:fldCharType="separate"/>
        </w:r>
        <w:r>
          <w:t>13</w:t>
        </w:r>
        <w:r>
          <w:fldChar w:fldCharType="end"/>
        </w:r>
      </w:hyperlink>
    </w:p>
    <w:p>
      <w:pPr>
        <w:pStyle w:val="TOC2"/>
        <w:tabs>
          <w:tab w:val="right" w:leader="dot" w:pos="8306"/>
        </w:tabs>
      </w:pPr>
      <w:hyperlink w:anchor="_Toc16007" w:history="1">
        <w:r>
          <w:rPr>
            <w:rFonts w:ascii="仿宋" w:eastAsia="仿宋" w:hAnsi="仿宋" w:cs="仿宋" w:hint="eastAsia"/>
            <w:lang w:eastAsia="zh-CN"/>
          </w:rPr>
          <w:t>(三)、社会风险及对策分析</w:t>
        </w:r>
        <w:r>
          <w:tab/>
        </w:r>
        <w:r>
          <w:fldChar w:fldCharType="begin"/>
        </w:r>
        <w:r>
          <w:instrText xml:space="preserve"> PAGEREF _Toc16007 \h </w:instrText>
        </w:r>
        <w:r>
          <w:fldChar w:fldCharType="separate"/>
        </w:r>
        <w:r>
          <w:t>14</w:t>
        </w:r>
        <w:r>
          <w:fldChar w:fldCharType="end"/>
        </w:r>
      </w:hyperlink>
    </w:p>
    <w:p>
      <w:pPr>
        <w:pStyle w:val="TOC1"/>
        <w:tabs>
          <w:tab w:val="right" w:leader="dot" w:pos="8306"/>
        </w:tabs>
      </w:pPr>
      <w:hyperlink w:anchor="_Toc24178" w:history="1">
        <w:r>
          <w:rPr>
            <w:rFonts w:ascii="仿宋" w:eastAsia="仿宋" w:hAnsi="仿宋" w:cs="仿宋" w:hint="eastAsia"/>
            <w:lang w:eastAsia="zh-CN"/>
          </w:rPr>
          <w:t>三、药物控释材料项目概论</w:t>
        </w:r>
        <w:r>
          <w:tab/>
        </w:r>
        <w:r>
          <w:fldChar w:fldCharType="begin"/>
        </w:r>
        <w:r>
          <w:instrText xml:space="preserve"> PAGEREF _Toc24178 \h </w:instrText>
        </w:r>
        <w:r>
          <w:fldChar w:fldCharType="separate"/>
        </w:r>
        <w:r>
          <w:t>18</w:t>
        </w:r>
        <w:r>
          <w:fldChar w:fldCharType="end"/>
        </w:r>
      </w:hyperlink>
    </w:p>
    <w:p>
      <w:pPr>
        <w:pStyle w:val="TOC2"/>
        <w:tabs>
          <w:tab w:val="right" w:leader="dot" w:pos="8306"/>
        </w:tabs>
      </w:pPr>
      <w:hyperlink w:anchor="_Toc17101" w:history="1">
        <w:r>
          <w:rPr>
            <w:rFonts w:ascii="仿宋" w:eastAsia="仿宋" w:hAnsi="仿宋" w:cs="仿宋" w:hint="eastAsia"/>
            <w:lang w:eastAsia="zh-CN"/>
          </w:rPr>
          <w:t>(一)、项目申报单位概况</w:t>
        </w:r>
        <w:r>
          <w:tab/>
        </w:r>
        <w:r>
          <w:fldChar w:fldCharType="begin"/>
        </w:r>
        <w:r>
          <w:instrText xml:space="preserve"> PAGEREF _Toc17101 \h </w:instrText>
        </w:r>
        <w:r>
          <w:fldChar w:fldCharType="separate"/>
        </w:r>
        <w:r>
          <w:t>18</w:t>
        </w:r>
        <w:r>
          <w:fldChar w:fldCharType="end"/>
        </w:r>
      </w:hyperlink>
    </w:p>
    <w:p>
      <w:pPr>
        <w:pStyle w:val="TOC2"/>
        <w:tabs>
          <w:tab w:val="right" w:leader="dot" w:pos="8306"/>
        </w:tabs>
      </w:pPr>
      <w:hyperlink w:anchor="_Toc16081" w:history="1">
        <w:r>
          <w:rPr>
            <w:rFonts w:ascii="仿宋" w:eastAsia="仿宋" w:hAnsi="仿宋" w:cs="仿宋" w:hint="eastAsia"/>
            <w:lang w:eastAsia="zh-CN"/>
          </w:rPr>
          <w:t>(二)、项目概况</w:t>
        </w:r>
        <w:r>
          <w:tab/>
        </w:r>
        <w:r>
          <w:fldChar w:fldCharType="begin"/>
        </w:r>
        <w:r>
          <w:instrText xml:space="preserve"> PAGEREF _Toc16081 \h </w:instrText>
        </w:r>
        <w:r>
          <w:fldChar w:fldCharType="separate"/>
        </w:r>
        <w:r>
          <w:t>19</w:t>
        </w:r>
        <w:r>
          <w:fldChar w:fldCharType="end"/>
        </w:r>
      </w:hyperlink>
    </w:p>
    <w:p>
      <w:pPr>
        <w:pStyle w:val="TOC1"/>
        <w:tabs>
          <w:tab w:val="right" w:leader="dot" w:pos="8306"/>
        </w:tabs>
      </w:pPr>
      <w:hyperlink w:anchor="_Toc12091" w:history="1">
        <w:r>
          <w:rPr>
            <w:rFonts w:ascii="仿宋" w:eastAsia="仿宋" w:hAnsi="仿宋" w:cs="仿宋" w:hint="eastAsia"/>
            <w:lang w:eastAsia="zh-CN"/>
          </w:rPr>
          <w:t>四、资源开发及综合利用分析</w:t>
        </w:r>
        <w:r>
          <w:tab/>
        </w:r>
        <w:r>
          <w:fldChar w:fldCharType="begin"/>
        </w:r>
        <w:r>
          <w:instrText xml:space="preserve"> PAGEREF _Toc12091 \h </w:instrText>
        </w:r>
        <w:r>
          <w:fldChar w:fldCharType="separate"/>
        </w:r>
        <w:r>
          <w:t>22</w:t>
        </w:r>
        <w:r>
          <w:fldChar w:fldCharType="end"/>
        </w:r>
      </w:hyperlink>
    </w:p>
    <w:p>
      <w:pPr>
        <w:pStyle w:val="TOC2"/>
        <w:tabs>
          <w:tab w:val="right" w:leader="dot" w:pos="8306"/>
        </w:tabs>
      </w:pPr>
      <w:hyperlink w:anchor="_Toc20882" w:history="1">
        <w:r>
          <w:rPr>
            <w:rFonts w:ascii="仿宋" w:eastAsia="仿宋" w:hAnsi="仿宋" w:cs="仿宋" w:hint="eastAsia"/>
            <w:lang w:eastAsia="zh-CN"/>
          </w:rPr>
          <w:t>(一)、资源开发方案</w:t>
        </w:r>
        <w:r>
          <w:tab/>
        </w:r>
        <w:r>
          <w:fldChar w:fldCharType="begin"/>
        </w:r>
        <w:r>
          <w:instrText xml:space="preserve"> PAGEREF _Toc20882 \h </w:instrText>
        </w:r>
        <w:r>
          <w:fldChar w:fldCharType="separate"/>
        </w:r>
        <w:r>
          <w:t>22</w:t>
        </w:r>
        <w:r>
          <w:fldChar w:fldCharType="end"/>
        </w:r>
      </w:hyperlink>
    </w:p>
    <w:p>
      <w:pPr>
        <w:pStyle w:val="TOC2"/>
        <w:tabs>
          <w:tab w:val="right" w:leader="dot" w:pos="8306"/>
        </w:tabs>
      </w:pPr>
      <w:hyperlink w:anchor="_Toc27898" w:history="1">
        <w:r>
          <w:rPr>
            <w:rFonts w:ascii="仿宋" w:eastAsia="仿宋" w:hAnsi="仿宋" w:cs="仿宋" w:hint="eastAsia"/>
            <w:lang w:eastAsia="zh-CN"/>
          </w:rPr>
          <w:t>(二)、资源利用方案</w:t>
        </w:r>
        <w:r>
          <w:tab/>
        </w:r>
        <w:r>
          <w:fldChar w:fldCharType="begin"/>
        </w:r>
        <w:r>
          <w:instrText xml:space="preserve"> PAGEREF _Toc27898 \h </w:instrText>
        </w:r>
        <w:r>
          <w:fldChar w:fldCharType="separate"/>
        </w:r>
        <w:r>
          <w:t>23</w:t>
        </w:r>
        <w:r>
          <w:fldChar w:fldCharType="end"/>
        </w:r>
      </w:hyperlink>
    </w:p>
    <w:p>
      <w:pPr>
        <w:pStyle w:val="TOC2"/>
        <w:tabs>
          <w:tab w:val="right" w:leader="dot" w:pos="8306"/>
        </w:tabs>
      </w:pPr>
      <w:hyperlink w:anchor="_Toc15332" w:history="1">
        <w:r>
          <w:rPr>
            <w:rFonts w:ascii="仿宋" w:eastAsia="仿宋" w:hAnsi="仿宋" w:cs="仿宋" w:hint="eastAsia"/>
            <w:lang w:eastAsia="zh-CN"/>
          </w:rPr>
          <w:t>(三)、资源节约措施</w:t>
        </w:r>
        <w:r>
          <w:tab/>
        </w:r>
        <w:r>
          <w:fldChar w:fldCharType="begin"/>
        </w:r>
        <w:r>
          <w:instrText xml:space="preserve"> PAGEREF _Toc15332 \h </w:instrText>
        </w:r>
        <w:r>
          <w:fldChar w:fldCharType="separate"/>
        </w:r>
        <w:r>
          <w:t>24</w:t>
        </w:r>
        <w:r>
          <w:fldChar w:fldCharType="end"/>
        </w:r>
      </w:hyperlink>
    </w:p>
    <w:p>
      <w:pPr>
        <w:pStyle w:val="TOC1"/>
        <w:tabs>
          <w:tab w:val="right" w:leader="dot" w:pos="8306"/>
        </w:tabs>
      </w:pPr>
      <w:hyperlink w:anchor="_Toc12914" w:history="1">
        <w:r>
          <w:rPr>
            <w:rFonts w:ascii="仿宋" w:eastAsia="仿宋" w:hAnsi="仿宋" w:cs="仿宋" w:hint="eastAsia"/>
            <w:lang w:eastAsia="zh-CN"/>
          </w:rPr>
          <w:t>五、经济影响分析</w:t>
        </w:r>
        <w:r>
          <w:tab/>
        </w:r>
        <w:r>
          <w:fldChar w:fldCharType="begin"/>
        </w:r>
        <w:r>
          <w:instrText xml:space="preserve"> PAGEREF _Toc12914 \h </w:instrText>
        </w:r>
        <w:r>
          <w:fldChar w:fldCharType="separate"/>
        </w:r>
        <w:r>
          <w:t>25</w:t>
        </w:r>
        <w:r>
          <w:fldChar w:fldCharType="end"/>
        </w:r>
      </w:hyperlink>
    </w:p>
    <w:p>
      <w:pPr>
        <w:pStyle w:val="TOC2"/>
        <w:tabs>
          <w:tab w:val="right" w:leader="dot" w:pos="8306"/>
        </w:tabs>
      </w:pPr>
      <w:hyperlink w:anchor="_Toc4313" w:history="1">
        <w:r>
          <w:rPr>
            <w:rFonts w:ascii="仿宋" w:eastAsia="仿宋" w:hAnsi="仿宋" w:cs="仿宋" w:hint="eastAsia"/>
            <w:lang w:eastAsia="zh-CN"/>
          </w:rPr>
          <w:t>(一)、经济费用效益或费用效果分析</w:t>
        </w:r>
        <w:r>
          <w:tab/>
        </w:r>
        <w:r>
          <w:fldChar w:fldCharType="begin"/>
        </w:r>
        <w:r>
          <w:instrText xml:space="preserve"> PAGEREF _Toc4313 \h </w:instrText>
        </w:r>
        <w:r>
          <w:fldChar w:fldCharType="separate"/>
        </w:r>
        <w:r>
          <w:t>25</w:t>
        </w:r>
        <w:r>
          <w:fldChar w:fldCharType="end"/>
        </w:r>
      </w:hyperlink>
    </w:p>
    <w:p>
      <w:pPr>
        <w:pStyle w:val="TOC2"/>
        <w:tabs>
          <w:tab w:val="right" w:leader="dot" w:pos="8306"/>
        </w:tabs>
      </w:pPr>
      <w:hyperlink w:anchor="_Toc11166" w:history="1">
        <w:r>
          <w:rPr>
            <w:rFonts w:ascii="仿宋" w:eastAsia="仿宋" w:hAnsi="仿宋" w:cs="仿宋" w:hint="eastAsia"/>
            <w:lang w:eastAsia="zh-CN"/>
          </w:rPr>
          <w:t>(二)、行业影响分析</w:t>
        </w:r>
        <w:r>
          <w:tab/>
        </w:r>
        <w:r>
          <w:fldChar w:fldCharType="begin"/>
        </w:r>
        <w:r>
          <w:instrText xml:space="preserve"> PAGEREF _Toc11166 \h </w:instrText>
        </w:r>
        <w:r>
          <w:fldChar w:fldCharType="separate"/>
        </w:r>
        <w:r>
          <w:t>27</w:t>
        </w:r>
        <w:r>
          <w:fldChar w:fldCharType="end"/>
        </w:r>
      </w:hyperlink>
    </w:p>
    <w:p>
      <w:pPr>
        <w:pStyle w:val="TOC2"/>
        <w:tabs>
          <w:tab w:val="right" w:leader="dot" w:pos="8306"/>
        </w:tabs>
      </w:pPr>
      <w:hyperlink w:anchor="_Toc1227" w:history="1">
        <w:r>
          <w:rPr>
            <w:rFonts w:ascii="仿宋" w:eastAsia="仿宋" w:hAnsi="仿宋" w:cs="仿宋" w:hint="eastAsia"/>
            <w:lang w:eastAsia="zh-CN"/>
          </w:rPr>
          <w:t>(三)、区域经济影响分析</w:t>
        </w:r>
        <w:r>
          <w:tab/>
        </w:r>
        <w:r>
          <w:fldChar w:fldCharType="begin"/>
        </w:r>
        <w:r>
          <w:instrText xml:space="preserve"> PAGEREF _Toc1227 \h </w:instrText>
        </w:r>
        <w:r>
          <w:fldChar w:fldCharType="separate"/>
        </w:r>
        <w:r>
          <w:t>29</w:t>
        </w:r>
        <w:r>
          <w:fldChar w:fldCharType="end"/>
        </w:r>
      </w:hyperlink>
    </w:p>
    <w:p>
      <w:pPr>
        <w:pStyle w:val="TOC2"/>
        <w:tabs>
          <w:tab w:val="right" w:leader="dot" w:pos="8306"/>
        </w:tabs>
      </w:pPr>
      <w:hyperlink w:anchor="_Toc23170" w:history="1">
        <w:r>
          <w:rPr>
            <w:rFonts w:ascii="仿宋" w:eastAsia="仿宋" w:hAnsi="仿宋" w:cs="仿宋" w:hint="eastAsia"/>
            <w:lang w:eastAsia="zh-CN"/>
          </w:rPr>
          <w:t>(四)、宏观经济影响分析</w:t>
        </w:r>
        <w:r>
          <w:tab/>
        </w:r>
        <w:r>
          <w:fldChar w:fldCharType="begin"/>
        </w:r>
        <w:r>
          <w:instrText xml:space="preserve"> PAGEREF _Toc23170 \h </w:instrText>
        </w:r>
        <w:r>
          <w:fldChar w:fldCharType="separate"/>
        </w:r>
        <w:r>
          <w:t>30</w:t>
        </w:r>
        <w:r>
          <w:fldChar w:fldCharType="end"/>
        </w:r>
      </w:hyperlink>
    </w:p>
    <w:p>
      <w:pPr>
        <w:pStyle w:val="TOC1"/>
        <w:tabs>
          <w:tab w:val="right" w:leader="dot" w:pos="8306"/>
        </w:tabs>
      </w:pPr>
      <w:hyperlink w:anchor="_Toc23703" w:history="1">
        <w:r>
          <w:rPr>
            <w:rFonts w:ascii="仿宋" w:eastAsia="仿宋" w:hAnsi="仿宋" w:cs="仿宋" w:hint="eastAsia"/>
            <w:lang w:eastAsia="zh-CN"/>
          </w:rPr>
          <w:t>六、背景、必要性分析</w:t>
        </w:r>
        <w:r>
          <w:tab/>
        </w:r>
        <w:r>
          <w:fldChar w:fldCharType="begin"/>
        </w:r>
        <w:r>
          <w:instrText xml:space="preserve"> PAGEREF _Toc23703 \h </w:instrText>
        </w:r>
        <w:r>
          <w:fldChar w:fldCharType="separate"/>
        </w:r>
        <w:r>
          <w:t>32</w:t>
        </w:r>
        <w:r>
          <w:fldChar w:fldCharType="end"/>
        </w:r>
      </w:hyperlink>
    </w:p>
    <w:p>
      <w:pPr>
        <w:pStyle w:val="TOC2"/>
        <w:tabs>
          <w:tab w:val="right" w:leader="dot" w:pos="8306"/>
        </w:tabs>
      </w:pPr>
      <w:hyperlink w:anchor="_Toc6108" w:history="1">
        <w:r>
          <w:rPr>
            <w:rFonts w:ascii="仿宋" w:eastAsia="仿宋" w:hAnsi="仿宋" w:cs="仿宋" w:hint="eastAsia"/>
            <w:lang w:eastAsia="zh-CN"/>
          </w:rPr>
          <w:t>(一)、项目建设背景</w:t>
        </w:r>
        <w:r>
          <w:tab/>
        </w:r>
        <w:r>
          <w:fldChar w:fldCharType="begin"/>
        </w:r>
        <w:r>
          <w:instrText xml:space="preserve"> PAGEREF _Toc6108 \h </w:instrText>
        </w:r>
        <w:r>
          <w:fldChar w:fldCharType="separate"/>
        </w:r>
        <w:r>
          <w:t>32</w:t>
        </w:r>
        <w:r>
          <w:fldChar w:fldCharType="end"/>
        </w:r>
      </w:hyperlink>
    </w:p>
    <w:p>
      <w:pPr>
        <w:pStyle w:val="TOC2"/>
        <w:tabs>
          <w:tab w:val="right" w:leader="dot" w:pos="8306"/>
        </w:tabs>
      </w:pPr>
      <w:hyperlink w:anchor="_Toc32752" w:history="1">
        <w:r>
          <w:rPr>
            <w:rFonts w:ascii="仿宋" w:eastAsia="仿宋" w:hAnsi="仿宋" w:cs="仿宋" w:hint="eastAsia"/>
            <w:lang w:eastAsia="zh-CN"/>
          </w:rPr>
          <w:t>(二)、必要性分析</w:t>
        </w:r>
        <w:r>
          <w:tab/>
        </w:r>
        <w:r>
          <w:fldChar w:fldCharType="begin"/>
        </w:r>
        <w:r>
          <w:instrText xml:space="preserve"> PAGEREF _Toc32752 \h </w:instrText>
        </w:r>
        <w:r>
          <w:fldChar w:fldCharType="separate"/>
        </w:r>
        <w:r>
          <w:t>33</w:t>
        </w:r>
        <w:r>
          <w:fldChar w:fldCharType="end"/>
        </w:r>
      </w:hyperlink>
    </w:p>
    <w:p>
      <w:pPr>
        <w:pStyle w:val="TOC2"/>
        <w:tabs>
          <w:tab w:val="right" w:leader="dot" w:pos="8306"/>
        </w:tabs>
      </w:pPr>
      <w:hyperlink w:anchor="_Toc7870" w:history="1">
        <w:r>
          <w:rPr>
            <w:rFonts w:ascii="仿宋" w:eastAsia="仿宋" w:hAnsi="仿宋" w:cs="仿宋" w:hint="eastAsia"/>
            <w:lang w:eastAsia="zh-CN"/>
          </w:rPr>
          <w:t>(三)、项目建设有利条件</w:t>
        </w:r>
        <w:r>
          <w:tab/>
        </w:r>
        <w:r>
          <w:fldChar w:fldCharType="begin"/>
        </w:r>
        <w:r>
          <w:instrText xml:space="preserve"> PAGEREF _Toc7870 \h </w:instrText>
        </w:r>
        <w:r>
          <w:fldChar w:fldCharType="separate"/>
        </w:r>
        <w:r>
          <w:t>34</w:t>
        </w:r>
        <w:r>
          <w:fldChar w:fldCharType="end"/>
        </w:r>
      </w:hyperlink>
    </w:p>
    <w:p>
      <w:pPr>
        <w:pStyle w:val="TOC1"/>
        <w:tabs>
          <w:tab w:val="right" w:leader="dot" w:pos="8306"/>
        </w:tabs>
      </w:pPr>
      <w:hyperlink w:anchor="_Toc3872" w:history="1">
        <w:r>
          <w:rPr>
            <w:rFonts w:ascii="仿宋" w:eastAsia="仿宋" w:hAnsi="仿宋" w:cs="仿宋" w:hint="eastAsia"/>
            <w:lang w:eastAsia="zh-CN"/>
          </w:rPr>
          <w:t>七、项目质量与标准</w:t>
        </w:r>
        <w:r>
          <w:tab/>
        </w:r>
        <w:r>
          <w:fldChar w:fldCharType="begin"/>
        </w:r>
        <w:r>
          <w:instrText xml:space="preserve"> PAGEREF _Toc3872 \h </w:instrText>
        </w:r>
        <w:r>
          <w:fldChar w:fldCharType="separate"/>
        </w:r>
        <w:r>
          <w:t>36</w:t>
        </w:r>
        <w:r>
          <w:fldChar w:fldCharType="end"/>
        </w:r>
      </w:hyperlink>
    </w:p>
    <w:p>
      <w:pPr>
        <w:pStyle w:val="TOC2"/>
        <w:tabs>
          <w:tab w:val="right" w:leader="dot" w:pos="8306"/>
        </w:tabs>
      </w:pPr>
      <w:hyperlink w:anchor="_Toc8644" w:history="1">
        <w:r>
          <w:rPr>
            <w:rFonts w:ascii="仿宋" w:eastAsia="仿宋" w:hAnsi="仿宋" w:cs="仿宋" w:hint="eastAsia"/>
            <w:lang w:eastAsia="zh-CN"/>
          </w:rPr>
          <w:t>(一)、质量保障体系</w:t>
        </w:r>
        <w:r>
          <w:tab/>
        </w:r>
        <w:r>
          <w:fldChar w:fldCharType="begin"/>
        </w:r>
        <w:r>
          <w:instrText xml:space="preserve"> PAGEREF _Toc8644 \h </w:instrText>
        </w:r>
        <w:r>
          <w:fldChar w:fldCharType="separate"/>
        </w:r>
        <w:r>
          <w:t>36</w:t>
        </w:r>
        <w:r>
          <w:fldChar w:fldCharType="end"/>
        </w:r>
      </w:hyperlink>
    </w:p>
    <w:p>
      <w:pPr>
        <w:pStyle w:val="TOC2"/>
        <w:tabs>
          <w:tab w:val="right" w:leader="dot" w:pos="8306"/>
        </w:tabs>
      </w:pPr>
      <w:hyperlink w:anchor="_Toc8171" w:history="1">
        <w:r>
          <w:rPr>
            <w:rFonts w:ascii="仿宋" w:eastAsia="仿宋" w:hAnsi="仿宋" w:cs="仿宋" w:hint="eastAsia"/>
            <w:lang w:eastAsia="zh-CN"/>
          </w:rPr>
          <w:t>(二)、标准化作业流程</w:t>
        </w:r>
        <w:r>
          <w:tab/>
        </w:r>
        <w:r>
          <w:fldChar w:fldCharType="begin"/>
        </w:r>
        <w:r>
          <w:instrText xml:space="preserve"> PAGEREF _Toc8171 \h </w:instrText>
        </w:r>
        <w:r>
          <w:fldChar w:fldCharType="separate"/>
        </w:r>
        <w:r>
          <w:t>37</w:t>
        </w:r>
        <w:r>
          <w:fldChar w:fldCharType="end"/>
        </w:r>
      </w:hyperlink>
    </w:p>
    <w:p>
      <w:pPr>
        <w:pStyle w:val="TOC2"/>
        <w:tabs>
          <w:tab w:val="right" w:leader="dot" w:pos="8306"/>
        </w:tabs>
      </w:pPr>
      <w:hyperlink w:anchor="_Toc7918" w:history="1">
        <w:r>
          <w:rPr>
            <w:rFonts w:ascii="仿宋" w:eastAsia="仿宋" w:hAnsi="仿宋" w:cs="仿宋" w:hint="eastAsia"/>
            <w:lang w:eastAsia="zh-CN"/>
          </w:rPr>
          <w:t>(三)、质量监控与评估</w:t>
        </w:r>
        <w:r>
          <w:tab/>
        </w:r>
        <w:r>
          <w:fldChar w:fldCharType="begin"/>
        </w:r>
        <w:r>
          <w:instrText xml:space="preserve"> PAGEREF _Toc7918 \h </w:instrText>
        </w:r>
        <w:r>
          <w:fldChar w:fldCharType="separate"/>
        </w:r>
        <w:r>
          <w:t>39</w:t>
        </w:r>
        <w:r>
          <w:fldChar w:fldCharType="end"/>
        </w:r>
      </w:hyperlink>
    </w:p>
    <w:p>
      <w:pPr>
        <w:pStyle w:val="TOC2"/>
        <w:tabs>
          <w:tab w:val="right" w:leader="dot" w:pos="8306"/>
        </w:tabs>
      </w:pPr>
      <w:hyperlink w:anchor="_Toc8818" w:history="1">
        <w:r>
          <w:rPr>
            <w:rFonts w:ascii="仿宋" w:eastAsia="仿宋" w:hAnsi="仿宋" w:cs="仿宋" w:hint="eastAsia"/>
            <w:lang w:eastAsia="zh-CN"/>
          </w:rPr>
          <w:t>(四)、质量改进计划</w:t>
        </w:r>
        <w:r>
          <w:tab/>
        </w:r>
        <w:r>
          <w:fldChar w:fldCharType="begin"/>
        </w:r>
        <w:r>
          <w:instrText xml:space="preserve"> PAGEREF _Toc8818 \h </w:instrText>
        </w:r>
        <w:r>
          <w:fldChar w:fldCharType="separate"/>
        </w:r>
        <w:r>
          <w:t>40</w:t>
        </w:r>
        <w:r>
          <w:fldChar w:fldCharType="end"/>
        </w:r>
      </w:hyperlink>
    </w:p>
    <w:p>
      <w:pPr>
        <w:pStyle w:val="TOC1"/>
        <w:tabs>
          <w:tab w:val="right" w:leader="dot" w:pos="8306"/>
        </w:tabs>
      </w:pPr>
      <w:hyperlink w:anchor="_Toc3952" w:history="1">
        <w:r>
          <w:rPr>
            <w:rFonts w:ascii="仿宋" w:eastAsia="仿宋" w:hAnsi="仿宋" w:cs="仿宋" w:hint="eastAsia"/>
            <w:lang w:eastAsia="zh-CN"/>
          </w:rPr>
          <w:t>八、环境保护与治理方案</w:t>
        </w:r>
        <w:r>
          <w:tab/>
        </w:r>
        <w:r>
          <w:fldChar w:fldCharType="begin"/>
        </w:r>
        <w:r>
          <w:instrText xml:space="preserve"> PAGEREF _Toc3952 \h </w:instrText>
        </w:r>
        <w:r>
          <w:fldChar w:fldCharType="separate"/>
        </w:r>
        <w:r>
          <w:t>41</w:t>
        </w:r>
        <w:r>
          <w:fldChar w:fldCharType="end"/>
        </w:r>
      </w:hyperlink>
    </w:p>
    <w:p>
      <w:pPr>
        <w:pStyle w:val="TOC2"/>
        <w:tabs>
          <w:tab w:val="right" w:leader="dot" w:pos="8306"/>
        </w:tabs>
      </w:pPr>
      <w:hyperlink w:anchor="_Toc13896" w:history="1">
        <w:r>
          <w:rPr>
            <w:rFonts w:ascii="仿宋" w:eastAsia="仿宋" w:hAnsi="仿宋" w:cs="仿宋" w:hint="eastAsia"/>
            <w:lang w:eastAsia="zh-CN"/>
          </w:rPr>
          <w:t>(一)、项目环境影响评估</w:t>
        </w:r>
        <w:r>
          <w:tab/>
        </w:r>
        <w:r>
          <w:fldChar w:fldCharType="begin"/>
        </w:r>
        <w:r>
          <w:instrText xml:space="preserve"> PAGEREF _Toc13896 \h </w:instrText>
        </w:r>
        <w:r>
          <w:fldChar w:fldCharType="separate"/>
        </w:r>
        <w:r>
          <w:t>41</w:t>
        </w:r>
        <w:r>
          <w:fldChar w:fldCharType="end"/>
        </w:r>
      </w:hyperlink>
    </w:p>
    <w:p>
      <w:pPr>
        <w:pStyle w:val="TOC2"/>
        <w:tabs>
          <w:tab w:val="right" w:leader="dot" w:pos="8306"/>
        </w:tabs>
      </w:pPr>
      <w:hyperlink w:anchor="_Toc15100" w:history="1">
        <w:r>
          <w:rPr>
            <w:rFonts w:ascii="仿宋" w:eastAsia="仿宋" w:hAnsi="仿宋" w:cs="仿宋" w:hint="eastAsia"/>
            <w:lang w:eastAsia="zh-CN"/>
          </w:rPr>
          <w:t>(二)、环境保护措施与治理方案</w:t>
        </w:r>
        <w:r>
          <w:tab/>
        </w:r>
        <w:r>
          <w:fldChar w:fldCharType="begin"/>
        </w:r>
        <w:r>
          <w:instrText xml:space="preserve"> PAGEREF _Toc15100 \h </w:instrText>
        </w:r>
        <w:r>
          <w:fldChar w:fldCharType="separate"/>
        </w:r>
        <w:r>
          <w:t>41</w:t>
        </w:r>
        <w:r>
          <w:fldChar w:fldCharType="end"/>
        </w:r>
      </w:hyperlink>
    </w:p>
    <w:p>
      <w:pPr>
        <w:pStyle w:val="TOC1"/>
        <w:tabs>
          <w:tab w:val="right" w:leader="dot" w:pos="8306"/>
        </w:tabs>
      </w:pPr>
      <w:hyperlink w:anchor="_Toc14616" w:history="1">
        <w:r>
          <w:rPr>
            <w:rFonts w:ascii="仿宋" w:eastAsia="仿宋" w:hAnsi="仿宋" w:cs="仿宋" w:hint="eastAsia"/>
            <w:lang w:eastAsia="zh-CN"/>
          </w:rPr>
          <w:t>九、项目变更管理</w:t>
        </w:r>
        <w:r>
          <w:tab/>
        </w:r>
        <w:r>
          <w:fldChar w:fldCharType="begin"/>
        </w:r>
        <w:r>
          <w:instrText xml:space="preserve"> PAGEREF _Toc14616 \h </w:instrText>
        </w:r>
        <w:r>
          <w:fldChar w:fldCharType="separate"/>
        </w:r>
        <w:r>
          <w:t>42</w:t>
        </w:r>
        <w:r>
          <w:fldChar w:fldCharType="end"/>
        </w:r>
      </w:hyperlink>
    </w:p>
    <w:p>
      <w:pPr>
        <w:pStyle w:val="TOC2"/>
        <w:tabs>
          <w:tab w:val="right" w:leader="dot" w:pos="8306"/>
        </w:tabs>
      </w:pPr>
      <w:hyperlink w:anchor="_Toc29260" w:history="1">
        <w:r>
          <w:rPr>
            <w:rFonts w:ascii="仿宋" w:eastAsia="仿宋" w:hAnsi="仿宋" w:cs="仿宋" w:hint="eastAsia"/>
            <w:lang w:eastAsia="zh-CN"/>
          </w:rPr>
          <w:t>(一)、变更控制流程</w:t>
        </w:r>
        <w:r>
          <w:tab/>
        </w:r>
        <w:r>
          <w:fldChar w:fldCharType="begin"/>
        </w:r>
        <w:r>
          <w:instrText xml:space="preserve"> PAGEREF _Toc29260 \h </w:instrText>
        </w:r>
        <w:r>
          <w:fldChar w:fldCharType="separate"/>
        </w:r>
        <w:r>
          <w:t>42</w:t>
        </w:r>
        <w:r>
          <w:fldChar w:fldCharType="end"/>
        </w:r>
      </w:hyperlink>
    </w:p>
    <w:p>
      <w:pPr>
        <w:pStyle w:val="TOC2"/>
        <w:tabs>
          <w:tab w:val="right" w:leader="dot" w:pos="8306"/>
        </w:tabs>
      </w:pPr>
      <w:hyperlink w:anchor="_Toc25482" w:history="1">
        <w:r>
          <w:rPr>
            <w:rFonts w:ascii="仿宋" w:eastAsia="仿宋" w:hAnsi="仿宋" w:cs="仿宋" w:hint="eastAsia"/>
            <w:lang w:eastAsia="zh-CN"/>
          </w:rPr>
          <w:t>(二)、影响评估与处理</w:t>
        </w:r>
        <w:r>
          <w:tab/>
        </w:r>
        <w:r>
          <w:fldChar w:fldCharType="begin"/>
        </w:r>
        <w:r>
          <w:instrText xml:space="preserve"> PAGEREF _Toc25482 \h </w:instrText>
        </w:r>
        <w:r>
          <w:fldChar w:fldCharType="separate"/>
        </w:r>
        <w:r>
          <w:t>43</w:t>
        </w:r>
        <w:r>
          <w:fldChar w:fldCharType="end"/>
        </w:r>
      </w:hyperlink>
    </w:p>
    <w:p>
      <w:pPr>
        <w:pStyle w:val="TOC2"/>
        <w:tabs>
          <w:tab w:val="right" w:leader="dot" w:pos="8306"/>
        </w:tabs>
      </w:pPr>
      <w:hyperlink w:anchor="_Toc21232" w:history="1">
        <w:r>
          <w:rPr>
            <w:rFonts w:ascii="仿宋" w:eastAsia="仿宋" w:hAnsi="仿宋" w:cs="仿宋" w:hint="eastAsia"/>
            <w:lang w:eastAsia="zh-CN"/>
          </w:rPr>
          <w:t>(三)、变更记录与追踪</w:t>
        </w:r>
        <w:r>
          <w:tab/>
        </w:r>
        <w:r>
          <w:fldChar w:fldCharType="begin"/>
        </w:r>
        <w:r>
          <w:instrText xml:space="preserve"> PAGEREF _Toc21232 \h </w:instrText>
        </w:r>
        <w:r>
          <w:fldChar w:fldCharType="separate"/>
        </w:r>
        <w:r>
          <w:t>44</w:t>
        </w:r>
        <w:r>
          <w:fldChar w:fldCharType="end"/>
        </w:r>
      </w:hyperlink>
    </w:p>
    <w:p>
      <w:pPr>
        <w:pStyle w:val="TOC2"/>
        <w:tabs>
          <w:tab w:val="right" w:leader="dot" w:pos="8306"/>
        </w:tabs>
      </w:pPr>
      <w:hyperlink w:anchor="_Toc11854" w:history="1">
        <w:r>
          <w:rPr>
            <w:rFonts w:ascii="仿宋" w:eastAsia="仿宋" w:hAnsi="仿宋" w:cs="仿宋" w:hint="eastAsia"/>
            <w:lang w:eastAsia="zh-CN"/>
          </w:rPr>
          <w:t>(四)、变更管理策略</w:t>
        </w:r>
        <w:r>
          <w:tab/>
        </w:r>
        <w:r>
          <w:fldChar w:fldCharType="begin"/>
        </w:r>
        <w:r>
          <w:instrText xml:space="preserve"> PAGEREF _Toc11854 \h </w:instrText>
        </w:r>
        <w:r>
          <w:fldChar w:fldCharType="separate"/>
        </w:r>
        <w:r>
          <w:t>46</w:t>
        </w:r>
        <w:r>
          <w:fldChar w:fldCharType="end"/>
        </w:r>
      </w:hyperlink>
    </w:p>
    <w:p>
      <w:pPr>
        <w:pStyle w:val="TOC1"/>
        <w:tabs>
          <w:tab w:val="right" w:leader="dot" w:pos="8306"/>
        </w:tabs>
      </w:pPr>
      <w:hyperlink w:anchor="_Toc1717" w:history="1">
        <w:r>
          <w:rPr>
            <w:rFonts w:ascii="仿宋" w:eastAsia="仿宋" w:hAnsi="仿宋" w:cs="仿宋" w:hint="eastAsia"/>
            <w:lang w:eastAsia="zh-CN"/>
          </w:rPr>
          <w:t>十、技术创新与产业升级</w:t>
        </w:r>
        <w:r>
          <w:tab/>
        </w:r>
        <w:r>
          <w:fldChar w:fldCharType="begin"/>
        </w:r>
        <w:r>
          <w:instrText xml:space="preserve"> PAGEREF _Toc1717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3" w:history="1">
        <w:r>
          <w:rPr>
            <w:rFonts w:ascii="仿宋" w:eastAsia="仿宋" w:hAnsi="仿宋" w:cs="仿宋" w:hint="eastAsia"/>
            <w:lang w:eastAsia="zh-CN"/>
          </w:rPr>
          <w:t>(一)、技术创新方向与目标</w:t>
        </w:r>
        <w:r>
          <w:tab/>
        </w:r>
        <w:r>
          <w:fldChar w:fldCharType="begin"/>
        </w:r>
        <w:r>
          <w:instrText xml:space="preserve"> PAGEREF _Toc18543 \h </w:instrText>
        </w:r>
        <w:r>
          <w:fldChar w:fldCharType="separate"/>
        </w:r>
        <w:r>
          <w:t>48</w:t>
        </w:r>
        <w:r>
          <w:fldChar w:fldCharType="end"/>
        </w:r>
      </w:hyperlink>
    </w:p>
    <w:p>
      <w:pPr>
        <w:pStyle w:val="TOC2"/>
        <w:tabs>
          <w:tab w:val="right" w:leader="dot" w:pos="8306"/>
        </w:tabs>
      </w:pPr>
      <w:hyperlink w:anchor="_Toc17182" w:history="1">
        <w:r>
          <w:rPr>
            <w:rFonts w:ascii="仿宋" w:eastAsia="仿宋" w:hAnsi="仿宋" w:cs="仿宋" w:hint="eastAsia"/>
            <w:lang w:eastAsia="zh-CN"/>
          </w:rPr>
          <w:t>(二)、产业升级路径与措施</w:t>
        </w:r>
        <w:r>
          <w:tab/>
        </w:r>
        <w:r>
          <w:fldChar w:fldCharType="begin"/>
        </w:r>
        <w:r>
          <w:instrText xml:space="preserve"> PAGEREF _Toc17182 \h </w:instrText>
        </w:r>
        <w:r>
          <w:fldChar w:fldCharType="separate"/>
        </w:r>
        <w:r>
          <w:t>49</w:t>
        </w:r>
        <w:r>
          <w:fldChar w:fldCharType="end"/>
        </w:r>
      </w:hyperlink>
    </w:p>
    <w:p>
      <w:pPr>
        <w:pStyle w:val="TOC1"/>
        <w:tabs>
          <w:tab w:val="right" w:leader="dot" w:pos="8306"/>
        </w:tabs>
      </w:pPr>
      <w:hyperlink w:anchor="_Toc29029" w:history="1">
        <w:r>
          <w:rPr>
            <w:rFonts w:ascii="仿宋" w:eastAsia="仿宋" w:hAnsi="仿宋" w:cs="仿宋" w:hint="eastAsia"/>
            <w:lang w:eastAsia="zh-CN"/>
          </w:rPr>
          <w:t>十一、客户关系管理与市场拓展</w:t>
        </w:r>
        <w:r>
          <w:tab/>
        </w:r>
        <w:r>
          <w:fldChar w:fldCharType="begin"/>
        </w:r>
        <w:r>
          <w:instrText xml:space="preserve"> PAGEREF _Toc29029 \h </w:instrText>
        </w:r>
        <w:r>
          <w:fldChar w:fldCharType="separate"/>
        </w:r>
        <w:r>
          <w:t>50</w:t>
        </w:r>
        <w:r>
          <w:fldChar w:fldCharType="end"/>
        </w:r>
      </w:hyperlink>
    </w:p>
    <w:p>
      <w:pPr>
        <w:pStyle w:val="TOC2"/>
        <w:tabs>
          <w:tab w:val="right" w:leader="dot" w:pos="8306"/>
        </w:tabs>
      </w:pPr>
      <w:hyperlink w:anchor="_Toc12742" w:history="1">
        <w:r>
          <w:rPr>
            <w:rFonts w:ascii="仿宋" w:eastAsia="仿宋" w:hAnsi="仿宋" w:cs="仿宋" w:hint="eastAsia"/>
            <w:lang w:eastAsia="zh-CN"/>
          </w:rPr>
          <w:t>(一)、客户关系管理策略</w:t>
        </w:r>
        <w:r>
          <w:tab/>
        </w:r>
        <w:r>
          <w:fldChar w:fldCharType="begin"/>
        </w:r>
        <w:r>
          <w:instrText xml:space="preserve"> PAGEREF _Toc12742 \h </w:instrText>
        </w:r>
        <w:r>
          <w:fldChar w:fldCharType="separate"/>
        </w:r>
        <w:r>
          <w:t>50</w:t>
        </w:r>
        <w:r>
          <w:fldChar w:fldCharType="end"/>
        </w:r>
      </w:hyperlink>
    </w:p>
    <w:p>
      <w:pPr>
        <w:pStyle w:val="TOC2"/>
        <w:tabs>
          <w:tab w:val="right" w:leader="dot" w:pos="8306"/>
        </w:tabs>
      </w:pPr>
      <w:hyperlink w:anchor="_Toc23670" w:history="1">
        <w:r>
          <w:rPr>
            <w:rFonts w:ascii="仿宋" w:eastAsia="仿宋" w:hAnsi="仿宋" w:cs="仿宋" w:hint="eastAsia"/>
            <w:lang w:eastAsia="zh-CN"/>
          </w:rPr>
          <w:t>(二)、市场拓展方案</w:t>
        </w:r>
        <w:r>
          <w:tab/>
        </w:r>
        <w:r>
          <w:fldChar w:fldCharType="begin"/>
        </w:r>
        <w:r>
          <w:instrText xml:space="preserve"> PAGEREF _Toc23670 \h </w:instrText>
        </w:r>
        <w:r>
          <w:fldChar w:fldCharType="separate"/>
        </w:r>
        <w:r>
          <w:t>52</w:t>
        </w:r>
        <w:r>
          <w:fldChar w:fldCharType="end"/>
        </w:r>
      </w:hyperlink>
    </w:p>
    <w:p>
      <w:pPr>
        <w:pStyle w:val="TOC1"/>
        <w:tabs>
          <w:tab w:val="right" w:leader="dot" w:pos="8306"/>
        </w:tabs>
      </w:pPr>
      <w:hyperlink w:anchor="_Toc28830" w:history="1">
        <w:r>
          <w:rPr>
            <w:rFonts w:ascii="仿宋" w:eastAsia="仿宋" w:hAnsi="仿宋" w:cs="仿宋" w:hint="eastAsia"/>
            <w:lang w:eastAsia="zh-CN"/>
          </w:rPr>
          <w:t>十二、环境保护与绿色发展</w:t>
        </w:r>
        <w:r>
          <w:tab/>
        </w:r>
        <w:r>
          <w:fldChar w:fldCharType="begin"/>
        </w:r>
        <w:r>
          <w:instrText xml:space="preserve"> PAGEREF _Toc28830 \h </w:instrText>
        </w:r>
        <w:r>
          <w:fldChar w:fldCharType="separate"/>
        </w:r>
        <w:r>
          <w:t>53</w:t>
        </w:r>
        <w:r>
          <w:fldChar w:fldCharType="end"/>
        </w:r>
      </w:hyperlink>
    </w:p>
    <w:p>
      <w:pPr>
        <w:pStyle w:val="TOC2"/>
        <w:tabs>
          <w:tab w:val="right" w:leader="dot" w:pos="8306"/>
        </w:tabs>
      </w:pPr>
      <w:hyperlink w:anchor="_Toc12393" w:history="1">
        <w:r>
          <w:rPr>
            <w:rFonts w:ascii="仿宋" w:eastAsia="仿宋" w:hAnsi="仿宋" w:cs="仿宋" w:hint="eastAsia"/>
            <w:lang w:eastAsia="zh-CN"/>
          </w:rPr>
          <w:t>(一)、环境保护措施</w:t>
        </w:r>
        <w:r>
          <w:tab/>
        </w:r>
        <w:r>
          <w:fldChar w:fldCharType="begin"/>
        </w:r>
        <w:r>
          <w:instrText xml:space="preserve"> PAGEREF _Toc12393 \h </w:instrText>
        </w:r>
        <w:r>
          <w:fldChar w:fldCharType="separate"/>
        </w:r>
        <w:r>
          <w:t>53</w:t>
        </w:r>
        <w:r>
          <w:fldChar w:fldCharType="end"/>
        </w:r>
      </w:hyperlink>
    </w:p>
    <w:p>
      <w:pPr>
        <w:pStyle w:val="TOC2"/>
        <w:tabs>
          <w:tab w:val="right" w:leader="dot" w:pos="8306"/>
        </w:tabs>
      </w:pPr>
      <w:hyperlink w:anchor="_Toc4462" w:history="1">
        <w:r>
          <w:rPr>
            <w:rFonts w:ascii="仿宋" w:eastAsia="仿宋" w:hAnsi="仿宋" w:cs="仿宋" w:hint="eastAsia"/>
            <w:lang w:eastAsia="zh-CN"/>
          </w:rPr>
          <w:t>(二)、绿色发展与可持续发展策略</w:t>
        </w:r>
        <w:r>
          <w:tab/>
        </w:r>
        <w:r>
          <w:fldChar w:fldCharType="begin"/>
        </w:r>
        <w:r>
          <w:instrText xml:space="preserve"> PAGEREF _Toc4462 \h </w:instrText>
        </w:r>
        <w:r>
          <w:fldChar w:fldCharType="separate"/>
        </w:r>
        <w:r>
          <w:t>54</w:t>
        </w:r>
        <w:r>
          <w:fldChar w:fldCharType="end"/>
        </w:r>
      </w:hyperlink>
    </w:p>
    <w:p>
      <w:pPr>
        <w:pStyle w:val="TOC1"/>
        <w:tabs>
          <w:tab w:val="right" w:leader="dot" w:pos="8306"/>
        </w:tabs>
      </w:pPr>
      <w:hyperlink w:anchor="_Toc3487" w:history="1">
        <w:r>
          <w:rPr>
            <w:rFonts w:ascii="仿宋" w:eastAsia="仿宋" w:hAnsi="仿宋" w:cs="仿宋" w:hint="eastAsia"/>
            <w:lang w:eastAsia="zh-CN"/>
          </w:rPr>
          <w:t>十三、知识产权管理与保护</w:t>
        </w:r>
        <w:r>
          <w:tab/>
        </w:r>
        <w:r>
          <w:fldChar w:fldCharType="begin"/>
        </w:r>
        <w:r>
          <w:instrText xml:space="preserve"> PAGEREF _Toc3487 \h </w:instrText>
        </w:r>
        <w:r>
          <w:fldChar w:fldCharType="separate"/>
        </w:r>
        <w:r>
          <w:t>56</w:t>
        </w:r>
        <w:r>
          <w:fldChar w:fldCharType="end"/>
        </w:r>
      </w:hyperlink>
    </w:p>
    <w:p>
      <w:pPr>
        <w:pStyle w:val="TOC2"/>
        <w:tabs>
          <w:tab w:val="right" w:leader="dot" w:pos="8306"/>
        </w:tabs>
      </w:pPr>
      <w:hyperlink w:anchor="_Toc31229" w:history="1">
        <w:r>
          <w:rPr>
            <w:rFonts w:ascii="仿宋" w:eastAsia="仿宋" w:hAnsi="仿宋" w:cs="仿宋" w:hint="eastAsia"/>
            <w:lang w:eastAsia="zh-CN"/>
          </w:rPr>
          <w:t>(一)、知识产权管理体系建设</w:t>
        </w:r>
        <w:r>
          <w:tab/>
        </w:r>
        <w:r>
          <w:fldChar w:fldCharType="begin"/>
        </w:r>
        <w:r>
          <w:instrText xml:space="preserve"> PAGEREF _Toc31229 \h </w:instrText>
        </w:r>
        <w:r>
          <w:fldChar w:fldCharType="separate"/>
        </w:r>
        <w:r>
          <w:t>56</w:t>
        </w:r>
        <w:r>
          <w:fldChar w:fldCharType="end"/>
        </w:r>
      </w:hyperlink>
    </w:p>
    <w:p>
      <w:pPr>
        <w:pStyle w:val="TOC2"/>
        <w:tabs>
          <w:tab w:val="right" w:leader="dot" w:pos="8306"/>
        </w:tabs>
      </w:pPr>
      <w:hyperlink w:anchor="_Toc5634" w:history="1">
        <w:r>
          <w:rPr>
            <w:rFonts w:ascii="仿宋" w:eastAsia="仿宋" w:hAnsi="仿宋" w:cs="仿宋" w:hint="eastAsia"/>
            <w:lang w:eastAsia="zh-CN"/>
          </w:rPr>
          <w:t>(二)、知识产权保护措施</w:t>
        </w:r>
        <w:r>
          <w:tab/>
        </w:r>
        <w:r>
          <w:fldChar w:fldCharType="begin"/>
        </w:r>
        <w:r>
          <w:instrText xml:space="preserve"> PAGEREF _Toc5634 \h </w:instrText>
        </w:r>
        <w:r>
          <w:fldChar w:fldCharType="separate"/>
        </w:r>
        <w:r>
          <w:t>57</w:t>
        </w:r>
        <w:r>
          <w:fldChar w:fldCharType="end"/>
        </w:r>
      </w:hyperlink>
    </w:p>
    <w:p>
      <w:pPr>
        <w:pStyle w:val="TOC1"/>
        <w:tabs>
          <w:tab w:val="right" w:leader="dot" w:pos="8306"/>
        </w:tabs>
      </w:pPr>
      <w:hyperlink w:anchor="_Toc21190" w:history="1">
        <w:r>
          <w:rPr>
            <w:rFonts w:ascii="仿宋" w:eastAsia="仿宋" w:hAnsi="仿宋" w:cs="仿宋" w:hint="eastAsia"/>
            <w:lang w:eastAsia="zh-CN"/>
          </w:rPr>
          <w:t>十四、人力资源管理与开发</w:t>
        </w:r>
        <w:r>
          <w:tab/>
        </w:r>
        <w:r>
          <w:fldChar w:fldCharType="begin"/>
        </w:r>
        <w:r>
          <w:instrText xml:space="preserve"> PAGEREF _Toc21190 \h </w:instrText>
        </w:r>
        <w:r>
          <w:fldChar w:fldCharType="separate"/>
        </w:r>
        <w:r>
          <w:t>58</w:t>
        </w:r>
        <w:r>
          <w:fldChar w:fldCharType="end"/>
        </w:r>
      </w:hyperlink>
    </w:p>
    <w:p>
      <w:pPr>
        <w:pStyle w:val="TOC2"/>
        <w:tabs>
          <w:tab w:val="right" w:leader="dot" w:pos="8306"/>
        </w:tabs>
      </w:pPr>
      <w:hyperlink w:anchor="_Toc3442" w:history="1">
        <w:r>
          <w:rPr>
            <w:rFonts w:ascii="仿宋" w:eastAsia="仿宋" w:hAnsi="仿宋" w:cs="仿宋" w:hint="eastAsia"/>
            <w:lang w:eastAsia="zh-CN"/>
          </w:rPr>
          <w:t>(一)、人力资源规划</w:t>
        </w:r>
        <w:r>
          <w:tab/>
        </w:r>
        <w:r>
          <w:fldChar w:fldCharType="begin"/>
        </w:r>
        <w:r>
          <w:instrText xml:space="preserve"> PAGEREF _Toc3442 \h </w:instrText>
        </w:r>
        <w:r>
          <w:fldChar w:fldCharType="separate"/>
        </w:r>
        <w:r>
          <w:t>58</w:t>
        </w:r>
        <w:r>
          <w:fldChar w:fldCharType="end"/>
        </w:r>
      </w:hyperlink>
    </w:p>
    <w:p>
      <w:pPr>
        <w:pStyle w:val="TOC2"/>
        <w:tabs>
          <w:tab w:val="right" w:leader="dot" w:pos="8306"/>
        </w:tabs>
      </w:pPr>
      <w:hyperlink w:anchor="_Toc24626" w:history="1">
        <w:r>
          <w:rPr>
            <w:rFonts w:ascii="仿宋" w:eastAsia="仿宋" w:hAnsi="仿宋" w:cs="仿宋" w:hint="eastAsia"/>
            <w:lang w:eastAsia="zh-CN"/>
          </w:rPr>
          <w:t>(二)、人力资源开发与培训</w:t>
        </w:r>
        <w:r>
          <w:tab/>
        </w:r>
        <w:r>
          <w:fldChar w:fldCharType="begin"/>
        </w:r>
        <w:r>
          <w:instrText xml:space="preserve"> PAGEREF _Toc24626 \h </w:instrText>
        </w:r>
        <w:r>
          <w:fldChar w:fldCharType="separate"/>
        </w:r>
        <w:r>
          <w:t>60</w:t>
        </w:r>
        <w:r>
          <w:fldChar w:fldCharType="end"/>
        </w:r>
      </w:hyperlink>
    </w:p>
    <w:p>
      <w:pPr>
        <w:pStyle w:val="TOC1"/>
        <w:tabs>
          <w:tab w:val="right" w:leader="dot" w:pos="8306"/>
        </w:tabs>
      </w:pPr>
      <w:hyperlink w:anchor="_Toc7832" w:history="1">
        <w:r>
          <w:rPr>
            <w:rFonts w:ascii="仿宋" w:eastAsia="仿宋" w:hAnsi="仿宋" w:cs="仿宋" w:hint="eastAsia"/>
            <w:lang w:eastAsia="zh-CN"/>
          </w:rPr>
          <w:t>十五、设施与设备管理</w:t>
        </w:r>
        <w:r>
          <w:tab/>
        </w:r>
        <w:r>
          <w:fldChar w:fldCharType="begin"/>
        </w:r>
        <w:r>
          <w:instrText xml:space="preserve"> PAGEREF _Toc7832 \h </w:instrText>
        </w:r>
        <w:r>
          <w:fldChar w:fldCharType="separate"/>
        </w:r>
        <w:r>
          <w:t>62</w:t>
        </w:r>
        <w:r>
          <w:fldChar w:fldCharType="end"/>
        </w:r>
      </w:hyperlink>
    </w:p>
    <w:p>
      <w:pPr>
        <w:pStyle w:val="TOC2"/>
        <w:tabs>
          <w:tab w:val="right" w:leader="dot" w:pos="8306"/>
        </w:tabs>
      </w:pPr>
      <w:hyperlink w:anchor="_Toc17058" w:history="1">
        <w:r>
          <w:rPr>
            <w:rFonts w:ascii="仿宋" w:eastAsia="仿宋" w:hAnsi="仿宋" w:cs="仿宋" w:hint="eastAsia"/>
            <w:lang w:eastAsia="zh-CN"/>
          </w:rPr>
          <w:t>(一)、设施规划与配置</w:t>
        </w:r>
        <w:r>
          <w:tab/>
        </w:r>
        <w:r>
          <w:fldChar w:fldCharType="begin"/>
        </w:r>
        <w:r>
          <w:instrText xml:space="preserve"> PAGEREF _Toc17058 \h </w:instrText>
        </w:r>
        <w:r>
          <w:fldChar w:fldCharType="separate"/>
        </w:r>
        <w:r>
          <w:t>62</w:t>
        </w:r>
        <w:r>
          <w:fldChar w:fldCharType="end"/>
        </w:r>
      </w:hyperlink>
    </w:p>
    <w:p>
      <w:pPr>
        <w:pStyle w:val="TOC2"/>
        <w:tabs>
          <w:tab w:val="right" w:leader="dot" w:pos="8306"/>
        </w:tabs>
      </w:pPr>
      <w:hyperlink w:anchor="_Toc28482" w:history="1">
        <w:r>
          <w:rPr>
            <w:rFonts w:ascii="仿宋" w:eastAsia="仿宋" w:hAnsi="仿宋" w:cs="仿宋" w:hint="eastAsia"/>
            <w:lang w:eastAsia="zh-CN"/>
          </w:rPr>
          <w:t>(二)、设备采购与维护管理</w:t>
        </w:r>
        <w:r>
          <w:tab/>
        </w:r>
        <w:r>
          <w:fldChar w:fldCharType="begin"/>
        </w:r>
        <w:r>
          <w:instrText xml:space="preserve"> PAGEREF _Toc28482 \h </w:instrText>
        </w:r>
        <w:r>
          <w:fldChar w:fldCharType="separate"/>
        </w:r>
        <w:r>
          <w:t>63</w:t>
        </w:r>
        <w:r>
          <w:fldChar w:fldCharType="end"/>
        </w:r>
      </w:hyperlink>
    </w:p>
    <w:p>
      <w:pPr>
        <w:pStyle w:val="TOC2"/>
        <w:tabs>
          <w:tab w:val="right" w:leader="dot" w:pos="8306"/>
        </w:tabs>
      </w:pPr>
      <w:hyperlink w:anchor="_Toc15316" w:history="1">
        <w:r>
          <w:rPr>
            <w:rFonts w:ascii="仿宋" w:eastAsia="仿宋" w:hAnsi="仿宋" w:cs="仿宋" w:hint="eastAsia"/>
            <w:lang w:eastAsia="zh-CN"/>
          </w:rPr>
          <w:t>(三)、设施设备升级策略</w:t>
        </w:r>
        <w:r>
          <w:tab/>
        </w:r>
        <w:r>
          <w:fldChar w:fldCharType="begin"/>
        </w:r>
        <w:r>
          <w:instrText xml:space="preserve"> PAGEREF _Toc15316 \h </w:instrText>
        </w:r>
        <w:r>
          <w:fldChar w:fldCharType="separate"/>
        </w:r>
        <w:r>
          <w:t>64</w:t>
        </w:r>
        <w:r>
          <w:fldChar w:fldCharType="end"/>
        </w:r>
      </w:hyperlink>
    </w:p>
    <w:p>
      <w:pPr>
        <w:pStyle w:val="TOC1"/>
        <w:tabs>
          <w:tab w:val="right" w:leader="dot" w:pos="8306"/>
        </w:tabs>
      </w:pPr>
      <w:hyperlink w:anchor="_Toc18618" w:history="1">
        <w:r>
          <w:rPr>
            <w:rFonts w:ascii="仿宋" w:eastAsia="仿宋" w:hAnsi="仿宋" w:cs="仿宋" w:hint="eastAsia"/>
            <w:lang w:eastAsia="zh-CN"/>
          </w:rPr>
          <w:t>十六、产业协同与集群发展</w:t>
        </w:r>
        <w:r>
          <w:tab/>
        </w:r>
        <w:r>
          <w:fldChar w:fldCharType="begin"/>
        </w:r>
        <w:r>
          <w:instrText xml:space="preserve"> PAGEREF _Toc18618 \h </w:instrText>
        </w:r>
        <w:r>
          <w:fldChar w:fldCharType="separate"/>
        </w:r>
        <w:r>
          <w:t>65</w:t>
        </w:r>
        <w:r>
          <w:fldChar w:fldCharType="end"/>
        </w:r>
      </w:hyperlink>
    </w:p>
    <w:p>
      <w:pPr>
        <w:pStyle w:val="TOC2"/>
        <w:tabs>
          <w:tab w:val="right" w:leader="dot" w:pos="8306"/>
        </w:tabs>
      </w:pPr>
      <w:hyperlink w:anchor="_Toc19559" w:history="1">
        <w:r>
          <w:rPr>
            <w:rFonts w:ascii="仿宋" w:eastAsia="仿宋" w:hAnsi="仿宋" w:cs="仿宋" w:hint="eastAsia"/>
            <w:lang w:eastAsia="zh-CN"/>
          </w:rPr>
          <w:t>(一)、产业协同机制建设</w:t>
        </w:r>
        <w:r>
          <w:tab/>
        </w:r>
        <w:r>
          <w:fldChar w:fldCharType="begin"/>
        </w:r>
        <w:r>
          <w:instrText xml:space="preserve"> PAGEREF _Toc19559 \h </w:instrText>
        </w:r>
        <w:r>
          <w:fldChar w:fldCharType="separate"/>
        </w:r>
        <w:r>
          <w:t>65</w:t>
        </w:r>
        <w:r>
          <w:fldChar w:fldCharType="end"/>
        </w:r>
      </w:hyperlink>
    </w:p>
    <w:p>
      <w:pPr>
        <w:pStyle w:val="TOC2"/>
        <w:tabs>
          <w:tab w:val="right" w:leader="dot" w:pos="8306"/>
        </w:tabs>
      </w:pPr>
      <w:hyperlink w:anchor="_Toc31667" w:history="1">
        <w:r>
          <w:rPr>
            <w:rFonts w:ascii="仿宋" w:eastAsia="仿宋" w:hAnsi="仿宋" w:cs="仿宋" w:hint="eastAsia"/>
            <w:lang w:eastAsia="zh-CN"/>
          </w:rPr>
          <w:t>(二)、产业集群培育与发展</w:t>
        </w:r>
        <w:r>
          <w:tab/>
        </w:r>
        <w:r>
          <w:fldChar w:fldCharType="begin"/>
        </w:r>
        <w:r>
          <w:instrText xml:space="preserve"> PAGEREF _Toc31667 \h </w:instrText>
        </w:r>
        <w:r>
          <w:fldChar w:fldCharType="separate"/>
        </w:r>
        <w:r>
          <w:t>66</w:t>
        </w:r>
        <w:r>
          <w:fldChar w:fldCharType="end"/>
        </w:r>
      </w:hyperlink>
    </w:p>
    <w:p>
      <w:pPr>
        <w:pStyle w:val="TOC1"/>
        <w:tabs>
          <w:tab w:val="right" w:leader="dot" w:pos="8306"/>
        </w:tabs>
      </w:pPr>
      <w:hyperlink w:anchor="_Toc21130" w:history="1">
        <w:r>
          <w:rPr>
            <w:rFonts w:ascii="仿宋" w:eastAsia="仿宋" w:hAnsi="仿宋" w:cs="仿宋" w:hint="eastAsia"/>
            <w:lang w:eastAsia="zh-CN"/>
          </w:rPr>
          <w:t>十七、创新驱动与持续发展</w:t>
        </w:r>
        <w:r>
          <w:tab/>
        </w:r>
        <w:r>
          <w:fldChar w:fldCharType="begin"/>
        </w:r>
        <w:r>
          <w:instrText xml:space="preserve"> PAGEREF _Toc21130 \h </w:instrText>
        </w:r>
        <w:r>
          <w:fldChar w:fldCharType="separate"/>
        </w:r>
        <w:r>
          <w:t>67</w:t>
        </w:r>
        <w:r>
          <w:fldChar w:fldCharType="end"/>
        </w:r>
      </w:hyperlink>
    </w:p>
    <w:p>
      <w:pPr>
        <w:pStyle w:val="TOC2"/>
        <w:tabs>
          <w:tab w:val="right" w:leader="dot" w:pos="8306"/>
        </w:tabs>
      </w:pPr>
      <w:hyperlink w:anchor="_Toc9409" w:history="1">
        <w:r>
          <w:rPr>
            <w:rFonts w:ascii="仿宋" w:eastAsia="仿宋" w:hAnsi="仿宋" w:cs="仿宋" w:hint="eastAsia"/>
            <w:lang w:eastAsia="zh-CN"/>
          </w:rPr>
          <w:t>(一)、创新驱动战略实施</w:t>
        </w:r>
        <w:r>
          <w:tab/>
        </w:r>
        <w:r>
          <w:fldChar w:fldCharType="begin"/>
        </w:r>
        <w:r>
          <w:instrText xml:space="preserve"> PAGEREF _Toc9409 \h </w:instrText>
        </w:r>
        <w:r>
          <w:fldChar w:fldCharType="separate"/>
        </w:r>
        <w:r>
          <w:t>67</w:t>
        </w:r>
        <w:r>
          <w:fldChar w:fldCharType="end"/>
        </w:r>
      </w:hyperlink>
    </w:p>
    <w:p>
      <w:pPr>
        <w:pStyle w:val="TOC2"/>
        <w:tabs>
          <w:tab w:val="right" w:leader="dot" w:pos="8306"/>
        </w:tabs>
      </w:pPr>
      <w:hyperlink w:anchor="_Toc23324" w:history="1">
        <w:r>
          <w:rPr>
            <w:rFonts w:ascii="仿宋" w:eastAsia="仿宋" w:hAnsi="仿宋" w:cs="仿宋" w:hint="eastAsia"/>
            <w:lang w:eastAsia="zh-CN"/>
          </w:rPr>
          <w:t>(二)、持续发展路径探索</w:t>
        </w:r>
        <w:r>
          <w:tab/>
        </w:r>
        <w:r>
          <w:fldChar w:fldCharType="begin"/>
        </w:r>
        <w:r>
          <w:instrText xml:space="preserve"> PAGEREF _Toc23324 \h </w:instrText>
        </w:r>
        <w:r>
          <w:fldChar w:fldCharType="separate"/>
        </w:r>
        <w:r>
          <w:t>68</w:t>
        </w:r>
        <w:r>
          <w:fldChar w:fldCharType="end"/>
        </w:r>
      </w:hyperlink>
    </w:p>
    <w:p>
      <w:pPr>
        <w:pStyle w:val="TOC1"/>
        <w:tabs>
          <w:tab w:val="right" w:leader="dot" w:pos="8306"/>
        </w:tabs>
      </w:pPr>
      <w:hyperlink w:anchor="_Toc23930" w:history="1">
        <w:r>
          <w:rPr>
            <w:rFonts w:ascii="仿宋" w:eastAsia="仿宋" w:hAnsi="仿宋" w:cs="仿宋" w:hint="eastAsia"/>
            <w:lang w:eastAsia="zh-CN"/>
          </w:rPr>
          <w:t>十八、项目施工方案</w:t>
        </w:r>
        <w:r>
          <w:tab/>
        </w:r>
        <w:r>
          <w:fldChar w:fldCharType="begin"/>
        </w:r>
        <w:r>
          <w:instrText xml:space="preserve"> PAGEREF _Toc23930 \h </w:instrText>
        </w:r>
        <w:r>
          <w:fldChar w:fldCharType="separate"/>
        </w:r>
        <w:r>
          <w:t>72</w:t>
        </w:r>
        <w:r>
          <w:fldChar w:fldCharType="end"/>
        </w:r>
      </w:hyperlink>
    </w:p>
    <w:p>
      <w:pPr>
        <w:pStyle w:val="TOC2"/>
        <w:tabs>
          <w:tab w:val="right" w:leader="dot" w:pos="8306"/>
        </w:tabs>
      </w:pPr>
      <w:hyperlink w:anchor="_Toc8386" w:history="1">
        <w:r>
          <w:rPr>
            <w:rFonts w:ascii="仿宋" w:eastAsia="仿宋" w:hAnsi="仿宋" w:cs="仿宋" w:hint="eastAsia"/>
            <w:lang w:eastAsia="zh-CN"/>
          </w:rPr>
          <w:t>(一)、施工组织设计</w:t>
        </w:r>
        <w:r>
          <w:tab/>
        </w:r>
        <w:r>
          <w:fldChar w:fldCharType="begin"/>
        </w:r>
        <w:r>
          <w:instrText xml:space="preserve"> PAGEREF _Toc8386 \h </w:instrText>
        </w:r>
        <w:r>
          <w:fldChar w:fldCharType="separate"/>
        </w:r>
        <w:r>
          <w:t>72</w:t>
        </w:r>
        <w:r>
          <w:fldChar w:fldCharType="end"/>
        </w:r>
      </w:hyperlink>
    </w:p>
    <w:p>
      <w:pPr>
        <w:pStyle w:val="TOC2"/>
        <w:tabs>
          <w:tab w:val="right" w:leader="dot" w:pos="8306"/>
        </w:tabs>
      </w:pPr>
      <w:hyperlink w:anchor="_Toc1968" w:history="1">
        <w:r>
          <w:rPr>
            <w:rFonts w:ascii="仿宋" w:eastAsia="仿宋" w:hAnsi="仿宋" w:cs="仿宋" w:hint="eastAsia"/>
            <w:lang w:eastAsia="zh-CN"/>
          </w:rPr>
          <w:t>(二)、施工工艺与技术路线</w:t>
        </w:r>
        <w:r>
          <w:tab/>
        </w:r>
        <w:r>
          <w:fldChar w:fldCharType="begin"/>
        </w:r>
        <w:r>
          <w:instrText xml:space="preserve"> PAGEREF _Toc1968 \h </w:instrText>
        </w:r>
        <w:r>
          <w:fldChar w:fldCharType="separate"/>
        </w:r>
        <w:r>
          <w:t>74</w:t>
        </w:r>
        <w:r>
          <w:fldChar w:fldCharType="end"/>
        </w:r>
      </w:hyperlink>
    </w:p>
    <w:p>
      <w:pPr>
        <w:pStyle w:val="TOC2"/>
        <w:tabs>
          <w:tab w:val="right" w:leader="dot" w:pos="8306"/>
        </w:tabs>
      </w:pPr>
      <w:hyperlink w:anchor="_Toc20675" w:history="1">
        <w:r>
          <w:rPr>
            <w:rFonts w:ascii="仿宋" w:eastAsia="仿宋" w:hAnsi="仿宋" w:cs="仿宋" w:hint="eastAsia"/>
            <w:lang w:eastAsia="zh-CN"/>
          </w:rPr>
          <w:t>(三)、关键节点施工计划</w:t>
        </w:r>
        <w:r>
          <w:tab/>
        </w:r>
        <w:r>
          <w:fldChar w:fldCharType="begin"/>
        </w:r>
        <w:r>
          <w:instrText xml:space="preserve"> PAGEREF _Toc20675 \h </w:instrText>
        </w:r>
        <w:r>
          <w:fldChar w:fldCharType="separate"/>
        </w:r>
        <w:r>
          <w:t>75</w:t>
        </w:r>
        <w:r>
          <w:fldChar w:fldCharType="end"/>
        </w:r>
      </w:hyperlink>
    </w:p>
    <w:p>
      <w:pPr>
        <w:pStyle w:val="TOC2"/>
        <w:tabs>
          <w:tab w:val="right" w:leader="dot" w:pos="8306"/>
        </w:tabs>
      </w:pPr>
      <w:hyperlink w:anchor="_Toc2916" w:history="1">
        <w:r>
          <w:rPr>
            <w:rFonts w:ascii="仿宋" w:eastAsia="仿宋" w:hAnsi="仿宋" w:cs="仿宋" w:hint="eastAsia"/>
            <w:lang w:eastAsia="zh-CN"/>
          </w:rPr>
          <w:t>(四)、施工现场管理</w:t>
        </w:r>
        <w:r>
          <w:tab/>
        </w:r>
        <w:r>
          <w:fldChar w:fldCharType="begin"/>
        </w:r>
        <w:r>
          <w:instrText xml:space="preserve"> PAGEREF _Toc2916 \h </w:instrText>
        </w:r>
        <w:r>
          <w:fldChar w:fldCharType="separate"/>
        </w:r>
        <w:r>
          <w:t>77</w:t>
        </w:r>
        <w:r>
          <w:fldChar w:fldCharType="end"/>
        </w:r>
      </w:hyperlink>
    </w:p>
    <w:p>
      <w:pPr>
        <w:pStyle w:val="TOC1"/>
        <w:tabs>
          <w:tab w:val="right" w:leader="dot" w:pos="8306"/>
        </w:tabs>
      </w:pPr>
      <w:hyperlink w:anchor="_Toc11174" w:history="1">
        <w:r>
          <w:rPr>
            <w:rFonts w:ascii="仿宋" w:eastAsia="仿宋" w:hAnsi="仿宋" w:cs="仿宋" w:hint="eastAsia"/>
            <w:lang w:eastAsia="zh-CN"/>
          </w:rPr>
          <w:t>十九、质量管理与控制</w:t>
        </w:r>
        <w:r>
          <w:tab/>
        </w:r>
        <w:r>
          <w:fldChar w:fldCharType="begin"/>
        </w:r>
        <w:r>
          <w:instrText xml:space="preserve"> PAGEREF _Toc11174 \h </w:instrText>
        </w:r>
        <w:r>
          <w:fldChar w:fldCharType="separate"/>
        </w:r>
        <w:r>
          <w:t>79</w:t>
        </w:r>
        <w:r>
          <w:fldChar w:fldCharType="end"/>
        </w:r>
      </w:hyperlink>
    </w:p>
    <w:p>
      <w:pPr>
        <w:pStyle w:val="TOC2"/>
        <w:tabs>
          <w:tab w:val="right" w:leader="dot" w:pos="8306"/>
        </w:tabs>
      </w:pPr>
      <w:hyperlink w:anchor="_Toc25951" w:history="1">
        <w:r>
          <w:rPr>
            <w:rFonts w:ascii="仿宋" w:eastAsia="仿宋" w:hAnsi="仿宋" w:cs="仿宋" w:hint="eastAsia"/>
            <w:lang w:eastAsia="zh-CN"/>
          </w:rPr>
          <w:t>(一)、质量管理体系建设</w:t>
        </w:r>
        <w:r>
          <w:tab/>
        </w:r>
        <w:r>
          <w:fldChar w:fldCharType="begin"/>
        </w:r>
        <w:r>
          <w:instrText xml:space="preserve"> PAGEREF _Toc25951 \h </w:instrText>
        </w:r>
        <w:r>
          <w:fldChar w:fldCharType="separate"/>
        </w:r>
        <w:r>
          <w:t>79</w:t>
        </w:r>
        <w:r>
          <w:fldChar w:fldCharType="end"/>
        </w:r>
      </w:hyperlink>
    </w:p>
    <w:p>
      <w:pPr>
        <w:pStyle w:val="TOC2"/>
        <w:tabs>
          <w:tab w:val="right" w:leader="dot" w:pos="8306"/>
        </w:tabs>
      </w:pPr>
      <w:hyperlink w:anchor="_Toc2025" w:history="1">
        <w:r>
          <w:rPr>
            <w:rFonts w:ascii="仿宋" w:eastAsia="仿宋" w:hAnsi="仿宋" w:cs="仿宋" w:hint="eastAsia"/>
            <w:lang w:eastAsia="zh-CN"/>
          </w:rPr>
          <w:t>(二)、质量控制措施</w:t>
        </w:r>
        <w:r>
          <w:tab/>
        </w:r>
        <w:r>
          <w:fldChar w:fldCharType="begin"/>
        </w:r>
        <w:r>
          <w:instrText xml:space="preserve"> PAGEREF _Toc2025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50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控释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药物控释材料项目还将参与当地的环保活动和计划，如资助当地的环境保护项目或与社区合作进行环保宣传活动。通过这些活动，项目不仅能够提高自身的环境表现，还能在当地社区中树立积极的环保形象。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29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药物控释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药物控释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药物控释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36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3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在药物控释材料项目启动前，将进行一系列深入的地质调查，包括钻探和土壤取样，以深入了解项目区域的地层结构和土壤组成。特别是对于土壤的承载能力和地下水位的深度进行详细评估。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完成初始的地质风险评估后，药物控释材料项目将安装长期地质监测设备，如倾斜仪、裂缝计和地下水位计，以持续监测地质条件的变化。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23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14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179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药物控释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物控释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https://d.book118.com/056221025154010050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533FC"/>
    <w:rsid w:val="67153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2102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2024-02-06T01:13:00Z</dcterms:created>
  <dcterms:modified xsi:type="dcterms:W3CDTF">2024-02-06T01:14:13Z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3786BC21724543D195C71F281528D47F_11</vt:lpwstr>
  </property>
  <property fmtid="{D5CDD505-2E9C-101B-9397-08002B2CF9AE}" pid="3" name="KSOProductBuildVer">
    <vt:lpwstr>2052-12.1.0.16250</vt:lpwstr>
  </property>
</Properties>
</file>