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减速机项目建设方案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2" w:history="1">
        <w:r>
          <w:rPr>
            <w:rFonts w:ascii="仿宋" w:eastAsia="仿宋" w:hAnsi="仿宋" w:cs="仿宋" w:hint="eastAsia"/>
            <w:lang w:eastAsia="zh-CN"/>
          </w:rPr>
          <w:t>前言</w:t>
        </w:r>
        <w:r>
          <w:tab/>
        </w:r>
        <w:r>
          <w:fldChar w:fldCharType="begin"/>
        </w:r>
        <w:r>
          <w:instrText xml:space="preserve"> PAGEREF _Toc14652 \h </w:instrText>
        </w:r>
        <w:r>
          <w:fldChar w:fldCharType="separate"/>
        </w:r>
        <w:r>
          <w:t>3</w:t>
        </w:r>
        <w:r>
          <w:fldChar w:fldCharType="end"/>
        </w:r>
      </w:hyperlink>
    </w:p>
    <w:p>
      <w:pPr>
        <w:pStyle w:val="TOC1"/>
        <w:tabs>
          <w:tab w:val="right" w:leader="dot" w:pos="8306"/>
        </w:tabs>
      </w:pPr>
      <w:hyperlink w:anchor="_Toc17981" w:history="1">
        <w:r>
          <w:rPr>
            <w:rFonts w:ascii="仿宋" w:eastAsia="仿宋" w:hAnsi="仿宋" w:cs="仿宋" w:hint="eastAsia"/>
            <w:lang w:eastAsia="zh-CN"/>
          </w:rPr>
          <w:t>一、建设风险评估分析</w:t>
        </w:r>
        <w:r>
          <w:tab/>
        </w:r>
        <w:r>
          <w:fldChar w:fldCharType="begin"/>
        </w:r>
        <w:r>
          <w:instrText xml:space="preserve"> PAGEREF _Toc17981 \h </w:instrText>
        </w:r>
        <w:r>
          <w:fldChar w:fldCharType="separate"/>
        </w:r>
        <w:r>
          <w:t>3</w:t>
        </w:r>
        <w:r>
          <w:fldChar w:fldCharType="end"/>
        </w:r>
      </w:hyperlink>
    </w:p>
    <w:p>
      <w:pPr>
        <w:pStyle w:val="TOC2"/>
        <w:tabs>
          <w:tab w:val="right" w:leader="dot" w:pos="8306"/>
        </w:tabs>
      </w:pPr>
      <w:hyperlink w:anchor="_Toc26588" w:history="1">
        <w:r>
          <w:rPr>
            <w:rFonts w:ascii="仿宋" w:eastAsia="仿宋" w:hAnsi="仿宋" w:cs="仿宋" w:hint="eastAsia"/>
            <w:lang w:eastAsia="zh-CN"/>
          </w:rPr>
          <w:t>(一)、政策风险分析</w:t>
        </w:r>
        <w:r>
          <w:tab/>
        </w:r>
        <w:r>
          <w:fldChar w:fldCharType="begin"/>
        </w:r>
        <w:r>
          <w:instrText xml:space="preserve"> PAGEREF _Toc26588 \h </w:instrText>
        </w:r>
        <w:r>
          <w:fldChar w:fldCharType="separate"/>
        </w:r>
        <w:r>
          <w:t>3</w:t>
        </w:r>
        <w:r>
          <w:fldChar w:fldCharType="end"/>
        </w:r>
      </w:hyperlink>
    </w:p>
    <w:p>
      <w:pPr>
        <w:pStyle w:val="TOC2"/>
        <w:tabs>
          <w:tab w:val="right" w:leader="dot" w:pos="8306"/>
        </w:tabs>
      </w:pPr>
      <w:hyperlink w:anchor="_Toc19916" w:history="1">
        <w:r>
          <w:rPr>
            <w:rFonts w:ascii="仿宋" w:eastAsia="仿宋" w:hAnsi="仿宋" w:cs="仿宋" w:hint="eastAsia"/>
            <w:lang w:eastAsia="zh-CN"/>
          </w:rPr>
          <w:t>(二)、社会风险分析</w:t>
        </w:r>
        <w:r>
          <w:tab/>
        </w:r>
        <w:r>
          <w:fldChar w:fldCharType="begin"/>
        </w:r>
        <w:r>
          <w:instrText xml:space="preserve"> PAGEREF _Toc19916 \h </w:instrText>
        </w:r>
        <w:r>
          <w:fldChar w:fldCharType="separate"/>
        </w:r>
        <w:r>
          <w:t>4</w:t>
        </w:r>
        <w:r>
          <w:fldChar w:fldCharType="end"/>
        </w:r>
      </w:hyperlink>
    </w:p>
    <w:p>
      <w:pPr>
        <w:pStyle w:val="TOC2"/>
        <w:tabs>
          <w:tab w:val="right" w:leader="dot" w:pos="8306"/>
        </w:tabs>
      </w:pPr>
      <w:hyperlink w:anchor="_Toc3463" w:history="1">
        <w:r>
          <w:rPr>
            <w:rFonts w:ascii="仿宋" w:eastAsia="仿宋" w:hAnsi="仿宋" w:cs="仿宋" w:hint="eastAsia"/>
            <w:lang w:eastAsia="zh-CN"/>
          </w:rPr>
          <w:t>(三)、市场风险分析</w:t>
        </w:r>
        <w:r>
          <w:tab/>
        </w:r>
        <w:r>
          <w:fldChar w:fldCharType="begin"/>
        </w:r>
        <w:r>
          <w:instrText xml:space="preserve"> PAGEREF _Toc3463 \h </w:instrText>
        </w:r>
        <w:r>
          <w:fldChar w:fldCharType="separate"/>
        </w:r>
        <w:r>
          <w:t>6</w:t>
        </w:r>
        <w:r>
          <w:fldChar w:fldCharType="end"/>
        </w:r>
      </w:hyperlink>
    </w:p>
    <w:p>
      <w:pPr>
        <w:pStyle w:val="TOC2"/>
        <w:tabs>
          <w:tab w:val="right" w:leader="dot" w:pos="8306"/>
        </w:tabs>
      </w:pPr>
      <w:hyperlink w:anchor="_Toc17375" w:history="1">
        <w:r>
          <w:rPr>
            <w:rFonts w:ascii="仿宋" w:eastAsia="仿宋" w:hAnsi="仿宋" w:cs="仿宋" w:hint="eastAsia"/>
            <w:lang w:eastAsia="zh-CN"/>
          </w:rPr>
          <w:t>(四)、资金风险分析</w:t>
        </w:r>
        <w:r>
          <w:tab/>
        </w:r>
        <w:r>
          <w:fldChar w:fldCharType="begin"/>
        </w:r>
        <w:r>
          <w:instrText xml:space="preserve"> PAGEREF _Toc17375 \h </w:instrText>
        </w:r>
        <w:r>
          <w:fldChar w:fldCharType="separate"/>
        </w:r>
        <w:r>
          <w:t>6</w:t>
        </w:r>
        <w:r>
          <w:fldChar w:fldCharType="end"/>
        </w:r>
      </w:hyperlink>
    </w:p>
    <w:p>
      <w:pPr>
        <w:pStyle w:val="TOC2"/>
        <w:tabs>
          <w:tab w:val="right" w:leader="dot" w:pos="8306"/>
        </w:tabs>
      </w:pPr>
      <w:hyperlink w:anchor="_Toc8619" w:history="1">
        <w:r>
          <w:rPr>
            <w:rFonts w:ascii="仿宋" w:eastAsia="仿宋" w:hAnsi="仿宋" w:cs="仿宋" w:hint="eastAsia"/>
            <w:lang w:eastAsia="zh-CN"/>
          </w:rPr>
          <w:t>(五)、技术风险分析</w:t>
        </w:r>
        <w:r>
          <w:tab/>
        </w:r>
        <w:r>
          <w:fldChar w:fldCharType="begin"/>
        </w:r>
        <w:r>
          <w:instrText xml:space="preserve"> PAGEREF _Toc8619 \h </w:instrText>
        </w:r>
        <w:r>
          <w:fldChar w:fldCharType="separate"/>
        </w:r>
        <w:r>
          <w:t>8</w:t>
        </w:r>
        <w:r>
          <w:fldChar w:fldCharType="end"/>
        </w:r>
      </w:hyperlink>
    </w:p>
    <w:p>
      <w:pPr>
        <w:pStyle w:val="TOC2"/>
        <w:tabs>
          <w:tab w:val="right" w:leader="dot" w:pos="8306"/>
        </w:tabs>
      </w:pPr>
      <w:hyperlink w:anchor="_Toc8575" w:history="1">
        <w:r>
          <w:rPr>
            <w:rFonts w:ascii="仿宋" w:eastAsia="仿宋" w:hAnsi="仿宋" w:cs="仿宋" w:hint="eastAsia"/>
            <w:lang w:eastAsia="zh-CN"/>
          </w:rPr>
          <w:t>(六)、财务风险分析</w:t>
        </w:r>
        <w:r>
          <w:tab/>
        </w:r>
        <w:r>
          <w:fldChar w:fldCharType="begin"/>
        </w:r>
        <w:r>
          <w:instrText xml:space="preserve"> PAGEREF _Toc8575 \h </w:instrText>
        </w:r>
        <w:r>
          <w:fldChar w:fldCharType="separate"/>
        </w:r>
        <w:r>
          <w:t>9</w:t>
        </w:r>
        <w:r>
          <w:fldChar w:fldCharType="end"/>
        </w:r>
      </w:hyperlink>
    </w:p>
    <w:p>
      <w:pPr>
        <w:pStyle w:val="TOC2"/>
        <w:tabs>
          <w:tab w:val="right" w:leader="dot" w:pos="8306"/>
        </w:tabs>
      </w:pPr>
      <w:hyperlink w:anchor="_Toc17231" w:history="1">
        <w:r>
          <w:rPr>
            <w:rFonts w:ascii="仿宋" w:eastAsia="仿宋" w:hAnsi="仿宋" w:cs="仿宋" w:hint="eastAsia"/>
            <w:lang w:eastAsia="zh-CN"/>
          </w:rPr>
          <w:t>(七)、管理风险分析</w:t>
        </w:r>
        <w:r>
          <w:tab/>
        </w:r>
        <w:r>
          <w:fldChar w:fldCharType="begin"/>
        </w:r>
        <w:r>
          <w:instrText xml:space="preserve"> PAGEREF _Toc17231 \h </w:instrText>
        </w:r>
        <w:r>
          <w:fldChar w:fldCharType="separate"/>
        </w:r>
        <w:r>
          <w:t>11</w:t>
        </w:r>
        <w:r>
          <w:fldChar w:fldCharType="end"/>
        </w:r>
      </w:hyperlink>
    </w:p>
    <w:p>
      <w:pPr>
        <w:pStyle w:val="TOC2"/>
        <w:tabs>
          <w:tab w:val="right" w:leader="dot" w:pos="8306"/>
        </w:tabs>
      </w:pPr>
      <w:hyperlink w:anchor="_Toc29480" w:history="1">
        <w:r>
          <w:rPr>
            <w:rFonts w:ascii="仿宋" w:eastAsia="仿宋" w:hAnsi="仿宋" w:cs="仿宋" w:hint="eastAsia"/>
            <w:lang w:eastAsia="zh-CN"/>
          </w:rPr>
          <w:t>(八)、其它风险分析</w:t>
        </w:r>
        <w:r>
          <w:tab/>
        </w:r>
        <w:r>
          <w:fldChar w:fldCharType="begin"/>
        </w:r>
        <w:r>
          <w:instrText xml:space="preserve"> PAGEREF _Toc29480 \h </w:instrText>
        </w:r>
        <w:r>
          <w:fldChar w:fldCharType="separate"/>
        </w:r>
        <w:r>
          <w:t>12</w:t>
        </w:r>
        <w:r>
          <w:fldChar w:fldCharType="end"/>
        </w:r>
      </w:hyperlink>
    </w:p>
    <w:p>
      <w:pPr>
        <w:pStyle w:val="TOC2"/>
        <w:tabs>
          <w:tab w:val="right" w:leader="dot" w:pos="8306"/>
        </w:tabs>
      </w:pPr>
      <w:hyperlink w:anchor="_Toc30768" w:history="1">
        <w:r>
          <w:rPr>
            <w:rFonts w:ascii="仿宋" w:eastAsia="仿宋" w:hAnsi="仿宋" w:cs="仿宋" w:hint="eastAsia"/>
            <w:lang w:eastAsia="zh-CN"/>
          </w:rPr>
          <w:t>(九)、社会影响评估</w:t>
        </w:r>
        <w:r>
          <w:tab/>
        </w:r>
        <w:r>
          <w:fldChar w:fldCharType="begin"/>
        </w:r>
        <w:r>
          <w:instrText xml:space="preserve"> PAGEREF _Toc30768 \h </w:instrText>
        </w:r>
        <w:r>
          <w:fldChar w:fldCharType="separate"/>
        </w:r>
        <w:r>
          <w:t>13</w:t>
        </w:r>
        <w:r>
          <w:fldChar w:fldCharType="end"/>
        </w:r>
      </w:hyperlink>
    </w:p>
    <w:p>
      <w:pPr>
        <w:pStyle w:val="TOC1"/>
        <w:tabs>
          <w:tab w:val="right" w:leader="dot" w:pos="8306"/>
        </w:tabs>
      </w:pPr>
      <w:hyperlink w:anchor="_Toc28180" w:history="1">
        <w:r>
          <w:rPr>
            <w:rFonts w:ascii="仿宋" w:eastAsia="仿宋" w:hAnsi="仿宋" w:cs="仿宋" w:hint="eastAsia"/>
            <w:lang w:eastAsia="zh-CN"/>
          </w:rPr>
          <w:t>二、资源开发及综合利用分析</w:t>
        </w:r>
        <w:r>
          <w:tab/>
        </w:r>
        <w:r>
          <w:fldChar w:fldCharType="begin"/>
        </w:r>
        <w:r>
          <w:instrText xml:space="preserve"> PAGEREF _Toc28180 \h </w:instrText>
        </w:r>
        <w:r>
          <w:fldChar w:fldCharType="separate"/>
        </w:r>
        <w:r>
          <w:t>15</w:t>
        </w:r>
        <w:r>
          <w:fldChar w:fldCharType="end"/>
        </w:r>
      </w:hyperlink>
    </w:p>
    <w:p>
      <w:pPr>
        <w:pStyle w:val="TOC2"/>
        <w:tabs>
          <w:tab w:val="right" w:leader="dot" w:pos="8306"/>
        </w:tabs>
      </w:pPr>
      <w:hyperlink w:anchor="_Toc30047" w:history="1">
        <w:r>
          <w:rPr>
            <w:rFonts w:ascii="仿宋" w:eastAsia="仿宋" w:hAnsi="仿宋" w:cs="仿宋" w:hint="eastAsia"/>
            <w:lang w:eastAsia="zh-CN"/>
          </w:rPr>
          <w:t>(一)、资源开发方案</w:t>
        </w:r>
        <w:r>
          <w:tab/>
        </w:r>
        <w:r>
          <w:fldChar w:fldCharType="begin"/>
        </w:r>
        <w:r>
          <w:instrText xml:space="preserve"> PAGEREF _Toc30047 \h </w:instrText>
        </w:r>
        <w:r>
          <w:fldChar w:fldCharType="separate"/>
        </w:r>
        <w:r>
          <w:t>15</w:t>
        </w:r>
        <w:r>
          <w:fldChar w:fldCharType="end"/>
        </w:r>
      </w:hyperlink>
    </w:p>
    <w:p>
      <w:pPr>
        <w:pStyle w:val="TOC2"/>
        <w:tabs>
          <w:tab w:val="right" w:leader="dot" w:pos="8306"/>
        </w:tabs>
      </w:pPr>
      <w:hyperlink w:anchor="_Toc31941" w:history="1">
        <w:r>
          <w:rPr>
            <w:rFonts w:ascii="仿宋" w:eastAsia="仿宋" w:hAnsi="仿宋" w:cs="仿宋" w:hint="eastAsia"/>
            <w:lang w:eastAsia="zh-CN"/>
          </w:rPr>
          <w:t>(二)、资源利用方案</w:t>
        </w:r>
        <w:r>
          <w:tab/>
        </w:r>
        <w:r>
          <w:fldChar w:fldCharType="begin"/>
        </w:r>
        <w:r>
          <w:instrText xml:space="preserve"> PAGEREF _Toc31941 \h </w:instrText>
        </w:r>
        <w:r>
          <w:fldChar w:fldCharType="separate"/>
        </w:r>
        <w:r>
          <w:t>17</w:t>
        </w:r>
        <w:r>
          <w:fldChar w:fldCharType="end"/>
        </w:r>
      </w:hyperlink>
    </w:p>
    <w:p>
      <w:pPr>
        <w:pStyle w:val="TOC2"/>
        <w:tabs>
          <w:tab w:val="right" w:leader="dot" w:pos="8306"/>
        </w:tabs>
      </w:pPr>
      <w:hyperlink w:anchor="_Toc17966" w:history="1">
        <w:r>
          <w:rPr>
            <w:rFonts w:ascii="仿宋" w:eastAsia="仿宋" w:hAnsi="仿宋" w:cs="仿宋" w:hint="eastAsia"/>
            <w:lang w:eastAsia="zh-CN"/>
          </w:rPr>
          <w:t>(三)、资源节约措施</w:t>
        </w:r>
        <w:r>
          <w:tab/>
        </w:r>
        <w:r>
          <w:fldChar w:fldCharType="begin"/>
        </w:r>
        <w:r>
          <w:instrText xml:space="preserve"> PAGEREF _Toc17966 \h </w:instrText>
        </w:r>
        <w:r>
          <w:fldChar w:fldCharType="separate"/>
        </w:r>
        <w:r>
          <w:t>18</w:t>
        </w:r>
        <w:r>
          <w:fldChar w:fldCharType="end"/>
        </w:r>
      </w:hyperlink>
    </w:p>
    <w:p>
      <w:pPr>
        <w:pStyle w:val="TOC1"/>
        <w:tabs>
          <w:tab w:val="right" w:leader="dot" w:pos="8306"/>
        </w:tabs>
      </w:pPr>
      <w:hyperlink w:anchor="_Toc25811" w:history="1">
        <w:r>
          <w:rPr>
            <w:rFonts w:ascii="仿宋" w:eastAsia="仿宋" w:hAnsi="仿宋" w:cs="仿宋" w:hint="eastAsia"/>
            <w:lang w:eastAsia="zh-CN"/>
          </w:rPr>
          <w:t>三、环境和生态影响分析</w:t>
        </w:r>
        <w:r>
          <w:tab/>
        </w:r>
        <w:r>
          <w:fldChar w:fldCharType="begin"/>
        </w:r>
        <w:r>
          <w:instrText xml:space="preserve"> PAGEREF _Toc25811 \h </w:instrText>
        </w:r>
        <w:r>
          <w:fldChar w:fldCharType="separate"/>
        </w:r>
        <w:r>
          <w:t>19</w:t>
        </w:r>
        <w:r>
          <w:fldChar w:fldCharType="end"/>
        </w:r>
      </w:hyperlink>
    </w:p>
    <w:p>
      <w:pPr>
        <w:pStyle w:val="TOC2"/>
        <w:tabs>
          <w:tab w:val="right" w:leader="dot" w:pos="8306"/>
        </w:tabs>
      </w:pPr>
      <w:hyperlink w:anchor="_Toc2867" w:history="1">
        <w:r>
          <w:rPr>
            <w:rFonts w:ascii="仿宋" w:eastAsia="仿宋" w:hAnsi="仿宋" w:cs="仿宋" w:hint="eastAsia"/>
            <w:lang w:eastAsia="zh-CN"/>
          </w:rPr>
          <w:t>(一)、环境和生态现状</w:t>
        </w:r>
        <w:r>
          <w:tab/>
        </w:r>
        <w:r>
          <w:fldChar w:fldCharType="begin"/>
        </w:r>
        <w:r>
          <w:instrText xml:space="preserve"> PAGEREF _Toc2867 \h </w:instrText>
        </w:r>
        <w:r>
          <w:fldChar w:fldCharType="separate"/>
        </w:r>
        <w:r>
          <w:t>19</w:t>
        </w:r>
        <w:r>
          <w:fldChar w:fldCharType="end"/>
        </w:r>
      </w:hyperlink>
    </w:p>
    <w:p>
      <w:pPr>
        <w:pStyle w:val="TOC2"/>
        <w:tabs>
          <w:tab w:val="right" w:leader="dot" w:pos="8306"/>
        </w:tabs>
      </w:pPr>
      <w:hyperlink w:anchor="_Toc30803" w:history="1">
        <w:r>
          <w:rPr>
            <w:rFonts w:ascii="仿宋" w:eastAsia="仿宋" w:hAnsi="仿宋" w:cs="仿宋" w:hint="eastAsia"/>
            <w:lang w:eastAsia="zh-CN"/>
          </w:rPr>
          <w:t>(二)、生态环境影响分析</w:t>
        </w:r>
        <w:r>
          <w:tab/>
        </w:r>
        <w:r>
          <w:fldChar w:fldCharType="begin"/>
        </w:r>
        <w:r>
          <w:instrText xml:space="preserve"> PAGEREF _Toc30803 \h </w:instrText>
        </w:r>
        <w:r>
          <w:fldChar w:fldCharType="separate"/>
        </w:r>
        <w:r>
          <w:t>20</w:t>
        </w:r>
        <w:r>
          <w:fldChar w:fldCharType="end"/>
        </w:r>
      </w:hyperlink>
    </w:p>
    <w:p>
      <w:pPr>
        <w:pStyle w:val="TOC2"/>
        <w:tabs>
          <w:tab w:val="right" w:leader="dot" w:pos="8306"/>
        </w:tabs>
      </w:pPr>
      <w:hyperlink w:anchor="_Toc6820" w:history="1">
        <w:r>
          <w:rPr>
            <w:rFonts w:ascii="仿宋" w:eastAsia="仿宋" w:hAnsi="仿宋" w:cs="仿宋" w:hint="eastAsia"/>
            <w:lang w:eastAsia="zh-CN"/>
          </w:rPr>
          <w:t>(三)、生态环境保护措施</w:t>
        </w:r>
        <w:r>
          <w:tab/>
        </w:r>
        <w:r>
          <w:fldChar w:fldCharType="begin"/>
        </w:r>
        <w:r>
          <w:instrText xml:space="preserve"> PAGEREF _Toc6820 \h </w:instrText>
        </w:r>
        <w:r>
          <w:fldChar w:fldCharType="separate"/>
        </w:r>
        <w:r>
          <w:t>22</w:t>
        </w:r>
        <w:r>
          <w:fldChar w:fldCharType="end"/>
        </w:r>
      </w:hyperlink>
    </w:p>
    <w:p>
      <w:pPr>
        <w:pStyle w:val="TOC2"/>
        <w:tabs>
          <w:tab w:val="right" w:leader="dot" w:pos="8306"/>
        </w:tabs>
      </w:pPr>
      <w:hyperlink w:anchor="_Toc5969" w:history="1">
        <w:r>
          <w:rPr>
            <w:rFonts w:ascii="仿宋" w:eastAsia="仿宋" w:hAnsi="仿宋" w:cs="仿宋" w:hint="eastAsia"/>
            <w:lang w:eastAsia="zh-CN"/>
          </w:rPr>
          <w:t>(四)、地质灾害影响分析</w:t>
        </w:r>
        <w:r>
          <w:tab/>
        </w:r>
        <w:r>
          <w:fldChar w:fldCharType="begin"/>
        </w:r>
        <w:r>
          <w:instrText xml:space="preserve"> PAGEREF _Toc5969 \h </w:instrText>
        </w:r>
        <w:r>
          <w:fldChar w:fldCharType="separate"/>
        </w:r>
        <w:r>
          <w:t>23</w:t>
        </w:r>
        <w:r>
          <w:fldChar w:fldCharType="end"/>
        </w:r>
      </w:hyperlink>
    </w:p>
    <w:p>
      <w:pPr>
        <w:pStyle w:val="TOC2"/>
        <w:tabs>
          <w:tab w:val="right" w:leader="dot" w:pos="8306"/>
        </w:tabs>
      </w:pPr>
      <w:hyperlink w:anchor="_Toc21597" w:history="1">
        <w:r>
          <w:rPr>
            <w:rFonts w:ascii="仿宋" w:eastAsia="仿宋" w:hAnsi="仿宋" w:cs="仿宋" w:hint="eastAsia"/>
            <w:lang w:eastAsia="zh-CN"/>
          </w:rPr>
          <w:t>(五)、特殊环境影响</w:t>
        </w:r>
        <w:r>
          <w:tab/>
        </w:r>
        <w:r>
          <w:fldChar w:fldCharType="begin"/>
        </w:r>
        <w:r>
          <w:instrText xml:space="preserve"> PAGEREF _Toc21597 \h </w:instrText>
        </w:r>
        <w:r>
          <w:fldChar w:fldCharType="separate"/>
        </w:r>
        <w:r>
          <w:t>25</w:t>
        </w:r>
        <w:r>
          <w:fldChar w:fldCharType="end"/>
        </w:r>
      </w:hyperlink>
    </w:p>
    <w:p>
      <w:pPr>
        <w:pStyle w:val="TOC1"/>
        <w:tabs>
          <w:tab w:val="right" w:leader="dot" w:pos="8306"/>
        </w:tabs>
      </w:pPr>
      <w:hyperlink w:anchor="_Toc10798" w:history="1">
        <w:r>
          <w:rPr>
            <w:rFonts w:ascii="仿宋" w:eastAsia="仿宋" w:hAnsi="仿宋" w:cs="仿宋" w:hint="eastAsia"/>
            <w:lang w:eastAsia="zh-CN"/>
          </w:rPr>
          <w:t>四、减速机项目概论</w:t>
        </w:r>
        <w:r>
          <w:tab/>
        </w:r>
        <w:r>
          <w:fldChar w:fldCharType="begin"/>
        </w:r>
        <w:r>
          <w:instrText xml:space="preserve"> PAGEREF _Toc10798 \h </w:instrText>
        </w:r>
        <w:r>
          <w:fldChar w:fldCharType="separate"/>
        </w:r>
        <w:r>
          <w:t>26</w:t>
        </w:r>
        <w:r>
          <w:fldChar w:fldCharType="end"/>
        </w:r>
      </w:hyperlink>
    </w:p>
    <w:p>
      <w:pPr>
        <w:pStyle w:val="TOC2"/>
        <w:tabs>
          <w:tab w:val="right" w:leader="dot" w:pos="8306"/>
        </w:tabs>
      </w:pPr>
      <w:hyperlink w:anchor="_Toc20303" w:history="1">
        <w:r>
          <w:rPr>
            <w:rFonts w:ascii="仿宋" w:eastAsia="仿宋" w:hAnsi="仿宋" w:cs="仿宋" w:hint="eastAsia"/>
            <w:lang w:eastAsia="zh-CN"/>
          </w:rPr>
          <w:t>(一)、项目申报单位概况</w:t>
        </w:r>
        <w:r>
          <w:tab/>
        </w:r>
        <w:r>
          <w:fldChar w:fldCharType="begin"/>
        </w:r>
        <w:r>
          <w:instrText xml:space="preserve"> PAGEREF _Toc20303 \h </w:instrText>
        </w:r>
        <w:r>
          <w:fldChar w:fldCharType="separate"/>
        </w:r>
        <w:r>
          <w:t>26</w:t>
        </w:r>
        <w:r>
          <w:fldChar w:fldCharType="end"/>
        </w:r>
      </w:hyperlink>
    </w:p>
    <w:p>
      <w:pPr>
        <w:pStyle w:val="TOC2"/>
        <w:tabs>
          <w:tab w:val="right" w:leader="dot" w:pos="8306"/>
        </w:tabs>
      </w:pPr>
      <w:hyperlink w:anchor="_Toc17380" w:history="1">
        <w:r>
          <w:rPr>
            <w:rFonts w:ascii="仿宋" w:eastAsia="仿宋" w:hAnsi="仿宋" w:cs="仿宋" w:hint="eastAsia"/>
            <w:lang w:eastAsia="zh-CN"/>
          </w:rPr>
          <w:t>(二)、项目概况</w:t>
        </w:r>
        <w:r>
          <w:tab/>
        </w:r>
        <w:r>
          <w:fldChar w:fldCharType="begin"/>
        </w:r>
        <w:r>
          <w:instrText xml:space="preserve"> PAGEREF _Toc17380 \h </w:instrText>
        </w:r>
        <w:r>
          <w:fldChar w:fldCharType="separate"/>
        </w:r>
        <w:r>
          <w:t>27</w:t>
        </w:r>
        <w:r>
          <w:fldChar w:fldCharType="end"/>
        </w:r>
      </w:hyperlink>
    </w:p>
    <w:p>
      <w:pPr>
        <w:pStyle w:val="TOC1"/>
        <w:tabs>
          <w:tab w:val="right" w:leader="dot" w:pos="8306"/>
        </w:tabs>
      </w:pPr>
      <w:hyperlink w:anchor="_Toc21379" w:history="1">
        <w:r>
          <w:rPr>
            <w:rFonts w:ascii="仿宋" w:eastAsia="仿宋" w:hAnsi="仿宋" w:cs="仿宋" w:hint="eastAsia"/>
            <w:lang w:eastAsia="zh-CN"/>
          </w:rPr>
          <w:t>五、背景、必要性分析</w:t>
        </w:r>
        <w:r>
          <w:tab/>
        </w:r>
        <w:r>
          <w:fldChar w:fldCharType="begin"/>
        </w:r>
        <w:r>
          <w:instrText xml:space="preserve"> PAGEREF _Toc21379 \h </w:instrText>
        </w:r>
        <w:r>
          <w:fldChar w:fldCharType="separate"/>
        </w:r>
        <w:r>
          <w:t>30</w:t>
        </w:r>
        <w:r>
          <w:fldChar w:fldCharType="end"/>
        </w:r>
      </w:hyperlink>
    </w:p>
    <w:p>
      <w:pPr>
        <w:pStyle w:val="TOC2"/>
        <w:tabs>
          <w:tab w:val="right" w:leader="dot" w:pos="8306"/>
        </w:tabs>
      </w:pPr>
      <w:hyperlink w:anchor="_Toc26736" w:history="1">
        <w:r>
          <w:rPr>
            <w:rFonts w:ascii="仿宋" w:eastAsia="仿宋" w:hAnsi="仿宋" w:cs="仿宋" w:hint="eastAsia"/>
            <w:lang w:eastAsia="zh-CN"/>
          </w:rPr>
          <w:t>(一)、项目建设背景</w:t>
        </w:r>
        <w:r>
          <w:tab/>
        </w:r>
        <w:r>
          <w:fldChar w:fldCharType="begin"/>
        </w:r>
        <w:r>
          <w:instrText xml:space="preserve"> PAGEREF _Toc26736 \h </w:instrText>
        </w:r>
        <w:r>
          <w:fldChar w:fldCharType="separate"/>
        </w:r>
        <w:r>
          <w:t>30</w:t>
        </w:r>
        <w:r>
          <w:fldChar w:fldCharType="end"/>
        </w:r>
      </w:hyperlink>
    </w:p>
    <w:p>
      <w:pPr>
        <w:pStyle w:val="TOC2"/>
        <w:tabs>
          <w:tab w:val="right" w:leader="dot" w:pos="8306"/>
        </w:tabs>
      </w:pPr>
      <w:hyperlink w:anchor="_Toc18010" w:history="1">
        <w:r>
          <w:rPr>
            <w:rFonts w:ascii="仿宋" w:eastAsia="仿宋" w:hAnsi="仿宋" w:cs="仿宋" w:hint="eastAsia"/>
            <w:lang w:eastAsia="zh-CN"/>
          </w:rPr>
          <w:t>(二)、必要性分析</w:t>
        </w:r>
        <w:r>
          <w:tab/>
        </w:r>
        <w:r>
          <w:fldChar w:fldCharType="begin"/>
        </w:r>
        <w:r>
          <w:instrText xml:space="preserve"> PAGEREF _Toc18010 \h </w:instrText>
        </w:r>
        <w:r>
          <w:fldChar w:fldCharType="separate"/>
        </w:r>
        <w:r>
          <w:t>31</w:t>
        </w:r>
        <w:r>
          <w:fldChar w:fldCharType="end"/>
        </w:r>
      </w:hyperlink>
    </w:p>
    <w:p>
      <w:pPr>
        <w:pStyle w:val="TOC2"/>
        <w:tabs>
          <w:tab w:val="right" w:leader="dot" w:pos="8306"/>
        </w:tabs>
      </w:pPr>
      <w:hyperlink w:anchor="_Toc23162" w:history="1">
        <w:r>
          <w:rPr>
            <w:rFonts w:ascii="仿宋" w:eastAsia="仿宋" w:hAnsi="仿宋" w:cs="仿宋" w:hint="eastAsia"/>
            <w:lang w:eastAsia="zh-CN"/>
          </w:rPr>
          <w:t>(三)、项目建设有利条件</w:t>
        </w:r>
        <w:r>
          <w:tab/>
        </w:r>
        <w:r>
          <w:fldChar w:fldCharType="begin"/>
        </w:r>
        <w:r>
          <w:instrText xml:space="preserve"> PAGEREF _Toc23162 \h </w:instrText>
        </w:r>
        <w:r>
          <w:fldChar w:fldCharType="separate"/>
        </w:r>
        <w:r>
          <w:t>32</w:t>
        </w:r>
        <w:r>
          <w:fldChar w:fldCharType="end"/>
        </w:r>
      </w:hyperlink>
    </w:p>
    <w:p>
      <w:pPr>
        <w:pStyle w:val="TOC1"/>
        <w:tabs>
          <w:tab w:val="right" w:leader="dot" w:pos="8306"/>
        </w:tabs>
      </w:pPr>
      <w:hyperlink w:anchor="_Toc18605" w:history="1">
        <w:r>
          <w:rPr>
            <w:rFonts w:ascii="仿宋" w:eastAsia="仿宋" w:hAnsi="仿宋" w:cs="仿宋" w:hint="eastAsia"/>
            <w:lang w:eastAsia="zh-CN"/>
          </w:rPr>
          <w:t>六、社会影响分析</w:t>
        </w:r>
        <w:r>
          <w:tab/>
        </w:r>
        <w:r>
          <w:fldChar w:fldCharType="begin"/>
        </w:r>
        <w:r>
          <w:instrText xml:space="preserve"> PAGEREF _Toc18605 \h </w:instrText>
        </w:r>
        <w:r>
          <w:fldChar w:fldCharType="separate"/>
        </w:r>
        <w:r>
          <w:t>34</w:t>
        </w:r>
        <w:r>
          <w:fldChar w:fldCharType="end"/>
        </w:r>
      </w:hyperlink>
    </w:p>
    <w:p>
      <w:pPr>
        <w:pStyle w:val="TOC2"/>
        <w:tabs>
          <w:tab w:val="right" w:leader="dot" w:pos="8306"/>
        </w:tabs>
      </w:pPr>
      <w:hyperlink w:anchor="_Toc8655" w:history="1">
        <w:r>
          <w:rPr>
            <w:rFonts w:ascii="仿宋" w:eastAsia="仿宋" w:hAnsi="仿宋" w:cs="仿宋" w:hint="eastAsia"/>
            <w:lang w:eastAsia="zh-CN"/>
          </w:rPr>
          <w:t>(一)、社会影响效果分析</w:t>
        </w:r>
        <w:r>
          <w:tab/>
        </w:r>
        <w:r>
          <w:fldChar w:fldCharType="begin"/>
        </w:r>
        <w:r>
          <w:instrText xml:space="preserve"> PAGEREF _Toc8655 \h </w:instrText>
        </w:r>
        <w:r>
          <w:fldChar w:fldCharType="separate"/>
        </w:r>
        <w:r>
          <w:t>34</w:t>
        </w:r>
        <w:r>
          <w:fldChar w:fldCharType="end"/>
        </w:r>
      </w:hyperlink>
    </w:p>
    <w:p>
      <w:pPr>
        <w:pStyle w:val="TOC2"/>
        <w:tabs>
          <w:tab w:val="right" w:leader="dot" w:pos="8306"/>
        </w:tabs>
      </w:pPr>
      <w:hyperlink w:anchor="_Toc235" w:history="1">
        <w:r>
          <w:rPr>
            <w:rFonts w:ascii="仿宋" w:eastAsia="仿宋" w:hAnsi="仿宋" w:cs="仿宋" w:hint="eastAsia"/>
            <w:lang w:eastAsia="zh-CN"/>
          </w:rPr>
          <w:t>(二)、社会适应性分析</w:t>
        </w:r>
        <w:r>
          <w:tab/>
        </w:r>
        <w:r>
          <w:fldChar w:fldCharType="begin"/>
        </w:r>
        <w:r>
          <w:instrText xml:space="preserve"> PAGEREF _Toc235 \h </w:instrText>
        </w:r>
        <w:r>
          <w:fldChar w:fldCharType="separate"/>
        </w:r>
        <w:r>
          <w:t>36</w:t>
        </w:r>
        <w:r>
          <w:fldChar w:fldCharType="end"/>
        </w:r>
      </w:hyperlink>
    </w:p>
    <w:p>
      <w:pPr>
        <w:pStyle w:val="TOC2"/>
        <w:tabs>
          <w:tab w:val="right" w:leader="dot" w:pos="8306"/>
        </w:tabs>
      </w:pPr>
      <w:hyperlink w:anchor="_Toc25343" w:history="1">
        <w:r>
          <w:rPr>
            <w:rFonts w:ascii="仿宋" w:eastAsia="仿宋" w:hAnsi="仿宋" w:cs="仿宋" w:hint="eastAsia"/>
            <w:lang w:eastAsia="zh-CN"/>
          </w:rPr>
          <w:t>(三)、社会风险及对策分析</w:t>
        </w:r>
        <w:r>
          <w:tab/>
        </w:r>
        <w:r>
          <w:fldChar w:fldCharType="begin"/>
        </w:r>
        <w:r>
          <w:instrText xml:space="preserve"> PAGEREF _Toc25343 \h </w:instrText>
        </w:r>
        <w:r>
          <w:fldChar w:fldCharType="separate"/>
        </w:r>
        <w:r>
          <w:t>38</w:t>
        </w:r>
        <w:r>
          <w:fldChar w:fldCharType="end"/>
        </w:r>
      </w:hyperlink>
    </w:p>
    <w:p>
      <w:pPr>
        <w:pStyle w:val="TOC1"/>
        <w:tabs>
          <w:tab w:val="right" w:leader="dot" w:pos="8306"/>
        </w:tabs>
      </w:pPr>
      <w:hyperlink w:anchor="_Toc16830" w:history="1">
        <w:r>
          <w:rPr>
            <w:rFonts w:ascii="仿宋" w:eastAsia="仿宋" w:hAnsi="仿宋" w:cs="仿宋" w:hint="eastAsia"/>
            <w:lang w:eastAsia="zh-CN"/>
          </w:rPr>
          <w:t>七、项目实施与管理方案</w:t>
        </w:r>
        <w:r>
          <w:tab/>
        </w:r>
        <w:r>
          <w:fldChar w:fldCharType="begin"/>
        </w:r>
        <w:r>
          <w:instrText xml:space="preserve"> PAGEREF _Toc16830 \h </w:instrText>
        </w:r>
        <w:r>
          <w:fldChar w:fldCharType="separate"/>
        </w:r>
        <w:r>
          <w:t>41</w:t>
        </w:r>
        <w:r>
          <w:fldChar w:fldCharType="end"/>
        </w:r>
      </w:hyperlink>
    </w:p>
    <w:p>
      <w:pPr>
        <w:pStyle w:val="TOC2"/>
        <w:tabs>
          <w:tab w:val="right" w:leader="dot" w:pos="8306"/>
        </w:tabs>
      </w:pPr>
      <w:hyperlink w:anchor="_Toc19712" w:history="1">
        <w:r>
          <w:rPr>
            <w:rFonts w:ascii="仿宋" w:eastAsia="仿宋" w:hAnsi="仿宋" w:cs="仿宋" w:hint="eastAsia"/>
            <w:lang w:eastAsia="zh-CN"/>
          </w:rPr>
          <w:t>(一)、项目实施计划</w:t>
        </w:r>
        <w:r>
          <w:tab/>
        </w:r>
        <w:r>
          <w:fldChar w:fldCharType="begin"/>
        </w:r>
        <w:r>
          <w:instrText xml:space="preserve"> PAGEREF _Toc19712 \h </w:instrText>
        </w:r>
        <w:r>
          <w:fldChar w:fldCharType="separate"/>
        </w:r>
        <w:r>
          <w:t>41</w:t>
        </w:r>
        <w:r>
          <w:fldChar w:fldCharType="end"/>
        </w:r>
      </w:hyperlink>
    </w:p>
    <w:p>
      <w:pPr>
        <w:pStyle w:val="TOC2"/>
        <w:tabs>
          <w:tab w:val="right" w:leader="dot" w:pos="8306"/>
        </w:tabs>
      </w:pPr>
      <w:hyperlink w:anchor="_Toc20843" w:history="1">
        <w:r>
          <w:rPr>
            <w:rFonts w:ascii="仿宋" w:eastAsia="仿宋" w:hAnsi="仿宋" w:cs="仿宋" w:hint="eastAsia"/>
            <w:lang w:eastAsia="zh-CN"/>
          </w:rPr>
          <w:t>(二)、项目组织机构与职责</w:t>
        </w:r>
        <w:r>
          <w:tab/>
        </w:r>
        <w:r>
          <w:fldChar w:fldCharType="begin"/>
        </w:r>
        <w:r>
          <w:instrText xml:space="preserve"> PAGEREF _Toc20843 \h </w:instrText>
        </w:r>
        <w:r>
          <w:fldChar w:fldCharType="separate"/>
        </w:r>
        <w:r>
          <w:t>42</w:t>
        </w:r>
        <w:r>
          <w:fldChar w:fldCharType="end"/>
        </w:r>
      </w:hyperlink>
    </w:p>
    <w:p>
      <w:pPr>
        <w:pStyle w:val="TOC2"/>
        <w:tabs>
          <w:tab w:val="right" w:leader="dot" w:pos="8306"/>
        </w:tabs>
      </w:pPr>
      <w:hyperlink w:anchor="_Toc15235" w:history="1">
        <w:r>
          <w:rPr>
            <w:rFonts w:ascii="仿宋" w:eastAsia="仿宋" w:hAnsi="仿宋" w:cs="仿宋" w:hint="eastAsia"/>
            <w:lang w:eastAsia="zh-CN"/>
          </w:rPr>
          <w:t>(三)、项目管理与监控体系</w:t>
        </w:r>
        <w:r>
          <w:tab/>
        </w:r>
        <w:r>
          <w:fldChar w:fldCharType="begin"/>
        </w:r>
        <w:r>
          <w:instrText xml:space="preserve"> PAGEREF _Toc15235 \h </w:instrText>
        </w:r>
        <w:r>
          <w:fldChar w:fldCharType="separate"/>
        </w:r>
        <w:r>
          <w:t>45</w:t>
        </w:r>
        <w:r>
          <w:fldChar w:fldCharType="end"/>
        </w:r>
      </w:hyperlink>
    </w:p>
    <w:p>
      <w:pPr>
        <w:pStyle w:val="TOC1"/>
        <w:tabs>
          <w:tab w:val="right" w:leader="dot" w:pos="8306"/>
        </w:tabs>
      </w:pPr>
      <w:hyperlink w:anchor="_Toc6491" w:history="1">
        <w:r>
          <w:rPr>
            <w:rFonts w:ascii="仿宋" w:eastAsia="仿宋" w:hAnsi="仿宋" w:cs="仿宋" w:hint="eastAsia"/>
            <w:lang w:eastAsia="zh-CN"/>
          </w:rPr>
          <w:t>八、经济效益与社会效益优化</w:t>
        </w:r>
        <w:r>
          <w:tab/>
        </w:r>
        <w:r>
          <w:fldChar w:fldCharType="begin"/>
        </w:r>
        <w:r>
          <w:instrText xml:space="preserve"> PAGEREF _Toc6491 \h </w:instrText>
        </w:r>
        <w:r>
          <w:fldChar w:fldCharType="separate"/>
        </w:r>
        <w:r>
          <w:t>47</w:t>
        </w:r>
        <w:r>
          <w:fldChar w:fldCharType="end"/>
        </w:r>
      </w:hyperlink>
    </w:p>
    <w:p>
      <w:pPr>
        <w:pStyle w:val="TOC2"/>
        <w:tabs>
          <w:tab w:val="right" w:leader="dot" w:pos="8306"/>
        </w:tabs>
      </w:pPr>
      <w:hyperlink w:anchor="_Toc25829" w:history="1">
        <w:r>
          <w:rPr>
            <w:rFonts w:ascii="仿宋" w:eastAsia="仿宋" w:hAnsi="仿宋" w:cs="仿宋" w:hint="eastAsia"/>
            <w:lang w:eastAsia="zh-CN"/>
          </w:rPr>
          <w:t>(一)、经济效益提升策略</w:t>
        </w:r>
        <w:r>
          <w:tab/>
        </w:r>
        <w:r>
          <w:fldChar w:fldCharType="begin"/>
        </w:r>
        <w:r>
          <w:instrText xml:space="preserve"> PAGEREF _Toc25829 \h </w:instrText>
        </w:r>
        <w:r>
          <w:fldChar w:fldCharType="separate"/>
        </w:r>
        <w:r>
          <w:t>47</w:t>
        </w:r>
        <w:r>
          <w:fldChar w:fldCharType="end"/>
        </w:r>
      </w:hyperlink>
    </w:p>
    <w:p>
      <w:pPr>
        <w:pStyle w:val="TOC2"/>
        <w:tabs>
          <w:tab w:val="right" w:leader="dot" w:pos="8306"/>
        </w:tabs>
      </w:pPr>
      <w:hyperlink w:anchor="_Toc26309" w:history="1">
        <w:r>
          <w:rPr>
            <w:rFonts w:ascii="仿宋" w:eastAsia="仿宋" w:hAnsi="仿宋" w:cs="仿宋" w:hint="eastAsia"/>
            <w:lang w:eastAsia="zh-CN"/>
          </w:rPr>
          <w:t>(二)、社会效益增强方案</w:t>
        </w:r>
        <w:r>
          <w:tab/>
        </w:r>
        <w:r>
          <w:fldChar w:fldCharType="begin"/>
        </w:r>
        <w:r>
          <w:instrText xml:space="preserve"> PAGEREF _Toc26309 \h </w:instrText>
        </w:r>
        <w:r>
          <w:fldChar w:fldCharType="separate"/>
        </w:r>
        <w:r>
          <w:t>48</w:t>
        </w:r>
        <w:r>
          <w:fldChar w:fldCharType="end"/>
        </w:r>
      </w:hyperlink>
    </w:p>
    <w:p>
      <w:pPr>
        <w:pStyle w:val="TOC1"/>
        <w:tabs>
          <w:tab w:val="right" w:leader="dot" w:pos="8306"/>
        </w:tabs>
      </w:pPr>
      <w:hyperlink w:anchor="_Toc14496" w:history="1">
        <w:r>
          <w:rPr>
            <w:rFonts w:ascii="仿宋" w:eastAsia="仿宋" w:hAnsi="仿宋" w:cs="仿宋" w:hint="eastAsia"/>
            <w:lang w:eastAsia="zh-CN"/>
          </w:rPr>
          <w:t>九、技术创新与产业升级</w:t>
        </w:r>
        <w:r>
          <w:tab/>
        </w:r>
        <w:r>
          <w:fldChar w:fldCharType="begin"/>
        </w:r>
        <w:r>
          <w:instrText xml:space="preserve"> PAGEREF _Toc14496 \h </w:instrText>
        </w:r>
        <w:r>
          <w:fldChar w:fldCharType="separate"/>
        </w:r>
        <w:r>
          <w:t>49</w:t>
        </w:r>
        <w:r>
          <w:fldChar w:fldCharType="end"/>
        </w:r>
      </w:hyperlink>
    </w:p>
    <w:p>
      <w:pPr>
        <w:pStyle w:val="TOC2"/>
        <w:tabs>
          <w:tab w:val="right" w:leader="dot" w:pos="8306"/>
        </w:tabs>
      </w:pPr>
      <w:hyperlink w:anchor="_Toc28110" w:history="1">
        <w:r>
          <w:rPr>
            <w:rFonts w:ascii="仿宋" w:eastAsia="仿宋" w:hAnsi="仿宋" w:cs="仿宋" w:hint="eastAsia"/>
            <w:lang w:eastAsia="zh-CN"/>
          </w:rPr>
          <w:t>(一)、技术创新方向与目标</w:t>
        </w:r>
        <w:r>
          <w:tab/>
        </w:r>
        <w:r>
          <w:fldChar w:fldCharType="begin"/>
        </w:r>
        <w:r>
          <w:instrText xml:space="preserve"> PAGEREF _Toc28110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8" w:history="1">
        <w:r>
          <w:rPr>
            <w:rFonts w:ascii="仿宋" w:eastAsia="仿宋" w:hAnsi="仿宋" w:cs="仿宋" w:hint="eastAsia"/>
            <w:lang w:eastAsia="zh-CN"/>
          </w:rPr>
          <w:t>(二)、产业升级路径与措施</w:t>
        </w:r>
        <w:r>
          <w:tab/>
        </w:r>
        <w:r>
          <w:fldChar w:fldCharType="begin"/>
        </w:r>
        <w:r>
          <w:instrText xml:space="preserve"> PAGEREF _Toc31348 \h </w:instrText>
        </w:r>
        <w:r>
          <w:fldChar w:fldCharType="separate"/>
        </w:r>
        <w:r>
          <w:t>50</w:t>
        </w:r>
        <w:r>
          <w:fldChar w:fldCharType="end"/>
        </w:r>
      </w:hyperlink>
    </w:p>
    <w:p>
      <w:pPr>
        <w:pStyle w:val="TOC1"/>
        <w:tabs>
          <w:tab w:val="right" w:leader="dot" w:pos="8306"/>
        </w:tabs>
      </w:pPr>
      <w:hyperlink w:anchor="_Toc2724" w:history="1">
        <w:r>
          <w:rPr>
            <w:rFonts w:ascii="仿宋" w:eastAsia="仿宋" w:hAnsi="仿宋" w:cs="仿宋" w:hint="eastAsia"/>
            <w:lang w:eastAsia="zh-CN"/>
          </w:rPr>
          <w:t>十、安全与应急管理</w:t>
        </w:r>
        <w:r>
          <w:tab/>
        </w:r>
        <w:r>
          <w:fldChar w:fldCharType="begin"/>
        </w:r>
        <w:r>
          <w:instrText xml:space="preserve"> PAGEREF _Toc2724 \h </w:instrText>
        </w:r>
        <w:r>
          <w:fldChar w:fldCharType="separate"/>
        </w:r>
        <w:r>
          <w:t>51</w:t>
        </w:r>
        <w:r>
          <w:fldChar w:fldCharType="end"/>
        </w:r>
      </w:hyperlink>
    </w:p>
    <w:p>
      <w:pPr>
        <w:pStyle w:val="TOC2"/>
        <w:tabs>
          <w:tab w:val="right" w:leader="dot" w:pos="8306"/>
        </w:tabs>
      </w:pPr>
      <w:hyperlink w:anchor="_Toc18330" w:history="1">
        <w:r>
          <w:rPr>
            <w:rFonts w:ascii="仿宋" w:eastAsia="仿宋" w:hAnsi="仿宋" w:cs="仿宋" w:hint="eastAsia"/>
            <w:lang w:eastAsia="zh-CN"/>
          </w:rPr>
          <w:t>(一)、安全生产管理</w:t>
        </w:r>
        <w:r>
          <w:tab/>
        </w:r>
        <w:r>
          <w:fldChar w:fldCharType="begin"/>
        </w:r>
        <w:r>
          <w:instrText xml:space="preserve"> PAGEREF _Toc18330 \h </w:instrText>
        </w:r>
        <w:r>
          <w:fldChar w:fldCharType="separate"/>
        </w:r>
        <w:r>
          <w:t>51</w:t>
        </w:r>
        <w:r>
          <w:fldChar w:fldCharType="end"/>
        </w:r>
      </w:hyperlink>
    </w:p>
    <w:p>
      <w:pPr>
        <w:pStyle w:val="TOC2"/>
        <w:tabs>
          <w:tab w:val="right" w:leader="dot" w:pos="8306"/>
        </w:tabs>
      </w:pPr>
      <w:hyperlink w:anchor="_Toc22614" w:history="1">
        <w:r>
          <w:rPr>
            <w:rFonts w:ascii="仿宋" w:eastAsia="仿宋" w:hAnsi="仿宋" w:cs="仿宋" w:hint="eastAsia"/>
            <w:lang w:eastAsia="zh-CN"/>
          </w:rPr>
          <w:t>(二)、应急预案与响应</w:t>
        </w:r>
        <w:r>
          <w:tab/>
        </w:r>
        <w:r>
          <w:fldChar w:fldCharType="begin"/>
        </w:r>
        <w:r>
          <w:instrText xml:space="preserve"> PAGEREF _Toc22614 \h </w:instrText>
        </w:r>
        <w:r>
          <w:fldChar w:fldCharType="separate"/>
        </w:r>
        <w:r>
          <w:t>53</w:t>
        </w:r>
        <w:r>
          <w:fldChar w:fldCharType="end"/>
        </w:r>
      </w:hyperlink>
    </w:p>
    <w:p>
      <w:pPr>
        <w:pStyle w:val="TOC1"/>
        <w:tabs>
          <w:tab w:val="right" w:leader="dot" w:pos="8306"/>
        </w:tabs>
      </w:pPr>
      <w:hyperlink w:anchor="_Toc24250" w:history="1">
        <w:r>
          <w:rPr>
            <w:rFonts w:ascii="仿宋" w:eastAsia="仿宋" w:hAnsi="仿宋" w:cs="仿宋" w:hint="eastAsia"/>
            <w:lang w:eastAsia="zh-CN"/>
          </w:rPr>
          <w:t>十一、环境保护与治理方案</w:t>
        </w:r>
        <w:r>
          <w:tab/>
        </w:r>
        <w:r>
          <w:fldChar w:fldCharType="begin"/>
        </w:r>
        <w:r>
          <w:instrText xml:space="preserve"> PAGEREF _Toc24250 \h </w:instrText>
        </w:r>
        <w:r>
          <w:fldChar w:fldCharType="separate"/>
        </w:r>
        <w:r>
          <w:t>54</w:t>
        </w:r>
        <w:r>
          <w:fldChar w:fldCharType="end"/>
        </w:r>
      </w:hyperlink>
    </w:p>
    <w:p>
      <w:pPr>
        <w:pStyle w:val="TOC2"/>
        <w:tabs>
          <w:tab w:val="right" w:leader="dot" w:pos="8306"/>
        </w:tabs>
      </w:pPr>
      <w:hyperlink w:anchor="_Toc13171" w:history="1">
        <w:r>
          <w:rPr>
            <w:rFonts w:ascii="仿宋" w:eastAsia="仿宋" w:hAnsi="仿宋" w:cs="仿宋" w:hint="eastAsia"/>
            <w:lang w:eastAsia="zh-CN"/>
          </w:rPr>
          <w:t>(一)、项目环境影响评估</w:t>
        </w:r>
        <w:r>
          <w:tab/>
        </w:r>
        <w:r>
          <w:fldChar w:fldCharType="begin"/>
        </w:r>
        <w:r>
          <w:instrText xml:space="preserve"> PAGEREF _Toc13171 \h </w:instrText>
        </w:r>
        <w:r>
          <w:fldChar w:fldCharType="separate"/>
        </w:r>
        <w:r>
          <w:t>54</w:t>
        </w:r>
        <w:r>
          <w:fldChar w:fldCharType="end"/>
        </w:r>
      </w:hyperlink>
    </w:p>
    <w:p>
      <w:pPr>
        <w:pStyle w:val="TOC2"/>
        <w:tabs>
          <w:tab w:val="right" w:leader="dot" w:pos="8306"/>
        </w:tabs>
      </w:pPr>
      <w:hyperlink w:anchor="_Toc2183" w:history="1">
        <w:r>
          <w:rPr>
            <w:rFonts w:ascii="仿宋" w:eastAsia="仿宋" w:hAnsi="仿宋" w:cs="仿宋" w:hint="eastAsia"/>
            <w:lang w:eastAsia="zh-CN"/>
          </w:rPr>
          <w:t>(二)、环境保护措施与治理方案</w:t>
        </w:r>
        <w:r>
          <w:tab/>
        </w:r>
        <w:r>
          <w:fldChar w:fldCharType="begin"/>
        </w:r>
        <w:r>
          <w:instrText xml:space="preserve"> PAGEREF _Toc2183 \h </w:instrText>
        </w:r>
        <w:r>
          <w:fldChar w:fldCharType="separate"/>
        </w:r>
        <w:r>
          <w:t>55</w:t>
        </w:r>
        <w:r>
          <w:fldChar w:fldCharType="end"/>
        </w:r>
      </w:hyperlink>
    </w:p>
    <w:p>
      <w:pPr>
        <w:pStyle w:val="TOC1"/>
        <w:tabs>
          <w:tab w:val="right" w:leader="dot" w:pos="8306"/>
        </w:tabs>
      </w:pPr>
      <w:hyperlink w:anchor="_Toc11969" w:history="1">
        <w:r>
          <w:rPr>
            <w:rFonts w:ascii="仿宋" w:eastAsia="仿宋" w:hAnsi="仿宋" w:cs="仿宋" w:hint="eastAsia"/>
            <w:lang w:eastAsia="zh-CN"/>
          </w:rPr>
          <w:t>十二、客户关系管理与市场拓展</w:t>
        </w:r>
        <w:r>
          <w:tab/>
        </w:r>
        <w:r>
          <w:fldChar w:fldCharType="begin"/>
        </w:r>
        <w:r>
          <w:instrText xml:space="preserve"> PAGEREF _Toc11969 \h </w:instrText>
        </w:r>
        <w:r>
          <w:fldChar w:fldCharType="separate"/>
        </w:r>
        <w:r>
          <w:t>55</w:t>
        </w:r>
        <w:r>
          <w:fldChar w:fldCharType="end"/>
        </w:r>
      </w:hyperlink>
    </w:p>
    <w:p>
      <w:pPr>
        <w:pStyle w:val="TOC2"/>
        <w:tabs>
          <w:tab w:val="right" w:leader="dot" w:pos="8306"/>
        </w:tabs>
      </w:pPr>
      <w:hyperlink w:anchor="_Toc11808" w:history="1">
        <w:r>
          <w:rPr>
            <w:rFonts w:ascii="仿宋" w:eastAsia="仿宋" w:hAnsi="仿宋" w:cs="仿宋" w:hint="eastAsia"/>
            <w:lang w:eastAsia="zh-CN"/>
          </w:rPr>
          <w:t>(一)、客户关系管理策略</w:t>
        </w:r>
        <w:r>
          <w:tab/>
        </w:r>
        <w:r>
          <w:fldChar w:fldCharType="begin"/>
        </w:r>
        <w:r>
          <w:instrText xml:space="preserve"> PAGEREF _Toc11808 \h </w:instrText>
        </w:r>
        <w:r>
          <w:fldChar w:fldCharType="separate"/>
        </w:r>
        <w:r>
          <w:t>55</w:t>
        </w:r>
        <w:r>
          <w:fldChar w:fldCharType="end"/>
        </w:r>
      </w:hyperlink>
    </w:p>
    <w:p>
      <w:pPr>
        <w:pStyle w:val="TOC2"/>
        <w:tabs>
          <w:tab w:val="right" w:leader="dot" w:pos="8306"/>
        </w:tabs>
      </w:pPr>
      <w:hyperlink w:anchor="_Toc29320" w:history="1">
        <w:r>
          <w:rPr>
            <w:rFonts w:ascii="仿宋" w:eastAsia="仿宋" w:hAnsi="仿宋" w:cs="仿宋" w:hint="eastAsia"/>
            <w:lang w:eastAsia="zh-CN"/>
          </w:rPr>
          <w:t>(二)、市场拓展方案</w:t>
        </w:r>
        <w:r>
          <w:tab/>
        </w:r>
        <w:r>
          <w:fldChar w:fldCharType="begin"/>
        </w:r>
        <w:r>
          <w:instrText xml:space="preserve"> PAGEREF _Toc29320 \h </w:instrText>
        </w:r>
        <w:r>
          <w:fldChar w:fldCharType="separate"/>
        </w:r>
        <w:r>
          <w:t>57</w:t>
        </w:r>
        <w:r>
          <w:fldChar w:fldCharType="end"/>
        </w:r>
      </w:hyperlink>
    </w:p>
    <w:p>
      <w:pPr>
        <w:pStyle w:val="TOC1"/>
        <w:tabs>
          <w:tab w:val="right" w:leader="dot" w:pos="8306"/>
        </w:tabs>
      </w:pPr>
      <w:hyperlink w:anchor="_Toc21427" w:history="1">
        <w:r>
          <w:rPr>
            <w:rFonts w:ascii="仿宋" w:eastAsia="仿宋" w:hAnsi="仿宋" w:cs="仿宋" w:hint="eastAsia"/>
            <w:lang w:eastAsia="zh-CN"/>
          </w:rPr>
          <w:t>十三、知识产权管理与保护</w:t>
        </w:r>
        <w:r>
          <w:tab/>
        </w:r>
        <w:r>
          <w:fldChar w:fldCharType="begin"/>
        </w:r>
        <w:r>
          <w:instrText xml:space="preserve"> PAGEREF _Toc21427 \h </w:instrText>
        </w:r>
        <w:r>
          <w:fldChar w:fldCharType="separate"/>
        </w:r>
        <w:r>
          <w:t>58</w:t>
        </w:r>
        <w:r>
          <w:fldChar w:fldCharType="end"/>
        </w:r>
      </w:hyperlink>
    </w:p>
    <w:p>
      <w:pPr>
        <w:pStyle w:val="TOC2"/>
        <w:tabs>
          <w:tab w:val="right" w:leader="dot" w:pos="8306"/>
        </w:tabs>
      </w:pPr>
      <w:hyperlink w:anchor="_Toc829" w:history="1">
        <w:r>
          <w:rPr>
            <w:rFonts w:ascii="仿宋" w:eastAsia="仿宋" w:hAnsi="仿宋" w:cs="仿宋" w:hint="eastAsia"/>
            <w:lang w:eastAsia="zh-CN"/>
          </w:rPr>
          <w:t>(一)、知识产权管理体系建设</w:t>
        </w:r>
        <w:r>
          <w:tab/>
        </w:r>
        <w:r>
          <w:fldChar w:fldCharType="begin"/>
        </w:r>
        <w:r>
          <w:instrText xml:space="preserve"> PAGEREF _Toc829 \h </w:instrText>
        </w:r>
        <w:r>
          <w:fldChar w:fldCharType="separate"/>
        </w:r>
        <w:r>
          <w:t>58</w:t>
        </w:r>
        <w:r>
          <w:fldChar w:fldCharType="end"/>
        </w:r>
      </w:hyperlink>
    </w:p>
    <w:p>
      <w:pPr>
        <w:pStyle w:val="TOC2"/>
        <w:tabs>
          <w:tab w:val="right" w:leader="dot" w:pos="8306"/>
        </w:tabs>
      </w:pPr>
      <w:hyperlink w:anchor="_Toc8430" w:history="1">
        <w:r>
          <w:rPr>
            <w:rFonts w:ascii="仿宋" w:eastAsia="仿宋" w:hAnsi="仿宋" w:cs="仿宋" w:hint="eastAsia"/>
            <w:lang w:eastAsia="zh-CN"/>
          </w:rPr>
          <w:t>(二)、知识产权保护措施</w:t>
        </w:r>
        <w:r>
          <w:tab/>
        </w:r>
        <w:r>
          <w:fldChar w:fldCharType="begin"/>
        </w:r>
        <w:r>
          <w:instrText xml:space="preserve"> PAGEREF _Toc8430 \h </w:instrText>
        </w:r>
        <w:r>
          <w:fldChar w:fldCharType="separate"/>
        </w:r>
        <w:r>
          <w:t>58</w:t>
        </w:r>
        <w:r>
          <w:fldChar w:fldCharType="end"/>
        </w:r>
      </w:hyperlink>
    </w:p>
    <w:p>
      <w:pPr>
        <w:pStyle w:val="TOC1"/>
        <w:tabs>
          <w:tab w:val="right" w:leader="dot" w:pos="8306"/>
        </w:tabs>
      </w:pPr>
      <w:hyperlink w:anchor="_Toc4764" w:history="1">
        <w:r>
          <w:rPr>
            <w:rFonts w:ascii="仿宋" w:eastAsia="仿宋" w:hAnsi="仿宋" w:cs="仿宋" w:hint="eastAsia"/>
            <w:lang w:eastAsia="zh-CN"/>
          </w:rPr>
          <w:t>十四、法律法规与政策遵循</w:t>
        </w:r>
        <w:r>
          <w:tab/>
        </w:r>
        <w:r>
          <w:fldChar w:fldCharType="begin"/>
        </w:r>
        <w:r>
          <w:instrText xml:space="preserve"> PAGEREF _Toc4764 \h </w:instrText>
        </w:r>
        <w:r>
          <w:fldChar w:fldCharType="separate"/>
        </w:r>
        <w:r>
          <w:t>60</w:t>
        </w:r>
        <w:r>
          <w:fldChar w:fldCharType="end"/>
        </w:r>
      </w:hyperlink>
    </w:p>
    <w:p>
      <w:pPr>
        <w:pStyle w:val="TOC2"/>
        <w:tabs>
          <w:tab w:val="right" w:leader="dot" w:pos="8306"/>
        </w:tabs>
      </w:pPr>
      <w:hyperlink w:anchor="_Toc11842" w:history="1">
        <w:r>
          <w:rPr>
            <w:rFonts w:ascii="仿宋" w:eastAsia="仿宋" w:hAnsi="仿宋" w:cs="仿宋" w:hint="eastAsia"/>
            <w:lang w:eastAsia="zh-CN"/>
          </w:rPr>
          <w:t>(一)、法律法规遵守</w:t>
        </w:r>
        <w:r>
          <w:tab/>
        </w:r>
        <w:r>
          <w:fldChar w:fldCharType="begin"/>
        </w:r>
        <w:r>
          <w:instrText xml:space="preserve"> PAGEREF _Toc11842 \h </w:instrText>
        </w:r>
        <w:r>
          <w:fldChar w:fldCharType="separate"/>
        </w:r>
        <w:r>
          <w:t>60</w:t>
        </w:r>
        <w:r>
          <w:fldChar w:fldCharType="end"/>
        </w:r>
      </w:hyperlink>
    </w:p>
    <w:p>
      <w:pPr>
        <w:pStyle w:val="TOC2"/>
        <w:tabs>
          <w:tab w:val="right" w:leader="dot" w:pos="8306"/>
        </w:tabs>
      </w:pPr>
      <w:hyperlink w:anchor="_Toc22124" w:history="1">
        <w:r>
          <w:rPr>
            <w:rFonts w:ascii="仿宋" w:eastAsia="仿宋" w:hAnsi="仿宋" w:cs="仿宋" w:hint="eastAsia"/>
            <w:lang w:eastAsia="zh-CN"/>
          </w:rPr>
          <w:t>(二)、政策导向与利用</w:t>
        </w:r>
        <w:r>
          <w:tab/>
        </w:r>
        <w:r>
          <w:fldChar w:fldCharType="begin"/>
        </w:r>
        <w:r>
          <w:instrText xml:space="preserve"> PAGEREF _Toc22124 \h </w:instrText>
        </w:r>
        <w:r>
          <w:fldChar w:fldCharType="separate"/>
        </w:r>
        <w:r>
          <w:t>61</w:t>
        </w:r>
        <w:r>
          <w:fldChar w:fldCharType="end"/>
        </w:r>
      </w:hyperlink>
    </w:p>
    <w:p>
      <w:pPr>
        <w:pStyle w:val="TOC1"/>
        <w:tabs>
          <w:tab w:val="right" w:leader="dot" w:pos="8306"/>
        </w:tabs>
      </w:pPr>
      <w:hyperlink w:anchor="_Toc17677" w:history="1">
        <w:r>
          <w:rPr>
            <w:rFonts w:ascii="仿宋" w:eastAsia="仿宋" w:hAnsi="仿宋" w:cs="仿宋" w:hint="eastAsia"/>
            <w:lang w:eastAsia="zh-CN"/>
          </w:rPr>
          <w:t>十五、企业合规与伦理</w:t>
        </w:r>
        <w:r>
          <w:tab/>
        </w:r>
        <w:r>
          <w:fldChar w:fldCharType="begin"/>
        </w:r>
        <w:r>
          <w:instrText xml:space="preserve"> PAGEREF _Toc17677 \h </w:instrText>
        </w:r>
        <w:r>
          <w:fldChar w:fldCharType="separate"/>
        </w:r>
        <w:r>
          <w:t>62</w:t>
        </w:r>
        <w:r>
          <w:fldChar w:fldCharType="end"/>
        </w:r>
      </w:hyperlink>
    </w:p>
    <w:p>
      <w:pPr>
        <w:pStyle w:val="TOC2"/>
        <w:tabs>
          <w:tab w:val="right" w:leader="dot" w:pos="8306"/>
        </w:tabs>
      </w:pPr>
      <w:hyperlink w:anchor="_Toc31359" w:history="1">
        <w:r>
          <w:rPr>
            <w:rFonts w:ascii="仿宋" w:eastAsia="仿宋" w:hAnsi="仿宋" w:cs="仿宋" w:hint="eastAsia"/>
            <w:lang w:eastAsia="zh-CN"/>
          </w:rPr>
          <w:t>(一)、合规政策与程序</w:t>
        </w:r>
        <w:r>
          <w:tab/>
        </w:r>
        <w:r>
          <w:fldChar w:fldCharType="begin"/>
        </w:r>
        <w:r>
          <w:instrText xml:space="preserve"> PAGEREF _Toc31359 \h </w:instrText>
        </w:r>
        <w:r>
          <w:fldChar w:fldCharType="separate"/>
        </w:r>
        <w:r>
          <w:t>62</w:t>
        </w:r>
        <w:r>
          <w:fldChar w:fldCharType="end"/>
        </w:r>
      </w:hyperlink>
    </w:p>
    <w:p>
      <w:pPr>
        <w:pStyle w:val="TOC2"/>
        <w:tabs>
          <w:tab w:val="right" w:leader="dot" w:pos="8306"/>
        </w:tabs>
      </w:pPr>
      <w:hyperlink w:anchor="_Toc29207" w:history="1">
        <w:r>
          <w:rPr>
            <w:rFonts w:ascii="仿宋" w:eastAsia="仿宋" w:hAnsi="仿宋" w:cs="仿宋" w:hint="eastAsia"/>
            <w:lang w:eastAsia="zh-CN"/>
          </w:rPr>
          <w:t>(二)、伦理规范与培训</w:t>
        </w:r>
        <w:r>
          <w:tab/>
        </w:r>
        <w:r>
          <w:fldChar w:fldCharType="begin"/>
        </w:r>
        <w:r>
          <w:instrText xml:space="preserve"> PAGEREF _Toc29207 \h </w:instrText>
        </w:r>
        <w:r>
          <w:fldChar w:fldCharType="separate"/>
        </w:r>
        <w:r>
          <w:t>63</w:t>
        </w:r>
        <w:r>
          <w:fldChar w:fldCharType="end"/>
        </w:r>
      </w:hyperlink>
    </w:p>
    <w:p>
      <w:pPr>
        <w:pStyle w:val="TOC2"/>
        <w:tabs>
          <w:tab w:val="right" w:leader="dot" w:pos="8306"/>
        </w:tabs>
      </w:pPr>
      <w:hyperlink w:anchor="_Toc12214" w:history="1">
        <w:r>
          <w:rPr>
            <w:rFonts w:ascii="仿宋" w:eastAsia="仿宋" w:hAnsi="仿宋" w:cs="仿宋" w:hint="eastAsia"/>
            <w:lang w:eastAsia="zh-CN"/>
          </w:rPr>
          <w:t>(三)、合规风险评估</w:t>
        </w:r>
        <w:r>
          <w:tab/>
        </w:r>
        <w:r>
          <w:fldChar w:fldCharType="begin"/>
        </w:r>
        <w:r>
          <w:instrText xml:space="preserve"> PAGEREF _Toc12214 \h </w:instrText>
        </w:r>
        <w:r>
          <w:fldChar w:fldCharType="separate"/>
        </w:r>
        <w:r>
          <w:t>64</w:t>
        </w:r>
        <w:r>
          <w:fldChar w:fldCharType="end"/>
        </w:r>
      </w:hyperlink>
    </w:p>
    <w:p>
      <w:pPr>
        <w:pStyle w:val="TOC2"/>
        <w:tabs>
          <w:tab w:val="right" w:leader="dot" w:pos="8306"/>
        </w:tabs>
      </w:pPr>
      <w:hyperlink w:anchor="_Toc1297" w:history="1">
        <w:r>
          <w:rPr>
            <w:rFonts w:ascii="仿宋" w:eastAsia="仿宋" w:hAnsi="仿宋" w:cs="仿宋" w:hint="eastAsia"/>
            <w:lang w:eastAsia="zh-CN"/>
          </w:rPr>
          <w:t>(四)、合规监督与执行</w:t>
        </w:r>
        <w:r>
          <w:tab/>
        </w:r>
        <w:r>
          <w:fldChar w:fldCharType="begin"/>
        </w:r>
        <w:r>
          <w:instrText xml:space="preserve"> PAGEREF _Toc1297 \h </w:instrText>
        </w:r>
        <w:r>
          <w:fldChar w:fldCharType="separate"/>
        </w:r>
        <w:r>
          <w:t>65</w:t>
        </w:r>
        <w:r>
          <w:fldChar w:fldCharType="end"/>
        </w:r>
      </w:hyperlink>
    </w:p>
    <w:p>
      <w:pPr>
        <w:pStyle w:val="TOC1"/>
        <w:tabs>
          <w:tab w:val="right" w:leader="dot" w:pos="8306"/>
        </w:tabs>
      </w:pPr>
      <w:hyperlink w:anchor="_Toc10249" w:history="1">
        <w:r>
          <w:rPr>
            <w:rFonts w:ascii="仿宋" w:eastAsia="仿宋" w:hAnsi="仿宋" w:cs="仿宋" w:hint="eastAsia"/>
            <w:lang w:eastAsia="zh-CN"/>
          </w:rPr>
          <w:t>十六、质量管理与控制</w:t>
        </w:r>
        <w:r>
          <w:tab/>
        </w:r>
        <w:r>
          <w:fldChar w:fldCharType="begin"/>
        </w:r>
        <w:r>
          <w:instrText xml:space="preserve"> PAGEREF _Toc10249 \h </w:instrText>
        </w:r>
        <w:r>
          <w:fldChar w:fldCharType="separate"/>
        </w:r>
        <w:r>
          <w:t>66</w:t>
        </w:r>
        <w:r>
          <w:fldChar w:fldCharType="end"/>
        </w:r>
      </w:hyperlink>
    </w:p>
    <w:p>
      <w:pPr>
        <w:pStyle w:val="TOC2"/>
        <w:tabs>
          <w:tab w:val="right" w:leader="dot" w:pos="8306"/>
        </w:tabs>
      </w:pPr>
      <w:hyperlink w:anchor="_Toc11509" w:history="1">
        <w:r>
          <w:rPr>
            <w:rFonts w:ascii="仿宋" w:eastAsia="仿宋" w:hAnsi="仿宋" w:cs="仿宋" w:hint="eastAsia"/>
            <w:lang w:eastAsia="zh-CN"/>
          </w:rPr>
          <w:t>(一)、质量管理体系建设</w:t>
        </w:r>
        <w:r>
          <w:tab/>
        </w:r>
        <w:r>
          <w:fldChar w:fldCharType="begin"/>
        </w:r>
        <w:r>
          <w:instrText xml:space="preserve"> PAGEREF _Toc11509 \h </w:instrText>
        </w:r>
        <w:r>
          <w:fldChar w:fldCharType="separate"/>
        </w:r>
        <w:r>
          <w:t>66</w:t>
        </w:r>
        <w:r>
          <w:fldChar w:fldCharType="end"/>
        </w:r>
      </w:hyperlink>
    </w:p>
    <w:p>
      <w:pPr>
        <w:pStyle w:val="TOC2"/>
        <w:tabs>
          <w:tab w:val="right" w:leader="dot" w:pos="8306"/>
        </w:tabs>
      </w:pPr>
      <w:hyperlink w:anchor="_Toc4067" w:history="1">
        <w:r>
          <w:rPr>
            <w:rFonts w:ascii="仿宋" w:eastAsia="仿宋" w:hAnsi="仿宋" w:cs="仿宋" w:hint="eastAsia"/>
            <w:lang w:eastAsia="zh-CN"/>
          </w:rPr>
          <w:t>(二)、质量控制措施</w:t>
        </w:r>
        <w:r>
          <w:tab/>
        </w:r>
        <w:r>
          <w:fldChar w:fldCharType="begin"/>
        </w:r>
        <w:r>
          <w:instrText xml:space="preserve"> PAGEREF _Toc4067 \h </w:instrText>
        </w:r>
        <w:r>
          <w:fldChar w:fldCharType="separate"/>
        </w:r>
        <w:r>
          <w:t>68</w:t>
        </w:r>
        <w:r>
          <w:fldChar w:fldCharType="end"/>
        </w:r>
      </w:hyperlink>
    </w:p>
    <w:p>
      <w:pPr>
        <w:pStyle w:val="TOC1"/>
        <w:tabs>
          <w:tab w:val="right" w:leader="dot" w:pos="8306"/>
        </w:tabs>
      </w:pPr>
      <w:hyperlink w:anchor="_Toc8311" w:history="1">
        <w:r>
          <w:rPr>
            <w:rFonts w:ascii="仿宋" w:eastAsia="仿宋" w:hAnsi="仿宋" w:cs="仿宋" w:hint="eastAsia"/>
            <w:lang w:eastAsia="zh-CN"/>
          </w:rPr>
          <w:t>十七、设施与设备管理</w:t>
        </w:r>
        <w:r>
          <w:tab/>
        </w:r>
        <w:r>
          <w:fldChar w:fldCharType="begin"/>
        </w:r>
        <w:r>
          <w:instrText xml:space="preserve"> PAGEREF _Toc8311 \h </w:instrText>
        </w:r>
        <w:r>
          <w:fldChar w:fldCharType="separate"/>
        </w:r>
        <w:r>
          <w:t>69</w:t>
        </w:r>
        <w:r>
          <w:fldChar w:fldCharType="end"/>
        </w:r>
      </w:hyperlink>
    </w:p>
    <w:p>
      <w:pPr>
        <w:pStyle w:val="TOC2"/>
        <w:tabs>
          <w:tab w:val="right" w:leader="dot" w:pos="8306"/>
        </w:tabs>
      </w:pPr>
      <w:hyperlink w:anchor="_Toc22356" w:history="1">
        <w:r>
          <w:rPr>
            <w:rFonts w:ascii="仿宋" w:eastAsia="仿宋" w:hAnsi="仿宋" w:cs="仿宋" w:hint="eastAsia"/>
            <w:lang w:eastAsia="zh-CN"/>
          </w:rPr>
          <w:t>(一)、设施规划与配置</w:t>
        </w:r>
        <w:r>
          <w:tab/>
        </w:r>
        <w:r>
          <w:fldChar w:fldCharType="begin"/>
        </w:r>
        <w:r>
          <w:instrText xml:space="preserve"> PAGEREF _Toc22356 \h </w:instrText>
        </w:r>
        <w:r>
          <w:fldChar w:fldCharType="separate"/>
        </w:r>
        <w:r>
          <w:t>69</w:t>
        </w:r>
        <w:r>
          <w:fldChar w:fldCharType="end"/>
        </w:r>
      </w:hyperlink>
    </w:p>
    <w:p>
      <w:pPr>
        <w:pStyle w:val="TOC2"/>
        <w:tabs>
          <w:tab w:val="right" w:leader="dot" w:pos="8306"/>
        </w:tabs>
      </w:pPr>
      <w:hyperlink w:anchor="_Toc31460" w:history="1">
        <w:r>
          <w:rPr>
            <w:rFonts w:ascii="仿宋" w:eastAsia="仿宋" w:hAnsi="仿宋" w:cs="仿宋" w:hint="eastAsia"/>
            <w:lang w:eastAsia="zh-CN"/>
          </w:rPr>
          <w:t>(二)、设备采购与维护管理</w:t>
        </w:r>
        <w:r>
          <w:tab/>
        </w:r>
        <w:r>
          <w:fldChar w:fldCharType="begin"/>
        </w:r>
        <w:r>
          <w:instrText xml:space="preserve"> PAGEREF _Toc31460 \h </w:instrText>
        </w:r>
        <w:r>
          <w:fldChar w:fldCharType="separate"/>
        </w:r>
        <w:r>
          <w:t>69</w:t>
        </w:r>
        <w:r>
          <w:fldChar w:fldCharType="end"/>
        </w:r>
      </w:hyperlink>
    </w:p>
    <w:p>
      <w:pPr>
        <w:pStyle w:val="TOC2"/>
        <w:tabs>
          <w:tab w:val="right" w:leader="dot" w:pos="8306"/>
        </w:tabs>
      </w:pPr>
      <w:hyperlink w:anchor="_Toc29161" w:history="1">
        <w:r>
          <w:rPr>
            <w:rFonts w:ascii="仿宋" w:eastAsia="仿宋" w:hAnsi="仿宋" w:cs="仿宋" w:hint="eastAsia"/>
            <w:lang w:eastAsia="zh-CN"/>
          </w:rPr>
          <w:t>(三)、设施设备升级策略</w:t>
        </w:r>
        <w:r>
          <w:tab/>
        </w:r>
        <w:r>
          <w:fldChar w:fldCharType="begin"/>
        </w:r>
        <w:r>
          <w:instrText xml:space="preserve"> PAGEREF _Toc29161 \h </w:instrText>
        </w:r>
        <w:r>
          <w:fldChar w:fldCharType="separate"/>
        </w:r>
        <w:r>
          <w:t>70</w:t>
        </w:r>
        <w:r>
          <w:fldChar w:fldCharType="end"/>
        </w:r>
      </w:hyperlink>
    </w:p>
    <w:p>
      <w:pPr>
        <w:pStyle w:val="TOC1"/>
        <w:tabs>
          <w:tab w:val="right" w:leader="dot" w:pos="8306"/>
        </w:tabs>
      </w:pPr>
      <w:hyperlink w:anchor="_Toc31018" w:history="1">
        <w:r>
          <w:rPr>
            <w:rFonts w:ascii="仿宋" w:eastAsia="仿宋" w:hAnsi="仿宋" w:cs="仿宋" w:hint="eastAsia"/>
            <w:lang w:eastAsia="zh-CN"/>
          </w:rPr>
          <w:t>十八、成果转化与推广应用</w:t>
        </w:r>
        <w:r>
          <w:tab/>
        </w:r>
        <w:r>
          <w:fldChar w:fldCharType="begin"/>
        </w:r>
        <w:r>
          <w:instrText xml:space="preserve"> PAGEREF _Toc31018 \h </w:instrText>
        </w:r>
        <w:r>
          <w:fldChar w:fldCharType="separate"/>
        </w:r>
        <w:r>
          <w:t>71</w:t>
        </w:r>
        <w:r>
          <w:fldChar w:fldCharType="end"/>
        </w:r>
      </w:hyperlink>
    </w:p>
    <w:p>
      <w:pPr>
        <w:pStyle w:val="TOC2"/>
        <w:tabs>
          <w:tab w:val="right" w:leader="dot" w:pos="8306"/>
        </w:tabs>
      </w:pPr>
      <w:hyperlink w:anchor="_Toc10792" w:history="1">
        <w:r>
          <w:rPr>
            <w:rFonts w:ascii="仿宋" w:eastAsia="仿宋" w:hAnsi="仿宋" w:cs="仿宋" w:hint="eastAsia"/>
            <w:lang w:eastAsia="zh-CN"/>
          </w:rPr>
          <w:t>(一)、成果转化策略制定</w:t>
        </w:r>
        <w:r>
          <w:tab/>
        </w:r>
        <w:r>
          <w:fldChar w:fldCharType="begin"/>
        </w:r>
        <w:r>
          <w:instrText xml:space="preserve"> PAGEREF _Toc10792 \h </w:instrText>
        </w:r>
        <w:r>
          <w:fldChar w:fldCharType="separate"/>
        </w:r>
        <w:r>
          <w:t>71</w:t>
        </w:r>
        <w:r>
          <w:fldChar w:fldCharType="end"/>
        </w:r>
      </w:hyperlink>
    </w:p>
    <w:p>
      <w:pPr>
        <w:pStyle w:val="TOC2"/>
        <w:tabs>
          <w:tab w:val="right" w:leader="dot" w:pos="8306"/>
        </w:tabs>
      </w:pPr>
      <w:hyperlink w:anchor="_Toc24535" w:history="1">
        <w:r>
          <w:rPr>
            <w:rFonts w:ascii="仿宋" w:eastAsia="仿宋" w:hAnsi="仿宋" w:cs="仿宋" w:hint="eastAsia"/>
            <w:lang w:eastAsia="zh-CN"/>
          </w:rPr>
          <w:t>(二)、成果推广应用方案</w:t>
        </w:r>
        <w:r>
          <w:tab/>
        </w:r>
        <w:r>
          <w:fldChar w:fldCharType="begin"/>
        </w:r>
        <w:r>
          <w:instrText xml:space="preserve"> PAGEREF _Toc24535 \h </w:instrText>
        </w:r>
        <w:r>
          <w:fldChar w:fldCharType="separate"/>
        </w:r>
        <w:r>
          <w:t>72</w:t>
        </w:r>
        <w:r>
          <w:fldChar w:fldCharType="end"/>
        </w:r>
      </w:hyperlink>
    </w:p>
    <w:p>
      <w:pPr>
        <w:pStyle w:val="TOC1"/>
        <w:tabs>
          <w:tab w:val="right" w:leader="dot" w:pos="8306"/>
        </w:tabs>
      </w:pPr>
      <w:hyperlink w:anchor="_Toc19970" w:history="1">
        <w:r>
          <w:rPr>
            <w:rFonts w:ascii="仿宋" w:eastAsia="仿宋" w:hAnsi="仿宋" w:cs="仿宋" w:hint="eastAsia"/>
            <w:lang w:eastAsia="zh-CN"/>
          </w:rPr>
          <w:t>十九、合作与交流机制建立</w:t>
        </w:r>
        <w:r>
          <w:tab/>
        </w:r>
        <w:r>
          <w:fldChar w:fldCharType="begin"/>
        </w:r>
        <w:r>
          <w:instrText xml:space="preserve"> PAGEREF _Toc19970 \h </w:instrText>
        </w:r>
        <w:r>
          <w:fldChar w:fldCharType="separate"/>
        </w:r>
        <w:r>
          <w:t>74</w:t>
        </w:r>
        <w:r>
          <w:fldChar w:fldCharType="end"/>
        </w:r>
      </w:hyperlink>
    </w:p>
    <w:p>
      <w:pPr>
        <w:pStyle w:val="TOC2"/>
        <w:tabs>
          <w:tab w:val="right" w:leader="dot" w:pos="8306"/>
        </w:tabs>
      </w:pPr>
      <w:hyperlink w:anchor="_Toc23116" w:history="1">
        <w:r>
          <w:rPr>
            <w:rFonts w:ascii="仿宋" w:eastAsia="仿宋" w:hAnsi="仿宋" w:cs="仿宋" w:hint="eastAsia"/>
            <w:lang w:eastAsia="zh-CN"/>
          </w:rPr>
          <w:t>(一)、合作伙伴选择与合作方式</w:t>
        </w:r>
        <w:r>
          <w:tab/>
        </w:r>
        <w:r>
          <w:fldChar w:fldCharType="begin"/>
        </w:r>
        <w:r>
          <w:instrText xml:space="preserve"> PAGEREF _Toc23116 \h </w:instrText>
        </w:r>
        <w:r>
          <w:fldChar w:fldCharType="separate"/>
        </w:r>
        <w:r>
          <w:t>74</w:t>
        </w:r>
        <w:r>
          <w:fldChar w:fldCharType="end"/>
        </w:r>
      </w:hyperlink>
    </w:p>
    <w:p>
      <w:pPr>
        <w:pStyle w:val="TOC2"/>
        <w:tabs>
          <w:tab w:val="right" w:leader="dot" w:pos="8306"/>
        </w:tabs>
      </w:pPr>
      <w:hyperlink w:anchor="_Toc25527" w:history="1">
        <w:r>
          <w:rPr>
            <w:rFonts w:ascii="仿宋" w:eastAsia="仿宋" w:hAnsi="仿宋" w:cs="仿宋" w:hint="eastAsia"/>
            <w:lang w:eastAsia="zh-CN"/>
          </w:rPr>
          <w:t>(二)、交流与合作平台搭建</w:t>
        </w:r>
        <w:r>
          <w:tab/>
        </w:r>
        <w:r>
          <w:fldChar w:fldCharType="begin"/>
        </w:r>
        <w:r>
          <w:instrText xml:space="preserve"> PAGEREF _Toc25527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5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9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3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6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5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2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https://d.book118.com/056232122223010054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656FE"/>
    <w:rsid w:val="212656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32122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2024-02-17T12:42:00Z</dcterms:created>
  <dcterms:modified xsi:type="dcterms:W3CDTF">2024-02-17T12:43:25Z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6A3FC9C99CAA49E18E44223CBF84CBE3_11</vt:lpwstr>
  </property>
  <property fmtid="{D5CDD505-2E9C-101B-9397-08002B2CF9AE}" pid="3" name="KSOProductBuildVer">
    <vt:lpwstr>2052-12.1.0.16250</vt:lpwstr>
  </property>
</Properties>
</file>