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科研项目构思建设方案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14" w:history="1">
        <w:r>
          <w:rPr>
            <w:rFonts w:ascii="仿宋" w:eastAsia="仿宋" w:hAnsi="仿宋" w:cs="仿宋" w:hint="eastAsia"/>
            <w:lang w:eastAsia="zh-CN"/>
          </w:rPr>
          <w:t>概论</w:t>
        </w:r>
        <w:r>
          <w:tab/>
        </w:r>
        <w:r>
          <w:fldChar w:fldCharType="begin"/>
        </w:r>
        <w:r>
          <w:instrText xml:space="preserve"> PAGEREF _Toc5214 \h </w:instrText>
        </w:r>
        <w:r>
          <w:fldChar w:fldCharType="separate"/>
        </w:r>
        <w:r>
          <w:t>3</w:t>
        </w:r>
        <w:r>
          <w:fldChar w:fldCharType="end"/>
        </w:r>
      </w:hyperlink>
    </w:p>
    <w:p>
      <w:pPr>
        <w:pStyle w:val="TOC1"/>
        <w:tabs>
          <w:tab w:val="right" w:leader="dot" w:pos="8306"/>
        </w:tabs>
      </w:pPr>
      <w:hyperlink w:anchor="_Toc31376" w:history="1">
        <w:r>
          <w:rPr>
            <w:rFonts w:ascii="仿宋" w:eastAsia="仿宋" w:hAnsi="仿宋" w:cs="仿宋" w:hint="eastAsia"/>
            <w:lang w:eastAsia="zh-CN"/>
          </w:rPr>
          <w:t>一、环境和生态影响分析</w:t>
        </w:r>
        <w:r>
          <w:tab/>
        </w:r>
        <w:r>
          <w:fldChar w:fldCharType="begin"/>
        </w:r>
        <w:r>
          <w:instrText xml:space="preserve"> PAGEREF _Toc31376 \h </w:instrText>
        </w:r>
        <w:r>
          <w:fldChar w:fldCharType="separate"/>
        </w:r>
        <w:r>
          <w:t>3</w:t>
        </w:r>
        <w:r>
          <w:fldChar w:fldCharType="end"/>
        </w:r>
      </w:hyperlink>
    </w:p>
    <w:p>
      <w:pPr>
        <w:pStyle w:val="TOC2"/>
        <w:tabs>
          <w:tab w:val="right" w:leader="dot" w:pos="8306"/>
        </w:tabs>
      </w:pPr>
      <w:hyperlink w:anchor="_Toc13638" w:history="1">
        <w:r>
          <w:rPr>
            <w:rFonts w:ascii="仿宋" w:eastAsia="仿宋" w:hAnsi="仿宋" w:cs="仿宋" w:hint="eastAsia"/>
            <w:lang w:eastAsia="zh-CN"/>
          </w:rPr>
          <w:t>(一)、环境和生态现状</w:t>
        </w:r>
        <w:r>
          <w:tab/>
        </w:r>
        <w:r>
          <w:fldChar w:fldCharType="begin"/>
        </w:r>
        <w:r>
          <w:instrText xml:space="preserve"> PAGEREF _Toc13638 \h </w:instrText>
        </w:r>
        <w:r>
          <w:fldChar w:fldCharType="separate"/>
        </w:r>
        <w:r>
          <w:t>3</w:t>
        </w:r>
        <w:r>
          <w:fldChar w:fldCharType="end"/>
        </w:r>
      </w:hyperlink>
    </w:p>
    <w:p>
      <w:pPr>
        <w:pStyle w:val="TOC2"/>
        <w:tabs>
          <w:tab w:val="right" w:leader="dot" w:pos="8306"/>
        </w:tabs>
      </w:pPr>
      <w:hyperlink w:anchor="_Toc13236" w:history="1">
        <w:r>
          <w:rPr>
            <w:rFonts w:ascii="仿宋" w:eastAsia="仿宋" w:hAnsi="仿宋" w:cs="仿宋" w:hint="eastAsia"/>
            <w:lang w:eastAsia="zh-CN"/>
          </w:rPr>
          <w:t>(二)、生态环境影响分析</w:t>
        </w:r>
        <w:r>
          <w:tab/>
        </w:r>
        <w:r>
          <w:fldChar w:fldCharType="begin"/>
        </w:r>
        <w:r>
          <w:instrText xml:space="preserve"> PAGEREF _Toc13236 \h </w:instrText>
        </w:r>
        <w:r>
          <w:fldChar w:fldCharType="separate"/>
        </w:r>
        <w:r>
          <w:t>4</w:t>
        </w:r>
        <w:r>
          <w:fldChar w:fldCharType="end"/>
        </w:r>
      </w:hyperlink>
    </w:p>
    <w:p>
      <w:pPr>
        <w:pStyle w:val="TOC2"/>
        <w:tabs>
          <w:tab w:val="right" w:leader="dot" w:pos="8306"/>
        </w:tabs>
      </w:pPr>
      <w:hyperlink w:anchor="_Toc2410" w:history="1">
        <w:r>
          <w:rPr>
            <w:rFonts w:ascii="仿宋" w:eastAsia="仿宋" w:hAnsi="仿宋" w:cs="仿宋" w:hint="eastAsia"/>
            <w:lang w:eastAsia="zh-CN"/>
          </w:rPr>
          <w:t>(三)、生态环境保护措施</w:t>
        </w:r>
        <w:r>
          <w:tab/>
        </w:r>
        <w:r>
          <w:fldChar w:fldCharType="begin"/>
        </w:r>
        <w:r>
          <w:instrText xml:space="preserve"> PAGEREF _Toc2410 \h </w:instrText>
        </w:r>
        <w:r>
          <w:fldChar w:fldCharType="separate"/>
        </w:r>
        <w:r>
          <w:t>6</w:t>
        </w:r>
        <w:r>
          <w:fldChar w:fldCharType="end"/>
        </w:r>
      </w:hyperlink>
    </w:p>
    <w:p>
      <w:pPr>
        <w:pStyle w:val="TOC2"/>
        <w:tabs>
          <w:tab w:val="right" w:leader="dot" w:pos="8306"/>
        </w:tabs>
      </w:pPr>
      <w:hyperlink w:anchor="_Toc16178" w:history="1">
        <w:r>
          <w:rPr>
            <w:rFonts w:ascii="仿宋" w:eastAsia="仿宋" w:hAnsi="仿宋" w:cs="仿宋" w:hint="eastAsia"/>
            <w:lang w:eastAsia="zh-CN"/>
          </w:rPr>
          <w:t>(四)、地质灾害影响分析</w:t>
        </w:r>
        <w:r>
          <w:tab/>
        </w:r>
        <w:r>
          <w:fldChar w:fldCharType="begin"/>
        </w:r>
        <w:r>
          <w:instrText xml:space="preserve"> PAGEREF _Toc16178 \h </w:instrText>
        </w:r>
        <w:r>
          <w:fldChar w:fldCharType="separate"/>
        </w:r>
        <w:r>
          <w:t>7</w:t>
        </w:r>
        <w:r>
          <w:fldChar w:fldCharType="end"/>
        </w:r>
      </w:hyperlink>
    </w:p>
    <w:p>
      <w:pPr>
        <w:pStyle w:val="TOC2"/>
        <w:tabs>
          <w:tab w:val="right" w:leader="dot" w:pos="8306"/>
        </w:tabs>
      </w:pPr>
      <w:hyperlink w:anchor="_Toc15178" w:history="1">
        <w:r>
          <w:rPr>
            <w:rFonts w:ascii="仿宋" w:eastAsia="仿宋" w:hAnsi="仿宋" w:cs="仿宋" w:hint="eastAsia"/>
            <w:lang w:eastAsia="zh-CN"/>
          </w:rPr>
          <w:t>(五)、特殊环境影响</w:t>
        </w:r>
        <w:r>
          <w:tab/>
        </w:r>
        <w:r>
          <w:fldChar w:fldCharType="begin"/>
        </w:r>
        <w:r>
          <w:instrText xml:space="preserve"> PAGEREF _Toc15178 \h </w:instrText>
        </w:r>
        <w:r>
          <w:fldChar w:fldCharType="separate"/>
        </w:r>
        <w:r>
          <w:t>9</w:t>
        </w:r>
        <w:r>
          <w:fldChar w:fldCharType="end"/>
        </w:r>
      </w:hyperlink>
    </w:p>
    <w:p>
      <w:pPr>
        <w:pStyle w:val="TOC1"/>
        <w:tabs>
          <w:tab w:val="right" w:leader="dot" w:pos="8306"/>
        </w:tabs>
      </w:pPr>
      <w:hyperlink w:anchor="_Toc26660" w:history="1">
        <w:r>
          <w:rPr>
            <w:rFonts w:ascii="仿宋" w:eastAsia="仿宋" w:hAnsi="仿宋" w:cs="仿宋" w:hint="eastAsia"/>
            <w:lang w:eastAsia="zh-CN"/>
          </w:rPr>
          <w:t>二、社会影响分析</w:t>
        </w:r>
        <w:r>
          <w:tab/>
        </w:r>
        <w:r>
          <w:fldChar w:fldCharType="begin"/>
        </w:r>
        <w:r>
          <w:instrText xml:space="preserve"> PAGEREF _Toc26660 \h </w:instrText>
        </w:r>
        <w:r>
          <w:fldChar w:fldCharType="separate"/>
        </w:r>
        <w:r>
          <w:t>10</w:t>
        </w:r>
        <w:r>
          <w:fldChar w:fldCharType="end"/>
        </w:r>
      </w:hyperlink>
    </w:p>
    <w:p>
      <w:pPr>
        <w:pStyle w:val="TOC2"/>
        <w:tabs>
          <w:tab w:val="right" w:leader="dot" w:pos="8306"/>
        </w:tabs>
      </w:pPr>
      <w:hyperlink w:anchor="_Toc20962" w:history="1">
        <w:r>
          <w:rPr>
            <w:rFonts w:ascii="仿宋" w:eastAsia="仿宋" w:hAnsi="仿宋" w:cs="仿宋" w:hint="eastAsia"/>
            <w:lang w:eastAsia="zh-CN"/>
          </w:rPr>
          <w:t>(一)、社会影响效果分析</w:t>
        </w:r>
        <w:r>
          <w:tab/>
        </w:r>
        <w:r>
          <w:fldChar w:fldCharType="begin"/>
        </w:r>
        <w:r>
          <w:instrText xml:space="preserve"> PAGEREF _Toc20962 \h </w:instrText>
        </w:r>
        <w:r>
          <w:fldChar w:fldCharType="separate"/>
        </w:r>
        <w:r>
          <w:t>10</w:t>
        </w:r>
        <w:r>
          <w:fldChar w:fldCharType="end"/>
        </w:r>
      </w:hyperlink>
    </w:p>
    <w:p>
      <w:pPr>
        <w:pStyle w:val="TOC2"/>
        <w:tabs>
          <w:tab w:val="right" w:leader="dot" w:pos="8306"/>
        </w:tabs>
      </w:pPr>
      <w:hyperlink w:anchor="_Toc2228" w:history="1">
        <w:r>
          <w:rPr>
            <w:rFonts w:ascii="仿宋" w:eastAsia="仿宋" w:hAnsi="仿宋" w:cs="仿宋" w:hint="eastAsia"/>
            <w:lang w:eastAsia="zh-CN"/>
          </w:rPr>
          <w:t>(二)、社会适应性分析</w:t>
        </w:r>
        <w:r>
          <w:tab/>
        </w:r>
        <w:r>
          <w:fldChar w:fldCharType="begin"/>
        </w:r>
        <w:r>
          <w:instrText xml:space="preserve"> PAGEREF _Toc2228 \h </w:instrText>
        </w:r>
        <w:r>
          <w:fldChar w:fldCharType="separate"/>
        </w:r>
        <w:r>
          <w:t>12</w:t>
        </w:r>
        <w:r>
          <w:fldChar w:fldCharType="end"/>
        </w:r>
      </w:hyperlink>
    </w:p>
    <w:p>
      <w:pPr>
        <w:pStyle w:val="TOC2"/>
        <w:tabs>
          <w:tab w:val="right" w:leader="dot" w:pos="8306"/>
        </w:tabs>
      </w:pPr>
      <w:hyperlink w:anchor="_Toc31054" w:history="1">
        <w:r>
          <w:rPr>
            <w:rFonts w:ascii="仿宋" w:eastAsia="仿宋" w:hAnsi="仿宋" w:cs="仿宋" w:hint="eastAsia"/>
            <w:lang w:eastAsia="zh-CN"/>
          </w:rPr>
          <w:t>(三)、社会风险及对策分析</w:t>
        </w:r>
        <w:r>
          <w:tab/>
        </w:r>
        <w:r>
          <w:fldChar w:fldCharType="begin"/>
        </w:r>
        <w:r>
          <w:instrText xml:space="preserve"> PAGEREF _Toc31054 \h </w:instrText>
        </w:r>
        <w:r>
          <w:fldChar w:fldCharType="separate"/>
        </w:r>
        <w:r>
          <w:t>14</w:t>
        </w:r>
        <w:r>
          <w:fldChar w:fldCharType="end"/>
        </w:r>
      </w:hyperlink>
    </w:p>
    <w:p>
      <w:pPr>
        <w:pStyle w:val="TOC1"/>
        <w:tabs>
          <w:tab w:val="right" w:leader="dot" w:pos="8306"/>
        </w:tabs>
      </w:pPr>
      <w:hyperlink w:anchor="_Toc21694" w:history="1">
        <w:r>
          <w:rPr>
            <w:rFonts w:ascii="仿宋" w:eastAsia="仿宋" w:hAnsi="仿宋" w:cs="仿宋" w:hint="eastAsia"/>
            <w:lang w:eastAsia="zh-CN"/>
          </w:rPr>
          <w:t>三、经济影响分析</w:t>
        </w:r>
        <w:r>
          <w:tab/>
        </w:r>
        <w:r>
          <w:fldChar w:fldCharType="begin"/>
        </w:r>
        <w:r>
          <w:instrText xml:space="preserve"> PAGEREF _Toc21694 \h </w:instrText>
        </w:r>
        <w:r>
          <w:fldChar w:fldCharType="separate"/>
        </w:r>
        <w:r>
          <w:t>17</w:t>
        </w:r>
        <w:r>
          <w:fldChar w:fldCharType="end"/>
        </w:r>
      </w:hyperlink>
    </w:p>
    <w:p>
      <w:pPr>
        <w:pStyle w:val="TOC2"/>
        <w:tabs>
          <w:tab w:val="right" w:leader="dot" w:pos="8306"/>
        </w:tabs>
      </w:pPr>
      <w:hyperlink w:anchor="_Toc13667" w:history="1">
        <w:r>
          <w:rPr>
            <w:rFonts w:ascii="仿宋" w:eastAsia="仿宋" w:hAnsi="仿宋" w:cs="仿宋" w:hint="eastAsia"/>
            <w:lang w:eastAsia="zh-CN"/>
          </w:rPr>
          <w:t>(一)、经济费用效益或费用效果分析</w:t>
        </w:r>
        <w:r>
          <w:tab/>
        </w:r>
        <w:r>
          <w:fldChar w:fldCharType="begin"/>
        </w:r>
        <w:r>
          <w:instrText xml:space="preserve"> PAGEREF _Toc13667 \h </w:instrText>
        </w:r>
        <w:r>
          <w:fldChar w:fldCharType="separate"/>
        </w:r>
        <w:r>
          <w:t>17</w:t>
        </w:r>
        <w:r>
          <w:fldChar w:fldCharType="end"/>
        </w:r>
      </w:hyperlink>
    </w:p>
    <w:p>
      <w:pPr>
        <w:pStyle w:val="TOC2"/>
        <w:tabs>
          <w:tab w:val="right" w:leader="dot" w:pos="8306"/>
        </w:tabs>
      </w:pPr>
      <w:hyperlink w:anchor="_Toc2697" w:history="1">
        <w:r>
          <w:rPr>
            <w:rFonts w:ascii="仿宋" w:eastAsia="仿宋" w:hAnsi="仿宋" w:cs="仿宋" w:hint="eastAsia"/>
            <w:lang w:eastAsia="zh-CN"/>
          </w:rPr>
          <w:t>(二)、行业影响分析</w:t>
        </w:r>
        <w:r>
          <w:tab/>
        </w:r>
        <w:r>
          <w:fldChar w:fldCharType="begin"/>
        </w:r>
        <w:r>
          <w:instrText xml:space="preserve"> PAGEREF _Toc2697 \h </w:instrText>
        </w:r>
        <w:r>
          <w:fldChar w:fldCharType="separate"/>
        </w:r>
        <w:r>
          <w:t>19</w:t>
        </w:r>
        <w:r>
          <w:fldChar w:fldCharType="end"/>
        </w:r>
      </w:hyperlink>
    </w:p>
    <w:p>
      <w:pPr>
        <w:pStyle w:val="TOC2"/>
        <w:tabs>
          <w:tab w:val="right" w:leader="dot" w:pos="8306"/>
        </w:tabs>
      </w:pPr>
      <w:hyperlink w:anchor="_Toc30212" w:history="1">
        <w:r>
          <w:rPr>
            <w:rFonts w:ascii="仿宋" w:eastAsia="仿宋" w:hAnsi="仿宋" w:cs="仿宋" w:hint="eastAsia"/>
            <w:lang w:eastAsia="zh-CN"/>
          </w:rPr>
          <w:t>(三)、区域经济影响分析</w:t>
        </w:r>
        <w:r>
          <w:tab/>
        </w:r>
        <w:r>
          <w:fldChar w:fldCharType="begin"/>
        </w:r>
        <w:r>
          <w:instrText xml:space="preserve"> PAGEREF _Toc30212 \h </w:instrText>
        </w:r>
        <w:r>
          <w:fldChar w:fldCharType="separate"/>
        </w:r>
        <w:r>
          <w:t>21</w:t>
        </w:r>
        <w:r>
          <w:fldChar w:fldCharType="end"/>
        </w:r>
      </w:hyperlink>
    </w:p>
    <w:p>
      <w:pPr>
        <w:pStyle w:val="TOC2"/>
        <w:tabs>
          <w:tab w:val="right" w:leader="dot" w:pos="8306"/>
        </w:tabs>
      </w:pPr>
      <w:hyperlink w:anchor="_Toc16957" w:history="1">
        <w:r>
          <w:rPr>
            <w:rFonts w:ascii="仿宋" w:eastAsia="仿宋" w:hAnsi="仿宋" w:cs="仿宋" w:hint="eastAsia"/>
            <w:lang w:eastAsia="zh-CN"/>
          </w:rPr>
          <w:t>(四)、宏观经济影响分析</w:t>
        </w:r>
        <w:r>
          <w:tab/>
        </w:r>
        <w:r>
          <w:fldChar w:fldCharType="begin"/>
        </w:r>
        <w:r>
          <w:instrText xml:space="preserve"> PAGEREF _Toc16957 \h </w:instrText>
        </w:r>
        <w:r>
          <w:fldChar w:fldCharType="separate"/>
        </w:r>
        <w:r>
          <w:t>22</w:t>
        </w:r>
        <w:r>
          <w:fldChar w:fldCharType="end"/>
        </w:r>
      </w:hyperlink>
    </w:p>
    <w:p>
      <w:pPr>
        <w:pStyle w:val="TOC1"/>
        <w:tabs>
          <w:tab w:val="right" w:leader="dot" w:pos="8306"/>
        </w:tabs>
      </w:pPr>
      <w:hyperlink w:anchor="_Toc838" w:history="1">
        <w:r>
          <w:rPr>
            <w:rFonts w:ascii="仿宋" w:eastAsia="仿宋" w:hAnsi="仿宋" w:cs="仿宋" w:hint="eastAsia"/>
            <w:lang w:eastAsia="zh-CN"/>
          </w:rPr>
          <w:t>四、发展规划、产业政策和行业准入分析</w:t>
        </w:r>
        <w:r>
          <w:tab/>
        </w:r>
        <w:r>
          <w:fldChar w:fldCharType="begin"/>
        </w:r>
        <w:r>
          <w:instrText xml:space="preserve"> PAGEREF _Toc838 \h </w:instrText>
        </w:r>
        <w:r>
          <w:fldChar w:fldCharType="separate"/>
        </w:r>
        <w:r>
          <w:t>23</w:t>
        </w:r>
        <w:r>
          <w:fldChar w:fldCharType="end"/>
        </w:r>
      </w:hyperlink>
    </w:p>
    <w:p>
      <w:pPr>
        <w:pStyle w:val="TOC2"/>
        <w:tabs>
          <w:tab w:val="right" w:leader="dot" w:pos="8306"/>
        </w:tabs>
      </w:pPr>
      <w:hyperlink w:anchor="_Toc6649" w:history="1">
        <w:r>
          <w:rPr>
            <w:rFonts w:ascii="仿宋" w:eastAsia="仿宋" w:hAnsi="仿宋" w:cs="仿宋" w:hint="eastAsia"/>
            <w:lang w:eastAsia="zh-CN"/>
          </w:rPr>
          <w:t>(一)、发展规划分析</w:t>
        </w:r>
        <w:r>
          <w:tab/>
        </w:r>
        <w:r>
          <w:fldChar w:fldCharType="begin"/>
        </w:r>
        <w:r>
          <w:instrText xml:space="preserve"> PAGEREF _Toc6649 \h </w:instrText>
        </w:r>
        <w:r>
          <w:fldChar w:fldCharType="separate"/>
        </w:r>
        <w:r>
          <w:t>23</w:t>
        </w:r>
        <w:r>
          <w:fldChar w:fldCharType="end"/>
        </w:r>
      </w:hyperlink>
    </w:p>
    <w:p>
      <w:pPr>
        <w:pStyle w:val="TOC2"/>
        <w:tabs>
          <w:tab w:val="right" w:leader="dot" w:pos="8306"/>
        </w:tabs>
      </w:pPr>
      <w:hyperlink w:anchor="_Toc10151" w:history="1">
        <w:r>
          <w:rPr>
            <w:rFonts w:ascii="仿宋" w:eastAsia="仿宋" w:hAnsi="仿宋" w:cs="仿宋" w:hint="eastAsia"/>
            <w:lang w:eastAsia="zh-CN"/>
          </w:rPr>
          <w:t>(二)、产业政策分析</w:t>
        </w:r>
        <w:r>
          <w:tab/>
        </w:r>
        <w:r>
          <w:fldChar w:fldCharType="begin"/>
        </w:r>
        <w:r>
          <w:instrText xml:space="preserve"> PAGEREF _Toc10151 \h </w:instrText>
        </w:r>
        <w:r>
          <w:fldChar w:fldCharType="separate"/>
        </w:r>
        <w:r>
          <w:t>25</w:t>
        </w:r>
        <w:r>
          <w:fldChar w:fldCharType="end"/>
        </w:r>
      </w:hyperlink>
    </w:p>
    <w:p>
      <w:pPr>
        <w:pStyle w:val="TOC2"/>
        <w:tabs>
          <w:tab w:val="right" w:leader="dot" w:pos="8306"/>
        </w:tabs>
      </w:pPr>
      <w:hyperlink w:anchor="_Toc11196" w:history="1">
        <w:r>
          <w:rPr>
            <w:rFonts w:ascii="仿宋" w:eastAsia="仿宋" w:hAnsi="仿宋" w:cs="仿宋" w:hint="eastAsia"/>
            <w:lang w:eastAsia="zh-CN"/>
          </w:rPr>
          <w:t>(三)、行业准入分析</w:t>
        </w:r>
        <w:r>
          <w:tab/>
        </w:r>
        <w:r>
          <w:fldChar w:fldCharType="begin"/>
        </w:r>
        <w:r>
          <w:instrText xml:space="preserve"> PAGEREF _Toc11196 \h </w:instrText>
        </w:r>
        <w:r>
          <w:fldChar w:fldCharType="separate"/>
        </w:r>
        <w:r>
          <w:t>27</w:t>
        </w:r>
        <w:r>
          <w:fldChar w:fldCharType="end"/>
        </w:r>
      </w:hyperlink>
    </w:p>
    <w:p>
      <w:pPr>
        <w:pStyle w:val="TOC1"/>
        <w:tabs>
          <w:tab w:val="right" w:leader="dot" w:pos="8306"/>
        </w:tabs>
      </w:pPr>
      <w:hyperlink w:anchor="_Toc28883" w:history="1">
        <w:r>
          <w:rPr>
            <w:rFonts w:ascii="仿宋" w:eastAsia="仿宋" w:hAnsi="仿宋" w:cs="仿宋" w:hint="eastAsia"/>
            <w:lang w:eastAsia="zh-CN"/>
          </w:rPr>
          <w:t>五、财务管理与成本控制</w:t>
        </w:r>
        <w:r>
          <w:tab/>
        </w:r>
        <w:r>
          <w:fldChar w:fldCharType="begin"/>
        </w:r>
        <w:r>
          <w:instrText xml:space="preserve"> PAGEREF _Toc28883 \h </w:instrText>
        </w:r>
        <w:r>
          <w:fldChar w:fldCharType="separate"/>
        </w:r>
        <w:r>
          <w:t>28</w:t>
        </w:r>
        <w:r>
          <w:fldChar w:fldCharType="end"/>
        </w:r>
      </w:hyperlink>
    </w:p>
    <w:p>
      <w:pPr>
        <w:pStyle w:val="TOC2"/>
        <w:tabs>
          <w:tab w:val="right" w:leader="dot" w:pos="8306"/>
        </w:tabs>
      </w:pPr>
      <w:hyperlink w:anchor="_Toc25471" w:history="1">
        <w:r>
          <w:rPr>
            <w:rFonts w:ascii="仿宋" w:eastAsia="仿宋" w:hAnsi="仿宋" w:cs="仿宋" w:hint="eastAsia"/>
            <w:lang w:eastAsia="zh-CN"/>
          </w:rPr>
          <w:t>(一)、财务管理体系建设</w:t>
        </w:r>
        <w:r>
          <w:tab/>
        </w:r>
        <w:r>
          <w:fldChar w:fldCharType="begin"/>
        </w:r>
        <w:r>
          <w:instrText xml:space="preserve"> PAGEREF _Toc25471 \h </w:instrText>
        </w:r>
        <w:r>
          <w:fldChar w:fldCharType="separate"/>
        </w:r>
        <w:r>
          <w:t>28</w:t>
        </w:r>
        <w:r>
          <w:fldChar w:fldCharType="end"/>
        </w:r>
      </w:hyperlink>
    </w:p>
    <w:p>
      <w:pPr>
        <w:pStyle w:val="TOC2"/>
        <w:tabs>
          <w:tab w:val="right" w:leader="dot" w:pos="8306"/>
        </w:tabs>
      </w:pPr>
      <w:hyperlink w:anchor="_Toc25558" w:history="1">
        <w:r>
          <w:rPr>
            <w:rFonts w:ascii="仿宋" w:eastAsia="仿宋" w:hAnsi="仿宋" w:cs="仿宋" w:hint="eastAsia"/>
            <w:lang w:eastAsia="zh-CN"/>
          </w:rPr>
          <w:t>(二)、成本控制措施</w:t>
        </w:r>
        <w:r>
          <w:tab/>
        </w:r>
        <w:r>
          <w:fldChar w:fldCharType="begin"/>
        </w:r>
        <w:r>
          <w:instrText xml:space="preserve"> PAGEREF _Toc25558 \h </w:instrText>
        </w:r>
        <w:r>
          <w:fldChar w:fldCharType="separate"/>
        </w:r>
        <w:r>
          <w:t>29</w:t>
        </w:r>
        <w:r>
          <w:fldChar w:fldCharType="end"/>
        </w:r>
      </w:hyperlink>
    </w:p>
    <w:p>
      <w:pPr>
        <w:pStyle w:val="TOC1"/>
        <w:tabs>
          <w:tab w:val="right" w:leader="dot" w:pos="8306"/>
        </w:tabs>
      </w:pPr>
      <w:hyperlink w:anchor="_Toc16176" w:history="1">
        <w:r>
          <w:rPr>
            <w:rFonts w:ascii="仿宋" w:eastAsia="仿宋" w:hAnsi="仿宋" w:cs="仿宋" w:hint="eastAsia"/>
            <w:lang w:eastAsia="zh-CN"/>
          </w:rPr>
          <w:t>六、建设风险评估分析</w:t>
        </w:r>
        <w:r>
          <w:tab/>
        </w:r>
        <w:r>
          <w:fldChar w:fldCharType="begin"/>
        </w:r>
        <w:r>
          <w:instrText xml:space="preserve"> PAGEREF _Toc16176 \h </w:instrText>
        </w:r>
        <w:r>
          <w:fldChar w:fldCharType="separate"/>
        </w:r>
        <w:r>
          <w:t>30</w:t>
        </w:r>
        <w:r>
          <w:fldChar w:fldCharType="end"/>
        </w:r>
      </w:hyperlink>
    </w:p>
    <w:p>
      <w:pPr>
        <w:pStyle w:val="TOC2"/>
        <w:tabs>
          <w:tab w:val="right" w:leader="dot" w:pos="8306"/>
        </w:tabs>
      </w:pPr>
      <w:hyperlink w:anchor="_Toc10161" w:history="1">
        <w:r>
          <w:rPr>
            <w:rFonts w:ascii="仿宋" w:eastAsia="仿宋" w:hAnsi="仿宋" w:cs="仿宋" w:hint="eastAsia"/>
            <w:lang w:eastAsia="zh-CN"/>
          </w:rPr>
          <w:t>(一)、政策风险分析</w:t>
        </w:r>
        <w:r>
          <w:tab/>
        </w:r>
        <w:r>
          <w:fldChar w:fldCharType="begin"/>
        </w:r>
        <w:r>
          <w:instrText xml:space="preserve"> PAGEREF _Toc10161 \h </w:instrText>
        </w:r>
        <w:r>
          <w:fldChar w:fldCharType="separate"/>
        </w:r>
        <w:r>
          <w:t>30</w:t>
        </w:r>
        <w:r>
          <w:fldChar w:fldCharType="end"/>
        </w:r>
      </w:hyperlink>
    </w:p>
    <w:p>
      <w:pPr>
        <w:pStyle w:val="TOC2"/>
        <w:tabs>
          <w:tab w:val="right" w:leader="dot" w:pos="8306"/>
        </w:tabs>
      </w:pPr>
      <w:hyperlink w:anchor="_Toc3951" w:history="1">
        <w:r>
          <w:rPr>
            <w:rFonts w:ascii="仿宋" w:eastAsia="仿宋" w:hAnsi="仿宋" w:cs="仿宋" w:hint="eastAsia"/>
            <w:lang w:eastAsia="zh-CN"/>
          </w:rPr>
          <w:t>(二)、社会风险分析</w:t>
        </w:r>
        <w:r>
          <w:tab/>
        </w:r>
        <w:r>
          <w:fldChar w:fldCharType="begin"/>
        </w:r>
        <w:r>
          <w:instrText xml:space="preserve"> PAGEREF _Toc3951 \h </w:instrText>
        </w:r>
        <w:r>
          <w:fldChar w:fldCharType="separate"/>
        </w:r>
        <w:r>
          <w:t>32</w:t>
        </w:r>
        <w:r>
          <w:fldChar w:fldCharType="end"/>
        </w:r>
      </w:hyperlink>
    </w:p>
    <w:p>
      <w:pPr>
        <w:pStyle w:val="TOC2"/>
        <w:tabs>
          <w:tab w:val="right" w:leader="dot" w:pos="8306"/>
        </w:tabs>
      </w:pPr>
      <w:hyperlink w:anchor="_Toc418" w:history="1">
        <w:r>
          <w:rPr>
            <w:rFonts w:ascii="仿宋" w:eastAsia="仿宋" w:hAnsi="仿宋" w:cs="仿宋" w:hint="eastAsia"/>
            <w:lang w:eastAsia="zh-CN"/>
          </w:rPr>
          <w:t>(三)、市场风险分析</w:t>
        </w:r>
        <w:r>
          <w:tab/>
        </w:r>
        <w:r>
          <w:fldChar w:fldCharType="begin"/>
        </w:r>
        <w:r>
          <w:instrText xml:space="preserve"> PAGEREF _Toc418 \h </w:instrText>
        </w:r>
        <w:r>
          <w:fldChar w:fldCharType="separate"/>
        </w:r>
        <w:r>
          <w:t>33</w:t>
        </w:r>
        <w:r>
          <w:fldChar w:fldCharType="end"/>
        </w:r>
      </w:hyperlink>
    </w:p>
    <w:p>
      <w:pPr>
        <w:pStyle w:val="TOC2"/>
        <w:tabs>
          <w:tab w:val="right" w:leader="dot" w:pos="8306"/>
        </w:tabs>
      </w:pPr>
      <w:hyperlink w:anchor="_Toc18230" w:history="1">
        <w:r>
          <w:rPr>
            <w:rFonts w:ascii="仿宋" w:eastAsia="仿宋" w:hAnsi="仿宋" w:cs="仿宋" w:hint="eastAsia"/>
            <w:lang w:eastAsia="zh-CN"/>
          </w:rPr>
          <w:t>(四)、资金风险分析</w:t>
        </w:r>
        <w:r>
          <w:tab/>
        </w:r>
        <w:r>
          <w:fldChar w:fldCharType="begin"/>
        </w:r>
        <w:r>
          <w:instrText xml:space="preserve"> PAGEREF _Toc18230 \h </w:instrText>
        </w:r>
        <w:r>
          <w:fldChar w:fldCharType="separate"/>
        </w:r>
        <w:r>
          <w:t>34</w:t>
        </w:r>
        <w:r>
          <w:fldChar w:fldCharType="end"/>
        </w:r>
      </w:hyperlink>
    </w:p>
    <w:p>
      <w:pPr>
        <w:pStyle w:val="TOC2"/>
        <w:tabs>
          <w:tab w:val="right" w:leader="dot" w:pos="8306"/>
        </w:tabs>
      </w:pPr>
      <w:hyperlink w:anchor="_Toc6305" w:history="1">
        <w:r>
          <w:rPr>
            <w:rFonts w:ascii="仿宋" w:eastAsia="仿宋" w:hAnsi="仿宋" w:cs="仿宋" w:hint="eastAsia"/>
            <w:lang w:eastAsia="zh-CN"/>
          </w:rPr>
          <w:t>(五)、技术风险分析</w:t>
        </w:r>
        <w:r>
          <w:tab/>
        </w:r>
        <w:r>
          <w:fldChar w:fldCharType="begin"/>
        </w:r>
        <w:r>
          <w:instrText xml:space="preserve"> PAGEREF _Toc6305 \h </w:instrText>
        </w:r>
        <w:r>
          <w:fldChar w:fldCharType="separate"/>
        </w:r>
        <w:r>
          <w:t>35</w:t>
        </w:r>
        <w:r>
          <w:fldChar w:fldCharType="end"/>
        </w:r>
      </w:hyperlink>
    </w:p>
    <w:p>
      <w:pPr>
        <w:pStyle w:val="TOC2"/>
        <w:tabs>
          <w:tab w:val="right" w:leader="dot" w:pos="8306"/>
        </w:tabs>
      </w:pPr>
      <w:hyperlink w:anchor="_Toc6619" w:history="1">
        <w:r>
          <w:rPr>
            <w:rFonts w:ascii="仿宋" w:eastAsia="仿宋" w:hAnsi="仿宋" w:cs="仿宋" w:hint="eastAsia"/>
            <w:lang w:eastAsia="zh-CN"/>
          </w:rPr>
          <w:t>(六)、财务风险分析</w:t>
        </w:r>
        <w:r>
          <w:tab/>
        </w:r>
        <w:r>
          <w:fldChar w:fldCharType="begin"/>
        </w:r>
        <w:r>
          <w:instrText xml:space="preserve"> PAGEREF _Toc6619 \h </w:instrText>
        </w:r>
        <w:r>
          <w:fldChar w:fldCharType="separate"/>
        </w:r>
        <w:r>
          <w:t>37</w:t>
        </w:r>
        <w:r>
          <w:fldChar w:fldCharType="end"/>
        </w:r>
      </w:hyperlink>
    </w:p>
    <w:p>
      <w:pPr>
        <w:pStyle w:val="TOC2"/>
        <w:tabs>
          <w:tab w:val="right" w:leader="dot" w:pos="8306"/>
        </w:tabs>
      </w:pPr>
      <w:hyperlink w:anchor="_Toc25062" w:history="1">
        <w:r>
          <w:rPr>
            <w:rFonts w:ascii="仿宋" w:eastAsia="仿宋" w:hAnsi="仿宋" w:cs="仿宋" w:hint="eastAsia"/>
            <w:lang w:eastAsia="zh-CN"/>
          </w:rPr>
          <w:t>(七)、管理风险分析</w:t>
        </w:r>
        <w:r>
          <w:tab/>
        </w:r>
        <w:r>
          <w:fldChar w:fldCharType="begin"/>
        </w:r>
        <w:r>
          <w:instrText xml:space="preserve"> PAGEREF _Toc25062 \h </w:instrText>
        </w:r>
        <w:r>
          <w:fldChar w:fldCharType="separate"/>
        </w:r>
        <w:r>
          <w:t>38</w:t>
        </w:r>
        <w:r>
          <w:fldChar w:fldCharType="end"/>
        </w:r>
      </w:hyperlink>
    </w:p>
    <w:p>
      <w:pPr>
        <w:pStyle w:val="TOC2"/>
        <w:tabs>
          <w:tab w:val="right" w:leader="dot" w:pos="8306"/>
        </w:tabs>
      </w:pPr>
      <w:hyperlink w:anchor="_Toc25103" w:history="1">
        <w:r>
          <w:rPr>
            <w:rFonts w:ascii="仿宋" w:eastAsia="仿宋" w:hAnsi="仿宋" w:cs="仿宋" w:hint="eastAsia"/>
            <w:lang w:eastAsia="zh-CN"/>
          </w:rPr>
          <w:t>(八)、其它风险分析</w:t>
        </w:r>
        <w:r>
          <w:tab/>
        </w:r>
        <w:r>
          <w:fldChar w:fldCharType="begin"/>
        </w:r>
        <w:r>
          <w:instrText xml:space="preserve"> PAGEREF _Toc25103 \h </w:instrText>
        </w:r>
        <w:r>
          <w:fldChar w:fldCharType="separate"/>
        </w:r>
        <w:r>
          <w:t>40</w:t>
        </w:r>
        <w:r>
          <w:fldChar w:fldCharType="end"/>
        </w:r>
      </w:hyperlink>
    </w:p>
    <w:p>
      <w:pPr>
        <w:pStyle w:val="TOC2"/>
        <w:tabs>
          <w:tab w:val="right" w:leader="dot" w:pos="8306"/>
        </w:tabs>
      </w:pPr>
      <w:hyperlink w:anchor="_Toc26221" w:history="1">
        <w:r>
          <w:rPr>
            <w:rFonts w:ascii="仿宋" w:eastAsia="仿宋" w:hAnsi="仿宋" w:cs="仿宋" w:hint="eastAsia"/>
            <w:lang w:eastAsia="zh-CN"/>
          </w:rPr>
          <w:t>(九)、社会影响评估</w:t>
        </w:r>
        <w:r>
          <w:tab/>
        </w:r>
        <w:r>
          <w:fldChar w:fldCharType="begin"/>
        </w:r>
        <w:r>
          <w:instrText xml:space="preserve"> PAGEREF _Toc26221 \h </w:instrText>
        </w:r>
        <w:r>
          <w:fldChar w:fldCharType="separate"/>
        </w:r>
        <w:r>
          <w:t>41</w:t>
        </w:r>
        <w:r>
          <w:fldChar w:fldCharType="end"/>
        </w:r>
      </w:hyperlink>
    </w:p>
    <w:p>
      <w:pPr>
        <w:pStyle w:val="TOC1"/>
        <w:tabs>
          <w:tab w:val="right" w:leader="dot" w:pos="8306"/>
        </w:tabs>
      </w:pPr>
      <w:hyperlink w:anchor="_Toc25016" w:history="1">
        <w:r>
          <w:rPr>
            <w:rFonts w:ascii="仿宋" w:eastAsia="仿宋" w:hAnsi="仿宋" w:cs="仿宋" w:hint="eastAsia"/>
            <w:lang w:eastAsia="zh-CN"/>
          </w:rPr>
          <w:t>七、项目进度计划</w:t>
        </w:r>
        <w:r>
          <w:tab/>
        </w:r>
        <w:r>
          <w:fldChar w:fldCharType="begin"/>
        </w:r>
        <w:r>
          <w:instrText xml:space="preserve"> PAGEREF _Toc25016 \h </w:instrText>
        </w:r>
        <w:r>
          <w:fldChar w:fldCharType="separate"/>
        </w:r>
        <w:r>
          <w:t>43</w:t>
        </w:r>
        <w:r>
          <w:fldChar w:fldCharType="end"/>
        </w:r>
      </w:hyperlink>
    </w:p>
    <w:p>
      <w:pPr>
        <w:pStyle w:val="TOC2"/>
        <w:tabs>
          <w:tab w:val="right" w:leader="dot" w:pos="8306"/>
        </w:tabs>
      </w:pPr>
      <w:hyperlink w:anchor="_Toc20951" w:history="1">
        <w:r>
          <w:rPr>
            <w:rFonts w:ascii="仿宋" w:eastAsia="仿宋" w:hAnsi="仿宋" w:cs="仿宋" w:hint="eastAsia"/>
            <w:lang w:eastAsia="zh-CN"/>
          </w:rPr>
          <w:t>(一)、建设周期</w:t>
        </w:r>
        <w:r>
          <w:tab/>
        </w:r>
        <w:r>
          <w:fldChar w:fldCharType="begin"/>
        </w:r>
        <w:r>
          <w:instrText xml:space="preserve"> PAGEREF _Toc20951 \h </w:instrText>
        </w:r>
        <w:r>
          <w:fldChar w:fldCharType="separate"/>
        </w:r>
        <w:r>
          <w:t>43</w:t>
        </w:r>
        <w:r>
          <w:fldChar w:fldCharType="end"/>
        </w:r>
      </w:hyperlink>
    </w:p>
    <w:p>
      <w:pPr>
        <w:pStyle w:val="TOC2"/>
        <w:tabs>
          <w:tab w:val="right" w:leader="dot" w:pos="8306"/>
        </w:tabs>
      </w:pPr>
      <w:hyperlink w:anchor="_Toc10728" w:history="1">
        <w:r>
          <w:rPr>
            <w:rFonts w:ascii="仿宋" w:eastAsia="仿宋" w:hAnsi="仿宋" w:cs="仿宋" w:hint="eastAsia"/>
            <w:lang w:eastAsia="zh-CN"/>
          </w:rPr>
          <w:t>(二)、建设进度</w:t>
        </w:r>
        <w:r>
          <w:tab/>
        </w:r>
        <w:r>
          <w:fldChar w:fldCharType="begin"/>
        </w:r>
        <w:r>
          <w:instrText xml:space="preserve"> PAGEREF _Toc10728 \h </w:instrText>
        </w:r>
        <w:r>
          <w:fldChar w:fldCharType="separate"/>
        </w:r>
        <w:r>
          <w:t>43</w:t>
        </w:r>
        <w:r>
          <w:fldChar w:fldCharType="end"/>
        </w:r>
      </w:hyperlink>
    </w:p>
    <w:p>
      <w:pPr>
        <w:pStyle w:val="TOC2"/>
        <w:tabs>
          <w:tab w:val="right" w:leader="dot" w:pos="8306"/>
        </w:tabs>
      </w:pPr>
      <w:hyperlink w:anchor="_Toc32026" w:history="1">
        <w:r>
          <w:rPr>
            <w:rFonts w:ascii="仿宋" w:eastAsia="仿宋" w:hAnsi="仿宋" w:cs="仿宋" w:hint="eastAsia"/>
            <w:lang w:eastAsia="zh-CN"/>
          </w:rPr>
          <w:t>(三)、进度安排注意事项</w:t>
        </w:r>
        <w:r>
          <w:tab/>
        </w:r>
        <w:r>
          <w:fldChar w:fldCharType="begin"/>
        </w:r>
        <w:r>
          <w:instrText xml:space="preserve"> PAGEREF _Toc32026 \h </w:instrText>
        </w:r>
        <w:r>
          <w:fldChar w:fldCharType="separate"/>
        </w:r>
        <w:r>
          <w:t>45</w:t>
        </w:r>
        <w:r>
          <w:fldChar w:fldCharType="end"/>
        </w:r>
      </w:hyperlink>
    </w:p>
    <w:p>
      <w:pPr>
        <w:pStyle w:val="TOC2"/>
        <w:tabs>
          <w:tab w:val="right" w:leader="dot" w:pos="8306"/>
        </w:tabs>
      </w:pPr>
      <w:hyperlink w:anchor="_Toc13117" w:history="1">
        <w:r>
          <w:rPr>
            <w:rFonts w:ascii="仿宋" w:eastAsia="仿宋" w:hAnsi="仿宋" w:cs="仿宋" w:hint="eastAsia"/>
            <w:lang w:eastAsia="zh-CN"/>
          </w:rPr>
          <w:t>(四)、人力资源配置</w:t>
        </w:r>
        <w:r>
          <w:tab/>
        </w:r>
        <w:r>
          <w:fldChar w:fldCharType="begin"/>
        </w:r>
        <w:r>
          <w:instrText xml:space="preserve"> PAGEREF _Toc13117 \h </w:instrText>
        </w:r>
        <w:r>
          <w:fldChar w:fldCharType="separate"/>
        </w:r>
        <w:r>
          <w:t>45</w:t>
        </w:r>
        <w:r>
          <w:fldChar w:fldCharType="end"/>
        </w:r>
      </w:hyperlink>
    </w:p>
    <w:p>
      <w:pPr>
        <w:pStyle w:val="TOC2"/>
        <w:tabs>
          <w:tab w:val="right" w:leader="dot" w:pos="8306"/>
        </w:tabs>
      </w:pPr>
      <w:hyperlink w:anchor="_Toc31707" w:history="1">
        <w:r>
          <w:rPr>
            <w:rFonts w:ascii="仿宋" w:eastAsia="仿宋" w:hAnsi="仿宋" w:cs="仿宋" w:hint="eastAsia"/>
            <w:lang w:eastAsia="zh-CN"/>
          </w:rPr>
          <w:t>(五)、员工培训</w:t>
        </w:r>
        <w:r>
          <w:tab/>
        </w:r>
        <w:r>
          <w:fldChar w:fldCharType="begin"/>
        </w:r>
        <w:r>
          <w:instrText xml:space="preserve"> PAGEREF _Toc31707 \h </w:instrText>
        </w:r>
        <w:r>
          <w:fldChar w:fldCharType="separate"/>
        </w:r>
        <w:r>
          <w:t>47</w:t>
        </w:r>
        <w:r>
          <w:fldChar w:fldCharType="end"/>
        </w:r>
      </w:hyperlink>
    </w:p>
    <w:p>
      <w:pPr>
        <w:pStyle w:val="TOC2"/>
        <w:tabs>
          <w:tab w:val="right" w:leader="dot" w:pos="8306"/>
        </w:tabs>
      </w:pPr>
      <w:hyperlink w:anchor="_Toc12895" w:history="1">
        <w:r>
          <w:rPr>
            <w:rFonts w:ascii="仿宋" w:eastAsia="仿宋" w:hAnsi="仿宋" w:cs="仿宋" w:hint="eastAsia"/>
            <w:lang w:eastAsia="zh-CN"/>
          </w:rPr>
          <w:t>(六)、项目实施保障</w:t>
        </w:r>
        <w:r>
          <w:tab/>
        </w:r>
        <w:r>
          <w:fldChar w:fldCharType="begin"/>
        </w:r>
        <w:r>
          <w:instrText xml:space="preserve"> PAGEREF _Toc12895 \h </w:instrText>
        </w:r>
        <w:r>
          <w:fldChar w:fldCharType="separate"/>
        </w:r>
        <w:r>
          <w:t>48</w:t>
        </w:r>
        <w:r>
          <w:fldChar w:fldCharType="end"/>
        </w:r>
      </w:hyperlink>
    </w:p>
    <w:p>
      <w:pPr>
        <w:pStyle w:val="TOC2"/>
        <w:tabs>
          <w:tab w:val="right" w:leader="dot" w:pos="8306"/>
        </w:tabs>
      </w:pPr>
      <w:hyperlink w:anchor="_Toc10597" w:history="1">
        <w:r>
          <w:rPr>
            <w:rFonts w:ascii="仿宋" w:eastAsia="仿宋" w:hAnsi="仿宋" w:cs="仿宋" w:hint="eastAsia"/>
            <w:lang w:eastAsia="zh-CN"/>
          </w:rPr>
          <w:t>(七)、安全规范管理</w:t>
        </w:r>
        <w:r>
          <w:tab/>
        </w:r>
        <w:r>
          <w:fldChar w:fldCharType="begin"/>
        </w:r>
        <w:r>
          <w:instrText xml:space="preserve"> PAGEREF _Toc10597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76" w:history="1">
        <w:r>
          <w:rPr>
            <w:rFonts w:ascii="仿宋" w:eastAsia="仿宋" w:hAnsi="仿宋" w:cs="仿宋" w:hint="eastAsia"/>
            <w:lang w:eastAsia="zh-CN"/>
          </w:rPr>
          <w:t>八、环境保护与绿色发展</w:t>
        </w:r>
        <w:r>
          <w:tab/>
        </w:r>
        <w:r>
          <w:fldChar w:fldCharType="begin"/>
        </w:r>
        <w:r>
          <w:instrText xml:space="preserve"> PAGEREF _Toc20876 \h </w:instrText>
        </w:r>
        <w:r>
          <w:fldChar w:fldCharType="separate"/>
        </w:r>
        <w:r>
          <w:t>51</w:t>
        </w:r>
        <w:r>
          <w:fldChar w:fldCharType="end"/>
        </w:r>
      </w:hyperlink>
    </w:p>
    <w:p>
      <w:pPr>
        <w:pStyle w:val="TOC2"/>
        <w:tabs>
          <w:tab w:val="right" w:leader="dot" w:pos="8306"/>
        </w:tabs>
      </w:pPr>
      <w:hyperlink w:anchor="_Toc23199" w:history="1">
        <w:r>
          <w:rPr>
            <w:rFonts w:ascii="仿宋" w:eastAsia="仿宋" w:hAnsi="仿宋" w:cs="仿宋" w:hint="eastAsia"/>
            <w:lang w:eastAsia="zh-CN"/>
          </w:rPr>
          <w:t>(一)、环境保护措施</w:t>
        </w:r>
        <w:r>
          <w:tab/>
        </w:r>
        <w:r>
          <w:fldChar w:fldCharType="begin"/>
        </w:r>
        <w:r>
          <w:instrText xml:space="preserve"> PAGEREF _Toc23199 \h </w:instrText>
        </w:r>
        <w:r>
          <w:fldChar w:fldCharType="separate"/>
        </w:r>
        <w:r>
          <w:t>51</w:t>
        </w:r>
        <w:r>
          <w:fldChar w:fldCharType="end"/>
        </w:r>
      </w:hyperlink>
    </w:p>
    <w:p>
      <w:pPr>
        <w:pStyle w:val="TOC2"/>
        <w:tabs>
          <w:tab w:val="right" w:leader="dot" w:pos="8306"/>
        </w:tabs>
      </w:pPr>
      <w:hyperlink w:anchor="_Toc32580" w:history="1">
        <w:r>
          <w:rPr>
            <w:rFonts w:ascii="仿宋" w:eastAsia="仿宋" w:hAnsi="仿宋" w:cs="仿宋" w:hint="eastAsia"/>
            <w:lang w:eastAsia="zh-CN"/>
          </w:rPr>
          <w:t>(二)、绿色发展与可持续发展策略</w:t>
        </w:r>
        <w:r>
          <w:tab/>
        </w:r>
        <w:r>
          <w:fldChar w:fldCharType="begin"/>
        </w:r>
        <w:r>
          <w:instrText xml:space="preserve"> PAGEREF _Toc32580 \h </w:instrText>
        </w:r>
        <w:r>
          <w:fldChar w:fldCharType="separate"/>
        </w:r>
        <w:r>
          <w:t>52</w:t>
        </w:r>
        <w:r>
          <w:fldChar w:fldCharType="end"/>
        </w:r>
      </w:hyperlink>
    </w:p>
    <w:p>
      <w:pPr>
        <w:pStyle w:val="TOC1"/>
        <w:tabs>
          <w:tab w:val="right" w:leader="dot" w:pos="8306"/>
        </w:tabs>
      </w:pPr>
      <w:hyperlink w:anchor="_Toc17518" w:history="1">
        <w:r>
          <w:rPr>
            <w:rFonts w:ascii="仿宋" w:eastAsia="仿宋" w:hAnsi="仿宋" w:cs="仿宋" w:hint="eastAsia"/>
            <w:lang w:eastAsia="zh-CN"/>
          </w:rPr>
          <w:t>九、项目实施与管理方案</w:t>
        </w:r>
        <w:r>
          <w:tab/>
        </w:r>
        <w:r>
          <w:fldChar w:fldCharType="begin"/>
        </w:r>
        <w:r>
          <w:instrText xml:space="preserve"> PAGEREF _Toc17518 \h </w:instrText>
        </w:r>
        <w:r>
          <w:fldChar w:fldCharType="separate"/>
        </w:r>
        <w:r>
          <w:t>54</w:t>
        </w:r>
        <w:r>
          <w:fldChar w:fldCharType="end"/>
        </w:r>
      </w:hyperlink>
    </w:p>
    <w:p>
      <w:pPr>
        <w:pStyle w:val="TOC2"/>
        <w:tabs>
          <w:tab w:val="right" w:leader="dot" w:pos="8306"/>
        </w:tabs>
      </w:pPr>
      <w:hyperlink w:anchor="_Toc17300" w:history="1">
        <w:r>
          <w:rPr>
            <w:rFonts w:ascii="仿宋" w:eastAsia="仿宋" w:hAnsi="仿宋" w:cs="仿宋" w:hint="eastAsia"/>
            <w:lang w:eastAsia="zh-CN"/>
          </w:rPr>
          <w:t>(一)、项目实施计划</w:t>
        </w:r>
        <w:r>
          <w:tab/>
        </w:r>
        <w:r>
          <w:fldChar w:fldCharType="begin"/>
        </w:r>
        <w:r>
          <w:instrText xml:space="preserve"> PAGEREF _Toc17300 \h </w:instrText>
        </w:r>
        <w:r>
          <w:fldChar w:fldCharType="separate"/>
        </w:r>
        <w:r>
          <w:t>54</w:t>
        </w:r>
        <w:r>
          <w:fldChar w:fldCharType="end"/>
        </w:r>
      </w:hyperlink>
    </w:p>
    <w:p>
      <w:pPr>
        <w:pStyle w:val="TOC2"/>
        <w:tabs>
          <w:tab w:val="right" w:leader="dot" w:pos="8306"/>
        </w:tabs>
      </w:pPr>
      <w:hyperlink w:anchor="_Toc25187" w:history="1">
        <w:r>
          <w:rPr>
            <w:rFonts w:ascii="仿宋" w:eastAsia="仿宋" w:hAnsi="仿宋" w:cs="仿宋" w:hint="eastAsia"/>
            <w:lang w:eastAsia="zh-CN"/>
          </w:rPr>
          <w:t>(二)、项目组织机构与职责</w:t>
        </w:r>
        <w:r>
          <w:tab/>
        </w:r>
        <w:r>
          <w:fldChar w:fldCharType="begin"/>
        </w:r>
        <w:r>
          <w:instrText xml:space="preserve"> PAGEREF _Toc25187 \h </w:instrText>
        </w:r>
        <w:r>
          <w:fldChar w:fldCharType="separate"/>
        </w:r>
        <w:r>
          <w:t>55</w:t>
        </w:r>
        <w:r>
          <w:fldChar w:fldCharType="end"/>
        </w:r>
      </w:hyperlink>
    </w:p>
    <w:p>
      <w:pPr>
        <w:pStyle w:val="TOC2"/>
        <w:tabs>
          <w:tab w:val="right" w:leader="dot" w:pos="8306"/>
        </w:tabs>
      </w:pPr>
      <w:hyperlink w:anchor="_Toc22684" w:history="1">
        <w:r>
          <w:rPr>
            <w:rFonts w:ascii="仿宋" w:eastAsia="仿宋" w:hAnsi="仿宋" w:cs="仿宋" w:hint="eastAsia"/>
            <w:lang w:eastAsia="zh-CN"/>
          </w:rPr>
          <w:t>(三)、项目管理与监控体系</w:t>
        </w:r>
        <w:r>
          <w:tab/>
        </w:r>
        <w:r>
          <w:fldChar w:fldCharType="begin"/>
        </w:r>
        <w:r>
          <w:instrText xml:space="preserve"> PAGEREF _Toc22684 \h </w:instrText>
        </w:r>
        <w:r>
          <w:fldChar w:fldCharType="separate"/>
        </w:r>
        <w:r>
          <w:t>58</w:t>
        </w:r>
        <w:r>
          <w:fldChar w:fldCharType="end"/>
        </w:r>
      </w:hyperlink>
    </w:p>
    <w:p>
      <w:pPr>
        <w:pStyle w:val="TOC1"/>
        <w:tabs>
          <w:tab w:val="right" w:leader="dot" w:pos="8306"/>
        </w:tabs>
      </w:pPr>
      <w:hyperlink w:anchor="_Toc18350" w:history="1">
        <w:r>
          <w:rPr>
            <w:rFonts w:ascii="仿宋" w:eastAsia="仿宋" w:hAnsi="仿宋" w:cs="仿宋" w:hint="eastAsia"/>
            <w:lang w:eastAsia="zh-CN"/>
          </w:rPr>
          <w:t>十、客户关系管理与市场拓展</w:t>
        </w:r>
        <w:r>
          <w:tab/>
        </w:r>
        <w:r>
          <w:fldChar w:fldCharType="begin"/>
        </w:r>
        <w:r>
          <w:instrText xml:space="preserve"> PAGEREF _Toc18350 \h </w:instrText>
        </w:r>
        <w:r>
          <w:fldChar w:fldCharType="separate"/>
        </w:r>
        <w:r>
          <w:t>59</w:t>
        </w:r>
        <w:r>
          <w:fldChar w:fldCharType="end"/>
        </w:r>
      </w:hyperlink>
    </w:p>
    <w:p>
      <w:pPr>
        <w:pStyle w:val="TOC2"/>
        <w:tabs>
          <w:tab w:val="right" w:leader="dot" w:pos="8306"/>
        </w:tabs>
      </w:pPr>
      <w:hyperlink w:anchor="_Toc26678" w:history="1">
        <w:r>
          <w:rPr>
            <w:rFonts w:ascii="仿宋" w:eastAsia="仿宋" w:hAnsi="仿宋" w:cs="仿宋" w:hint="eastAsia"/>
            <w:lang w:eastAsia="zh-CN"/>
          </w:rPr>
          <w:t>(一)、客户关系管理策略</w:t>
        </w:r>
        <w:r>
          <w:tab/>
        </w:r>
        <w:r>
          <w:fldChar w:fldCharType="begin"/>
        </w:r>
        <w:r>
          <w:instrText xml:space="preserve"> PAGEREF _Toc26678 \h </w:instrText>
        </w:r>
        <w:r>
          <w:fldChar w:fldCharType="separate"/>
        </w:r>
        <w:r>
          <w:t>59</w:t>
        </w:r>
        <w:r>
          <w:fldChar w:fldCharType="end"/>
        </w:r>
      </w:hyperlink>
    </w:p>
    <w:p>
      <w:pPr>
        <w:pStyle w:val="TOC2"/>
        <w:tabs>
          <w:tab w:val="right" w:leader="dot" w:pos="8306"/>
        </w:tabs>
      </w:pPr>
      <w:hyperlink w:anchor="_Toc21657" w:history="1">
        <w:r>
          <w:rPr>
            <w:rFonts w:ascii="仿宋" w:eastAsia="仿宋" w:hAnsi="仿宋" w:cs="仿宋" w:hint="eastAsia"/>
            <w:lang w:eastAsia="zh-CN"/>
          </w:rPr>
          <w:t>(二)、市场拓展方案</w:t>
        </w:r>
        <w:r>
          <w:tab/>
        </w:r>
        <w:r>
          <w:fldChar w:fldCharType="begin"/>
        </w:r>
        <w:r>
          <w:instrText xml:space="preserve"> PAGEREF _Toc21657 \h </w:instrText>
        </w:r>
        <w:r>
          <w:fldChar w:fldCharType="separate"/>
        </w:r>
        <w:r>
          <w:t>61</w:t>
        </w:r>
        <w:r>
          <w:fldChar w:fldCharType="end"/>
        </w:r>
      </w:hyperlink>
    </w:p>
    <w:p>
      <w:pPr>
        <w:pStyle w:val="TOC1"/>
        <w:tabs>
          <w:tab w:val="right" w:leader="dot" w:pos="8306"/>
        </w:tabs>
      </w:pPr>
      <w:hyperlink w:anchor="_Toc8172" w:history="1">
        <w:r>
          <w:rPr>
            <w:rFonts w:ascii="仿宋" w:eastAsia="仿宋" w:hAnsi="仿宋" w:cs="仿宋" w:hint="eastAsia"/>
            <w:lang w:eastAsia="zh-CN"/>
          </w:rPr>
          <w:t>十一、经济效益与社会效益优化</w:t>
        </w:r>
        <w:r>
          <w:tab/>
        </w:r>
        <w:r>
          <w:fldChar w:fldCharType="begin"/>
        </w:r>
        <w:r>
          <w:instrText xml:space="preserve"> PAGEREF _Toc8172 \h </w:instrText>
        </w:r>
        <w:r>
          <w:fldChar w:fldCharType="separate"/>
        </w:r>
        <w:r>
          <w:t>62</w:t>
        </w:r>
        <w:r>
          <w:fldChar w:fldCharType="end"/>
        </w:r>
      </w:hyperlink>
    </w:p>
    <w:p>
      <w:pPr>
        <w:pStyle w:val="TOC2"/>
        <w:tabs>
          <w:tab w:val="right" w:leader="dot" w:pos="8306"/>
        </w:tabs>
      </w:pPr>
      <w:hyperlink w:anchor="_Toc23854" w:history="1">
        <w:r>
          <w:rPr>
            <w:rFonts w:ascii="仿宋" w:eastAsia="仿宋" w:hAnsi="仿宋" w:cs="仿宋" w:hint="eastAsia"/>
            <w:lang w:eastAsia="zh-CN"/>
          </w:rPr>
          <w:t>(一)、经济效益提升策略</w:t>
        </w:r>
        <w:r>
          <w:tab/>
        </w:r>
        <w:r>
          <w:fldChar w:fldCharType="begin"/>
        </w:r>
        <w:r>
          <w:instrText xml:space="preserve"> PAGEREF _Toc23854 \h </w:instrText>
        </w:r>
        <w:r>
          <w:fldChar w:fldCharType="separate"/>
        </w:r>
        <w:r>
          <w:t>62</w:t>
        </w:r>
        <w:r>
          <w:fldChar w:fldCharType="end"/>
        </w:r>
      </w:hyperlink>
    </w:p>
    <w:p>
      <w:pPr>
        <w:pStyle w:val="TOC2"/>
        <w:tabs>
          <w:tab w:val="right" w:leader="dot" w:pos="8306"/>
        </w:tabs>
      </w:pPr>
      <w:hyperlink w:anchor="_Toc5542" w:history="1">
        <w:r>
          <w:rPr>
            <w:rFonts w:ascii="仿宋" w:eastAsia="仿宋" w:hAnsi="仿宋" w:cs="仿宋" w:hint="eastAsia"/>
            <w:lang w:eastAsia="zh-CN"/>
          </w:rPr>
          <w:t>(二)、社会效益增强方案</w:t>
        </w:r>
        <w:r>
          <w:tab/>
        </w:r>
        <w:r>
          <w:fldChar w:fldCharType="begin"/>
        </w:r>
        <w:r>
          <w:instrText xml:space="preserve"> PAGEREF _Toc5542 \h </w:instrText>
        </w:r>
        <w:r>
          <w:fldChar w:fldCharType="separate"/>
        </w:r>
        <w:r>
          <w:t>63</w:t>
        </w:r>
        <w:r>
          <w:fldChar w:fldCharType="end"/>
        </w:r>
      </w:hyperlink>
    </w:p>
    <w:p>
      <w:pPr>
        <w:pStyle w:val="TOC1"/>
        <w:tabs>
          <w:tab w:val="right" w:leader="dot" w:pos="8306"/>
        </w:tabs>
      </w:pPr>
      <w:hyperlink w:anchor="_Toc29103" w:history="1">
        <w:r>
          <w:rPr>
            <w:rFonts w:ascii="仿宋" w:eastAsia="仿宋" w:hAnsi="仿宋" w:cs="仿宋" w:hint="eastAsia"/>
            <w:lang w:eastAsia="zh-CN"/>
          </w:rPr>
          <w:t>十二、项目变更管理</w:t>
        </w:r>
        <w:r>
          <w:tab/>
        </w:r>
        <w:r>
          <w:fldChar w:fldCharType="begin"/>
        </w:r>
        <w:r>
          <w:instrText xml:space="preserve"> PAGEREF _Toc29103 \h </w:instrText>
        </w:r>
        <w:r>
          <w:fldChar w:fldCharType="separate"/>
        </w:r>
        <w:r>
          <w:t>64</w:t>
        </w:r>
        <w:r>
          <w:fldChar w:fldCharType="end"/>
        </w:r>
      </w:hyperlink>
    </w:p>
    <w:p>
      <w:pPr>
        <w:pStyle w:val="TOC2"/>
        <w:tabs>
          <w:tab w:val="right" w:leader="dot" w:pos="8306"/>
        </w:tabs>
      </w:pPr>
      <w:hyperlink w:anchor="_Toc2740" w:history="1">
        <w:r>
          <w:rPr>
            <w:rFonts w:ascii="仿宋" w:eastAsia="仿宋" w:hAnsi="仿宋" w:cs="仿宋" w:hint="eastAsia"/>
            <w:lang w:eastAsia="zh-CN"/>
          </w:rPr>
          <w:t>(一)、变更控制流程</w:t>
        </w:r>
        <w:r>
          <w:tab/>
        </w:r>
        <w:r>
          <w:fldChar w:fldCharType="begin"/>
        </w:r>
        <w:r>
          <w:instrText xml:space="preserve"> PAGEREF _Toc2740 \h </w:instrText>
        </w:r>
        <w:r>
          <w:fldChar w:fldCharType="separate"/>
        </w:r>
        <w:r>
          <w:t>64</w:t>
        </w:r>
        <w:r>
          <w:fldChar w:fldCharType="end"/>
        </w:r>
      </w:hyperlink>
    </w:p>
    <w:p>
      <w:pPr>
        <w:pStyle w:val="TOC2"/>
        <w:tabs>
          <w:tab w:val="right" w:leader="dot" w:pos="8306"/>
        </w:tabs>
      </w:pPr>
      <w:hyperlink w:anchor="_Toc16379" w:history="1">
        <w:r>
          <w:rPr>
            <w:rFonts w:ascii="仿宋" w:eastAsia="仿宋" w:hAnsi="仿宋" w:cs="仿宋" w:hint="eastAsia"/>
            <w:lang w:eastAsia="zh-CN"/>
          </w:rPr>
          <w:t>(二)、影响评估与处理</w:t>
        </w:r>
        <w:r>
          <w:tab/>
        </w:r>
        <w:r>
          <w:fldChar w:fldCharType="begin"/>
        </w:r>
        <w:r>
          <w:instrText xml:space="preserve"> PAGEREF _Toc16379 \h </w:instrText>
        </w:r>
        <w:r>
          <w:fldChar w:fldCharType="separate"/>
        </w:r>
        <w:r>
          <w:t>64</w:t>
        </w:r>
        <w:r>
          <w:fldChar w:fldCharType="end"/>
        </w:r>
      </w:hyperlink>
    </w:p>
    <w:p>
      <w:pPr>
        <w:pStyle w:val="TOC2"/>
        <w:tabs>
          <w:tab w:val="right" w:leader="dot" w:pos="8306"/>
        </w:tabs>
      </w:pPr>
      <w:hyperlink w:anchor="_Toc18453" w:history="1">
        <w:r>
          <w:rPr>
            <w:rFonts w:ascii="仿宋" w:eastAsia="仿宋" w:hAnsi="仿宋" w:cs="仿宋" w:hint="eastAsia"/>
            <w:lang w:eastAsia="zh-CN"/>
          </w:rPr>
          <w:t>(三)、变更记录与追踪</w:t>
        </w:r>
        <w:r>
          <w:tab/>
        </w:r>
        <w:r>
          <w:fldChar w:fldCharType="begin"/>
        </w:r>
        <w:r>
          <w:instrText xml:space="preserve"> PAGEREF _Toc18453 \h </w:instrText>
        </w:r>
        <w:r>
          <w:fldChar w:fldCharType="separate"/>
        </w:r>
        <w:r>
          <w:t>66</w:t>
        </w:r>
        <w:r>
          <w:fldChar w:fldCharType="end"/>
        </w:r>
      </w:hyperlink>
    </w:p>
    <w:p>
      <w:pPr>
        <w:pStyle w:val="TOC2"/>
        <w:tabs>
          <w:tab w:val="right" w:leader="dot" w:pos="8306"/>
        </w:tabs>
      </w:pPr>
      <w:hyperlink w:anchor="_Toc32041" w:history="1">
        <w:r>
          <w:rPr>
            <w:rFonts w:ascii="仿宋" w:eastAsia="仿宋" w:hAnsi="仿宋" w:cs="仿宋" w:hint="eastAsia"/>
            <w:lang w:eastAsia="zh-CN"/>
          </w:rPr>
          <w:t>(四)、变更管理策略</w:t>
        </w:r>
        <w:r>
          <w:tab/>
        </w:r>
        <w:r>
          <w:fldChar w:fldCharType="begin"/>
        </w:r>
        <w:r>
          <w:instrText xml:space="preserve"> PAGEREF _Toc32041 \h </w:instrText>
        </w:r>
        <w:r>
          <w:fldChar w:fldCharType="separate"/>
        </w:r>
        <w:r>
          <w:t>68</w:t>
        </w:r>
        <w:r>
          <w:fldChar w:fldCharType="end"/>
        </w:r>
      </w:hyperlink>
    </w:p>
    <w:p>
      <w:pPr>
        <w:pStyle w:val="TOC1"/>
        <w:tabs>
          <w:tab w:val="right" w:leader="dot" w:pos="8306"/>
        </w:tabs>
      </w:pPr>
      <w:hyperlink w:anchor="_Toc26169" w:history="1">
        <w:r>
          <w:rPr>
            <w:rFonts w:ascii="仿宋" w:eastAsia="仿宋" w:hAnsi="仿宋" w:cs="仿宋" w:hint="eastAsia"/>
            <w:lang w:eastAsia="zh-CN"/>
          </w:rPr>
          <w:t>十三、企业合规与伦理</w:t>
        </w:r>
        <w:r>
          <w:tab/>
        </w:r>
        <w:r>
          <w:fldChar w:fldCharType="begin"/>
        </w:r>
        <w:r>
          <w:instrText xml:space="preserve"> PAGEREF _Toc26169 \h </w:instrText>
        </w:r>
        <w:r>
          <w:fldChar w:fldCharType="separate"/>
        </w:r>
        <w:r>
          <w:t>69</w:t>
        </w:r>
        <w:r>
          <w:fldChar w:fldCharType="end"/>
        </w:r>
      </w:hyperlink>
    </w:p>
    <w:p>
      <w:pPr>
        <w:pStyle w:val="TOC2"/>
        <w:tabs>
          <w:tab w:val="right" w:leader="dot" w:pos="8306"/>
        </w:tabs>
      </w:pPr>
      <w:hyperlink w:anchor="_Toc213" w:history="1">
        <w:r>
          <w:rPr>
            <w:rFonts w:ascii="仿宋" w:eastAsia="仿宋" w:hAnsi="仿宋" w:cs="仿宋" w:hint="eastAsia"/>
            <w:lang w:eastAsia="zh-CN"/>
          </w:rPr>
          <w:t>(一)、合规政策与程序</w:t>
        </w:r>
        <w:r>
          <w:tab/>
        </w:r>
        <w:r>
          <w:fldChar w:fldCharType="begin"/>
        </w:r>
        <w:r>
          <w:instrText xml:space="preserve"> PAGEREF _Toc213 \h </w:instrText>
        </w:r>
        <w:r>
          <w:fldChar w:fldCharType="separate"/>
        </w:r>
        <w:r>
          <w:t>69</w:t>
        </w:r>
        <w:r>
          <w:fldChar w:fldCharType="end"/>
        </w:r>
      </w:hyperlink>
    </w:p>
    <w:p>
      <w:pPr>
        <w:pStyle w:val="TOC2"/>
        <w:tabs>
          <w:tab w:val="right" w:leader="dot" w:pos="8306"/>
        </w:tabs>
      </w:pPr>
      <w:hyperlink w:anchor="_Toc9101" w:history="1">
        <w:r>
          <w:rPr>
            <w:rFonts w:ascii="仿宋" w:eastAsia="仿宋" w:hAnsi="仿宋" w:cs="仿宋" w:hint="eastAsia"/>
            <w:lang w:eastAsia="zh-CN"/>
          </w:rPr>
          <w:t>(二)、伦理规范与培训</w:t>
        </w:r>
        <w:r>
          <w:tab/>
        </w:r>
        <w:r>
          <w:fldChar w:fldCharType="begin"/>
        </w:r>
        <w:r>
          <w:instrText xml:space="preserve"> PAGEREF _Toc9101 \h </w:instrText>
        </w:r>
        <w:r>
          <w:fldChar w:fldCharType="separate"/>
        </w:r>
        <w:r>
          <w:t>71</w:t>
        </w:r>
        <w:r>
          <w:fldChar w:fldCharType="end"/>
        </w:r>
      </w:hyperlink>
    </w:p>
    <w:p>
      <w:pPr>
        <w:pStyle w:val="TOC2"/>
        <w:tabs>
          <w:tab w:val="right" w:leader="dot" w:pos="8306"/>
        </w:tabs>
      </w:pPr>
      <w:hyperlink w:anchor="_Toc18418" w:history="1">
        <w:r>
          <w:rPr>
            <w:rFonts w:ascii="仿宋" w:eastAsia="仿宋" w:hAnsi="仿宋" w:cs="仿宋" w:hint="eastAsia"/>
            <w:lang w:eastAsia="zh-CN"/>
          </w:rPr>
          <w:t>(三)、合规风险评估</w:t>
        </w:r>
        <w:r>
          <w:tab/>
        </w:r>
        <w:r>
          <w:fldChar w:fldCharType="begin"/>
        </w:r>
        <w:r>
          <w:instrText xml:space="preserve"> PAGEREF _Toc18418 \h </w:instrText>
        </w:r>
        <w:r>
          <w:fldChar w:fldCharType="separate"/>
        </w:r>
        <w:r>
          <w:t>71</w:t>
        </w:r>
        <w:r>
          <w:fldChar w:fldCharType="end"/>
        </w:r>
      </w:hyperlink>
    </w:p>
    <w:p>
      <w:pPr>
        <w:pStyle w:val="TOC2"/>
        <w:tabs>
          <w:tab w:val="right" w:leader="dot" w:pos="8306"/>
        </w:tabs>
      </w:pPr>
      <w:hyperlink w:anchor="_Toc18567" w:history="1">
        <w:r>
          <w:rPr>
            <w:rFonts w:ascii="仿宋" w:eastAsia="仿宋" w:hAnsi="仿宋" w:cs="仿宋" w:hint="eastAsia"/>
            <w:lang w:eastAsia="zh-CN"/>
          </w:rPr>
          <w:t>(四)、合规监督与执行</w:t>
        </w:r>
        <w:r>
          <w:tab/>
        </w:r>
        <w:r>
          <w:fldChar w:fldCharType="begin"/>
        </w:r>
        <w:r>
          <w:instrText xml:space="preserve"> PAGEREF _Toc18567 \h </w:instrText>
        </w:r>
        <w:r>
          <w:fldChar w:fldCharType="separate"/>
        </w:r>
        <w:r>
          <w:t>73</w:t>
        </w:r>
        <w:r>
          <w:fldChar w:fldCharType="end"/>
        </w:r>
      </w:hyperlink>
    </w:p>
    <w:p>
      <w:pPr>
        <w:pStyle w:val="TOC1"/>
        <w:tabs>
          <w:tab w:val="right" w:leader="dot" w:pos="8306"/>
        </w:tabs>
      </w:pPr>
      <w:hyperlink w:anchor="_Toc807" w:history="1">
        <w:r>
          <w:rPr>
            <w:rFonts w:ascii="仿宋" w:eastAsia="仿宋" w:hAnsi="仿宋" w:cs="仿宋" w:hint="eastAsia"/>
            <w:lang w:eastAsia="zh-CN"/>
          </w:rPr>
          <w:t>十四、创新驱动与持续发展</w:t>
        </w:r>
        <w:r>
          <w:tab/>
        </w:r>
        <w:r>
          <w:fldChar w:fldCharType="begin"/>
        </w:r>
        <w:r>
          <w:instrText xml:space="preserve"> PAGEREF _Toc807 \h </w:instrText>
        </w:r>
        <w:r>
          <w:fldChar w:fldCharType="separate"/>
        </w:r>
        <w:r>
          <w:t>73</w:t>
        </w:r>
        <w:r>
          <w:fldChar w:fldCharType="end"/>
        </w:r>
      </w:hyperlink>
    </w:p>
    <w:p>
      <w:pPr>
        <w:pStyle w:val="TOC2"/>
        <w:tabs>
          <w:tab w:val="right" w:leader="dot" w:pos="8306"/>
        </w:tabs>
      </w:pPr>
      <w:hyperlink w:anchor="_Toc19740" w:history="1">
        <w:r>
          <w:rPr>
            <w:rFonts w:ascii="仿宋" w:eastAsia="仿宋" w:hAnsi="仿宋" w:cs="仿宋" w:hint="eastAsia"/>
            <w:lang w:eastAsia="zh-CN"/>
          </w:rPr>
          <w:t>(一)、创新驱动战略实施</w:t>
        </w:r>
        <w:r>
          <w:tab/>
        </w:r>
        <w:r>
          <w:fldChar w:fldCharType="begin"/>
        </w:r>
        <w:r>
          <w:instrText xml:space="preserve"> PAGEREF _Toc19740 \h </w:instrText>
        </w:r>
        <w:r>
          <w:fldChar w:fldCharType="separate"/>
        </w:r>
        <w:r>
          <w:t>73</w:t>
        </w:r>
        <w:r>
          <w:fldChar w:fldCharType="end"/>
        </w:r>
      </w:hyperlink>
    </w:p>
    <w:p>
      <w:pPr>
        <w:pStyle w:val="TOC2"/>
        <w:tabs>
          <w:tab w:val="right" w:leader="dot" w:pos="8306"/>
        </w:tabs>
      </w:pPr>
      <w:hyperlink w:anchor="_Toc13556" w:history="1">
        <w:r>
          <w:rPr>
            <w:rFonts w:ascii="仿宋" w:eastAsia="仿宋" w:hAnsi="仿宋" w:cs="仿宋" w:hint="eastAsia"/>
            <w:lang w:eastAsia="zh-CN"/>
          </w:rPr>
          <w:t>(二)、持续发展路径探索</w:t>
        </w:r>
        <w:r>
          <w:tab/>
        </w:r>
        <w:r>
          <w:fldChar w:fldCharType="begin"/>
        </w:r>
        <w:r>
          <w:instrText xml:space="preserve"> PAGEREF _Toc13556 \h </w:instrText>
        </w:r>
        <w:r>
          <w:fldChar w:fldCharType="separate"/>
        </w:r>
        <w:r>
          <w:t>75</w:t>
        </w:r>
        <w:r>
          <w:fldChar w:fldCharType="end"/>
        </w:r>
      </w:hyperlink>
    </w:p>
    <w:p>
      <w:pPr>
        <w:pStyle w:val="TOC1"/>
        <w:tabs>
          <w:tab w:val="right" w:leader="dot" w:pos="8306"/>
        </w:tabs>
      </w:pPr>
      <w:hyperlink w:anchor="_Toc21175" w:history="1">
        <w:r>
          <w:rPr>
            <w:rFonts w:ascii="仿宋" w:eastAsia="仿宋" w:hAnsi="仿宋" w:cs="仿宋" w:hint="eastAsia"/>
            <w:lang w:eastAsia="zh-CN"/>
          </w:rPr>
          <w:t>十五、人力资源管理与开发</w:t>
        </w:r>
        <w:r>
          <w:tab/>
        </w:r>
        <w:r>
          <w:fldChar w:fldCharType="begin"/>
        </w:r>
        <w:r>
          <w:instrText xml:space="preserve"> PAGEREF _Toc21175 \h </w:instrText>
        </w:r>
        <w:r>
          <w:fldChar w:fldCharType="separate"/>
        </w:r>
        <w:r>
          <w:t>79</w:t>
        </w:r>
        <w:r>
          <w:fldChar w:fldCharType="end"/>
        </w:r>
      </w:hyperlink>
    </w:p>
    <w:p>
      <w:pPr>
        <w:pStyle w:val="TOC2"/>
        <w:tabs>
          <w:tab w:val="right" w:leader="dot" w:pos="8306"/>
        </w:tabs>
      </w:pPr>
      <w:hyperlink w:anchor="_Toc17980" w:history="1">
        <w:r>
          <w:rPr>
            <w:rFonts w:ascii="仿宋" w:eastAsia="仿宋" w:hAnsi="仿宋" w:cs="仿宋" w:hint="eastAsia"/>
            <w:lang w:eastAsia="zh-CN"/>
          </w:rPr>
          <w:t>(一)、人力资源规划</w:t>
        </w:r>
        <w:r>
          <w:tab/>
        </w:r>
        <w:r>
          <w:fldChar w:fldCharType="begin"/>
        </w:r>
        <w:r>
          <w:instrText xml:space="preserve"> PAGEREF _Toc17980 \h </w:instrText>
        </w:r>
        <w:r>
          <w:fldChar w:fldCharType="separate"/>
        </w:r>
        <w:r>
          <w:t>79</w:t>
        </w:r>
        <w:r>
          <w:fldChar w:fldCharType="end"/>
        </w:r>
      </w:hyperlink>
    </w:p>
    <w:p>
      <w:pPr>
        <w:pStyle w:val="TOC2"/>
        <w:tabs>
          <w:tab w:val="right" w:leader="dot" w:pos="8306"/>
        </w:tabs>
      </w:pPr>
      <w:hyperlink w:anchor="_Toc24372" w:history="1">
        <w:r>
          <w:rPr>
            <w:rFonts w:ascii="仿宋" w:eastAsia="仿宋" w:hAnsi="仿宋" w:cs="仿宋" w:hint="eastAsia"/>
            <w:lang w:eastAsia="zh-CN"/>
          </w:rPr>
          <w:t>(二)、人力资源开发与培训</w:t>
        </w:r>
        <w:r>
          <w:tab/>
        </w:r>
        <w:r>
          <w:fldChar w:fldCharType="begin"/>
        </w:r>
        <w:r>
          <w:instrText xml:space="preserve"> PAGEREF _Toc24372 \h </w:instrText>
        </w:r>
        <w:r>
          <w:fldChar w:fldCharType="separate"/>
        </w:r>
        <w:r>
          <w:t>81</w:t>
        </w:r>
        <w:r>
          <w:fldChar w:fldCharType="end"/>
        </w:r>
      </w:hyperlink>
    </w:p>
    <w:p>
      <w:pPr>
        <w:pStyle w:val="TOC1"/>
        <w:tabs>
          <w:tab w:val="right" w:leader="dot" w:pos="8306"/>
        </w:tabs>
      </w:pPr>
      <w:hyperlink w:anchor="_Toc27622" w:history="1">
        <w:r>
          <w:rPr>
            <w:rFonts w:ascii="仿宋" w:eastAsia="仿宋" w:hAnsi="仿宋" w:cs="仿宋" w:hint="eastAsia"/>
            <w:lang w:eastAsia="zh-CN"/>
          </w:rPr>
          <w:t>十六、成果转化与推广应用</w:t>
        </w:r>
        <w:r>
          <w:tab/>
        </w:r>
        <w:r>
          <w:fldChar w:fldCharType="begin"/>
        </w:r>
        <w:r>
          <w:instrText xml:space="preserve"> PAGEREF _Toc27622 \h </w:instrText>
        </w:r>
        <w:r>
          <w:fldChar w:fldCharType="separate"/>
        </w:r>
        <w:r>
          <w:t>83</w:t>
        </w:r>
        <w:r>
          <w:fldChar w:fldCharType="end"/>
        </w:r>
      </w:hyperlink>
    </w:p>
    <w:p>
      <w:pPr>
        <w:pStyle w:val="TOC2"/>
        <w:tabs>
          <w:tab w:val="right" w:leader="dot" w:pos="8306"/>
        </w:tabs>
      </w:pPr>
      <w:hyperlink w:anchor="_Toc26734" w:history="1">
        <w:r>
          <w:rPr>
            <w:rFonts w:ascii="仿宋" w:eastAsia="仿宋" w:hAnsi="仿宋" w:cs="仿宋" w:hint="eastAsia"/>
            <w:lang w:eastAsia="zh-CN"/>
          </w:rPr>
          <w:t>(一)、成果转化策略制定</w:t>
        </w:r>
        <w:r>
          <w:tab/>
        </w:r>
        <w:r>
          <w:fldChar w:fldCharType="begin"/>
        </w:r>
        <w:r>
          <w:instrText xml:space="preserve"> PAGEREF _Toc26734 \h </w:instrText>
        </w:r>
        <w:r>
          <w:fldChar w:fldCharType="separate"/>
        </w:r>
        <w:r>
          <w:t>83</w:t>
        </w:r>
        <w:r>
          <w:fldChar w:fldCharType="end"/>
        </w:r>
      </w:hyperlink>
    </w:p>
    <w:p>
      <w:pPr>
        <w:pStyle w:val="TOC2"/>
        <w:tabs>
          <w:tab w:val="right" w:leader="dot" w:pos="8306"/>
        </w:tabs>
      </w:pPr>
      <w:hyperlink w:anchor="_Toc20143" w:history="1">
        <w:r>
          <w:rPr>
            <w:rFonts w:ascii="仿宋" w:eastAsia="仿宋" w:hAnsi="仿宋" w:cs="仿宋" w:hint="eastAsia"/>
            <w:lang w:eastAsia="zh-CN"/>
          </w:rPr>
          <w:t>(二)、成果推广应用方案</w:t>
        </w:r>
        <w:r>
          <w:tab/>
        </w:r>
        <w:r>
          <w:fldChar w:fldCharType="begin"/>
        </w:r>
        <w:r>
          <w:instrText xml:space="preserve"> PAGEREF _Toc20143 \h </w:instrText>
        </w:r>
        <w:r>
          <w:fldChar w:fldCharType="separate"/>
        </w:r>
        <w:r>
          <w:t>85</w:t>
        </w:r>
        <w:r>
          <w:fldChar w:fldCharType="end"/>
        </w:r>
      </w:hyperlink>
    </w:p>
    <w:p>
      <w:pPr>
        <w:pStyle w:val="TOC1"/>
        <w:tabs>
          <w:tab w:val="right" w:leader="dot" w:pos="8306"/>
        </w:tabs>
      </w:pPr>
      <w:hyperlink w:anchor="_Toc32082" w:history="1">
        <w:r>
          <w:rPr>
            <w:rFonts w:ascii="仿宋" w:eastAsia="仿宋" w:hAnsi="仿宋" w:cs="仿宋" w:hint="eastAsia"/>
            <w:lang w:eastAsia="zh-CN"/>
          </w:rPr>
          <w:t>十七、合作与交流机制建立</w:t>
        </w:r>
        <w:r>
          <w:tab/>
        </w:r>
        <w:r>
          <w:fldChar w:fldCharType="begin"/>
        </w:r>
        <w:r>
          <w:instrText xml:space="preserve"> PAGEREF _Toc32082 \h </w:instrText>
        </w:r>
        <w:r>
          <w:fldChar w:fldCharType="separate"/>
        </w:r>
        <w:r>
          <w:t>86</w:t>
        </w:r>
        <w:r>
          <w:fldChar w:fldCharType="end"/>
        </w:r>
      </w:hyperlink>
    </w:p>
    <w:p>
      <w:pPr>
        <w:pStyle w:val="TOC2"/>
        <w:tabs>
          <w:tab w:val="right" w:leader="dot" w:pos="8306"/>
        </w:tabs>
      </w:pPr>
      <w:hyperlink w:anchor="_Toc11877" w:history="1">
        <w:r>
          <w:rPr>
            <w:rFonts w:ascii="仿宋" w:eastAsia="仿宋" w:hAnsi="仿宋" w:cs="仿宋" w:hint="eastAsia"/>
            <w:lang w:eastAsia="zh-CN"/>
          </w:rPr>
          <w:t>(一)、合作伙伴选择与合作方式</w:t>
        </w:r>
        <w:r>
          <w:tab/>
        </w:r>
        <w:r>
          <w:fldChar w:fldCharType="begin"/>
        </w:r>
        <w:r>
          <w:instrText xml:space="preserve"> PAGEREF _Toc11877 \h </w:instrText>
        </w:r>
        <w:r>
          <w:fldChar w:fldCharType="separate"/>
        </w:r>
        <w:r>
          <w:t>86</w:t>
        </w:r>
        <w:r>
          <w:fldChar w:fldCharType="end"/>
        </w:r>
      </w:hyperlink>
    </w:p>
    <w:p>
      <w:pPr>
        <w:pStyle w:val="TOC2"/>
        <w:tabs>
          <w:tab w:val="right" w:leader="dot" w:pos="8306"/>
        </w:tabs>
      </w:pPr>
      <w:hyperlink w:anchor="_Toc166" w:history="1">
        <w:r>
          <w:rPr>
            <w:rFonts w:ascii="仿宋" w:eastAsia="仿宋" w:hAnsi="仿宋" w:cs="仿宋" w:hint="eastAsia"/>
            <w:lang w:eastAsia="zh-CN"/>
          </w:rPr>
          <w:t>(二)、交流与合作平台搭建</w:t>
        </w:r>
        <w:r>
          <w:tab/>
        </w:r>
        <w:r>
          <w:fldChar w:fldCharType="begin"/>
        </w:r>
        <w:r>
          <w:instrText xml:space="preserve"> PAGEREF _Toc166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376"/>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3638"/>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研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323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科研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科研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空气质量和气候影响：科研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410"/>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6178"/>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在科研项目启动前，将进行一系列深入的地质调查，包括钻探和土壤取样，以深入了解项目区域的地层结构和土壤组成。特别是对于土壤的承载能力和地下水位的深度进行详细评估。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完成初始的地质风险评估后，科研项目将安装长期地质监测设备，如倾斜仪、裂缝计和地下水位计，以持续监测地质条件的变化。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5178"/>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6660"/>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20962"/>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科研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https://d.book118.com/056240050040010052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DA4E94"/>
    <w:rsid w:val="17DA4E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6240050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2024-02-10T18:14:00Z</dcterms:created>
  <dcterms:modified xsi:type="dcterms:W3CDTF">2024-02-10T18:15:34Z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08EC8D504E7D4A2AA7726F13BAFDE5B9_11</vt:lpwstr>
  </property>
  <property fmtid="{D5CDD505-2E9C-101B-9397-08002B2CF9AE}" pid="3" name="KSOProductBuildVer">
    <vt:lpwstr>2052-12.1.0.16250</vt:lpwstr>
  </property>
</Properties>
</file>