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59" w:lineRule="auto"/>
      </w:pPr>
    </w:p>
    <w:p>
      <w:pPr>
        <w:pStyle w:val="BodyText"/>
        <w:spacing w:line="259" w:lineRule="auto"/>
      </w:pPr>
    </w:p>
    <w:p>
      <w:pPr>
        <w:pStyle w:val="BodyText"/>
        <w:spacing w:line="260" w:lineRule="auto"/>
      </w:pPr>
    </w:p>
    <w:p>
      <w:pPr>
        <w:pStyle w:val="BodyText"/>
        <w:spacing w:line="260" w:lineRule="auto"/>
      </w:pPr>
    </w:p>
    <w:p>
      <w:pPr>
        <w:pStyle w:val="BodyText"/>
        <w:spacing w:line="260" w:lineRule="auto"/>
      </w:pPr>
    </w:p>
    <w:p>
      <w:pPr>
        <w:spacing w:before="153" w:line="249" w:lineRule="auto"/>
        <w:ind w:left="2390" w:right="212" w:hanging="2125"/>
        <w:outlineLvl w:val="0"/>
        <w:rPr>
          <w:rFonts w:ascii="SimSun" w:eastAsia="SimSun" w:hAnsi="SimSun" w:cs="SimSun"/>
          <w:sz w:val="47"/>
          <w:szCs w:val="47"/>
        </w:rPr>
      </w:pPr>
      <w:r>
        <w:rPr>
          <w:rFonts w:ascii="SimSun" w:eastAsia="SimSun" w:hAnsi="SimSun" w:cs="SimSun"/>
          <w:spacing w:val="7"/>
          <w:sz w:val="47"/>
          <w:szCs w:val="47"/>
          <w14:textOutline w14:w="8717" w14:cap="sq">
            <w14:solidFill>
              <w14:srgbClr w14:val="000000"/>
            </w14:solidFill>
            <w14:prstDash w14:val="solid"/>
            <w14:bevel/>
          </w14:textOutline>
        </w:rPr>
        <w:t>山东省烟台市蓬莱区土屋金矿区深部金矿</w:t>
      </w:r>
      <w:r>
        <w:rPr>
          <w:rFonts w:ascii="SimSun" w:eastAsia="SimSun" w:hAnsi="SimSun" w:cs="SimSun"/>
          <w:spacing w:val="6"/>
          <w:sz w:val="47"/>
          <w:szCs w:val="47"/>
        </w:rPr>
        <w:t xml:space="preserve"> </w:t>
      </w:r>
      <w:r>
        <w:rPr>
          <w:rFonts w:ascii="SimSun" w:eastAsia="SimSun" w:hAnsi="SimSun" w:cs="SimSun"/>
          <w:spacing w:val="8"/>
          <w:sz w:val="47"/>
          <w:szCs w:val="47"/>
          <w14:textOutline w14:w="8717" w14:cap="sq">
            <w14:solidFill>
              <w14:srgbClr w14:val="000000"/>
            </w14:solidFill>
            <w14:prstDash w14:val="solid"/>
            <w14:bevel/>
          </w14:textOutline>
        </w:rPr>
        <w:t>详查探矿权评估报告</w:t>
      </w:r>
    </w:p>
    <w:p>
      <w:pPr>
        <w:spacing w:before="175" w:line="222" w:lineRule="auto"/>
        <w:ind w:left="2916"/>
        <w:rPr>
          <w:rFonts w:ascii="KaiTi" w:eastAsia="KaiTi" w:hAnsi="KaiTi" w:cs="KaiTi"/>
          <w:sz w:val="24"/>
          <w:szCs w:val="24"/>
        </w:rPr>
      </w:pPr>
      <w:r>
        <w:rPr>
          <w:rFonts w:ascii="KaiTi" w:eastAsia="KaiTi" w:hAnsi="KaiTi" w:cs="KaiTi"/>
          <w:spacing w:val="-19"/>
          <w:sz w:val="24"/>
          <w:szCs w:val="24"/>
          <w14:textOutline w14:w="4118" w14:cap="sq">
            <w14:solidFill>
              <w14:srgbClr w14:val="000000"/>
            </w14:solidFill>
            <w14:prstDash w14:val="solid"/>
            <w14:bevel/>
          </w14:textOutline>
        </w:rPr>
        <w:t>鲁天平信矿评字［2023］第</w:t>
      </w:r>
      <w:r>
        <w:rPr>
          <w:rFonts w:ascii="KaiTi" w:eastAsia="KaiTi" w:hAnsi="KaiTi" w:cs="KaiTi"/>
          <w:spacing w:val="-41"/>
          <w:sz w:val="24"/>
          <w:szCs w:val="24"/>
        </w:rPr>
        <w:t xml:space="preserve"> </w:t>
      </w:r>
      <w:r>
        <w:rPr>
          <w:rFonts w:ascii="KaiTi" w:eastAsia="KaiTi" w:hAnsi="KaiTi" w:cs="KaiTi"/>
          <w:spacing w:val="-19"/>
          <w:sz w:val="24"/>
          <w:szCs w:val="24"/>
          <w14:textOutline w14:w="4118" w14:cap="sq">
            <w14:solidFill>
              <w14:srgbClr w14:val="000000"/>
            </w14:solidFill>
            <w14:prstDash w14:val="solid"/>
            <w14:bevel/>
          </w14:textOutline>
        </w:rPr>
        <w:t>009</w:t>
      </w:r>
      <w:r>
        <w:rPr>
          <w:rFonts w:ascii="KaiTi" w:eastAsia="KaiTi" w:hAnsi="KaiTi" w:cs="KaiTi"/>
          <w:spacing w:val="-52"/>
          <w:sz w:val="24"/>
          <w:szCs w:val="24"/>
        </w:rPr>
        <w:t xml:space="preserve"> </w:t>
      </w:r>
      <w:r>
        <w:rPr>
          <w:rFonts w:ascii="KaiTi" w:eastAsia="KaiTi" w:hAnsi="KaiTi" w:cs="KaiTi"/>
          <w:spacing w:val="-19"/>
          <w:sz w:val="24"/>
          <w:szCs w:val="24"/>
          <w14:textOutline w14:w="4118" w14:cap="sq">
            <w14:solidFill>
              <w14:srgbClr w14:val="000000"/>
            </w14:solidFill>
            <w14:prstDash w14:val="solid"/>
            <w14:bevel/>
          </w14:textOutline>
        </w:rPr>
        <w:t>号</w:t>
      </w: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6" w:lineRule="auto"/>
      </w:pPr>
    </w:p>
    <w:p>
      <w:pPr>
        <w:pStyle w:val="BodyText"/>
        <w:spacing w:line="246" w:lineRule="auto"/>
        <w:sectPr>
          <w:pgSz w:w="11907" w:h="16840"/>
          <w:pgMar w:top="1431" w:right="1417" w:bottom="0" w:left="1418" w:header="0" w:footer="0" w:gutter="0"/>
          <w:cols w:space="708"/>
        </w:sectPr>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tabs>
          <w:tab w:val="left" w:pos="1590"/>
        </w:tabs>
        <w:spacing w:before="130" w:line="199" w:lineRule="auto"/>
        <w:rPr>
          <w:rFonts w:ascii="FangSong" w:eastAsia="FangSong" w:hAnsi="FangSong" w:cs="FangSong"/>
          <w:sz w:val="40"/>
          <w:szCs w:val="40"/>
        </w:rPr>
      </w:pPr>
      <w:r>
        <w:rPr>
          <w:rFonts w:ascii="FangSong" w:eastAsia="FangSong" w:hAnsi="FangSong" w:cs="FangSong"/>
          <w:sz w:val="40"/>
          <w:szCs w:val="40"/>
          <w:u w:val="single" w:color="auto"/>
        </w:rPr>
        <w:tab/>
      </w:r>
      <w:r>
        <w:rPr>
          <w:rFonts w:ascii="FangSong" w:eastAsia="FangSong" w:hAnsi="FangSong" w:cs="FangSong"/>
          <w:spacing w:val="-6"/>
          <w:sz w:val="40"/>
          <w:szCs w:val="40"/>
          <w:u w:val="single" w:color="000000"/>
          <w14:textOutline w14:w="7282" w14:cap="sq">
            <w14:solidFill>
              <w14:srgbClr w14:val="000000"/>
            </w14:solidFill>
            <w14:prstDash w14:val="solid"/>
            <w14:bevel/>
          </w14:textOutline>
        </w:rPr>
        <w:t>山东天平信有限责任会计师事务所</w:t>
      </w:r>
      <w:r>
        <w:rPr>
          <w:rFonts w:ascii="FangSong" w:eastAsia="FangSong" w:hAnsi="FangSong" w:cs="FangSong"/>
          <w:spacing w:val="-6"/>
          <w:sz w:val="40"/>
          <w:szCs w:val="40"/>
          <w:u w:val="single" w:color="auto"/>
        </w:rPr>
        <w:t xml:space="preserve">        </w:t>
      </w:r>
    </w:p>
    <w:p>
      <w:pPr>
        <w:spacing w:before="55" w:line="236" w:lineRule="auto"/>
        <w:ind w:left="1035" w:right="413" w:hanging="612"/>
        <w:rPr>
          <w:rFonts w:ascii="Times New Roman" w:eastAsia="Times New Roman" w:hAnsi="Times New Roman" w:cs="Times New Roman"/>
          <w:sz w:val="20"/>
          <w:szCs w:val="20"/>
        </w:rPr>
      </w:pPr>
      <w:r>
        <w:rPr>
          <w:rFonts w:ascii="FangSong" w:eastAsia="FangSong" w:hAnsi="FangSong" w:cs="FangSong"/>
          <w:spacing w:val="6"/>
          <w:sz w:val="20"/>
          <w:szCs w:val="20"/>
        </w:rPr>
        <w:t>通讯地址：</w:t>
      </w:r>
      <w:r>
        <w:rPr>
          <w:rFonts w:ascii="FangSong" w:eastAsia="FangSong" w:hAnsi="FangSong" w:cs="FangSong"/>
          <w:spacing w:val="-49"/>
          <w:sz w:val="20"/>
          <w:szCs w:val="20"/>
        </w:rPr>
        <w:t xml:space="preserve"> </w:t>
      </w:r>
      <w:r>
        <w:rPr>
          <w:rFonts w:ascii="FangSong" w:eastAsia="FangSong" w:hAnsi="FangSong" w:cs="FangSong"/>
          <w:spacing w:val="6"/>
          <w:sz w:val="20"/>
          <w:szCs w:val="20"/>
        </w:rPr>
        <w:t>山东省济南市龙奥北路海信龙奥九号二号楼</w:t>
      </w:r>
      <w:r>
        <w:rPr>
          <w:rFonts w:ascii="FangSong" w:eastAsia="FangSong" w:hAnsi="FangSong" w:cs="FangSong"/>
          <w:spacing w:val="-41"/>
          <w:sz w:val="20"/>
          <w:szCs w:val="20"/>
        </w:rPr>
        <w:t xml:space="preserve"> </w:t>
      </w:r>
      <w:r>
        <w:rPr>
          <w:rFonts w:ascii="Times New Roman" w:eastAsia="Times New Roman" w:hAnsi="Times New Roman" w:cs="Times New Roman"/>
          <w:spacing w:val="6"/>
          <w:sz w:val="20"/>
          <w:szCs w:val="20"/>
        </w:rPr>
        <w:t xml:space="preserve">2001 </w:t>
      </w:r>
      <w:r>
        <w:rPr>
          <w:rFonts w:ascii="FangSong" w:eastAsia="FangSong" w:hAnsi="FangSong" w:cs="FangSong"/>
          <w:spacing w:val="6"/>
          <w:sz w:val="20"/>
          <w:szCs w:val="20"/>
        </w:rPr>
        <w:t>评估部</w:t>
      </w:r>
      <w:r>
        <w:rPr>
          <w:rFonts w:ascii="Times New Roman" w:eastAsia="Times New Roman" w:hAnsi="Times New Roman" w:cs="Times New Roman"/>
          <w:spacing w:val="6"/>
          <w:sz w:val="20"/>
          <w:szCs w:val="20"/>
        </w:rPr>
        <w:t>/</w:t>
      </w:r>
      <w:r>
        <w:rPr>
          <w:rFonts w:ascii="FangSong" w:eastAsia="FangSong" w:hAnsi="FangSong" w:cs="FangSong"/>
          <w:spacing w:val="6"/>
          <w:sz w:val="20"/>
          <w:szCs w:val="20"/>
        </w:rPr>
        <w:t>邮政编码</w:t>
      </w:r>
      <w:r>
        <w:rPr>
          <w:rFonts w:ascii="FangSong" w:eastAsia="FangSong" w:hAnsi="FangSong" w:cs="FangSong"/>
          <w:spacing w:val="-40"/>
          <w:sz w:val="20"/>
          <w:szCs w:val="20"/>
        </w:rPr>
        <w:t xml:space="preserve"> </w:t>
      </w:r>
      <w:r>
        <w:rPr>
          <w:rFonts w:ascii="Times New Roman" w:eastAsia="Times New Roman" w:hAnsi="Times New Roman" w:cs="Times New Roman"/>
          <w:spacing w:val="6"/>
          <w:sz w:val="20"/>
          <w:szCs w:val="20"/>
        </w:rPr>
        <w:t>250000</w:t>
      </w:r>
      <w:r>
        <w:rPr>
          <w:rFonts w:ascii="Times New Roman" w:eastAsia="Times New Roman" w:hAnsi="Times New Roman" w:cs="Times New Roman"/>
          <w:spacing w:val="36"/>
          <w:w w:val="101"/>
          <w:sz w:val="20"/>
          <w:szCs w:val="20"/>
        </w:rPr>
        <w:t xml:space="preserve"> </w:t>
      </w:r>
      <w:r>
        <w:rPr>
          <w:rFonts w:ascii="FangSong" w:eastAsia="FangSong" w:hAnsi="FangSong" w:cs="FangSong"/>
          <w:spacing w:val="6"/>
          <w:sz w:val="20"/>
          <w:szCs w:val="20"/>
        </w:rPr>
        <w:t>电话</w:t>
      </w:r>
      <w:r>
        <w:rPr>
          <w:rFonts w:ascii="FangSong" w:eastAsia="FangSong" w:hAnsi="FangSong" w:cs="FangSong"/>
          <w:sz w:val="20"/>
          <w:szCs w:val="20"/>
        </w:rPr>
        <w:t xml:space="preserve"> </w:t>
      </w:r>
      <w:r>
        <w:rPr>
          <w:rFonts w:ascii="FangSong" w:eastAsia="FangSong" w:hAnsi="FangSong" w:cs="FangSong"/>
          <w:spacing w:val="7"/>
          <w:sz w:val="20"/>
          <w:szCs w:val="20"/>
        </w:rPr>
        <w:t>（</w:t>
      </w:r>
      <w:r>
        <w:rPr>
          <w:rFonts w:ascii="Times New Roman" w:eastAsia="Times New Roman" w:hAnsi="Times New Roman" w:cs="Times New Roman"/>
          <w:spacing w:val="7"/>
          <w:sz w:val="20"/>
          <w:szCs w:val="20"/>
        </w:rPr>
        <w:t>0531</w:t>
      </w:r>
      <w:r>
        <w:rPr>
          <w:rFonts w:ascii="FangSong" w:eastAsia="FangSong" w:hAnsi="FangSong" w:cs="FangSong"/>
          <w:spacing w:val="7"/>
          <w:sz w:val="20"/>
          <w:szCs w:val="20"/>
        </w:rPr>
        <w:t>）</w:t>
      </w:r>
      <w:r>
        <w:rPr>
          <w:rFonts w:ascii="Times New Roman" w:eastAsia="Times New Roman" w:hAnsi="Times New Roman" w:cs="Times New Roman"/>
          <w:spacing w:val="7"/>
          <w:sz w:val="20"/>
          <w:szCs w:val="20"/>
        </w:rPr>
        <w:t>82380933/</w:t>
      </w:r>
      <w:r>
        <w:rPr>
          <w:rFonts w:ascii="FangSong" w:eastAsia="FangSong" w:hAnsi="FangSong" w:cs="FangSong"/>
          <w:spacing w:val="7"/>
          <w:sz w:val="20"/>
          <w:szCs w:val="20"/>
        </w:rPr>
        <w:t>传真（</w:t>
      </w:r>
      <w:r>
        <w:rPr>
          <w:rFonts w:ascii="Times New Roman" w:eastAsia="Times New Roman" w:hAnsi="Times New Roman" w:cs="Times New Roman"/>
          <w:spacing w:val="7"/>
          <w:sz w:val="20"/>
          <w:szCs w:val="20"/>
        </w:rPr>
        <w:t>0531</w:t>
      </w:r>
      <w:r>
        <w:rPr>
          <w:rFonts w:ascii="FangSong" w:eastAsia="FangSong" w:hAnsi="FangSong" w:cs="FangSong"/>
          <w:spacing w:val="7"/>
          <w:sz w:val="20"/>
          <w:szCs w:val="20"/>
        </w:rPr>
        <w:t>）</w:t>
      </w:r>
      <w:r>
        <w:rPr>
          <w:rFonts w:ascii="Times New Roman" w:eastAsia="Times New Roman" w:hAnsi="Times New Roman" w:cs="Times New Roman"/>
          <w:spacing w:val="7"/>
          <w:sz w:val="20"/>
          <w:szCs w:val="20"/>
        </w:rPr>
        <w:t>82380956/</w:t>
      </w:r>
      <w:r>
        <w:rPr>
          <w:rFonts w:ascii="FangSong" w:eastAsia="FangSong" w:hAnsi="FangSong" w:cs="FangSong"/>
          <w:spacing w:val="7"/>
          <w:sz w:val="20"/>
          <w:szCs w:val="20"/>
        </w:rPr>
        <w:t>电子信箱</w:t>
      </w:r>
      <w:r>
        <w:rPr>
          <w:rFonts w:ascii="FangSong" w:eastAsia="FangSong" w:hAnsi="FangSong" w:cs="FangSong"/>
          <w:spacing w:val="-18"/>
          <w:sz w:val="20"/>
          <w:szCs w:val="20"/>
        </w:rPr>
        <w:t xml:space="preserve"> </w:t>
      </w:r>
      <w:r>
        <w:rPr>
          <w:rFonts w:ascii="Times New Roman" w:eastAsia="Times New Roman" w:hAnsi="Times New Roman" w:cs="Times New Roman"/>
          <w:sz w:val="20"/>
          <w:szCs w:val="20"/>
        </w:rPr>
        <w:t>sdtpxzcpg</w:t>
      </w:r>
      <w:r>
        <w:rPr>
          <w:rFonts w:ascii="Times New Roman" w:eastAsia="Times New Roman" w:hAnsi="Times New Roman" w:cs="Times New Roman"/>
          <w:spacing w:val="7"/>
          <w:sz w:val="20"/>
          <w:szCs w:val="20"/>
        </w:rPr>
        <w:t>7467@</w:t>
      </w:r>
      <w:r>
        <w:rPr>
          <w:rFonts w:ascii="Times New Roman" w:eastAsia="Times New Roman" w:hAnsi="Times New Roman" w:cs="Times New Roman"/>
          <w:sz w:val="20"/>
          <w:szCs w:val="20"/>
        </w:rPr>
        <w:t>sina</w:t>
      </w:r>
      <w:r>
        <w:rPr>
          <w:rFonts w:ascii="Times New Roman" w:eastAsia="Times New Roman" w:hAnsi="Times New Roman" w:cs="Times New Roman"/>
          <w:spacing w:val="7"/>
          <w:sz w:val="20"/>
          <w:szCs w:val="20"/>
        </w:rPr>
        <w:t>.</w:t>
      </w:r>
      <w:r>
        <w:rPr>
          <w:rFonts w:ascii="Times New Roman" w:eastAsia="Times New Roman" w:hAnsi="Times New Roman" w:cs="Times New Roman"/>
          <w:sz w:val="20"/>
          <w:szCs w:val="20"/>
        </w:rPr>
        <w:t>com</w:t>
      </w:r>
    </w:p>
    <w:p>
      <w:pPr>
        <w:spacing w:line="236" w:lineRule="auto"/>
        <w:rPr>
          <w:rFonts w:ascii="Times New Roman" w:eastAsia="Times New Roman" w:hAnsi="Times New Roman" w:cs="Times New Roman"/>
          <w:sz w:val="20"/>
          <w:szCs w:val="20"/>
        </w:rPr>
        <w:sectPr>
          <w:type w:val="nextPage"/>
          <w:pgSz w:w="11907" w:h="16840"/>
          <w:pgMar w:top="1431" w:right="1417" w:bottom="0" w:left="1418" w:header="0" w:footer="0" w:gutter="0"/>
          <w:pgNumType w:start="2"/>
          <w:cols w:space="708"/>
          <w:titlePg w:val="0"/>
        </w:sectPr>
      </w:pPr>
    </w:p>
    <w:p>
      <w:pPr>
        <w:spacing w:before="351" w:line="227" w:lineRule="auto"/>
        <w:ind w:left="514"/>
        <w:outlineLvl w:val="0"/>
        <w:rPr>
          <w:rFonts w:ascii="SimHei" w:eastAsia="SimHei" w:hAnsi="SimHei" w:cs="SimHei"/>
          <w:sz w:val="35"/>
          <w:szCs w:val="35"/>
        </w:rPr>
      </w:pPr>
      <w:r>
        <w:pict>
          <v:shape id="_x0000_s1025" style="width:453.55pt;height:0.5pt;margin-top:760.85pt;margin-left:70.9pt;mso-position-horizontal-relative:page;mso-position-vertical-relative:page;position:absolute;z-index:251658240" coordorigin="0,0" coordsize="9070,10" o:allowincell="f" path="m,l9070,l9070,9l,9l,xe" filled="t" fillcolor="black" stroked="f"/>
        </w:pict>
      </w:r>
      <w:bookmarkStart w:id="0" w:name="bookmark1"/>
      <w:bookmarkEnd w:id="0"/>
      <w:r>
        <w:rPr>
          <w:rFonts w:ascii="SimHei" w:eastAsia="SimHei" w:hAnsi="SimHei" w:cs="SimHei"/>
          <w:spacing w:val="9"/>
          <w:sz w:val="35"/>
          <w:szCs w:val="35"/>
          <w14:textOutline w14:w="6537" w14:cap="sq">
            <w14:solidFill>
              <w14:srgbClr w14:val="000000"/>
            </w14:solidFill>
            <w14:prstDash w14:val="solid"/>
            <w14:bevel/>
          </w14:textOutline>
        </w:rPr>
        <w:t>山东省烟台市蓬莱区土屋金矿区深部金矿详查探矿权</w:t>
      </w:r>
    </w:p>
    <w:p>
      <w:pPr>
        <w:spacing w:before="169" w:line="227" w:lineRule="auto"/>
        <w:ind w:left="3562"/>
        <w:outlineLvl w:val="0"/>
        <w:rPr>
          <w:rFonts w:ascii="SimHei" w:eastAsia="SimHei" w:hAnsi="SimHei" w:cs="SimHei"/>
          <w:sz w:val="35"/>
          <w:szCs w:val="35"/>
        </w:rPr>
      </w:pPr>
      <w:r>
        <w:rPr>
          <w:rFonts w:ascii="SimHei" w:eastAsia="SimHei" w:hAnsi="SimHei" w:cs="SimHei"/>
          <w:spacing w:val="9"/>
          <w:sz w:val="35"/>
          <w:szCs w:val="35"/>
          <w14:textOutline w14:w="6537" w14:cap="sq">
            <w14:solidFill>
              <w14:srgbClr w14:val="000000"/>
            </w14:solidFill>
            <w14:prstDash w14:val="solid"/>
            <w14:bevel/>
          </w14:textOutline>
        </w:rPr>
        <w:t>评估报告摘要</w:t>
      </w:r>
    </w:p>
    <w:p>
      <w:pPr>
        <w:spacing w:before="270" w:line="222" w:lineRule="auto"/>
        <w:ind w:left="2916"/>
        <w:rPr>
          <w:rFonts w:ascii="KaiTi" w:eastAsia="KaiTi" w:hAnsi="KaiTi" w:cs="KaiTi"/>
          <w:sz w:val="24"/>
          <w:szCs w:val="24"/>
        </w:rPr>
      </w:pPr>
      <w:r>
        <w:rPr>
          <w:rFonts w:ascii="KaiTi" w:eastAsia="KaiTi" w:hAnsi="KaiTi" w:cs="KaiTi"/>
          <w:spacing w:val="-19"/>
          <w:sz w:val="24"/>
          <w:szCs w:val="24"/>
          <w14:textOutline w14:w="4118" w14:cap="sq">
            <w14:solidFill>
              <w14:srgbClr w14:val="000000"/>
            </w14:solidFill>
            <w14:prstDash w14:val="solid"/>
            <w14:bevel/>
          </w14:textOutline>
        </w:rPr>
        <w:t>鲁天平信矿评字［2023］第</w:t>
      </w:r>
      <w:r>
        <w:rPr>
          <w:rFonts w:ascii="KaiTi" w:eastAsia="KaiTi" w:hAnsi="KaiTi" w:cs="KaiTi"/>
          <w:spacing w:val="-41"/>
          <w:sz w:val="24"/>
          <w:szCs w:val="24"/>
        </w:rPr>
        <w:t xml:space="preserve"> </w:t>
      </w:r>
      <w:r>
        <w:rPr>
          <w:rFonts w:ascii="KaiTi" w:eastAsia="KaiTi" w:hAnsi="KaiTi" w:cs="KaiTi"/>
          <w:spacing w:val="-19"/>
          <w:sz w:val="24"/>
          <w:szCs w:val="24"/>
          <w14:textOutline w14:w="4118" w14:cap="sq">
            <w14:solidFill>
              <w14:srgbClr w14:val="000000"/>
            </w14:solidFill>
            <w14:prstDash w14:val="solid"/>
            <w14:bevel/>
          </w14:textOutline>
        </w:rPr>
        <w:t>009</w:t>
      </w:r>
      <w:r>
        <w:rPr>
          <w:rFonts w:ascii="KaiTi" w:eastAsia="KaiTi" w:hAnsi="KaiTi" w:cs="KaiTi"/>
          <w:spacing w:val="-52"/>
          <w:sz w:val="24"/>
          <w:szCs w:val="24"/>
        </w:rPr>
        <w:t xml:space="preserve"> </w:t>
      </w:r>
      <w:r>
        <w:rPr>
          <w:rFonts w:ascii="KaiTi" w:eastAsia="KaiTi" w:hAnsi="KaiTi" w:cs="KaiTi"/>
          <w:spacing w:val="-19"/>
          <w:sz w:val="24"/>
          <w:szCs w:val="24"/>
          <w14:textOutline w14:w="4118" w14:cap="sq">
            <w14:solidFill>
              <w14:srgbClr w14:val="000000"/>
            </w14:solidFill>
            <w14:prstDash w14:val="solid"/>
            <w14:bevel/>
          </w14:textOutline>
        </w:rPr>
        <w:t>号</w:t>
      </w:r>
    </w:p>
    <w:p>
      <w:pPr>
        <w:pStyle w:val="BodyText"/>
        <w:spacing w:line="332" w:lineRule="auto"/>
      </w:pPr>
    </w:p>
    <w:p>
      <w:pPr>
        <w:spacing w:before="78" w:line="465" w:lineRule="exact"/>
        <w:ind w:left="489"/>
        <w:rPr>
          <w:rFonts w:ascii="FangSong" w:eastAsia="FangSong" w:hAnsi="FangSong" w:cs="FangSong"/>
          <w:sz w:val="24"/>
          <w:szCs w:val="24"/>
        </w:rPr>
      </w:pPr>
      <w:r>
        <w:rPr>
          <w:rFonts w:ascii="FangSong" w:eastAsia="FangSong" w:hAnsi="FangSong" w:cs="FangSong"/>
          <w:position w:val="17"/>
          <w:sz w:val="24"/>
          <w:szCs w:val="24"/>
          <w14:textOutline w14:w="4358" w14:cap="sq">
            <w14:solidFill>
              <w14:srgbClr w14:val="000000"/>
            </w14:solidFill>
            <w14:prstDash w14:val="solid"/>
            <w14:bevel/>
          </w14:textOutline>
        </w:rPr>
        <w:t>评估对象：</w:t>
      </w:r>
      <w:r>
        <w:rPr>
          <w:rFonts w:ascii="FangSong" w:eastAsia="FangSong" w:hAnsi="FangSong" w:cs="FangSong"/>
          <w:position w:val="17"/>
          <w:sz w:val="24"/>
          <w:szCs w:val="24"/>
        </w:rPr>
        <w:t>山东省烟台市蓬莱区土屋金矿区深</w:t>
      </w:r>
      <w:r>
        <w:rPr>
          <w:rFonts w:ascii="FangSong" w:eastAsia="FangSong" w:hAnsi="FangSong" w:cs="FangSong"/>
          <w:spacing w:val="-1"/>
          <w:position w:val="17"/>
          <w:sz w:val="24"/>
          <w:szCs w:val="24"/>
        </w:rPr>
        <w:t>部金矿详查探矿权</w:t>
      </w:r>
    </w:p>
    <w:p>
      <w:pPr>
        <w:spacing w:before="1" w:line="221" w:lineRule="auto"/>
        <w:ind w:left="496"/>
        <w:rPr>
          <w:rFonts w:ascii="FangSong" w:eastAsia="FangSong" w:hAnsi="FangSong" w:cs="FangSong"/>
          <w:sz w:val="24"/>
          <w:szCs w:val="24"/>
        </w:rPr>
      </w:pPr>
      <w:r>
        <w:rPr>
          <w:rFonts w:ascii="FangSong" w:eastAsia="FangSong" w:hAnsi="FangSong" w:cs="FangSong"/>
          <w:spacing w:val="-4"/>
          <w:sz w:val="24"/>
          <w:szCs w:val="24"/>
          <w14:textOutline w14:w="4358" w14:cap="sq">
            <w14:solidFill>
              <w14:srgbClr w14:val="000000"/>
            </w14:solidFill>
            <w14:prstDash w14:val="solid"/>
            <w14:bevel/>
          </w14:textOutline>
        </w:rPr>
        <w:t>探矿权人：</w:t>
      </w:r>
      <w:r>
        <w:rPr>
          <w:rFonts w:ascii="FangSong" w:eastAsia="FangSong" w:hAnsi="FangSong" w:cs="FangSong"/>
          <w:spacing w:val="-59"/>
          <w:sz w:val="24"/>
          <w:szCs w:val="24"/>
        </w:rPr>
        <w:t xml:space="preserve"> </w:t>
      </w:r>
      <w:r>
        <w:rPr>
          <w:rFonts w:ascii="FangSong" w:eastAsia="FangSong" w:hAnsi="FangSong" w:cs="FangSong"/>
          <w:spacing w:val="-4"/>
          <w:sz w:val="24"/>
          <w:szCs w:val="24"/>
        </w:rPr>
        <w:t>山东黄金集团蓬莱矿业有限公司</w:t>
      </w:r>
    </w:p>
    <w:p>
      <w:pPr>
        <w:spacing w:before="178" w:line="217" w:lineRule="auto"/>
        <w:ind w:left="489"/>
        <w:rPr>
          <w:rFonts w:ascii="FangSong" w:eastAsia="FangSong" w:hAnsi="FangSong" w:cs="FangSong"/>
          <w:sz w:val="24"/>
          <w:szCs w:val="24"/>
        </w:rPr>
      </w:pPr>
      <w:r>
        <w:rPr>
          <w:rFonts w:ascii="FangSong" w:eastAsia="FangSong" w:hAnsi="FangSong" w:cs="FangSong"/>
          <w:spacing w:val="-4"/>
          <w:sz w:val="24"/>
          <w:szCs w:val="24"/>
          <w14:textOutline w14:w="4358" w14:cap="sq">
            <w14:solidFill>
              <w14:srgbClr w14:val="000000"/>
            </w14:solidFill>
            <w14:prstDash w14:val="solid"/>
            <w14:bevel/>
          </w14:textOutline>
        </w:rPr>
        <w:t>评估委托人：</w:t>
      </w:r>
      <w:r>
        <w:rPr>
          <w:rFonts w:ascii="FangSong" w:eastAsia="FangSong" w:hAnsi="FangSong" w:cs="FangSong"/>
          <w:spacing w:val="-54"/>
          <w:sz w:val="24"/>
          <w:szCs w:val="24"/>
        </w:rPr>
        <w:t xml:space="preserve"> </w:t>
      </w:r>
      <w:r>
        <w:rPr>
          <w:rFonts w:ascii="FangSong" w:eastAsia="FangSong" w:hAnsi="FangSong" w:cs="FangSong"/>
          <w:spacing w:val="-4"/>
          <w:sz w:val="24"/>
          <w:szCs w:val="24"/>
        </w:rPr>
        <w:t>山东黄金金创集团有限公司</w:t>
      </w:r>
    </w:p>
    <w:p>
      <w:pPr>
        <w:spacing w:before="186" w:line="215" w:lineRule="auto"/>
        <w:ind w:left="489"/>
        <w:rPr>
          <w:rFonts w:ascii="FangSong" w:eastAsia="FangSong" w:hAnsi="FangSong" w:cs="FangSong"/>
          <w:sz w:val="24"/>
          <w:szCs w:val="24"/>
        </w:rPr>
      </w:pPr>
      <w:r>
        <w:rPr>
          <w:rFonts w:ascii="FangSong" w:eastAsia="FangSong" w:hAnsi="FangSong" w:cs="FangSong"/>
          <w:spacing w:val="-1"/>
          <w:sz w:val="24"/>
          <w:szCs w:val="24"/>
          <w14:textOutline w14:w="4358" w14:cap="sq">
            <w14:solidFill>
              <w14:srgbClr w14:val="000000"/>
            </w14:solidFill>
            <w14:prstDash w14:val="solid"/>
            <w14:bevel/>
          </w14:textOutline>
        </w:rPr>
        <w:t>评估机构：</w:t>
      </w:r>
      <w:r>
        <w:rPr>
          <w:rFonts w:ascii="FangSong" w:eastAsia="FangSong" w:hAnsi="FangSong" w:cs="FangSong"/>
          <w:spacing w:val="-1"/>
          <w:sz w:val="24"/>
          <w:szCs w:val="24"/>
        </w:rPr>
        <w:t>山东天平信有限责任会计师事务所</w:t>
      </w:r>
    </w:p>
    <w:p>
      <w:pPr>
        <w:spacing w:before="186" w:line="360" w:lineRule="auto"/>
        <w:ind w:left="9" w:right="60" w:firstLine="480"/>
        <w:rPr>
          <w:rFonts w:ascii="FangSong" w:eastAsia="FangSong" w:hAnsi="FangSong" w:cs="FangSong"/>
          <w:sz w:val="24"/>
          <w:szCs w:val="24"/>
        </w:rPr>
      </w:pPr>
      <w:r>
        <w:rPr>
          <w:rFonts w:ascii="FangSong" w:eastAsia="FangSong" w:hAnsi="FangSong" w:cs="FangSong"/>
          <w:spacing w:val="-2"/>
          <w:sz w:val="24"/>
          <w:szCs w:val="24"/>
          <w14:textOutline w14:w="4358" w14:cap="sq">
            <w14:solidFill>
              <w14:srgbClr w14:val="000000"/>
            </w14:solidFill>
            <w14:prstDash w14:val="solid"/>
            <w14:bevel/>
          </w14:textOutline>
        </w:rPr>
        <w:t>评估目的：</w:t>
      </w:r>
      <w:r>
        <w:rPr>
          <w:rFonts w:ascii="FangSong" w:eastAsia="FangSong" w:hAnsi="FangSong" w:cs="FangSong"/>
          <w:spacing w:val="-2"/>
          <w:sz w:val="24"/>
          <w:szCs w:val="24"/>
        </w:rPr>
        <w:t>山东黄金金创集团有限公司拟了解该山东省烟台市蓬莱区土屋金矿区深</w:t>
      </w:r>
      <w:r>
        <w:rPr>
          <w:rFonts w:ascii="FangSong" w:eastAsia="FangSong" w:hAnsi="FangSong" w:cs="FangSong"/>
          <w:spacing w:val="11"/>
          <w:sz w:val="24"/>
          <w:szCs w:val="24"/>
        </w:rPr>
        <w:t xml:space="preserve"> </w:t>
      </w:r>
      <w:r>
        <w:rPr>
          <w:rFonts w:ascii="FangSong" w:eastAsia="FangSong" w:hAnsi="FangSong" w:cs="FangSong"/>
          <w:spacing w:val="-2"/>
          <w:sz w:val="24"/>
          <w:szCs w:val="24"/>
        </w:rPr>
        <w:t>部金矿详查探矿权的价值，本项目评估即是为实现上述目的而为委托人提供在本评估报</w:t>
      </w:r>
      <w:r>
        <w:rPr>
          <w:rFonts w:ascii="FangSong" w:eastAsia="FangSong" w:hAnsi="FangSong" w:cs="FangSong"/>
          <w:spacing w:val="15"/>
          <w:sz w:val="24"/>
          <w:szCs w:val="24"/>
        </w:rPr>
        <w:t xml:space="preserve"> </w:t>
      </w:r>
      <w:r>
        <w:rPr>
          <w:rFonts w:ascii="FangSong" w:eastAsia="FangSong" w:hAnsi="FangSong" w:cs="FangSong"/>
          <w:spacing w:val="5"/>
          <w:sz w:val="24"/>
          <w:szCs w:val="24"/>
        </w:rPr>
        <w:t>告中所述条件下和评估基准日时点的山东省烟台市蓬莱区土屋金矿区深</w:t>
      </w:r>
      <w:r>
        <w:rPr>
          <w:rFonts w:ascii="FangSong" w:eastAsia="FangSong" w:hAnsi="FangSong" w:cs="FangSong"/>
          <w:spacing w:val="4"/>
          <w:sz w:val="24"/>
          <w:szCs w:val="24"/>
        </w:rPr>
        <w:t>部金矿详查探</w:t>
      </w:r>
    </w:p>
    <w:p>
      <w:pPr>
        <w:spacing w:line="217" w:lineRule="auto"/>
        <w:ind w:left="13"/>
        <w:rPr>
          <w:rFonts w:ascii="FangSong" w:eastAsia="FangSong" w:hAnsi="FangSong" w:cs="FangSong"/>
          <w:sz w:val="24"/>
          <w:szCs w:val="24"/>
        </w:rPr>
      </w:pPr>
      <w:r>
        <w:rPr>
          <w:rFonts w:ascii="FangSong" w:eastAsia="FangSong" w:hAnsi="FangSong" w:cs="FangSong"/>
          <w:spacing w:val="-2"/>
          <w:sz w:val="24"/>
          <w:szCs w:val="24"/>
        </w:rPr>
        <w:t>矿权价值咨询意见。</w:t>
      </w:r>
    </w:p>
    <w:p>
      <w:pPr>
        <w:spacing w:before="184" w:line="215" w:lineRule="auto"/>
        <w:ind w:left="489"/>
        <w:rPr>
          <w:rFonts w:ascii="FangSong" w:eastAsia="FangSong" w:hAnsi="FangSong" w:cs="FangSong"/>
          <w:sz w:val="24"/>
          <w:szCs w:val="24"/>
        </w:rPr>
      </w:pPr>
      <w:r>
        <w:rPr>
          <w:rFonts w:ascii="FangSong" w:eastAsia="FangSong" w:hAnsi="FangSong" w:cs="FangSong"/>
          <w:spacing w:val="-4"/>
          <w:sz w:val="24"/>
          <w:szCs w:val="24"/>
          <w14:textOutline w14:w="4358" w14:cap="sq">
            <w14:solidFill>
              <w14:srgbClr w14:val="000000"/>
            </w14:solidFill>
            <w14:prstDash w14:val="solid"/>
            <w14:bevel/>
          </w14:textOutline>
        </w:rPr>
        <w:t>评估基准日：</w:t>
      </w:r>
      <w:r>
        <w:rPr>
          <w:rFonts w:ascii="Times New Roman" w:eastAsia="Times New Roman" w:hAnsi="Times New Roman" w:cs="Times New Roman"/>
          <w:spacing w:val="-4"/>
          <w:sz w:val="24"/>
          <w:szCs w:val="24"/>
        </w:rPr>
        <w:t xml:space="preserve">2023 </w:t>
      </w:r>
      <w:r>
        <w:rPr>
          <w:rFonts w:ascii="FangSong" w:eastAsia="FangSong" w:hAnsi="FangSong" w:cs="FangSong"/>
          <w:spacing w:val="-4"/>
          <w:sz w:val="24"/>
          <w:szCs w:val="24"/>
        </w:rPr>
        <w:t>年</w:t>
      </w:r>
      <w:r>
        <w:rPr>
          <w:rFonts w:ascii="FangSong" w:eastAsia="FangSong" w:hAnsi="FangSong" w:cs="FangSong"/>
          <w:spacing w:val="-27"/>
          <w:sz w:val="24"/>
          <w:szCs w:val="24"/>
        </w:rPr>
        <w:t xml:space="preserve"> </w:t>
      </w:r>
      <w:r>
        <w:rPr>
          <w:rFonts w:ascii="Times New Roman" w:eastAsia="Times New Roman" w:hAnsi="Times New Roman" w:cs="Times New Roman"/>
          <w:spacing w:val="-4"/>
          <w:sz w:val="24"/>
          <w:szCs w:val="24"/>
        </w:rPr>
        <w:t>1</w:t>
      </w:r>
      <w:r>
        <w:rPr>
          <w:rFonts w:ascii="Times New Roman" w:eastAsia="Times New Roman" w:hAnsi="Times New Roman" w:cs="Times New Roman"/>
          <w:spacing w:val="22"/>
          <w:sz w:val="24"/>
          <w:szCs w:val="24"/>
        </w:rPr>
        <w:t xml:space="preserve"> </w:t>
      </w:r>
      <w:r>
        <w:rPr>
          <w:rFonts w:ascii="FangSong" w:eastAsia="FangSong" w:hAnsi="FangSong" w:cs="FangSong"/>
          <w:spacing w:val="-4"/>
          <w:sz w:val="24"/>
          <w:szCs w:val="24"/>
        </w:rPr>
        <w:t>月</w:t>
      </w:r>
      <w:r>
        <w:rPr>
          <w:rFonts w:ascii="FangSong" w:eastAsia="FangSong" w:hAnsi="FangSong" w:cs="FangSong"/>
          <w:spacing w:val="-51"/>
          <w:sz w:val="24"/>
          <w:szCs w:val="24"/>
        </w:rPr>
        <w:t xml:space="preserve"> </w:t>
      </w:r>
      <w:r>
        <w:rPr>
          <w:rFonts w:ascii="Times New Roman" w:eastAsia="Times New Roman" w:hAnsi="Times New Roman" w:cs="Times New Roman"/>
          <w:spacing w:val="-4"/>
          <w:sz w:val="24"/>
          <w:szCs w:val="24"/>
        </w:rPr>
        <w:t xml:space="preserve">31  </w:t>
      </w:r>
      <w:r>
        <w:rPr>
          <w:rFonts w:ascii="FangSong" w:eastAsia="FangSong" w:hAnsi="FangSong" w:cs="FangSong"/>
          <w:spacing w:val="-4"/>
          <w:sz w:val="24"/>
          <w:szCs w:val="24"/>
        </w:rPr>
        <w:t>日</w:t>
      </w:r>
    </w:p>
    <w:p>
      <w:pPr>
        <w:spacing w:before="188" w:line="466" w:lineRule="exact"/>
        <w:ind w:left="489"/>
        <w:rPr>
          <w:rFonts w:ascii="FangSong" w:eastAsia="FangSong" w:hAnsi="FangSong" w:cs="FangSong"/>
          <w:sz w:val="24"/>
          <w:szCs w:val="24"/>
        </w:rPr>
      </w:pPr>
      <w:r>
        <w:rPr>
          <w:rFonts w:ascii="FangSong" w:eastAsia="FangSong" w:hAnsi="FangSong" w:cs="FangSong"/>
          <w:spacing w:val="-1"/>
          <w:position w:val="17"/>
          <w:sz w:val="24"/>
          <w:szCs w:val="24"/>
          <w14:textOutline w14:w="4358" w14:cap="sq">
            <w14:solidFill>
              <w14:srgbClr w14:val="000000"/>
            </w14:solidFill>
            <w14:prstDash w14:val="solid"/>
            <w14:bevel/>
          </w14:textOutline>
        </w:rPr>
        <w:t>评估方法：</w:t>
      </w:r>
      <w:r>
        <w:rPr>
          <w:rFonts w:ascii="FangSong" w:eastAsia="FangSong" w:hAnsi="FangSong" w:cs="FangSong"/>
          <w:spacing w:val="-1"/>
          <w:position w:val="17"/>
          <w:sz w:val="24"/>
          <w:szCs w:val="24"/>
        </w:rPr>
        <w:t>收入权益法</w:t>
      </w:r>
    </w:p>
    <w:p>
      <w:pPr>
        <w:spacing w:before="1" w:line="214" w:lineRule="auto"/>
        <w:ind w:left="500"/>
        <w:rPr>
          <w:rFonts w:ascii="FangSong" w:eastAsia="FangSong" w:hAnsi="FangSong" w:cs="FangSong"/>
          <w:sz w:val="24"/>
          <w:szCs w:val="24"/>
        </w:rPr>
      </w:pPr>
      <w:r>
        <w:rPr>
          <w:rFonts w:ascii="FangSong" w:eastAsia="FangSong" w:hAnsi="FangSong" w:cs="FangSong"/>
          <w:spacing w:val="-3"/>
          <w:sz w:val="24"/>
          <w:szCs w:val="24"/>
          <w14:textOutline w14:w="4358" w14:cap="sq">
            <w14:solidFill>
              <w14:srgbClr w14:val="000000"/>
            </w14:solidFill>
            <w14:prstDash w14:val="solid"/>
            <w14:bevel/>
          </w14:textOutline>
        </w:rPr>
        <w:t>主要评估参数：</w:t>
      </w:r>
    </w:p>
    <w:p>
      <w:pPr>
        <w:spacing w:before="188" w:line="359" w:lineRule="auto"/>
        <w:ind w:left="13" w:firstLine="479"/>
        <w:jc w:val="both"/>
        <w:rPr>
          <w:rFonts w:ascii="FangSong" w:eastAsia="FangSong" w:hAnsi="FangSong" w:cs="FangSong"/>
          <w:sz w:val="24"/>
          <w:szCs w:val="24"/>
        </w:rPr>
      </w:pPr>
      <w:r>
        <w:rPr>
          <w:rFonts w:ascii="FangSong" w:eastAsia="FangSong" w:hAnsi="FangSong" w:cs="FangSong"/>
          <w:spacing w:val="-5"/>
          <w:sz w:val="24"/>
          <w:szCs w:val="24"/>
        </w:rPr>
        <w:t>勘查面积</w:t>
      </w:r>
      <w:r>
        <w:rPr>
          <w:rFonts w:ascii="FangSong" w:eastAsia="FangSong" w:hAnsi="FangSong" w:cs="FangSong"/>
          <w:spacing w:val="-51"/>
          <w:sz w:val="24"/>
          <w:szCs w:val="24"/>
        </w:rPr>
        <w:t xml:space="preserve"> </w:t>
      </w:r>
      <w:r>
        <w:rPr>
          <w:rFonts w:ascii="Times New Roman" w:eastAsia="Times New Roman" w:hAnsi="Times New Roman" w:cs="Times New Roman"/>
          <w:spacing w:val="-5"/>
          <w:sz w:val="24"/>
          <w:szCs w:val="24"/>
        </w:rPr>
        <w:t>0.27</w:t>
      </w:r>
      <w:r>
        <w:rPr>
          <w:rFonts w:ascii="Times New Roman" w:eastAsia="Times New Roman" w:hAnsi="Times New Roman" w:cs="Times New Roman"/>
          <w:spacing w:val="13"/>
          <w:sz w:val="24"/>
          <w:szCs w:val="24"/>
        </w:rPr>
        <w:t xml:space="preserve"> </w:t>
      </w:r>
      <w:r>
        <w:rPr>
          <w:rFonts w:ascii="FangSong" w:eastAsia="FangSong" w:hAnsi="FangSong" w:cs="FangSong"/>
          <w:spacing w:val="-5"/>
          <w:sz w:val="24"/>
          <w:szCs w:val="24"/>
        </w:rPr>
        <w:t>平方公里。保有（</w:t>
      </w:r>
      <w:r>
        <w:rPr>
          <w:rFonts w:ascii="Times New Roman" w:eastAsia="Times New Roman" w:hAnsi="Times New Roman" w:cs="Times New Roman"/>
          <w:spacing w:val="-5"/>
          <w:sz w:val="24"/>
          <w:szCs w:val="24"/>
        </w:rPr>
        <w:t>332+333+</w:t>
      </w:r>
      <w:r>
        <w:rPr>
          <w:rFonts w:ascii="Times New Roman" w:eastAsia="Times New Roman" w:hAnsi="Times New Roman" w:cs="Times New Roman"/>
          <w:spacing w:val="-6"/>
          <w:sz w:val="24"/>
          <w:szCs w:val="24"/>
        </w:rPr>
        <w:t>333D</w:t>
      </w:r>
      <w:r>
        <w:rPr>
          <w:rFonts w:ascii="FangSong" w:eastAsia="FangSong" w:hAnsi="FangSong" w:cs="FangSong"/>
          <w:spacing w:val="-6"/>
          <w:sz w:val="24"/>
          <w:szCs w:val="24"/>
        </w:rPr>
        <w:t>）矿石量</w:t>
      </w:r>
      <w:r>
        <w:rPr>
          <w:rFonts w:ascii="FangSong" w:eastAsia="FangSong" w:hAnsi="FangSong" w:cs="FangSong"/>
          <w:spacing w:val="-32"/>
          <w:sz w:val="24"/>
          <w:szCs w:val="24"/>
        </w:rPr>
        <w:t xml:space="preserve"> </w:t>
      </w:r>
      <w:r>
        <w:rPr>
          <w:rFonts w:ascii="Times New Roman" w:eastAsia="Times New Roman" w:hAnsi="Times New Roman" w:cs="Times New Roman"/>
          <w:spacing w:val="-6"/>
          <w:sz w:val="24"/>
          <w:szCs w:val="24"/>
        </w:rPr>
        <w:t>112845t</w:t>
      </w:r>
      <w:r>
        <w:rPr>
          <w:rFonts w:ascii="FangSong" w:eastAsia="FangSong" w:hAnsi="FangSong" w:cs="FangSong"/>
          <w:spacing w:val="-6"/>
          <w:sz w:val="24"/>
          <w:szCs w:val="24"/>
        </w:rPr>
        <w:t>，金金属量</w:t>
      </w:r>
      <w:r>
        <w:rPr>
          <w:rFonts w:ascii="FangSong" w:eastAsia="FangSong" w:hAnsi="FangSong" w:cs="FangSong"/>
          <w:spacing w:val="-48"/>
          <w:sz w:val="24"/>
          <w:szCs w:val="24"/>
        </w:rPr>
        <w:t xml:space="preserve"> </w:t>
      </w:r>
      <w:r>
        <w:rPr>
          <w:rFonts w:ascii="Times New Roman" w:eastAsia="Times New Roman" w:hAnsi="Times New Roman" w:cs="Times New Roman"/>
          <w:spacing w:val="-6"/>
          <w:sz w:val="24"/>
          <w:szCs w:val="24"/>
        </w:rPr>
        <w:t>572kg</w:t>
      </w:r>
      <w:r>
        <w:rPr>
          <w:rFonts w:ascii="FangSong" w:eastAsia="FangSong" w:hAnsi="FangSong" w:cs="FangSong"/>
          <w:spacing w:val="-6"/>
          <w:sz w:val="24"/>
          <w:szCs w:val="24"/>
        </w:rPr>
        <w:t>，</w:t>
      </w:r>
      <w:r>
        <w:rPr>
          <w:rFonts w:ascii="FangSong" w:eastAsia="FangSong" w:hAnsi="FangSong" w:cs="FangSong"/>
          <w:sz w:val="24"/>
          <w:szCs w:val="24"/>
        </w:rPr>
        <w:t xml:space="preserve"> </w:t>
      </w:r>
      <w:r>
        <w:rPr>
          <w:rFonts w:ascii="FangSong" w:eastAsia="FangSong" w:hAnsi="FangSong" w:cs="FangSong"/>
          <w:spacing w:val="-5"/>
          <w:sz w:val="24"/>
          <w:szCs w:val="24"/>
        </w:rPr>
        <w:t>平均厚度</w:t>
      </w:r>
      <w:r>
        <w:rPr>
          <w:rFonts w:ascii="FangSong" w:eastAsia="FangSong" w:hAnsi="FangSong" w:cs="FangSong"/>
          <w:spacing w:val="-51"/>
          <w:sz w:val="24"/>
          <w:szCs w:val="24"/>
        </w:rPr>
        <w:t xml:space="preserve"> </w:t>
      </w:r>
      <w:r>
        <w:rPr>
          <w:rFonts w:ascii="Times New Roman" w:eastAsia="Times New Roman" w:hAnsi="Times New Roman" w:cs="Times New Roman"/>
          <w:spacing w:val="-5"/>
          <w:sz w:val="24"/>
          <w:szCs w:val="24"/>
        </w:rPr>
        <w:t>0.97m</w:t>
      </w:r>
      <w:r>
        <w:rPr>
          <w:rFonts w:ascii="Times New Roman" w:eastAsia="Times New Roman" w:hAnsi="Times New Roman" w:cs="Times New Roman"/>
          <w:spacing w:val="-29"/>
          <w:sz w:val="24"/>
          <w:szCs w:val="24"/>
        </w:rPr>
        <w:t xml:space="preserve"> </w:t>
      </w:r>
      <w:r>
        <w:rPr>
          <w:rFonts w:ascii="FangSong" w:eastAsia="FangSong" w:hAnsi="FangSong" w:cs="FangSong"/>
          <w:spacing w:val="-5"/>
          <w:sz w:val="24"/>
          <w:szCs w:val="24"/>
        </w:rPr>
        <w:t>，平均品位</w:t>
      </w:r>
      <w:r>
        <w:rPr>
          <w:rFonts w:ascii="FangSong" w:eastAsia="FangSong" w:hAnsi="FangSong" w:cs="FangSong"/>
          <w:spacing w:val="-49"/>
          <w:sz w:val="24"/>
          <w:szCs w:val="24"/>
        </w:rPr>
        <w:t xml:space="preserve"> </w:t>
      </w:r>
      <w:r>
        <w:rPr>
          <w:rFonts w:ascii="Times New Roman" w:eastAsia="Times New Roman" w:hAnsi="Times New Roman" w:cs="Times New Roman"/>
          <w:spacing w:val="-5"/>
          <w:sz w:val="24"/>
          <w:szCs w:val="24"/>
        </w:rPr>
        <w:t>5.07g/t</w:t>
      </w:r>
      <w:r>
        <w:rPr>
          <w:rFonts w:ascii="Times New Roman" w:eastAsia="Times New Roman" w:hAnsi="Times New Roman" w:cs="Times New Roman"/>
          <w:spacing w:val="-31"/>
          <w:sz w:val="24"/>
          <w:szCs w:val="24"/>
        </w:rPr>
        <w:t xml:space="preserve"> </w:t>
      </w:r>
      <w:r>
        <w:rPr>
          <w:rFonts w:ascii="FangSong" w:eastAsia="FangSong" w:hAnsi="FangSong" w:cs="FangSong"/>
          <w:spacing w:val="-5"/>
          <w:sz w:val="24"/>
          <w:szCs w:val="24"/>
        </w:rPr>
        <w:t>。伴生银（</w:t>
      </w:r>
      <w:r>
        <w:rPr>
          <w:rFonts w:ascii="Times New Roman" w:eastAsia="Times New Roman" w:hAnsi="Times New Roman" w:cs="Times New Roman"/>
          <w:spacing w:val="-5"/>
          <w:sz w:val="24"/>
          <w:szCs w:val="24"/>
        </w:rPr>
        <w:t>333</w:t>
      </w:r>
      <w:r>
        <w:rPr>
          <w:rFonts w:ascii="FangSong" w:eastAsia="FangSong" w:hAnsi="FangSong" w:cs="FangSong"/>
          <w:spacing w:val="-5"/>
          <w:sz w:val="24"/>
          <w:szCs w:val="24"/>
        </w:rPr>
        <w:t>）矿石量</w:t>
      </w:r>
      <w:r>
        <w:rPr>
          <w:rFonts w:ascii="FangSong" w:eastAsia="FangSong" w:hAnsi="FangSong" w:cs="FangSong"/>
          <w:spacing w:val="-32"/>
          <w:sz w:val="24"/>
          <w:szCs w:val="24"/>
        </w:rPr>
        <w:t xml:space="preserve"> </w:t>
      </w:r>
      <w:r>
        <w:rPr>
          <w:rFonts w:ascii="Times New Roman" w:eastAsia="Times New Roman" w:hAnsi="Times New Roman" w:cs="Times New Roman"/>
          <w:spacing w:val="-5"/>
          <w:sz w:val="24"/>
          <w:szCs w:val="24"/>
        </w:rPr>
        <w:t>102</w:t>
      </w:r>
      <w:r>
        <w:rPr>
          <w:rFonts w:ascii="Times New Roman" w:eastAsia="Times New Roman" w:hAnsi="Times New Roman" w:cs="Times New Roman"/>
          <w:spacing w:val="-6"/>
          <w:sz w:val="24"/>
          <w:szCs w:val="24"/>
        </w:rPr>
        <w:t>698t</w:t>
      </w:r>
      <w:r>
        <w:rPr>
          <w:rFonts w:ascii="Times New Roman" w:eastAsia="Times New Roman" w:hAnsi="Times New Roman" w:cs="Times New Roman"/>
          <w:spacing w:val="-27"/>
          <w:sz w:val="24"/>
          <w:szCs w:val="24"/>
        </w:rPr>
        <w:t xml:space="preserve"> </w:t>
      </w:r>
      <w:r>
        <w:rPr>
          <w:rFonts w:ascii="FangSong" w:eastAsia="FangSong" w:hAnsi="FangSong" w:cs="FangSong"/>
          <w:spacing w:val="-6"/>
          <w:sz w:val="24"/>
          <w:szCs w:val="24"/>
        </w:rPr>
        <w:t>，金属量</w:t>
      </w:r>
      <w:r>
        <w:rPr>
          <w:rFonts w:ascii="FangSong" w:eastAsia="FangSong" w:hAnsi="FangSong" w:cs="FangSong"/>
          <w:spacing w:val="-50"/>
          <w:sz w:val="24"/>
          <w:szCs w:val="24"/>
        </w:rPr>
        <w:t xml:space="preserve"> </w:t>
      </w:r>
      <w:r>
        <w:rPr>
          <w:rFonts w:ascii="Times New Roman" w:eastAsia="Times New Roman" w:hAnsi="Times New Roman" w:cs="Times New Roman"/>
          <w:spacing w:val="-6"/>
          <w:sz w:val="24"/>
          <w:szCs w:val="24"/>
        </w:rPr>
        <w:t>3201kg</w:t>
      </w:r>
      <w:r>
        <w:rPr>
          <w:rFonts w:ascii="Times New Roman" w:eastAsia="Times New Roman" w:hAnsi="Times New Roman" w:cs="Times New Roman"/>
          <w:spacing w:val="-27"/>
          <w:sz w:val="24"/>
          <w:szCs w:val="24"/>
        </w:rPr>
        <w:t xml:space="preserve"> </w:t>
      </w:r>
      <w:r>
        <w:rPr>
          <w:rFonts w:ascii="FangSong" w:eastAsia="FangSong" w:hAnsi="FangSong" w:cs="FangSong"/>
          <w:spacing w:val="-6"/>
          <w:sz w:val="24"/>
          <w:szCs w:val="24"/>
        </w:rPr>
        <w:t>，平</w:t>
      </w:r>
      <w:r>
        <w:rPr>
          <w:rFonts w:ascii="FangSong" w:eastAsia="FangSong" w:hAnsi="FangSong" w:cs="FangSong"/>
          <w:sz w:val="24"/>
          <w:szCs w:val="24"/>
        </w:rPr>
        <w:t xml:space="preserve"> </w:t>
      </w:r>
      <w:r>
        <w:rPr>
          <w:rFonts w:ascii="FangSong" w:eastAsia="FangSong" w:hAnsi="FangSong" w:cs="FangSong"/>
          <w:spacing w:val="-4"/>
          <w:sz w:val="24"/>
          <w:szCs w:val="24"/>
        </w:rPr>
        <w:t>均品位</w:t>
      </w:r>
      <w:r>
        <w:rPr>
          <w:rFonts w:ascii="FangSong" w:eastAsia="FangSong" w:hAnsi="FangSong" w:cs="FangSong"/>
          <w:spacing w:val="-50"/>
          <w:sz w:val="24"/>
          <w:szCs w:val="24"/>
        </w:rPr>
        <w:t xml:space="preserve"> </w:t>
      </w:r>
      <w:r>
        <w:rPr>
          <w:rFonts w:ascii="Times New Roman" w:eastAsia="Times New Roman" w:hAnsi="Times New Roman" w:cs="Times New Roman"/>
          <w:spacing w:val="-4"/>
          <w:sz w:val="24"/>
          <w:szCs w:val="24"/>
        </w:rPr>
        <w:t>31.</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4"/>
          <w:sz w:val="24"/>
          <w:szCs w:val="24"/>
        </w:rPr>
        <w:t>17g/t</w:t>
      </w:r>
      <w:r>
        <w:rPr>
          <w:rFonts w:ascii="FangSong" w:eastAsia="FangSong" w:hAnsi="FangSong" w:cs="FangSong"/>
          <w:spacing w:val="-4"/>
          <w:sz w:val="24"/>
          <w:szCs w:val="24"/>
        </w:rPr>
        <w:t>；伴生硫（</w:t>
      </w:r>
      <w:r>
        <w:rPr>
          <w:rFonts w:ascii="Times New Roman" w:eastAsia="Times New Roman" w:hAnsi="Times New Roman" w:cs="Times New Roman"/>
          <w:spacing w:val="-4"/>
          <w:sz w:val="24"/>
          <w:szCs w:val="24"/>
        </w:rPr>
        <w:t>333</w:t>
      </w:r>
      <w:r>
        <w:rPr>
          <w:rFonts w:ascii="FangSong" w:eastAsia="FangSong" w:hAnsi="FangSong" w:cs="FangSong"/>
          <w:spacing w:val="-4"/>
          <w:sz w:val="24"/>
          <w:szCs w:val="24"/>
        </w:rPr>
        <w:t>）矿石量</w:t>
      </w:r>
      <w:r>
        <w:rPr>
          <w:rFonts w:ascii="FangSong" w:eastAsia="FangSong" w:hAnsi="FangSong" w:cs="FangSong"/>
          <w:spacing w:val="-32"/>
          <w:sz w:val="24"/>
          <w:szCs w:val="24"/>
        </w:rPr>
        <w:t xml:space="preserve"> </w:t>
      </w:r>
      <w:r>
        <w:rPr>
          <w:rFonts w:ascii="Times New Roman" w:eastAsia="Times New Roman" w:hAnsi="Times New Roman" w:cs="Times New Roman"/>
          <w:spacing w:val="-5"/>
          <w:sz w:val="24"/>
          <w:szCs w:val="24"/>
        </w:rPr>
        <w:t>102698t</w:t>
      </w:r>
      <w:r>
        <w:rPr>
          <w:rFonts w:ascii="Times New Roman" w:eastAsia="Times New Roman" w:hAnsi="Times New Roman" w:cs="Times New Roman"/>
          <w:spacing w:val="-30"/>
          <w:sz w:val="24"/>
          <w:szCs w:val="24"/>
        </w:rPr>
        <w:t xml:space="preserve"> </w:t>
      </w:r>
      <w:r>
        <w:rPr>
          <w:rFonts w:ascii="FangSong" w:eastAsia="FangSong" w:hAnsi="FangSong" w:cs="FangSong"/>
          <w:spacing w:val="-5"/>
          <w:sz w:val="24"/>
          <w:szCs w:val="24"/>
        </w:rPr>
        <w:t>，纯硫量</w:t>
      </w:r>
      <w:r>
        <w:rPr>
          <w:rFonts w:ascii="FangSong" w:eastAsia="FangSong" w:hAnsi="FangSong" w:cs="FangSong"/>
          <w:spacing w:val="-45"/>
          <w:sz w:val="24"/>
          <w:szCs w:val="24"/>
        </w:rPr>
        <w:t xml:space="preserve"> </w:t>
      </w:r>
      <w:r>
        <w:rPr>
          <w:rFonts w:ascii="Times New Roman" w:eastAsia="Times New Roman" w:hAnsi="Times New Roman" w:cs="Times New Roman"/>
          <w:spacing w:val="-5"/>
          <w:sz w:val="24"/>
          <w:szCs w:val="24"/>
        </w:rPr>
        <w:t>8144t</w:t>
      </w:r>
      <w:r>
        <w:rPr>
          <w:rFonts w:ascii="Times New Roman" w:eastAsia="Times New Roman" w:hAnsi="Times New Roman" w:cs="Times New Roman"/>
          <w:spacing w:val="-27"/>
          <w:sz w:val="24"/>
          <w:szCs w:val="24"/>
        </w:rPr>
        <w:t xml:space="preserve"> </w:t>
      </w:r>
      <w:r>
        <w:rPr>
          <w:rFonts w:ascii="FangSong" w:eastAsia="FangSong" w:hAnsi="FangSong" w:cs="FangSong"/>
          <w:spacing w:val="-5"/>
          <w:sz w:val="24"/>
          <w:szCs w:val="24"/>
        </w:rPr>
        <w:t>，平均品位</w:t>
      </w:r>
      <w:r>
        <w:rPr>
          <w:rFonts w:ascii="FangSong" w:eastAsia="FangSong" w:hAnsi="FangSong" w:cs="FangSong"/>
          <w:spacing w:val="-51"/>
          <w:sz w:val="24"/>
          <w:szCs w:val="24"/>
        </w:rPr>
        <w:t xml:space="preserve"> </w:t>
      </w:r>
      <w:r>
        <w:rPr>
          <w:rFonts w:ascii="Times New Roman" w:eastAsia="Times New Roman" w:hAnsi="Times New Roman" w:cs="Times New Roman"/>
          <w:spacing w:val="-5"/>
          <w:sz w:val="24"/>
          <w:szCs w:val="24"/>
        </w:rPr>
        <w:t>7.93%</w:t>
      </w:r>
      <w:r>
        <w:rPr>
          <w:rFonts w:ascii="Times New Roman" w:eastAsia="Times New Roman" w:hAnsi="Times New Roman" w:cs="Times New Roman"/>
          <w:spacing w:val="-28"/>
          <w:sz w:val="24"/>
          <w:szCs w:val="24"/>
        </w:rPr>
        <w:t xml:space="preserve"> </w:t>
      </w:r>
      <w:r>
        <w:rPr>
          <w:rFonts w:ascii="FangSong" w:eastAsia="FangSong" w:hAnsi="FangSong" w:cs="FangSong"/>
          <w:spacing w:val="-5"/>
          <w:sz w:val="24"/>
          <w:szCs w:val="24"/>
        </w:rPr>
        <w:t>，折合</w:t>
      </w:r>
    </w:p>
    <w:p>
      <w:pPr>
        <w:spacing w:line="217" w:lineRule="auto"/>
        <w:ind w:left="7"/>
        <w:rPr>
          <w:rFonts w:ascii="FangSong" w:eastAsia="FangSong" w:hAnsi="FangSong" w:cs="FangSong"/>
          <w:sz w:val="24"/>
          <w:szCs w:val="24"/>
        </w:rPr>
      </w:pPr>
      <w:r>
        <w:rPr>
          <w:rFonts w:ascii="FangSong" w:eastAsia="FangSong" w:hAnsi="FangSong" w:cs="FangSong"/>
          <w:spacing w:val="-2"/>
          <w:sz w:val="24"/>
          <w:szCs w:val="24"/>
        </w:rPr>
        <w:t>标硫量</w:t>
      </w:r>
      <w:r>
        <w:rPr>
          <w:rFonts w:ascii="FangSong" w:eastAsia="FangSong" w:hAnsi="FangSong" w:cs="FangSong"/>
          <w:spacing w:val="-49"/>
          <w:sz w:val="24"/>
          <w:szCs w:val="24"/>
        </w:rPr>
        <w:t xml:space="preserve"> </w:t>
      </w:r>
      <w:r>
        <w:rPr>
          <w:rFonts w:ascii="Times New Roman" w:eastAsia="Times New Roman" w:hAnsi="Times New Roman" w:cs="Times New Roman"/>
          <w:spacing w:val="-2"/>
          <w:sz w:val="24"/>
          <w:szCs w:val="24"/>
        </w:rPr>
        <w:t>23269t</w:t>
      </w:r>
      <w:r>
        <w:rPr>
          <w:rFonts w:ascii="FangSong" w:eastAsia="FangSong" w:hAnsi="FangSong" w:cs="FangSong"/>
          <w:spacing w:val="-2"/>
          <w:sz w:val="24"/>
          <w:szCs w:val="24"/>
        </w:rPr>
        <w:t>。</w:t>
      </w:r>
    </w:p>
    <w:p>
      <w:pPr>
        <w:spacing w:before="185" w:line="468" w:lineRule="exact"/>
        <w:ind w:right="60"/>
        <w:jc w:val="right"/>
        <w:rPr>
          <w:rFonts w:ascii="FangSong" w:eastAsia="FangSong" w:hAnsi="FangSong" w:cs="FangSong"/>
          <w:sz w:val="24"/>
          <w:szCs w:val="24"/>
        </w:rPr>
      </w:pPr>
      <w:r>
        <w:rPr>
          <w:rFonts w:ascii="FangSong" w:eastAsia="FangSong" w:hAnsi="FangSong" w:cs="FangSong"/>
          <w:spacing w:val="7"/>
          <w:position w:val="17"/>
          <w:sz w:val="24"/>
          <w:szCs w:val="24"/>
        </w:rPr>
        <w:t>可采储量矿石量</w:t>
      </w:r>
      <w:r>
        <w:rPr>
          <w:rFonts w:ascii="FangSong" w:eastAsia="FangSong" w:hAnsi="FangSong" w:cs="FangSong"/>
          <w:spacing w:val="-36"/>
          <w:position w:val="17"/>
          <w:sz w:val="24"/>
          <w:szCs w:val="24"/>
        </w:rPr>
        <w:t xml:space="preserve"> </w:t>
      </w:r>
      <w:r>
        <w:rPr>
          <w:rFonts w:ascii="Times New Roman" w:eastAsia="Times New Roman" w:hAnsi="Times New Roman" w:cs="Times New Roman"/>
          <w:spacing w:val="7"/>
          <w:position w:val="17"/>
          <w:sz w:val="24"/>
          <w:szCs w:val="24"/>
        </w:rPr>
        <w:t>9.34</w:t>
      </w:r>
      <w:r>
        <w:rPr>
          <w:rFonts w:ascii="Times New Roman" w:eastAsia="Times New Roman" w:hAnsi="Times New Roman" w:cs="Times New Roman"/>
          <w:spacing w:val="42"/>
          <w:w w:val="101"/>
          <w:position w:val="17"/>
          <w:sz w:val="24"/>
          <w:szCs w:val="24"/>
        </w:rPr>
        <w:t xml:space="preserve"> </w:t>
      </w:r>
      <w:r>
        <w:rPr>
          <w:rFonts w:ascii="FangSong" w:eastAsia="FangSong" w:hAnsi="FangSong" w:cs="FangSong"/>
          <w:spacing w:val="7"/>
          <w:position w:val="17"/>
          <w:sz w:val="24"/>
          <w:szCs w:val="24"/>
        </w:rPr>
        <w:t>万</w:t>
      </w:r>
      <w:r>
        <w:rPr>
          <w:rFonts w:ascii="FangSong" w:eastAsia="FangSong" w:hAnsi="FangSong" w:cs="FangSong"/>
          <w:spacing w:val="-41"/>
          <w:position w:val="17"/>
          <w:sz w:val="24"/>
          <w:szCs w:val="24"/>
        </w:rPr>
        <w:t xml:space="preserve"> </w:t>
      </w:r>
      <w:r>
        <w:rPr>
          <w:rFonts w:ascii="Times New Roman" w:eastAsia="Times New Roman" w:hAnsi="Times New Roman" w:cs="Times New Roman"/>
          <w:spacing w:val="7"/>
          <w:position w:val="17"/>
          <w:sz w:val="24"/>
          <w:szCs w:val="24"/>
        </w:rPr>
        <w:t>t</w:t>
      </w:r>
      <w:r>
        <w:rPr>
          <w:rFonts w:ascii="FangSong" w:eastAsia="FangSong" w:hAnsi="FangSong" w:cs="FangSong"/>
          <w:spacing w:val="7"/>
          <w:position w:val="17"/>
          <w:sz w:val="24"/>
          <w:szCs w:val="24"/>
        </w:rPr>
        <w:t>，金金属量</w:t>
      </w:r>
      <w:r>
        <w:rPr>
          <w:rFonts w:ascii="FangSong" w:eastAsia="FangSong" w:hAnsi="FangSong" w:cs="FangSong"/>
          <w:spacing w:val="-40"/>
          <w:position w:val="17"/>
          <w:sz w:val="24"/>
          <w:szCs w:val="24"/>
        </w:rPr>
        <w:t xml:space="preserve"> </w:t>
      </w:r>
      <w:r>
        <w:rPr>
          <w:rFonts w:ascii="Times New Roman" w:eastAsia="Times New Roman" w:hAnsi="Times New Roman" w:cs="Times New Roman"/>
          <w:spacing w:val="7"/>
          <w:position w:val="17"/>
          <w:sz w:val="24"/>
          <w:szCs w:val="24"/>
        </w:rPr>
        <w:t>483.24</w:t>
      </w:r>
      <w:r>
        <w:rPr>
          <w:rFonts w:ascii="Times New Roman" w:eastAsia="Times New Roman" w:hAnsi="Times New Roman" w:cs="Times New Roman"/>
          <w:position w:val="17"/>
          <w:sz w:val="24"/>
          <w:szCs w:val="24"/>
        </w:rPr>
        <w:t>kg</w:t>
      </w:r>
      <w:r>
        <w:rPr>
          <w:rFonts w:ascii="FangSong" w:eastAsia="FangSong" w:hAnsi="FangSong" w:cs="FangSong"/>
          <w:spacing w:val="7"/>
          <w:position w:val="17"/>
          <w:sz w:val="24"/>
          <w:szCs w:val="24"/>
        </w:rPr>
        <w:t>，金平均品位</w:t>
      </w:r>
      <w:r>
        <w:rPr>
          <w:rFonts w:ascii="FangSong" w:eastAsia="FangSong" w:hAnsi="FangSong" w:cs="FangSong"/>
          <w:spacing w:val="-31"/>
          <w:position w:val="17"/>
          <w:sz w:val="24"/>
          <w:szCs w:val="24"/>
        </w:rPr>
        <w:t xml:space="preserve"> </w:t>
      </w:r>
      <w:r>
        <w:rPr>
          <w:rFonts w:ascii="Times New Roman" w:eastAsia="Times New Roman" w:hAnsi="Times New Roman" w:cs="Times New Roman"/>
          <w:spacing w:val="7"/>
          <w:position w:val="17"/>
          <w:sz w:val="24"/>
          <w:szCs w:val="24"/>
        </w:rPr>
        <w:t>5.</w:t>
      </w:r>
      <w:r>
        <w:rPr>
          <w:rFonts w:ascii="Times New Roman" w:eastAsia="Times New Roman" w:hAnsi="Times New Roman" w:cs="Times New Roman"/>
          <w:spacing w:val="-32"/>
          <w:position w:val="17"/>
          <w:sz w:val="24"/>
          <w:szCs w:val="24"/>
        </w:rPr>
        <w:t xml:space="preserve"> </w:t>
      </w:r>
      <w:r>
        <w:rPr>
          <w:rFonts w:ascii="Times New Roman" w:eastAsia="Times New Roman" w:hAnsi="Times New Roman" w:cs="Times New Roman"/>
          <w:spacing w:val="7"/>
          <w:position w:val="17"/>
          <w:sz w:val="24"/>
          <w:szCs w:val="24"/>
        </w:rPr>
        <w:t>17</w:t>
      </w:r>
      <w:r>
        <w:rPr>
          <w:rFonts w:ascii="Times New Roman" w:eastAsia="Times New Roman" w:hAnsi="Times New Roman" w:cs="Times New Roman"/>
          <w:spacing w:val="6"/>
          <w:position w:val="17"/>
          <w:sz w:val="24"/>
          <w:szCs w:val="24"/>
        </w:rPr>
        <w:t>g/t</w:t>
      </w:r>
      <w:r>
        <w:rPr>
          <w:rFonts w:ascii="FangSong" w:eastAsia="FangSong" w:hAnsi="FangSong" w:cs="FangSong"/>
          <w:spacing w:val="6"/>
          <w:position w:val="17"/>
          <w:sz w:val="24"/>
          <w:szCs w:val="24"/>
        </w:rPr>
        <w:t>；银金属量</w:t>
      </w:r>
    </w:p>
    <w:p>
      <w:pPr>
        <w:spacing w:before="1" w:line="209" w:lineRule="auto"/>
        <w:ind w:left="5"/>
        <w:rPr>
          <w:rFonts w:ascii="FangSong" w:eastAsia="FangSong" w:hAnsi="FangSong" w:cs="FangSong"/>
          <w:sz w:val="24"/>
          <w:szCs w:val="24"/>
        </w:rPr>
      </w:pPr>
      <w:r>
        <w:rPr>
          <w:rFonts w:ascii="Times New Roman" w:eastAsia="Times New Roman" w:hAnsi="Times New Roman" w:cs="Times New Roman"/>
          <w:spacing w:val="-2"/>
          <w:sz w:val="24"/>
          <w:szCs w:val="24"/>
        </w:rPr>
        <w:t>2325.21kg</w:t>
      </w:r>
      <w:r>
        <w:rPr>
          <w:rFonts w:ascii="Times New Roman" w:eastAsia="Times New Roman" w:hAnsi="Times New Roman" w:cs="Times New Roman"/>
          <w:spacing w:val="-25"/>
          <w:sz w:val="24"/>
          <w:szCs w:val="24"/>
        </w:rPr>
        <w:t xml:space="preserve"> </w:t>
      </w:r>
      <w:r>
        <w:rPr>
          <w:rFonts w:ascii="FangSong" w:eastAsia="FangSong" w:hAnsi="FangSong" w:cs="FangSong"/>
          <w:spacing w:val="-2"/>
          <w:sz w:val="24"/>
          <w:szCs w:val="24"/>
        </w:rPr>
        <w:t>，银平均品位</w:t>
      </w:r>
      <w:r>
        <w:rPr>
          <w:rFonts w:ascii="FangSong" w:eastAsia="FangSong" w:hAnsi="FangSong" w:cs="FangSong"/>
          <w:spacing w:val="-55"/>
          <w:sz w:val="24"/>
          <w:szCs w:val="24"/>
        </w:rPr>
        <w:t xml:space="preserve"> </w:t>
      </w:r>
      <w:r>
        <w:rPr>
          <w:rFonts w:ascii="Times New Roman" w:eastAsia="Times New Roman" w:hAnsi="Times New Roman" w:cs="Times New Roman"/>
          <w:spacing w:val="-2"/>
          <w:sz w:val="24"/>
          <w:szCs w:val="24"/>
        </w:rPr>
        <w:t>24.89g/t</w:t>
      </w:r>
      <w:r>
        <w:rPr>
          <w:rFonts w:ascii="FangSong" w:eastAsia="FangSong" w:hAnsi="FangSong" w:cs="FangSong"/>
          <w:spacing w:val="-2"/>
          <w:sz w:val="24"/>
          <w:szCs w:val="24"/>
        </w:rPr>
        <w:t>。</w:t>
      </w:r>
    </w:p>
    <w:p>
      <w:pPr>
        <w:spacing w:before="193" w:line="466" w:lineRule="exact"/>
        <w:ind w:left="489"/>
        <w:rPr>
          <w:rFonts w:ascii="FangSong" w:eastAsia="FangSong" w:hAnsi="FangSong" w:cs="FangSong"/>
          <w:sz w:val="24"/>
          <w:szCs w:val="24"/>
        </w:rPr>
      </w:pPr>
      <w:r>
        <w:rPr>
          <w:rFonts w:ascii="FangSong" w:eastAsia="FangSong" w:hAnsi="FangSong" w:cs="FangSong"/>
          <w:spacing w:val="-3"/>
          <w:position w:val="17"/>
          <w:sz w:val="24"/>
          <w:szCs w:val="24"/>
        </w:rPr>
        <w:t>采矿回采率</w:t>
      </w:r>
      <w:r>
        <w:rPr>
          <w:rFonts w:ascii="FangSong" w:eastAsia="FangSong" w:hAnsi="FangSong" w:cs="FangSong"/>
          <w:spacing w:val="-50"/>
          <w:position w:val="17"/>
          <w:sz w:val="24"/>
          <w:szCs w:val="24"/>
        </w:rPr>
        <w:t xml:space="preserve"> </w:t>
      </w:r>
      <w:r>
        <w:rPr>
          <w:rFonts w:ascii="Times New Roman" w:eastAsia="Times New Roman" w:hAnsi="Times New Roman" w:cs="Times New Roman"/>
          <w:spacing w:val="-3"/>
          <w:position w:val="17"/>
          <w:sz w:val="24"/>
          <w:szCs w:val="24"/>
        </w:rPr>
        <w:t>90.8%</w:t>
      </w:r>
      <w:r>
        <w:rPr>
          <w:rFonts w:ascii="Times New Roman" w:eastAsia="Times New Roman" w:hAnsi="Times New Roman" w:cs="Times New Roman"/>
          <w:spacing w:val="-28"/>
          <w:position w:val="17"/>
          <w:sz w:val="24"/>
          <w:szCs w:val="24"/>
        </w:rPr>
        <w:t xml:space="preserve"> </w:t>
      </w:r>
      <w:r>
        <w:rPr>
          <w:rFonts w:ascii="FangSong" w:eastAsia="FangSong" w:hAnsi="FangSong" w:cs="FangSong"/>
          <w:spacing w:val="-3"/>
          <w:position w:val="17"/>
          <w:sz w:val="24"/>
          <w:szCs w:val="24"/>
        </w:rPr>
        <w:t>，矿山贫化率</w:t>
      </w:r>
      <w:r>
        <w:rPr>
          <w:rFonts w:ascii="FangSong" w:eastAsia="FangSong" w:hAnsi="FangSong" w:cs="FangSong"/>
          <w:spacing w:val="-32"/>
          <w:position w:val="17"/>
          <w:sz w:val="24"/>
          <w:szCs w:val="24"/>
        </w:rPr>
        <w:t xml:space="preserve"> </w:t>
      </w:r>
      <w:r>
        <w:rPr>
          <w:rFonts w:ascii="Times New Roman" w:eastAsia="Times New Roman" w:hAnsi="Times New Roman" w:cs="Times New Roman"/>
          <w:spacing w:val="-3"/>
          <w:position w:val="17"/>
          <w:sz w:val="24"/>
          <w:szCs w:val="24"/>
        </w:rPr>
        <w:t>13.6%</w:t>
      </w:r>
      <w:r>
        <w:rPr>
          <w:rFonts w:ascii="FangSong" w:eastAsia="FangSong" w:hAnsi="FangSong" w:cs="FangSong"/>
          <w:spacing w:val="-3"/>
          <w:position w:val="17"/>
          <w:sz w:val="24"/>
          <w:szCs w:val="24"/>
        </w:rPr>
        <w:t>，生产规</w:t>
      </w:r>
      <w:r>
        <w:rPr>
          <w:rFonts w:ascii="FangSong" w:eastAsia="FangSong" w:hAnsi="FangSong" w:cs="FangSong"/>
          <w:spacing w:val="-4"/>
          <w:position w:val="17"/>
          <w:sz w:val="24"/>
          <w:szCs w:val="24"/>
        </w:rPr>
        <w:t>模</w:t>
      </w:r>
      <w:r>
        <w:rPr>
          <w:rFonts w:ascii="FangSong" w:eastAsia="FangSong" w:hAnsi="FangSong" w:cs="FangSong"/>
          <w:spacing w:val="-49"/>
          <w:position w:val="17"/>
          <w:sz w:val="24"/>
          <w:szCs w:val="24"/>
        </w:rPr>
        <w:t xml:space="preserve"> </w:t>
      </w:r>
      <w:r>
        <w:rPr>
          <w:rFonts w:ascii="Times New Roman" w:eastAsia="Times New Roman" w:hAnsi="Times New Roman" w:cs="Times New Roman"/>
          <w:spacing w:val="-4"/>
          <w:position w:val="17"/>
          <w:sz w:val="24"/>
          <w:szCs w:val="24"/>
        </w:rPr>
        <w:t>6.00</w:t>
      </w:r>
      <w:r>
        <w:rPr>
          <w:rFonts w:ascii="Times New Roman" w:eastAsia="Times New Roman" w:hAnsi="Times New Roman" w:cs="Times New Roman"/>
          <w:spacing w:val="22"/>
          <w:w w:val="101"/>
          <w:position w:val="17"/>
          <w:sz w:val="24"/>
          <w:szCs w:val="24"/>
        </w:rPr>
        <w:t xml:space="preserve"> </w:t>
      </w:r>
      <w:r>
        <w:rPr>
          <w:rFonts w:ascii="FangSong" w:eastAsia="FangSong" w:hAnsi="FangSong" w:cs="FangSong"/>
          <w:spacing w:val="-4"/>
          <w:position w:val="17"/>
          <w:sz w:val="24"/>
          <w:szCs w:val="24"/>
        </w:rPr>
        <w:t>万吨</w:t>
      </w:r>
      <w:r>
        <w:rPr>
          <w:rFonts w:ascii="Times New Roman" w:eastAsia="Times New Roman" w:hAnsi="Times New Roman" w:cs="Times New Roman"/>
          <w:spacing w:val="-4"/>
          <w:position w:val="17"/>
          <w:sz w:val="24"/>
          <w:szCs w:val="24"/>
        </w:rPr>
        <w:t>/</w:t>
      </w:r>
      <w:r>
        <w:rPr>
          <w:rFonts w:ascii="FangSong" w:eastAsia="FangSong" w:hAnsi="FangSong" w:cs="FangSong"/>
          <w:spacing w:val="-4"/>
          <w:position w:val="17"/>
          <w:sz w:val="24"/>
          <w:szCs w:val="24"/>
        </w:rPr>
        <w:t>年。</w:t>
      </w:r>
    </w:p>
    <w:p>
      <w:pPr>
        <w:spacing w:before="1" w:line="214" w:lineRule="auto"/>
        <w:ind w:left="493"/>
        <w:rPr>
          <w:rFonts w:ascii="FangSong" w:eastAsia="FangSong" w:hAnsi="FangSong" w:cs="FangSong"/>
          <w:sz w:val="24"/>
          <w:szCs w:val="24"/>
        </w:rPr>
      </w:pPr>
      <w:r>
        <w:rPr>
          <w:rFonts w:ascii="FangSong" w:eastAsia="FangSong" w:hAnsi="FangSong" w:cs="FangSong"/>
          <w:spacing w:val="-3"/>
          <w:sz w:val="24"/>
          <w:szCs w:val="24"/>
        </w:rPr>
        <w:t>矿山服务年限</w:t>
      </w:r>
      <w:r>
        <w:rPr>
          <w:rFonts w:ascii="FangSong" w:eastAsia="FangSong" w:hAnsi="FangSong" w:cs="FangSong"/>
          <w:spacing w:val="-25"/>
          <w:sz w:val="24"/>
          <w:szCs w:val="24"/>
        </w:rPr>
        <w:t xml:space="preserve"> </w:t>
      </w:r>
      <w:r>
        <w:rPr>
          <w:rFonts w:ascii="Times New Roman" w:eastAsia="Times New Roman" w:hAnsi="Times New Roman" w:cs="Times New Roman"/>
          <w:spacing w:val="-3"/>
          <w:sz w:val="24"/>
          <w:szCs w:val="24"/>
        </w:rPr>
        <w:t xml:space="preserve">1.80 </w:t>
      </w:r>
      <w:r>
        <w:rPr>
          <w:rFonts w:ascii="FangSong" w:eastAsia="FangSong" w:hAnsi="FangSong" w:cs="FangSong"/>
          <w:spacing w:val="-3"/>
          <w:sz w:val="24"/>
          <w:szCs w:val="24"/>
        </w:rPr>
        <w:t>年，评估服务年限</w:t>
      </w:r>
      <w:r>
        <w:rPr>
          <w:rFonts w:ascii="FangSong" w:eastAsia="FangSong" w:hAnsi="FangSong" w:cs="FangSong"/>
          <w:spacing w:val="-32"/>
          <w:sz w:val="24"/>
          <w:szCs w:val="24"/>
        </w:rPr>
        <w:t xml:space="preserve"> </w:t>
      </w:r>
      <w:r>
        <w:rPr>
          <w:rFonts w:ascii="Times New Roman" w:eastAsia="Times New Roman" w:hAnsi="Times New Roman" w:cs="Times New Roman"/>
          <w:spacing w:val="-3"/>
          <w:sz w:val="24"/>
          <w:szCs w:val="24"/>
        </w:rPr>
        <w:t xml:space="preserve">1.80 </w:t>
      </w:r>
      <w:r>
        <w:rPr>
          <w:rFonts w:ascii="FangSong" w:eastAsia="FangSong" w:hAnsi="FangSong" w:cs="FangSong"/>
          <w:spacing w:val="-3"/>
          <w:sz w:val="24"/>
          <w:szCs w:val="24"/>
        </w:rPr>
        <w:t>年。</w:t>
      </w:r>
    </w:p>
    <w:p>
      <w:pPr>
        <w:spacing w:before="189" w:line="468" w:lineRule="exact"/>
        <w:ind w:right="60"/>
        <w:jc w:val="right"/>
        <w:rPr>
          <w:rFonts w:ascii="FangSong" w:eastAsia="FangSong" w:hAnsi="FangSong" w:cs="FangSong"/>
          <w:sz w:val="24"/>
          <w:szCs w:val="24"/>
        </w:rPr>
      </w:pPr>
      <w:r>
        <w:rPr>
          <w:rFonts w:ascii="FangSong" w:eastAsia="FangSong" w:hAnsi="FangSong" w:cs="FangSong"/>
          <w:spacing w:val="-1"/>
          <w:position w:val="17"/>
          <w:sz w:val="24"/>
          <w:szCs w:val="24"/>
        </w:rPr>
        <w:t>重选金选矿回收率为</w:t>
      </w:r>
      <w:r>
        <w:rPr>
          <w:rFonts w:ascii="FangSong" w:eastAsia="FangSong" w:hAnsi="FangSong" w:cs="FangSong"/>
          <w:spacing w:val="-49"/>
          <w:position w:val="17"/>
          <w:sz w:val="24"/>
          <w:szCs w:val="24"/>
        </w:rPr>
        <w:t xml:space="preserve"> </w:t>
      </w:r>
      <w:r>
        <w:rPr>
          <w:rFonts w:ascii="Times New Roman" w:eastAsia="Times New Roman" w:hAnsi="Times New Roman" w:cs="Times New Roman"/>
          <w:spacing w:val="-1"/>
          <w:position w:val="17"/>
          <w:sz w:val="24"/>
          <w:szCs w:val="24"/>
        </w:rPr>
        <w:t>20%</w:t>
      </w:r>
      <w:r>
        <w:rPr>
          <w:rFonts w:ascii="FangSong" w:eastAsia="FangSong" w:hAnsi="FangSong" w:cs="FangSong"/>
          <w:spacing w:val="-1"/>
          <w:position w:val="17"/>
          <w:sz w:val="24"/>
          <w:szCs w:val="24"/>
        </w:rPr>
        <w:t>，浮选金选矿回收率</w:t>
      </w:r>
      <w:r>
        <w:rPr>
          <w:rFonts w:ascii="FangSong" w:eastAsia="FangSong" w:hAnsi="FangSong" w:cs="FangSong"/>
          <w:spacing w:val="-51"/>
          <w:position w:val="17"/>
          <w:sz w:val="24"/>
          <w:szCs w:val="24"/>
        </w:rPr>
        <w:t xml:space="preserve"> </w:t>
      </w:r>
      <w:r>
        <w:rPr>
          <w:rFonts w:ascii="Times New Roman" w:eastAsia="Times New Roman" w:hAnsi="Times New Roman" w:cs="Times New Roman"/>
          <w:spacing w:val="-1"/>
          <w:position w:val="17"/>
          <w:sz w:val="24"/>
          <w:szCs w:val="24"/>
        </w:rPr>
        <w:t>76.60%</w:t>
      </w:r>
      <w:r>
        <w:rPr>
          <w:rFonts w:ascii="FangSong" w:eastAsia="FangSong" w:hAnsi="FangSong" w:cs="FangSong"/>
          <w:spacing w:val="-1"/>
          <w:position w:val="17"/>
          <w:sz w:val="24"/>
          <w:szCs w:val="24"/>
        </w:rPr>
        <w:t>，重选精矿品位</w:t>
      </w:r>
      <w:r>
        <w:rPr>
          <w:rFonts w:ascii="FangSong" w:eastAsia="FangSong" w:hAnsi="FangSong" w:cs="FangSong"/>
          <w:spacing w:val="-43"/>
          <w:position w:val="17"/>
          <w:sz w:val="24"/>
          <w:szCs w:val="24"/>
        </w:rPr>
        <w:t xml:space="preserve"> </w:t>
      </w:r>
      <w:r>
        <w:rPr>
          <w:rFonts w:ascii="Times New Roman" w:eastAsia="Times New Roman" w:hAnsi="Times New Roman" w:cs="Times New Roman"/>
          <w:spacing w:val="-1"/>
          <w:position w:val="17"/>
          <w:sz w:val="24"/>
          <w:szCs w:val="24"/>
        </w:rPr>
        <w:t>80g/t</w:t>
      </w:r>
      <w:r>
        <w:rPr>
          <w:rFonts w:ascii="FangSong" w:eastAsia="FangSong" w:hAnsi="FangSong" w:cs="FangSong"/>
          <w:spacing w:val="-1"/>
          <w:position w:val="17"/>
          <w:sz w:val="24"/>
          <w:szCs w:val="24"/>
        </w:rPr>
        <w:t>，浮选</w:t>
      </w:r>
    </w:p>
    <w:p>
      <w:pPr>
        <w:spacing w:line="209" w:lineRule="auto"/>
        <w:ind w:left="7"/>
        <w:rPr>
          <w:rFonts w:ascii="FangSong" w:eastAsia="FangSong" w:hAnsi="FangSong" w:cs="FangSong"/>
          <w:sz w:val="24"/>
          <w:szCs w:val="24"/>
        </w:rPr>
      </w:pPr>
      <w:r>
        <w:rPr>
          <w:rFonts w:ascii="FangSong" w:eastAsia="FangSong" w:hAnsi="FangSong" w:cs="FangSong"/>
          <w:spacing w:val="-3"/>
          <w:sz w:val="24"/>
          <w:szCs w:val="24"/>
        </w:rPr>
        <w:t>精矿品位</w:t>
      </w:r>
      <w:r>
        <w:rPr>
          <w:rFonts w:ascii="FangSong" w:eastAsia="FangSong" w:hAnsi="FangSong" w:cs="FangSong"/>
          <w:spacing w:val="-41"/>
          <w:sz w:val="24"/>
          <w:szCs w:val="24"/>
        </w:rPr>
        <w:t xml:space="preserve"> </w:t>
      </w:r>
      <w:r>
        <w:rPr>
          <w:rFonts w:ascii="Times New Roman" w:eastAsia="Times New Roman" w:hAnsi="Times New Roman" w:cs="Times New Roman"/>
          <w:spacing w:val="-3"/>
          <w:sz w:val="24"/>
          <w:szCs w:val="24"/>
        </w:rPr>
        <w:t>50g/t</w:t>
      </w:r>
      <w:r>
        <w:rPr>
          <w:rFonts w:ascii="FangSong" w:eastAsia="FangSong" w:hAnsi="FangSong" w:cs="FangSong"/>
          <w:spacing w:val="-3"/>
          <w:sz w:val="24"/>
          <w:szCs w:val="24"/>
        </w:rPr>
        <w:t>。</w:t>
      </w:r>
    </w:p>
    <w:p>
      <w:pPr>
        <w:spacing w:before="194" w:line="468" w:lineRule="exact"/>
        <w:jc w:val="right"/>
        <w:rPr>
          <w:rFonts w:ascii="FangSong" w:eastAsia="FangSong" w:hAnsi="FangSong" w:cs="FangSong"/>
          <w:sz w:val="24"/>
          <w:szCs w:val="24"/>
        </w:rPr>
        <w:sectPr>
          <w:headerReference w:type="default" r:id="rId4"/>
          <w:footerReference w:type="default" r:id="rId5"/>
          <w:pgSz w:w="11906" w:h="16839"/>
          <w:pgMar w:top="1519" w:right="1357" w:bottom="1230" w:left="1418" w:header="1313" w:footer="1070" w:gutter="0"/>
          <w:pgNumType w:start="3"/>
          <w:cols w:space="708"/>
        </w:sectPr>
      </w:pPr>
      <w:r>
        <w:rPr>
          <w:rFonts w:ascii="FangSong" w:eastAsia="FangSong" w:hAnsi="FangSong" w:cs="FangSong"/>
          <w:spacing w:val="-8"/>
          <w:position w:val="17"/>
          <w:sz w:val="24"/>
          <w:szCs w:val="24"/>
        </w:rPr>
        <w:t>重选银选矿回收率为</w:t>
      </w:r>
      <w:r>
        <w:rPr>
          <w:rFonts w:ascii="FangSong" w:eastAsia="FangSong" w:hAnsi="FangSong" w:cs="FangSong"/>
          <w:spacing w:val="-53"/>
          <w:position w:val="17"/>
          <w:sz w:val="24"/>
          <w:szCs w:val="24"/>
        </w:rPr>
        <w:t xml:space="preserve"> </w:t>
      </w:r>
      <w:r>
        <w:rPr>
          <w:rFonts w:ascii="Times New Roman" w:eastAsia="Times New Roman" w:hAnsi="Times New Roman" w:cs="Times New Roman"/>
          <w:spacing w:val="-8"/>
          <w:position w:val="17"/>
          <w:sz w:val="24"/>
          <w:szCs w:val="24"/>
        </w:rPr>
        <w:t>8.23%</w:t>
      </w:r>
      <w:r>
        <w:rPr>
          <w:rFonts w:ascii="FangSong" w:eastAsia="FangSong" w:hAnsi="FangSong" w:cs="FangSong"/>
          <w:spacing w:val="-8"/>
          <w:position w:val="17"/>
          <w:sz w:val="24"/>
          <w:szCs w:val="24"/>
        </w:rPr>
        <w:t>，浮选银选矿回收率</w:t>
      </w:r>
      <w:r>
        <w:rPr>
          <w:rFonts w:ascii="FangSong" w:eastAsia="FangSong" w:hAnsi="FangSong" w:cs="FangSong"/>
          <w:spacing w:val="-66"/>
          <w:position w:val="17"/>
          <w:sz w:val="24"/>
          <w:szCs w:val="24"/>
        </w:rPr>
        <w:t xml:space="preserve"> </w:t>
      </w:r>
      <w:r>
        <w:rPr>
          <w:rFonts w:ascii="Times New Roman" w:eastAsia="Times New Roman" w:hAnsi="Times New Roman" w:cs="Times New Roman"/>
          <w:spacing w:val="-8"/>
          <w:position w:val="17"/>
          <w:sz w:val="24"/>
          <w:szCs w:val="24"/>
        </w:rPr>
        <w:t>72.24%</w:t>
      </w:r>
      <w:r>
        <w:rPr>
          <w:rFonts w:ascii="FangSong" w:eastAsia="FangSong" w:hAnsi="FangSong" w:cs="FangSong"/>
          <w:spacing w:val="-8"/>
          <w:position w:val="17"/>
          <w:sz w:val="24"/>
          <w:szCs w:val="24"/>
        </w:rPr>
        <w:t>；重选金精矿含银品位</w:t>
      </w:r>
      <w:r>
        <w:rPr>
          <w:rFonts w:ascii="FangSong" w:eastAsia="FangSong" w:hAnsi="FangSong" w:cs="FangSong"/>
          <w:spacing w:val="-65"/>
          <w:position w:val="17"/>
          <w:sz w:val="24"/>
          <w:szCs w:val="24"/>
        </w:rPr>
        <w:t xml:space="preserve"> </w:t>
      </w:r>
      <w:r>
        <w:rPr>
          <w:rFonts w:ascii="Times New Roman" w:eastAsia="Times New Roman" w:hAnsi="Times New Roman" w:cs="Times New Roman"/>
          <w:spacing w:val="-8"/>
          <w:position w:val="17"/>
          <w:sz w:val="24"/>
          <w:szCs w:val="24"/>
        </w:rPr>
        <w:t>70g/t</w:t>
      </w:r>
      <w:r>
        <w:rPr>
          <w:rFonts w:ascii="FangSong" w:eastAsia="FangSong" w:hAnsi="FangSong" w:cs="FangSong"/>
          <w:spacing w:val="-8"/>
          <w:position w:val="17"/>
          <w:sz w:val="24"/>
          <w:szCs w:val="24"/>
        </w:rPr>
        <w:t>，</w:t>
      </w:r>
    </w:p>
    <w:p>
      <w:pPr>
        <w:spacing w:line="209" w:lineRule="auto"/>
        <w:ind w:left="17"/>
        <w:rPr>
          <w:rFonts w:ascii="FangSong" w:eastAsia="FangSong" w:hAnsi="FangSong" w:cs="FangSong"/>
          <w:sz w:val="24"/>
          <w:szCs w:val="24"/>
        </w:rPr>
      </w:pPr>
      <w:r>
        <w:rPr>
          <w:rFonts w:ascii="FangSong" w:eastAsia="FangSong" w:hAnsi="FangSong" w:cs="FangSong"/>
          <w:spacing w:val="-3"/>
          <w:sz w:val="24"/>
          <w:szCs w:val="24"/>
        </w:rPr>
        <w:t>浮选金精矿含银品位</w:t>
      </w:r>
      <w:r>
        <w:rPr>
          <w:rFonts w:ascii="FangSong" w:eastAsia="FangSong" w:hAnsi="FangSong" w:cs="FangSong"/>
          <w:spacing w:val="-32"/>
          <w:sz w:val="24"/>
          <w:szCs w:val="24"/>
        </w:rPr>
        <w:t xml:space="preserve"> </w:t>
      </w:r>
      <w:r>
        <w:rPr>
          <w:rFonts w:ascii="Times New Roman" w:eastAsia="Times New Roman" w:hAnsi="Times New Roman" w:cs="Times New Roman"/>
          <w:spacing w:val="-3"/>
          <w:sz w:val="24"/>
          <w:szCs w:val="24"/>
        </w:rPr>
        <w:t>100g/t</w:t>
      </w:r>
      <w:r>
        <w:rPr>
          <w:rFonts w:ascii="FangSong" w:eastAsia="FangSong" w:hAnsi="FangSong" w:cs="FangSong"/>
          <w:spacing w:val="-3"/>
          <w:sz w:val="24"/>
          <w:szCs w:val="24"/>
        </w:rPr>
        <w:t>。</w:t>
      </w:r>
    </w:p>
    <w:p>
      <w:pPr>
        <w:spacing w:before="194" w:line="211" w:lineRule="auto"/>
        <w:ind w:left="482"/>
        <w:rPr>
          <w:rFonts w:ascii="FangSong" w:eastAsia="FangSong" w:hAnsi="FangSong" w:cs="FangSong"/>
          <w:sz w:val="24"/>
          <w:szCs w:val="24"/>
        </w:rPr>
      </w:pPr>
      <w:r>
        <w:rPr>
          <w:rFonts w:ascii="Times New Roman" w:eastAsia="Times New Roman" w:hAnsi="Times New Roman" w:cs="Times New Roman"/>
          <w:spacing w:val="-3"/>
          <w:sz w:val="24"/>
          <w:szCs w:val="24"/>
        </w:rPr>
        <w:t>Au</w:t>
      </w:r>
      <w:r>
        <w:rPr>
          <w:rFonts w:ascii="FangSong" w:eastAsia="FangSong" w:hAnsi="FangSong" w:cs="FangSong"/>
          <w:spacing w:val="-3"/>
          <w:sz w:val="24"/>
          <w:szCs w:val="24"/>
        </w:rPr>
        <w:t>（</w:t>
      </w:r>
      <w:r>
        <w:rPr>
          <w:rFonts w:ascii="Times New Roman" w:eastAsia="Times New Roman" w:hAnsi="Times New Roman" w:cs="Times New Roman"/>
          <w:spacing w:val="-3"/>
          <w:sz w:val="24"/>
          <w:szCs w:val="24"/>
        </w:rPr>
        <w:t>99.95%</w:t>
      </w:r>
      <w:r>
        <w:rPr>
          <w:rFonts w:ascii="FangSong" w:eastAsia="FangSong" w:hAnsi="FangSong" w:cs="FangSong"/>
          <w:spacing w:val="-3"/>
          <w:sz w:val="24"/>
          <w:szCs w:val="24"/>
        </w:rPr>
        <w:t>）合质金平均价格计算得</w:t>
      </w:r>
      <w:r>
        <w:rPr>
          <w:rFonts w:ascii="FangSong" w:eastAsia="FangSong" w:hAnsi="FangSong" w:cs="FangSong"/>
          <w:spacing w:val="-47"/>
          <w:sz w:val="24"/>
          <w:szCs w:val="24"/>
        </w:rPr>
        <w:t xml:space="preserve"> </w:t>
      </w:r>
      <w:r>
        <w:rPr>
          <w:rFonts w:ascii="Times New Roman" w:eastAsia="Times New Roman" w:hAnsi="Times New Roman" w:cs="Times New Roman"/>
          <w:spacing w:val="-3"/>
          <w:sz w:val="24"/>
          <w:szCs w:val="24"/>
        </w:rPr>
        <w:t>386.</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3"/>
          <w:sz w:val="24"/>
          <w:szCs w:val="24"/>
        </w:rPr>
        <w:t>17</w:t>
      </w:r>
      <w:r>
        <w:rPr>
          <w:rFonts w:ascii="Times New Roman" w:eastAsia="Times New Roman" w:hAnsi="Times New Roman" w:cs="Times New Roman"/>
          <w:spacing w:val="18"/>
          <w:sz w:val="24"/>
          <w:szCs w:val="24"/>
        </w:rPr>
        <w:t xml:space="preserve"> </w:t>
      </w:r>
      <w:r>
        <w:rPr>
          <w:rFonts w:ascii="FangSong" w:eastAsia="FangSong" w:hAnsi="FangSong" w:cs="FangSong"/>
          <w:spacing w:val="-3"/>
          <w:sz w:val="24"/>
          <w:szCs w:val="24"/>
        </w:rPr>
        <w:t>元</w:t>
      </w:r>
      <w:r>
        <w:rPr>
          <w:rFonts w:ascii="Times New Roman" w:eastAsia="Times New Roman" w:hAnsi="Times New Roman" w:cs="Times New Roman"/>
          <w:spacing w:val="-3"/>
          <w:sz w:val="24"/>
          <w:szCs w:val="24"/>
        </w:rPr>
        <w:t>/g</w:t>
      </w:r>
      <w:r>
        <w:rPr>
          <w:rFonts w:ascii="FangSong" w:eastAsia="FangSong" w:hAnsi="FangSong" w:cs="FangSong"/>
          <w:spacing w:val="-3"/>
          <w:sz w:val="24"/>
          <w:szCs w:val="24"/>
        </w:rPr>
        <w:t>、</w:t>
      </w:r>
      <w:r>
        <w:rPr>
          <w:rFonts w:ascii="Times New Roman" w:eastAsia="Times New Roman" w:hAnsi="Times New Roman" w:cs="Times New Roman"/>
          <w:spacing w:val="-3"/>
          <w:sz w:val="24"/>
          <w:szCs w:val="24"/>
        </w:rPr>
        <w:t>Ag(T+D)</w:t>
      </w:r>
      <w:r>
        <w:rPr>
          <w:rFonts w:ascii="FangSong" w:eastAsia="FangSong" w:hAnsi="FangSong" w:cs="FangSong"/>
          <w:spacing w:val="-3"/>
          <w:sz w:val="24"/>
          <w:szCs w:val="24"/>
        </w:rPr>
        <w:t>合质银平均不含税价格</w:t>
      </w:r>
    </w:p>
    <w:p>
      <w:pPr>
        <w:pStyle w:val="BodyText"/>
        <w:spacing w:line="307" w:lineRule="auto"/>
      </w:pPr>
    </w:p>
    <w:p>
      <w:pPr>
        <w:spacing w:before="59" w:line="222" w:lineRule="auto"/>
        <w:ind w:left="3213"/>
        <w:rPr>
          <w:rFonts w:ascii="FangSong" w:eastAsia="FangSong" w:hAnsi="FangSong" w:cs="FangSong"/>
          <w:sz w:val="18"/>
          <w:szCs w:val="18"/>
        </w:rPr>
      </w:pPr>
      <w:r>
        <w:rPr>
          <w:rFonts w:ascii="FangSong" w:eastAsia="FangSong" w:hAnsi="FangSong" w:cs="FangSong"/>
          <w:spacing w:val="-2"/>
          <w:sz w:val="18"/>
          <w:szCs w:val="18"/>
        </w:rPr>
        <w:t>山东天平信有限责任会计师事务所</w:t>
      </w:r>
    </w:p>
    <w:p>
      <w:pPr>
        <w:spacing w:line="222" w:lineRule="auto"/>
        <w:rPr>
          <w:rFonts w:ascii="FangSong" w:eastAsia="FangSong" w:hAnsi="FangSong" w:cs="FangSong"/>
          <w:sz w:val="18"/>
          <w:szCs w:val="18"/>
        </w:rPr>
        <w:sectPr>
          <w:headerReference w:type="default" r:id="rId6"/>
          <w:footerReference w:type="default" r:id="rId7"/>
          <w:type w:val="nextPage"/>
          <w:pgSz w:w="11906" w:h="16839"/>
          <w:pgMar w:top="1519" w:right="1357" w:bottom="1230" w:left="1418" w:header="1313" w:footer="1070" w:gutter="0"/>
          <w:pgNumType w:start="4"/>
          <w:cols w:space="708"/>
          <w:titlePg w:val="0"/>
        </w:sectPr>
      </w:pPr>
    </w:p>
    <w:p>
      <w:pPr>
        <w:spacing w:before="218" w:line="359" w:lineRule="auto"/>
        <w:ind w:left="12" w:right="60" w:hanging="8"/>
        <w:jc w:val="both"/>
        <w:rPr>
          <w:rFonts w:ascii="FangSong" w:eastAsia="FangSong" w:hAnsi="FangSong" w:cs="FangSong"/>
          <w:sz w:val="24"/>
          <w:szCs w:val="24"/>
        </w:rPr>
      </w:pPr>
      <w:r>
        <w:pict>
          <v:shape id="_x0000_s1026" style="width:453.55pt;height:0.5pt;margin-top:760.85pt;margin-left:70.9pt;mso-position-horizontal-relative:page;mso-position-vertical-relative:page;position:absolute;z-index:251659264" coordorigin="0,0" coordsize="9070,10" o:allowincell="f" path="m,l9070,l9070,9l,9l,xe" filled="t" fillcolor="black" stroked="f"/>
        </w:pict>
      </w:r>
      <w:r>
        <w:rPr>
          <w:rFonts w:ascii="Times New Roman" w:eastAsia="Times New Roman" w:hAnsi="Times New Roman" w:cs="Times New Roman"/>
          <w:spacing w:val="-4"/>
          <w:sz w:val="24"/>
          <w:szCs w:val="24"/>
        </w:rPr>
        <w:t>4343.78</w:t>
      </w:r>
      <w:r>
        <w:rPr>
          <w:rFonts w:ascii="Times New Roman" w:eastAsia="Times New Roman" w:hAnsi="Times New Roman" w:cs="Times New Roman"/>
          <w:spacing w:val="25"/>
          <w:sz w:val="24"/>
          <w:szCs w:val="24"/>
        </w:rPr>
        <w:t xml:space="preserve"> </w:t>
      </w:r>
      <w:r>
        <w:rPr>
          <w:rFonts w:ascii="FangSong" w:eastAsia="FangSong" w:hAnsi="FangSong" w:cs="FangSong"/>
          <w:spacing w:val="-4"/>
          <w:sz w:val="24"/>
          <w:szCs w:val="24"/>
        </w:rPr>
        <w:t>元</w:t>
      </w:r>
      <w:r>
        <w:rPr>
          <w:rFonts w:ascii="Times New Roman" w:eastAsia="Times New Roman" w:hAnsi="Times New Roman" w:cs="Times New Roman"/>
          <w:spacing w:val="-4"/>
          <w:sz w:val="24"/>
          <w:szCs w:val="24"/>
        </w:rPr>
        <w:t>/kg</w:t>
      </w:r>
      <w:r>
        <w:rPr>
          <w:rFonts w:ascii="FangSong" w:eastAsia="FangSong" w:hAnsi="FangSong" w:cs="FangSong"/>
          <w:spacing w:val="-4"/>
          <w:sz w:val="24"/>
          <w:szCs w:val="24"/>
        </w:rPr>
        <w:t>。重选金计价系数</w:t>
      </w:r>
      <w:r>
        <w:rPr>
          <w:rFonts w:ascii="FangSong" w:eastAsia="FangSong" w:hAnsi="FangSong" w:cs="FangSong"/>
          <w:spacing w:val="-51"/>
          <w:sz w:val="24"/>
          <w:szCs w:val="24"/>
        </w:rPr>
        <w:t xml:space="preserve"> </w:t>
      </w:r>
      <w:r>
        <w:rPr>
          <w:rFonts w:ascii="Times New Roman" w:eastAsia="Times New Roman" w:hAnsi="Times New Roman" w:cs="Times New Roman"/>
          <w:spacing w:val="-4"/>
          <w:sz w:val="24"/>
          <w:szCs w:val="24"/>
        </w:rPr>
        <w:t>97%</w:t>
      </w:r>
      <w:r>
        <w:rPr>
          <w:rFonts w:ascii="Times New Roman" w:eastAsia="Times New Roman" w:hAnsi="Times New Roman" w:cs="Times New Roman"/>
          <w:spacing w:val="-25"/>
          <w:sz w:val="24"/>
          <w:szCs w:val="24"/>
        </w:rPr>
        <w:t xml:space="preserve"> </w:t>
      </w:r>
      <w:r>
        <w:rPr>
          <w:rFonts w:ascii="FangSong" w:eastAsia="FangSong" w:hAnsi="FangSong" w:cs="FangSong"/>
          <w:spacing w:val="-4"/>
          <w:sz w:val="24"/>
          <w:szCs w:val="24"/>
        </w:rPr>
        <w:t>，浮选金计价系数</w:t>
      </w:r>
      <w:r>
        <w:rPr>
          <w:rFonts w:ascii="FangSong" w:eastAsia="FangSong" w:hAnsi="FangSong" w:cs="FangSong"/>
          <w:spacing w:val="-51"/>
          <w:sz w:val="24"/>
          <w:szCs w:val="24"/>
        </w:rPr>
        <w:t xml:space="preserve"> </w:t>
      </w:r>
      <w:r>
        <w:rPr>
          <w:rFonts w:ascii="Times New Roman" w:eastAsia="Times New Roman" w:hAnsi="Times New Roman" w:cs="Times New Roman"/>
          <w:spacing w:val="-4"/>
          <w:sz w:val="24"/>
          <w:szCs w:val="24"/>
        </w:rPr>
        <w:t>96%</w:t>
      </w:r>
      <w:r>
        <w:rPr>
          <w:rFonts w:ascii="FangSong" w:eastAsia="FangSong" w:hAnsi="FangSong" w:cs="FangSong"/>
          <w:spacing w:val="-4"/>
          <w:sz w:val="24"/>
          <w:szCs w:val="24"/>
        </w:rPr>
        <w:t>。重选银计价系数</w:t>
      </w:r>
      <w:r>
        <w:rPr>
          <w:rFonts w:ascii="FangSong" w:eastAsia="FangSong" w:hAnsi="FangSong" w:cs="FangSong"/>
          <w:spacing w:val="-51"/>
          <w:sz w:val="24"/>
          <w:szCs w:val="24"/>
        </w:rPr>
        <w:t xml:space="preserve"> </w:t>
      </w:r>
      <w:r>
        <w:rPr>
          <w:rFonts w:ascii="Times New Roman" w:eastAsia="Times New Roman" w:hAnsi="Times New Roman" w:cs="Times New Roman"/>
          <w:spacing w:val="-4"/>
          <w:sz w:val="24"/>
          <w:szCs w:val="24"/>
        </w:rPr>
        <w:t>73%</w:t>
      </w:r>
      <w:r>
        <w:rPr>
          <w:rFonts w:ascii="Times New Roman" w:eastAsia="Times New Roman" w:hAnsi="Times New Roman" w:cs="Times New Roman"/>
          <w:spacing w:val="-25"/>
          <w:sz w:val="24"/>
          <w:szCs w:val="24"/>
        </w:rPr>
        <w:t xml:space="preserve"> </w:t>
      </w:r>
      <w:r>
        <w:rPr>
          <w:rFonts w:ascii="FangSong" w:eastAsia="FangSong" w:hAnsi="FangSong" w:cs="FangSong"/>
          <w:spacing w:val="-4"/>
          <w:sz w:val="24"/>
          <w:szCs w:val="24"/>
        </w:rPr>
        <w:t>，浮</w:t>
      </w:r>
      <w:r>
        <w:rPr>
          <w:rFonts w:ascii="FangSong" w:eastAsia="FangSong" w:hAnsi="FangSong" w:cs="FangSong"/>
          <w:sz w:val="24"/>
          <w:szCs w:val="24"/>
        </w:rPr>
        <w:t xml:space="preserve"> </w:t>
      </w:r>
      <w:r>
        <w:rPr>
          <w:rFonts w:ascii="FangSong" w:eastAsia="FangSong" w:hAnsi="FangSong" w:cs="FangSong"/>
          <w:spacing w:val="-2"/>
          <w:sz w:val="24"/>
          <w:szCs w:val="24"/>
        </w:rPr>
        <w:t>选银计价系数</w:t>
      </w:r>
      <w:r>
        <w:rPr>
          <w:rFonts w:ascii="FangSong" w:eastAsia="FangSong" w:hAnsi="FangSong" w:cs="FangSong"/>
          <w:spacing w:val="-51"/>
          <w:sz w:val="24"/>
          <w:szCs w:val="24"/>
        </w:rPr>
        <w:t xml:space="preserve"> </w:t>
      </w:r>
      <w:r>
        <w:rPr>
          <w:rFonts w:ascii="Times New Roman" w:eastAsia="Times New Roman" w:hAnsi="Times New Roman" w:cs="Times New Roman"/>
          <w:spacing w:val="-2"/>
          <w:sz w:val="24"/>
          <w:szCs w:val="24"/>
        </w:rPr>
        <w:t>74%</w:t>
      </w:r>
      <w:r>
        <w:rPr>
          <w:rFonts w:ascii="FangSong" w:eastAsia="FangSong" w:hAnsi="FangSong" w:cs="FangSong"/>
          <w:spacing w:val="-2"/>
          <w:sz w:val="24"/>
          <w:szCs w:val="24"/>
        </w:rPr>
        <w:t>；折为金精矿含金价格为</w:t>
      </w:r>
      <w:r>
        <w:rPr>
          <w:rFonts w:ascii="FangSong" w:eastAsia="FangSong" w:hAnsi="FangSong" w:cs="FangSong"/>
          <w:spacing w:val="-51"/>
          <w:sz w:val="24"/>
          <w:szCs w:val="24"/>
        </w:rPr>
        <w:t xml:space="preserve"> </w:t>
      </w:r>
      <w:r>
        <w:rPr>
          <w:rFonts w:ascii="Times New Roman" w:eastAsia="Times New Roman" w:hAnsi="Times New Roman" w:cs="Times New Roman"/>
          <w:spacing w:val="-2"/>
          <w:sz w:val="24"/>
          <w:szCs w:val="24"/>
        </w:rPr>
        <w:t>374</w:t>
      </w:r>
      <w:r>
        <w:rPr>
          <w:rFonts w:ascii="Times New Roman" w:eastAsia="Times New Roman" w:hAnsi="Times New Roman" w:cs="Times New Roman"/>
          <w:spacing w:val="-3"/>
          <w:sz w:val="24"/>
          <w:szCs w:val="24"/>
        </w:rPr>
        <w:t>.58</w:t>
      </w:r>
      <w:r>
        <w:rPr>
          <w:rFonts w:ascii="Times New Roman" w:eastAsia="Times New Roman" w:hAnsi="Times New Roman" w:cs="Times New Roman"/>
          <w:spacing w:val="18"/>
          <w:w w:val="101"/>
          <w:sz w:val="24"/>
          <w:szCs w:val="24"/>
        </w:rPr>
        <w:t xml:space="preserve"> </w:t>
      </w:r>
      <w:r>
        <w:rPr>
          <w:rFonts w:ascii="FangSong" w:eastAsia="FangSong" w:hAnsi="FangSong" w:cs="FangSong"/>
          <w:spacing w:val="-3"/>
          <w:sz w:val="24"/>
          <w:szCs w:val="24"/>
        </w:rPr>
        <w:t>元</w:t>
      </w:r>
      <w:r>
        <w:rPr>
          <w:rFonts w:ascii="Times New Roman" w:eastAsia="Times New Roman" w:hAnsi="Times New Roman" w:cs="Times New Roman"/>
          <w:spacing w:val="-3"/>
          <w:sz w:val="24"/>
          <w:szCs w:val="24"/>
        </w:rPr>
        <w:t>/g</w:t>
      </w:r>
      <w:r>
        <w:rPr>
          <w:rFonts w:ascii="Times New Roman" w:eastAsia="Times New Roman" w:hAnsi="Times New Roman" w:cs="Times New Roman"/>
          <w:spacing w:val="-34"/>
          <w:sz w:val="24"/>
          <w:szCs w:val="24"/>
        </w:rPr>
        <w:t xml:space="preserve"> </w:t>
      </w:r>
      <w:r>
        <w:rPr>
          <w:rFonts w:ascii="FangSong" w:eastAsia="FangSong" w:hAnsi="FangSong" w:cs="FangSong"/>
          <w:spacing w:val="-3"/>
          <w:sz w:val="24"/>
          <w:szCs w:val="24"/>
        </w:rPr>
        <w:t>、</w:t>
      </w:r>
      <w:r>
        <w:rPr>
          <w:rFonts w:ascii="Times New Roman" w:eastAsia="Times New Roman" w:hAnsi="Times New Roman" w:cs="Times New Roman"/>
          <w:spacing w:val="-3"/>
          <w:sz w:val="24"/>
          <w:szCs w:val="24"/>
        </w:rPr>
        <w:t>370.72</w:t>
      </w:r>
      <w:r>
        <w:rPr>
          <w:rFonts w:ascii="Times New Roman" w:eastAsia="Times New Roman" w:hAnsi="Times New Roman" w:cs="Times New Roman"/>
          <w:spacing w:val="18"/>
          <w:sz w:val="24"/>
          <w:szCs w:val="24"/>
        </w:rPr>
        <w:t xml:space="preserve"> </w:t>
      </w:r>
      <w:r>
        <w:rPr>
          <w:rFonts w:ascii="FangSong" w:eastAsia="FangSong" w:hAnsi="FangSong" w:cs="FangSong"/>
          <w:spacing w:val="-3"/>
          <w:sz w:val="24"/>
          <w:szCs w:val="24"/>
        </w:rPr>
        <w:t>元</w:t>
      </w:r>
      <w:r>
        <w:rPr>
          <w:rFonts w:ascii="Times New Roman" w:eastAsia="Times New Roman" w:hAnsi="Times New Roman" w:cs="Times New Roman"/>
          <w:spacing w:val="-3"/>
          <w:sz w:val="24"/>
          <w:szCs w:val="24"/>
        </w:rPr>
        <w:t>/g</w:t>
      </w:r>
      <w:r>
        <w:rPr>
          <w:rFonts w:ascii="FangSong" w:eastAsia="FangSong" w:hAnsi="FangSong" w:cs="FangSong"/>
          <w:spacing w:val="-3"/>
          <w:sz w:val="24"/>
          <w:szCs w:val="24"/>
        </w:rPr>
        <w:t>；金精矿含银不含</w:t>
      </w:r>
    </w:p>
    <w:p>
      <w:pPr>
        <w:spacing w:line="209" w:lineRule="auto"/>
        <w:ind w:left="7"/>
        <w:rPr>
          <w:rFonts w:ascii="FangSong" w:eastAsia="FangSong" w:hAnsi="FangSong" w:cs="FangSong"/>
          <w:sz w:val="24"/>
          <w:szCs w:val="24"/>
        </w:rPr>
      </w:pPr>
      <w:r>
        <w:rPr>
          <w:rFonts w:ascii="FangSong" w:eastAsia="FangSong" w:hAnsi="FangSong" w:cs="FangSong"/>
          <w:spacing w:val="-2"/>
          <w:sz w:val="24"/>
          <w:szCs w:val="24"/>
        </w:rPr>
        <w:t>税价格</w:t>
      </w:r>
      <w:r>
        <w:rPr>
          <w:rFonts w:ascii="FangSong" w:eastAsia="FangSong" w:hAnsi="FangSong" w:cs="FangSong"/>
          <w:spacing w:val="-50"/>
          <w:sz w:val="24"/>
          <w:szCs w:val="24"/>
        </w:rPr>
        <w:t xml:space="preserve"> </w:t>
      </w:r>
      <w:r>
        <w:rPr>
          <w:rFonts w:ascii="Times New Roman" w:eastAsia="Times New Roman" w:hAnsi="Times New Roman" w:cs="Times New Roman"/>
          <w:spacing w:val="-2"/>
          <w:sz w:val="24"/>
          <w:szCs w:val="24"/>
        </w:rPr>
        <w:t>3170.96</w:t>
      </w:r>
      <w:r>
        <w:rPr>
          <w:rFonts w:ascii="Times New Roman" w:eastAsia="Times New Roman" w:hAnsi="Times New Roman" w:cs="Times New Roman"/>
          <w:spacing w:val="18"/>
          <w:sz w:val="24"/>
          <w:szCs w:val="24"/>
        </w:rPr>
        <w:t xml:space="preserve"> </w:t>
      </w:r>
      <w:r>
        <w:rPr>
          <w:rFonts w:ascii="FangSong" w:eastAsia="FangSong" w:hAnsi="FangSong" w:cs="FangSong"/>
          <w:spacing w:val="-2"/>
          <w:sz w:val="24"/>
          <w:szCs w:val="24"/>
        </w:rPr>
        <w:t>元</w:t>
      </w:r>
      <w:r>
        <w:rPr>
          <w:rFonts w:ascii="Times New Roman" w:eastAsia="Times New Roman" w:hAnsi="Times New Roman" w:cs="Times New Roman"/>
          <w:spacing w:val="-2"/>
          <w:sz w:val="24"/>
          <w:szCs w:val="24"/>
        </w:rPr>
        <w:t>/kg</w:t>
      </w:r>
      <w:r>
        <w:rPr>
          <w:rFonts w:ascii="Times New Roman" w:eastAsia="Times New Roman" w:hAnsi="Times New Roman" w:cs="Times New Roman"/>
          <w:spacing w:val="-34"/>
          <w:sz w:val="24"/>
          <w:szCs w:val="24"/>
        </w:rPr>
        <w:t xml:space="preserve"> </w:t>
      </w:r>
      <w:r>
        <w:rPr>
          <w:rFonts w:ascii="FangSong" w:eastAsia="FangSong" w:hAnsi="FangSong" w:cs="FangSong"/>
          <w:spacing w:val="-2"/>
          <w:sz w:val="24"/>
          <w:szCs w:val="24"/>
        </w:rPr>
        <w:t>、</w:t>
      </w:r>
      <w:r>
        <w:rPr>
          <w:rFonts w:ascii="Times New Roman" w:eastAsia="Times New Roman" w:hAnsi="Times New Roman" w:cs="Times New Roman"/>
          <w:spacing w:val="-2"/>
          <w:sz w:val="24"/>
          <w:szCs w:val="24"/>
        </w:rPr>
        <w:t>3214.39</w:t>
      </w:r>
      <w:r>
        <w:rPr>
          <w:rFonts w:ascii="Times New Roman" w:eastAsia="Times New Roman" w:hAnsi="Times New Roman" w:cs="Times New Roman"/>
          <w:spacing w:val="18"/>
          <w:sz w:val="24"/>
          <w:szCs w:val="24"/>
        </w:rPr>
        <w:t xml:space="preserve"> </w:t>
      </w:r>
      <w:r>
        <w:rPr>
          <w:rFonts w:ascii="FangSong" w:eastAsia="FangSong" w:hAnsi="FangSong" w:cs="FangSong"/>
          <w:spacing w:val="-2"/>
          <w:sz w:val="24"/>
          <w:szCs w:val="24"/>
        </w:rPr>
        <w:t>元</w:t>
      </w:r>
      <w:r>
        <w:rPr>
          <w:rFonts w:ascii="Times New Roman" w:eastAsia="Times New Roman" w:hAnsi="Times New Roman" w:cs="Times New Roman"/>
          <w:spacing w:val="-2"/>
          <w:sz w:val="24"/>
          <w:szCs w:val="24"/>
        </w:rPr>
        <w:t>/kg</w:t>
      </w:r>
      <w:r>
        <w:rPr>
          <w:rFonts w:ascii="FangSong" w:eastAsia="FangSong" w:hAnsi="FangSong" w:cs="FangSong"/>
          <w:spacing w:val="-2"/>
          <w:sz w:val="24"/>
          <w:szCs w:val="24"/>
        </w:rPr>
        <w:t>。折现率</w:t>
      </w:r>
      <w:r>
        <w:rPr>
          <w:rFonts w:ascii="FangSong" w:eastAsia="FangSong" w:hAnsi="FangSong" w:cs="FangSong"/>
          <w:spacing w:val="-51"/>
          <w:sz w:val="24"/>
          <w:szCs w:val="24"/>
        </w:rPr>
        <w:t xml:space="preserve"> </w:t>
      </w:r>
      <w:r>
        <w:rPr>
          <w:rFonts w:ascii="Times New Roman" w:eastAsia="Times New Roman" w:hAnsi="Times New Roman" w:cs="Times New Roman"/>
          <w:spacing w:val="-2"/>
          <w:sz w:val="24"/>
          <w:szCs w:val="24"/>
        </w:rPr>
        <w:t>9.37%</w:t>
      </w:r>
      <w:r>
        <w:rPr>
          <w:rFonts w:ascii="FangSong" w:eastAsia="FangSong" w:hAnsi="FangSong" w:cs="FangSong"/>
          <w:spacing w:val="-2"/>
          <w:sz w:val="24"/>
          <w:szCs w:val="24"/>
        </w:rPr>
        <w:t>。权益系</w:t>
      </w:r>
      <w:r>
        <w:rPr>
          <w:rFonts w:ascii="FangSong" w:eastAsia="FangSong" w:hAnsi="FangSong" w:cs="FangSong"/>
          <w:spacing w:val="-3"/>
          <w:sz w:val="24"/>
          <w:szCs w:val="24"/>
        </w:rPr>
        <w:t>数</w:t>
      </w:r>
      <w:r>
        <w:rPr>
          <w:rFonts w:ascii="FangSong" w:eastAsia="FangSong" w:hAnsi="FangSong" w:cs="FangSong"/>
          <w:spacing w:val="-51"/>
          <w:sz w:val="24"/>
          <w:szCs w:val="24"/>
        </w:rPr>
        <w:t xml:space="preserve"> </w:t>
      </w:r>
      <w:r>
        <w:rPr>
          <w:rFonts w:ascii="Times New Roman" w:eastAsia="Times New Roman" w:hAnsi="Times New Roman" w:cs="Times New Roman"/>
          <w:spacing w:val="-3"/>
          <w:sz w:val="24"/>
          <w:szCs w:val="24"/>
        </w:rPr>
        <w:t>7.20%</w:t>
      </w:r>
      <w:r>
        <w:rPr>
          <w:rFonts w:ascii="FangSong" w:eastAsia="FangSong" w:hAnsi="FangSong" w:cs="FangSong"/>
          <w:spacing w:val="-3"/>
          <w:sz w:val="24"/>
          <w:szCs w:val="24"/>
        </w:rPr>
        <w:t>。</w:t>
      </w:r>
    </w:p>
    <w:p>
      <w:pPr>
        <w:spacing w:before="194" w:line="359" w:lineRule="auto"/>
        <w:ind w:left="15" w:right="56" w:firstLine="474"/>
        <w:rPr>
          <w:rFonts w:ascii="FangSong" w:eastAsia="FangSong" w:hAnsi="FangSong" w:cs="FangSong"/>
          <w:sz w:val="24"/>
          <w:szCs w:val="24"/>
        </w:rPr>
      </w:pPr>
      <w:r>
        <w:rPr>
          <w:rFonts w:ascii="FangSong" w:eastAsia="FangSong" w:hAnsi="FangSong" w:cs="FangSong"/>
          <w:spacing w:val="-2"/>
          <w:sz w:val="24"/>
          <w:szCs w:val="24"/>
          <w14:textOutline w14:w="4358" w14:cap="sq">
            <w14:solidFill>
              <w14:srgbClr w14:val="000000"/>
            </w14:solidFill>
            <w14:prstDash w14:val="solid"/>
            <w14:bevel/>
          </w14:textOutline>
        </w:rPr>
        <w:t>评估结论：</w:t>
      </w:r>
      <w:r>
        <w:rPr>
          <w:rFonts w:ascii="FangSong" w:eastAsia="FangSong" w:hAnsi="FangSong" w:cs="FangSong"/>
          <w:spacing w:val="-2"/>
          <w:sz w:val="24"/>
          <w:szCs w:val="24"/>
        </w:rPr>
        <w:t>我所评估人员依照国家有关法律法规的规定，遵循独立、客观、公正、</w:t>
      </w:r>
      <w:r>
        <w:rPr>
          <w:rFonts w:ascii="FangSong" w:eastAsia="FangSong" w:hAnsi="FangSong" w:cs="FangSong"/>
          <w:spacing w:val="14"/>
          <w:sz w:val="24"/>
          <w:szCs w:val="24"/>
        </w:rPr>
        <w:t xml:space="preserve"> </w:t>
      </w:r>
      <w:r>
        <w:rPr>
          <w:rFonts w:ascii="FangSong" w:eastAsia="FangSong" w:hAnsi="FangSong" w:cs="FangSong"/>
          <w:spacing w:val="-3"/>
          <w:sz w:val="24"/>
          <w:szCs w:val="24"/>
        </w:rPr>
        <w:t>的评估原则，在对委托评估的探矿权进行了必要的尽职调查、充分调查、</w:t>
      </w:r>
      <w:r>
        <w:rPr>
          <w:rFonts w:ascii="FangSong" w:eastAsia="FangSong" w:hAnsi="FangSong" w:cs="FangSong"/>
          <w:spacing w:val="-64"/>
          <w:sz w:val="24"/>
          <w:szCs w:val="24"/>
        </w:rPr>
        <w:t xml:space="preserve"> </w:t>
      </w:r>
      <w:r>
        <w:rPr>
          <w:rFonts w:ascii="FangSong" w:eastAsia="FangSong" w:hAnsi="FangSong" w:cs="FangSong"/>
          <w:spacing w:val="-3"/>
          <w:sz w:val="24"/>
          <w:szCs w:val="24"/>
        </w:rPr>
        <w:t>了</w:t>
      </w:r>
      <w:r>
        <w:rPr>
          <w:rFonts w:ascii="FangSong" w:eastAsia="FangSong" w:hAnsi="FangSong" w:cs="FangSong"/>
          <w:spacing w:val="-4"/>
          <w:sz w:val="24"/>
          <w:szCs w:val="24"/>
        </w:rPr>
        <w:t>解和核实，</w:t>
      </w:r>
      <w:r>
        <w:rPr>
          <w:rFonts w:ascii="FangSong" w:eastAsia="FangSong" w:hAnsi="FangSong" w:cs="FangSong"/>
          <w:sz w:val="24"/>
          <w:szCs w:val="24"/>
        </w:rPr>
        <w:t xml:space="preserve"> </w:t>
      </w:r>
      <w:r>
        <w:rPr>
          <w:rFonts w:ascii="FangSong" w:eastAsia="FangSong" w:hAnsi="FangSong" w:cs="FangSong"/>
          <w:spacing w:val="-2"/>
          <w:sz w:val="24"/>
          <w:szCs w:val="24"/>
        </w:rPr>
        <w:t>并分析评估对象实际情况的基础上，依据科学的评估程序和方法，选用收入权益法，经</w:t>
      </w:r>
      <w:r>
        <w:rPr>
          <w:rFonts w:ascii="FangSong" w:eastAsia="FangSong" w:hAnsi="FangSong" w:cs="FangSong"/>
          <w:spacing w:val="9"/>
          <w:sz w:val="24"/>
          <w:szCs w:val="24"/>
        </w:rPr>
        <w:t xml:space="preserve"> </w:t>
      </w:r>
      <w:r>
        <w:rPr>
          <w:rFonts w:ascii="FangSong" w:eastAsia="FangSong" w:hAnsi="FangSong" w:cs="FangSong"/>
          <w:spacing w:val="-2"/>
          <w:sz w:val="24"/>
          <w:szCs w:val="24"/>
        </w:rPr>
        <w:t>过认真评定估算，在资产持续使用并满足评估报告所载明的假设条件的前提下，</w:t>
      </w:r>
      <w:r>
        <w:rPr>
          <w:rFonts w:ascii="FangSong" w:eastAsia="FangSong" w:hAnsi="FangSong" w:cs="FangSong"/>
          <w:spacing w:val="-2"/>
          <w:sz w:val="24"/>
          <w:szCs w:val="24"/>
          <w14:textOutline w14:w="4358" w14:cap="sq">
            <w14:solidFill>
              <w14:srgbClr w14:val="000000"/>
            </w14:solidFill>
            <w14:prstDash w14:val="solid"/>
            <w14:bevel/>
          </w14:textOutline>
        </w:rPr>
        <w:t>确定：</w:t>
      </w:r>
      <w:r>
        <w:rPr>
          <w:rFonts w:ascii="FangSong" w:eastAsia="FangSong" w:hAnsi="FangSong" w:cs="FangSong"/>
          <w:spacing w:val="13"/>
          <w:sz w:val="24"/>
          <w:szCs w:val="24"/>
        </w:rPr>
        <w:t xml:space="preserve"> </w:t>
      </w:r>
      <w:r>
        <w:rPr>
          <w:rFonts w:ascii="FangSong" w:eastAsia="FangSong" w:hAnsi="FangSong" w:cs="FangSong"/>
          <w:spacing w:val="-1"/>
          <w:sz w:val="24"/>
          <w:szCs w:val="24"/>
          <w14:textOutline w14:w="4358" w14:cap="sq">
            <w14:solidFill>
              <w14:srgbClr w14:val="000000"/>
            </w14:solidFill>
            <w14:prstDash w14:val="solid"/>
            <w14:bevel/>
          </w14:textOutline>
        </w:rPr>
        <w:t>山东省烟台市蓬莱区土屋金矿区深部金矿详查探矿权评估价值为人民币</w:t>
      </w:r>
      <w:r>
        <w:rPr>
          <w:rFonts w:ascii="FangSong" w:eastAsia="FangSong" w:hAnsi="FangSong" w:cs="FangSong"/>
          <w:spacing w:val="-41"/>
          <w:sz w:val="24"/>
          <w:szCs w:val="24"/>
        </w:rPr>
        <w:t xml:space="preserve"> </w:t>
      </w:r>
      <w:r>
        <w:rPr>
          <w:rFonts w:ascii="Times New Roman" w:eastAsia="Times New Roman" w:hAnsi="Times New Roman" w:cs="Times New Roman"/>
          <w:b/>
          <w:bCs/>
          <w:spacing w:val="-1"/>
          <w:sz w:val="24"/>
          <w:szCs w:val="24"/>
        </w:rPr>
        <w:t>1144.45</w:t>
      </w:r>
      <w:r>
        <w:rPr>
          <w:rFonts w:ascii="Times New Roman" w:eastAsia="Times New Roman" w:hAnsi="Times New Roman" w:cs="Times New Roman"/>
          <w:b/>
          <w:bCs/>
          <w:spacing w:val="20"/>
          <w:sz w:val="24"/>
          <w:szCs w:val="24"/>
        </w:rPr>
        <w:t xml:space="preserve"> </w:t>
      </w:r>
      <w:r>
        <w:rPr>
          <w:rFonts w:ascii="FangSong" w:eastAsia="FangSong" w:hAnsi="FangSong" w:cs="FangSong"/>
          <w:spacing w:val="-1"/>
          <w:sz w:val="24"/>
          <w:szCs w:val="24"/>
          <w14:textOutline w14:w="4358" w14:cap="sq">
            <w14:solidFill>
              <w14:srgbClr w14:val="000000"/>
            </w14:solidFill>
            <w14:prstDash w14:val="solid"/>
            <w14:bevel/>
          </w14:textOutline>
        </w:rPr>
        <w:t>万元，</w:t>
      </w:r>
    </w:p>
    <w:p>
      <w:pPr>
        <w:spacing w:line="215" w:lineRule="auto"/>
        <w:ind w:left="20"/>
        <w:rPr>
          <w:rFonts w:ascii="FangSong" w:eastAsia="FangSong" w:hAnsi="FangSong" w:cs="FangSong"/>
          <w:sz w:val="24"/>
          <w:szCs w:val="24"/>
        </w:rPr>
      </w:pPr>
      <w:r>
        <w:rPr>
          <w:rFonts w:ascii="FangSong" w:eastAsia="FangSong" w:hAnsi="FangSong" w:cs="FangSong"/>
          <w:spacing w:val="-1"/>
          <w:sz w:val="24"/>
          <w:szCs w:val="24"/>
          <w14:textOutline w14:w="4358" w14:cap="sq">
            <w14:solidFill>
              <w14:srgbClr w14:val="000000"/>
            </w14:solidFill>
            <w14:prstDash w14:val="solid"/>
            <w14:bevel/>
          </w14:textOutline>
        </w:rPr>
        <w:t>大写：人民币壹仟壹佰肆拾肆万肆仟伍佰元整。</w:t>
      </w:r>
    </w:p>
    <w:p>
      <w:pPr>
        <w:spacing w:before="188" w:line="215" w:lineRule="auto"/>
        <w:ind w:left="489"/>
        <w:rPr>
          <w:rFonts w:ascii="FangSong" w:eastAsia="FangSong" w:hAnsi="FangSong" w:cs="FangSong"/>
          <w:sz w:val="24"/>
          <w:szCs w:val="24"/>
        </w:rPr>
      </w:pPr>
      <w:r>
        <w:rPr>
          <w:rFonts w:ascii="FangSong" w:eastAsia="FangSong" w:hAnsi="FangSong" w:cs="FangSong"/>
          <w:spacing w:val="-1"/>
          <w:sz w:val="24"/>
          <w:szCs w:val="24"/>
          <w14:textOutline w14:w="4358" w14:cap="sq">
            <w14:solidFill>
              <w14:srgbClr w14:val="000000"/>
            </w14:solidFill>
            <w14:prstDash w14:val="solid"/>
            <w14:bevel/>
          </w14:textOutline>
        </w:rPr>
        <w:t>评估有关事项声明：</w:t>
      </w:r>
    </w:p>
    <w:p>
      <w:pPr>
        <w:spacing w:before="186" w:line="468" w:lineRule="exact"/>
        <w:ind w:right="60"/>
        <w:jc w:val="right"/>
        <w:rPr>
          <w:rFonts w:ascii="FangSong" w:eastAsia="FangSong" w:hAnsi="FangSong" w:cs="FangSong"/>
          <w:sz w:val="24"/>
          <w:szCs w:val="24"/>
        </w:rPr>
      </w:pPr>
      <w:r>
        <w:rPr>
          <w:rFonts w:ascii="FangSong" w:eastAsia="FangSong" w:hAnsi="FangSong" w:cs="FangSong"/>
          <w:spacing w:val="-2"/>
          <w:position w:val="17"/>
          <w:sz w:val="24"/>
          <w:szCs w:val="24"/>
        </w:rPr>
        <w:t>①按矿业权评估准则，评估结论的有效期为评估基准日之日起一年，超过一年</w:t>
      </w:r>
      <w:r>
        <w:rPr>
          <w:rFonts w:ascii="FangSong" w:eastAsia="FangSong" w:hAnsi="FangSong" w:cs="FangSong"/>
          <w:spacing w:val="-3"/>
          <w:position w:val="17"/>
          <w:sz w:val="24"/>
          <w:szCs w:val="24"/>
        </w:rPr>
        <w:t>此评</w:t>
      </w:r>
    </w:p>
    <w:p>
      <w:pPr>
        <w:spacing w:before="1" w:line="214" w:lineRule="auto"/>
        <w:ind w:left="11"/>
        <w:rPr>
          <w:rFonts w:ascii="FangSong" w:eastAsia="FangSong" w:hAnsi="FangSong" w:cs="FangSong"/>
          <w:sz w:val="24"/>
          <w:szCs w:val="24"/>
        </w:rPr>
      </w:pPr>
      <w:r>
        <w:rPr>
          <w:rFonts w:ascii="FangSong" w:eastAsia="FangSong" w:hAnsi="FangSong" w:cs="FangSong"/>
          <w:spacing w:val="-1"/>
          <w:sz w:val="24"/>
          <w:szCs w:val="24"/>
        </w:rPr>
        <w:t>估结论无效，需重新进行评估。</w:t>
      </w:r>
    </w:p>
    <w:p>
      <w:pPr>
        <w:spacing w:before="188" w:line="359" w:lineRule="auto"/>
        <w:ind w:left="5" w:right="60" w:firstLine="496"/>
        <w:rPr>
          <w:rFonts w:ascii="FangSong" w:eastAsia="FangSong" w:hAnsi="FangSong" w:cs="FangSong"/>
          <w:sz w:val="24"/>
          <w:szCs w:val="24"/>
        </w:rPr>
      </w:pPr>
      <w:r>
        <w:rPr>
          <w:rFonts w:ascii="FangSong" w:eastAsia="FangSong" w:hAnsi="FangSong" w:cs="FangSong"/>
          <w:spacing w:val="5"/>
          <w:sz w:val="24"/>
          <w:szCs w:val="24"/>
        </w:rPr>
        <w:t>②本评估报告仅供委托人为本报告所列明的评估目的以及本</w:t>
      </w:r>
      <w:r>
        <w:rPr>
          <w:rFonts w:ascii="FangSong" w:eastAsia="FangSong" w:hAnsi="FangSong" w:cs="FangSong"/>
          <w:spacing w:val="4"/>
          <w:sz w:val="24"/>
          <w:szCs w:val="24"/>
        </w:rPr>
        <w:t>项目评估目的所涉及</w:t>
      </w:r>
      <w:r>
        <w:rPr>
          <w:rFonts w:ascii="FangSong" w:eastAsia="FangSong" w:hAnsi="FangSong" w:cs="FangSong"/>
          <w:sz w:val="24"/>
          <w:szCs w:val="24"/>
        </w:rPr>
        <w:t xml:space="preserve"> </w:t>
      </w:r>
      <w:r>
        <w:rPr>
          <w:rFonts w:ascii="FangSong" w:eastAsia="FangSong" w:hAnsi="FangSong" w:cs="FangSong"/>
          <w:spacing w:val="-1"/>
          <w:sz w:val="24"/>
          <w:szCs w:val="24"/>
        </w:rPr>
        <w:t>的经济情形的当事人使用。评估报告的使用</w:t>
      </w:r>
      <w:r>
        <w:rPr>
          <w:rFonts w:ascii="FangSong" w:eastAsia="FangSong" w:hAnsi="FangSong" w:cs="FangSong"/>
          <w:spacing w:val="-2"/>
          <w:sz w:val="24"/>
          <w:szCs w:val="24"/>
        </w:rPr>
        <w:t>权归委托人所有，未经委托人同意，不得向</w:t>
      </w:r>
      <w:r>
        <w:rPr>
          <w:rFonts w:ascii="FangSong" w:eastAsia="FangSong" w:hAnsi="FangSong" w:cs="FangSong"/>
          <w:sz w:val="24"/>
          <w:szCs w:val="24"/>
        </w:rPr>
        <w:t xml:space="preserve"> </w:t>
      </w:r>
      <w:r>
        <w:rPr>
          <w:rFonts w:ascii="FangSong" w:eastAsia="FangSong" w:hAnsi="FangSong" w:cs="FangSong"/>
          <w:spacing w:val="-1"/>
          <w:sz w:val="24"/>
          <w:szCs w:val="24"/>
        </w:rPr>
        <w:t>他人提供或公开。除依据法律须公开的情形</w:t>
      </w:r>
      <w:r>
        <w:rPr>
          <w:rFonts w:ascii="FangSong" w:eastAsia="FangSong" w:hAnsi="FangSong" w:cs="FangSong"/>
          <w:spacing w:val="-2"/>
          <w:sz w:val="24"/>
          <w:szCs w:val="24"/>
        </w:rPr>
        <w:t>外，报告的全部或部分内容不得发表于任何</w:t>
      </w:r>
    </w:p>
    <w:p>
      <w:pPr>
        <w:spacing w:before="1" w:line="215" w:lineRule="auto"/>
        <w:ind w:left="8"/>
        <w:rPr>
          <w:rFonts w:ascii="FangSong" w:eastAsia="FangSong" w:hAnsi="FangSong" w:cs="FangSong"/>
          <w:sz w:val="24"/>
          <w:szCs w:val="24"/>
        </w:rPr>
      </w:pPr>
      <w:r>
        <w:rPr>
          <w:rFonts w:ascii="FangSong" w:eastAsia="FangSong" w:hAnsi="FangSong" w:cs="FangSong"/>
          <w:spacing w:val="-2"/>
          <w:sz w:val="24"/>
          <w:szCs w:val="24"/>
        </w:rPr>
        <w:t>公开的媒体上。</w:t>
      </w:r>
    </w:p>
    <w:p>
      <w:pPr>
        <w:spacing w:before="187" w:line="220" w:lineRule="auto"/>
        <w:ind w:left="485"/>
        <w:rPr>
          <w:rFonts w:ascii="FangSong" w:eastAsia="FangSong" w:hAnsi="FangSong" w:cs="FangSong"/>
          <w:sz w:val="24"/>
          <w:szCs w:val="24"/>
        </w:rPr>
      </w:pPr>
      <w:r>
        <w:rPr>
          <w:rFonts w:ascii="FangSong" w:eastAsia="FangSong" w:hAnsi="FangSong" w:cs="FangSong"/>
          <w:spacing w:val="-1"/>
          <w:sz w:val="24"/>
          <w:szCs w:val="24"/>
          <w14:textOutline w14:w="4358" w14:cap="sq">
            <w14:solidFill>
              <w14:srgbClr w14:val="000000"/>
            </w14:solidFill>
            <w14:prstDash w14:val="solid"/>
            <w14:bevel/>
          </w14:textOutline>
        </w:rPr>
        <w:t>【重要提示】</w:t>
      </w:r>
    </w:p>
    <w:p>
      <w:pPr>
        <w:pStyle w:val="BodyText"/>
        <w:spacing w:line="255" w:lineRule="auto"/>
      </w:pPr>
    </w:p>
    <w:p>
      <w:pPr>
        <w:spacing w:before="79" w:line="466" w:lineRule="exact"/>
        <w:jc w:val="right"/>
        <w:rPr>
          <w:rFonts w:ascii="FangSong" w:eastAsia="FangSong" w:hAnsi="FangSong" w:cs="FangSong"/>
          <w:sz w:val="24"/>
          <w:szCs w:val="24"/>
        </w:rPr>
      </w:pPr>
      <w:r>
        <w:rPr>
          <w:rFonts w:ascii="FangSong" w:eastAsia="FangSong" w:hAnsi="FangSong" w:cs="FangSong"/>
          <w:spacing w:val="-7"/>
          <w:position w:val="17"/>
          <w:sz w:val="24"/>
          <w:szCs w:val="24"/>
        </w:rPr>
        <w:t>以上内容均摘自“山东省烟台市蓬莱区土屋金矿区</w:t>
      </w:r>
      <w:r>
        <w:rPr>
          <w:rFonts w:ascii="FangSong" w:eastAsia="FangSong" w:hAnsi="FangSong" w:cs="FangSong"/>
          <w:spacing w:val="-8"/>
          <w:position w:val="17"/>
          <w:sz w:val="24"/>
          <w:szCs w:val="24"/>
        </w:rPr>
        <w:t>深部金矿详查探矿权评估报告”，</w:t>
      </w:r>
    </w:p>
    <w:p>
      <w:pPr>
        <w:spacing w:before="1" w:line="214" w:lineRule="auto"/>
        <w:ind w:left="8"/>
        <w:rPr>
          <w:rFonts w:ascii="FangSong" w:eastAsia="FangSong" w:hAnsi="FangSong" w:cs="FangSong"/>
          <w:sz w:val="24"/>
          <w:szCs w:val="24"/>
        </w:rPr>
      </w:pPr>
      <w:r>
        <w:rPr>
          <w:rFonts w:ascii="FangSong" w:eastAsia="FangSong" w:hAnsi="FangSong" w:cs="FangSong"/>
          <w:spacing w:val="-1"/>
          <w:sz w:val="24"/>
          <w:szCs w:val="24"/>
        </w:rPr>
        <w:t>欲了解本评估项目的全面情况，应认真阅读评估报告全文。</w:t>
      </w:r>
    </w:p>
    <w:p>
      <w:pPr>
        <w:pStyle w:val="BodyText"/>
        <w:spacing w:line="260" w:lineRule="auto"/>
      </w:pPr>
    </w:p>
    <w:p>
      <w:pPr>
        <w:pStyle w:val="BodyText"/>
        <w:spacing w:line="260" w:lineRule="auto"/>
      </w:pPr>
    </w:p>
    <w:p>
      <w:pPr>
        <w:spacing w:before="78" w:line="215" w:lineRule="auto"/>
        <w:ind w:left="489"/>
        <w:rPr>
          <w:rFonts w:ascii="FangSong" w:eastAsia="FangSong" w:hAnsi="FangSong" w:cs="FangSong"/>
          <w:sz w:val="24"/>
          <w:szCs w:val="24"/>
        </w:rPr>
      </w:pPr>
      <w:r>
        <w:rPr>
          <w:rFonts w:ascii="FangSong" w:eastAsia="FangSong" w:hAnsi="FangSong" w:cs="FangSong"/>
          <w:spacing w:val="-1"/>
          <w:sz w:val="24"/>
          <w:szCs w:val="24"/>
        </w:rPr>
        <w:t>评估机构法定代表人：</w:t>
      </w:r>
    </w:p>
    <w:p>
      <w:pPr>
        <w:pStyle w:val="BodyText"/>
        <w:spacing w:line="260" w:lineRule="auto"/>
      </w:pPr>
    </w:p>
    <w:p>
      <w:pPr>
        <w:pStyle w:val="BodyText"/>
        <w:spacing w:line="261" w:lineRule="auto"/>
      </w:pPr>
    </w:p>
    <w:p>
      <w:pPr>
        <w:spacing w:before="79" w:line="219" w:lineRule="auto"/>
        <w:ind w:left="492"/>
        <w:rPr>
          <w:rFonts w:ascii="FangSong" w:eastAsia="FangSong" w:hAnsi="FangSong" w:cs="FangSong"/>
          <w:sz w:val="24"/>
          <w:szCs w:val="24"/>
        </w:rPr>
      </w:pPr>
      <w:r>
        <w:rPr>
          <w:rFonts w:ascii="FangSong" w:eastAsia="FangSong" w:hAnsi="FangSong" w:cs="FangSong"/>
          <w:spacing w:val="-3"/>
          <w:sz w:val="24"/>
          <w:szCs w:val="24"/>
        </w:rPr>
        <w:t>项目负责人：</w:t>
      </w:r>
    </w:p>
    <w:p>
      <w:pPr>
        <w:pStyle w:val="BodyText"/>
        <w:spacing w:line="257" w:lineRule="auto"/>
      </w:pPr>
    </w:p>
    <w:p>
      <w:pPr>
        <w:pStyle w:val="BodyText"/>
        <w:spacing w:line="258" w:lineRule="auto"/>
      </w:pPr>
    </w:p>
    <w:p>
      <w:pPr>
        <w:spacing w:before="79" w:line="215" w:lineRule="auto"/>
        <w:ind w:left="495"/>
        <w:rPr>
          <w:rFonts w:ascii="FangSong" w:eastAsia="FangSong" w:hAnsi="FangSong" w:cs="FangSong"/>
          <w:sz w:val="24"/>
          <w:szCs w:val="24"/>
        </w:rPr>
        <w:sectPr>
          <w:headerReference w:type="default" r:id="rId8"/>
          <w:footerReference w:type="default" r:id="rId9"/>
          <w:pgSz w:w="11906" w:h="16839"/>
          <w:pgMar w:top="1519" w:right="1357" w:bottom="1230" w:left="1418" w:header="1313" w:footer="1070" w:gutter="0"/>
          <w:pgNumType w:start="5"/>
          <w:cols w:space="708"/>
        </w:sectPr>
      </w:pPr>
      <w:r>
        <w:rPr>
          <w:rFonts w:ascii="FangSong" w:eastAsia="FangSong" w:hAnsi="FangSong" w:cs="FangSong"/>
          <w:spacing w:val="-2"/>
          <w:sz w:val="24"/>
          <w:szCs w:val="24"/>
        </w:rPr>
        <w:t>执业矿业权评估师：</w:t>
      </w:r>
    </w:p>
    <w:p>
      <w:pPr>
        <w:pStyle w:val="BodyText"/>
        <w:spacing w:line="417" w:lineRule="auto"/>
      </w:pPr>
    </w:p>
    <w:p>
      <w:pPr>
        <w:spacing w:before="78" w:line="468" w:lineRule="exact"/>
        <w:ind w:right="60"/>
        <w:jc w:val="right"/>
        <w:rPr>
          <w:rFonts w:ascii="FangSong" w:eastAsia="FangSong" w:hAnsi="FangSong" w:cs="FangSong"/>
          <w:sz w:val="24"/>
          <w:szCs w:val="24"/>
        </w:rPr>
      </w:pPr>
      <w:r>
        <w:rPr>
          <w:rFonts w:ascii="FangSong" w:eastAsia="FangSong" w:hAnsi="FangSong" w:cs="FangSong"/>
          <w:spacing w:val="-3"/>
          <w:position w:val="17"/>
          <w:sz w:val="24"/>
          <w:szCs w:val="24"/>
        </w:rPr>
        <w:t>山东天平信有限责任会计师事务所</w:t>
      </w:r>
    </w:p>
    <w:p>
      <w:pPr>
        <w:spacing w:line="217" w:lineRule="auto"/>
        <w:ind w:left="6735"/>
        <w:rPr>
          <w:rFonts w:ascii="FangSong" w:eastAsia="FangSong" w:hAnsi="FangSong" w:cs="FangSong"/>
          <w:sz w:val="24"/>
          <w:szCs w:val="24"/>
        </w:rPr>
      </w:pPr>
      <w:r>
        <w:rPr>
          <w:rFonts w:ascii="Times New Roman" w:eastAsia="Times New Roman" w:hAnsi="Times New Roman" w:cs="Times New Roman"/>
          <w:spacing w:val="-5"/>
          <w:sz w:val="24"/>
          <w:szCs w:val="24"/>
        </w:rPr>
        <w:t xml:space="preserve">2023 </w:t>
      </w:r>
      <w:r>
        <w:rPr>
          <w:rFonts w:ascii="FangSong" w:eastAsia="FangSong" w:hAnsi="FangSong" w:cs="FangSong"/>
          <w:spacing w:val="-5"/>
          <w:sz w:val="24"/>
          <w:szCs w:val="24"/>
        </w:rPr>
        <w:t>年</w:t>
      </w:r>
      <w:r>
        <w:rPr>
          <w:rFonts w:ascii="FangSong" w:eastAsia="FangSong" w:hAnsi="FangSong" w:cs="FangSong"/>
          <w:spacing w:val="-52"/>
          <w:sz w:val="24"/>
          <w:szCs w:val="24"/>
        </w:rPr>
        <w:t xml:space="preserve"> </w:t>
      </w:r>
      <w:r>
        <w:rPr>
          <w:rFonts w:ascii="Times New Roman" w:eastAsia="Times New Roman" w:hAnsi="Times New Roman" w:cs="Times New Roman"/>
          <w:spacing w:val="-5"/>
          <w:sz w:val="24"/>
          <w:szCs w:val="24"/>
        </w:rPr>
        <w:t>04</w:t>
      </w:r>
      <w:r>
        <w:rPr>
          <w:rFonts w:ascii="Times New Roman" w:eastAsia="Times New Roman" w:hAnsi="Times New Roman" w:cs="Times New Roman"/>
          <w:spacing w:val="22"/>
          <w:sz w:val="24"/>
          <w:szCs w:val="24"/>
        </w:rPr>
        <w:t xml:space="preserve"> </w:t>
      </w:r>
      <w:r>
        <w:rPr>
          <w:rFonts w:ascii="FangSong" w:eastAsia="FangSong" w:hAnsi="FangSong" w:cs="FangSong"/>
          <w:spacing w:val="-5"/>
          <w:sz w:val="24"/>
          <w:szCs w:val="24"/>
        </w:rPr>
        <w:t>月</w:t>
      </w:r>
      <w:r>
        <w:rPr>
          <w:rFonts w:ascii="FangSong" w:eastAsia="FangSong" w:hAnsi="FangSong" w:cs="FangSong"/>
          <w:spacing w:val="-32"/>
          <w:sz w:val="24"/>
          <w:szCs w:val="24"/>
        </w:rPr>
        <w:t xml:space="preserve"> </w:t>
      </w:r>
      <w:r>
        <w:rPr>
          <w:rFonts w:ascii="Times New Roman" w:eastAsia="Times New Roman" w:hAnsi="Times New Roman" w:cs="Times New Roman"/>
          <w:spacing w:val="-5"/>
          <w:sz w:val="24"/>
          <w:szCs w:val="24"/>
        </w:rPr>
        <w:t xml:space="preserve">12  </w:t>
      </w:r>
      <w:r>
        <w:rPr>
          <w:rFonts w:ascii="FangSong" w:eastAsia="FangSong" w:hAnsi="FangSong" w:cs="FangSong"/>
          <w:spacing w:val="-5"/>
          <w:sz w:val="24"/>
          <w:szCs w:val="24"/>
        </w:rPr>
        <w:t>日</w:t>
      </w:r>
    </w:p>
    <w:p>
      <w:pPr>
        <w:pStyle w:val="BodyText"/>
      </w:pPr>
    </w:p>
    <w:p>
      <w:pPr>
        <w:pStyle w:val="BodyText"/>
        <w:spacing w:line="241" w:lineRule="auto"/>
      </w:pPr>
    </w:p>
    <w:p>
      <w:pPr>
        <w:pStyle w:val="BodyText"/>
        <w:spacing w:line="241" w:lineRule="auto"/>
      </w:pPr>
    </w:p>
    <w:p>
      <w:pPr>
        <w:spacing w:before="60" w:line="222" w:lineRule="auto"/>
        <w:ind w:left="3213"/>
        <w:rPr>
          <w:rFonts w:ascii="FangSong" w:eastAsia="FangSong" w:hAnsi="FangSong" w:cs="FangSong"/>
          <w:sz w:val="18"/>
          <w:szCs w:val="18"/>
        </w:rPr>
      </w:pPr>
      <w:r>
        <w:rPr>
          <w:rFonts w:ascii="FangSong" w:eastAsia="FangSong" w:hAnsi="FangSong" w:cs="FangSong"/>
          <w:spacing w:val="-2"/>
          <w:sz w:val="18"/>
          <w:szCs w:val="18"/>
        </w:rPr>
        <w:t>山东天平信有限责任会计师事务所</w:t>
      </w:r>
    </w:p>
    <w:p>
      <w:pPr>
        <w:spacing w:line="222" w:lineRule="auto"/>
        <w:rPr>
          <w:rFonts w:ascii="FangSong" w:eastAsia="FangSong" w:hAnsi="FangSong" w:cs="FangSong"/>
          <w:sz w:val="18"/>
          <w:szCs w:val="18"/>
        </w:rPr>
        <w:sectPr>
          <w:headerReference w:type="default" r:id="rId10"/>
          <w:footerReference w:type="default" r:id="rId11"/>
          <w:type w:val="nextPage"/>
          <w:pgSz w:w="11906" w:h="16839"/>
          <w:pgMar w:top="1519" w:right="1357" w:bottom="1230" w:left="1418" w:header="1313" w:footer="1070" w:gutter="0"/>
          <w:pgNumType w:start="6"/>
          <w:cols w:space="708"/>
          <w:titlePg w:val="0"/>
        </w:sectPr>
      </w:pPr>
    </w:p>
    <w:p>
      <w:pPr>
        <w:pStyle w:val="BodyText"/>
        <w:spacing w:line="248" w:lineRule="auto"/>
      </w:pPr>
    </w:p>
    <w:p>
      <w:pPr>
        <w:pStyle w:val="BodyText"/>
        <w:spacing w:line="248" w:lineRule="auto"/>
      </w:pPr>
    </w:p>
    <w:p>
      <w:pPr>
        <w:pStyle w:val="BodyText"/>
        <w:spacing w:line="249" w:lineRule="auto"/>
      </w:pPr>
    </w:p>
    <w:p>
      <w:pPr>
        <w:pStyle w:val="BodyText"/>
        <w:spacing w:line="249" w:lineRule="auto"/>
      </w:pPr>
    </w:p>
    <w:p>
      <w:pPr>
        <w:pStyle w:val="BodyText"/>
        <w:spacing w:line="249" w:lineRule="auto"/>
      </w:pPr>
    </w:p>
    <w:sdt>
      <w:sdtPr>
        <w:rPr>
          <w:rFonts w:ascii="SimSun" w:eastAsia="SimSun" w:hAnsi="SimSun" w:cs="SimSun"/>
          <w:sz w:val="28"/>
          <w:szCs w:val="28"/>
        </w:rPr>
        <w:id w:val="1463486217"/>
        <w:docPartObj>
          <w:docPartGallery w:val="Table of Contents"/>
          <w:docPartUnique/>
        </w:docPartObj>
      </w:sdtPr>
      <w:sdtEndPr>
        <w:rPr>
          <w:rFonts w:ascii="Times New Roman" w:eastAsia="Times New Roman" w:hAnsi="Times New Roman" w:cs="Times New Roman"/>
          <w:sz w:val="24"/>
          <w:szCs w:val="24"/>
        </w:rPr>
      </w:sdtEndPr>
      <w:sdtContent>
        <w:p>
          <w:pPr>
            <w:spacing w:before="91" w:line="222" w:lineRule="auto"/>
            <w:ind w:left="4239"/>
            <w:rPr>
              <w:rFonts w:ascii="SimSun" w:eastAsia="SimSun" w:hAnsi="SimSun" w:cs="SimSun"/>
              <w:sz w:val="28"/>
              <w:szCs w:val="28"/>
            </w:rPr>
          </w:pPr>
          <w:r>
            <w:rPr>
              <w:rFonts w:ascii="SimSun" w:eastAsia="SimSun" w:hAnsi="SimSun" w:cs="SimSun"/>
              <w:spacing w:val="-32"/>
              <w:sz w:val="28"/>
              <w:szCs w:val="28"/>
              <w14:textOutline w14:w="5103" w14:cap="sq">
                <w14:solidFill>
                  <w14:srgbClr w14:val="000000"/>
                </w14:solidFill>
                <w14:prstDash w14:val="solid"/>
                <w14:bevel/>
              </w14:textOutline>
            </w:rPr>
            <w:t>目</w:t>
          </w:r>
          <w:r>
            <w:rPr>
              <w:rFonts w:ascii="SimSun" w:eastAsia="SimSun" w:hAnsi="SimSun" w:cs="SimSun"/>
              <w:spacing w:val="13"/>
              <w:sz w:val="28"/>
              <w:szCs w:val="28"/>
            </w:rPr>
            <w:t xml:space="preserve"> </w:t>
          </w:r>
          <w:r>
            <w:rPr>
              <w:rFonts w:ascii="SimSun" w:eastAsia="SimSun" w:hAnsi="SimSun" w:cs="SimSun"/>
              <w:spacing w:val="-32"/>
              <w:sz w:val="28"/>
              <w:szCs w:val="28"/>
              <w14:textOutline w14:w="5103" w14:cap="sq">
                <w14:solidFill>
                  <w14:srgbClr w14:val="000000"/>
                </w14:solidFill>
                <w14:prstDash w14:val="solid"/>
                <w14:bevel/>
              </w14:textOutline>
            </w:rPr>
            <w:t>录</w:t>
          </w:r>
        </w:p>
        <w:p>
          <w:pPr>
            <w:tabs>
              <w:tab w:val="right" w:leader="dot" w:pos="9060"/>
            </w:tabs>
            <w:spacing w:before="140" w:line="187" w:lineRule="auto"/>
            <w:ind w:left="16"/>
            <w:rPr>
              <w:rFonts w:ascii="Times New Roman" w:eastAsia="Times New Roman" w:hAnsi="Times New Roman" w:cs="Times New Roman"/>
              <w:sz w:val="24"/>
              <w:szCs w:val="24"/>
            </w:rPr>
          </w:pPr>
          <w:hyperlink w:anchor="bookmark1" w:history="1">
            <w:r>
              <w:rPr>
                <w:rFonts w:ascii="SimHei" w:eastAsia="SimHei" w:hAnsi="SimHei" w:cs="SimHei"/>
                <w:spacing w:val="-1"/>
                <w:sz w:val="24"/>
                <w:szCs w:val="24"/>
              </w:rPr>
              <w:t>山东省烟台市蓬莱区土屋金矿区深部金矿详查探矿权评估报告摘要</w:t>
            </w:r>
            <w:r>
              <w:rPr>
                <w:rFonts w:ascii="SimHei" w:eastAsia="SimHei" w:hAnsi="SimHei" w:cs="SimHei"/>
                <w:sz w:val="24"/>
                <w:szCs w:val="24"/>
              </w:rPr>
              <w:tab/>
            </w:r>
            <w:r>
              <w:rPr>
                <w:rFonts w:ascii="Times New Roman" w:eastAsia="Times New Roman" w:hAnsi="Times New Roman" w:cs="Times New Roman"/>
                <w:spacing w:val="11"/>
                <w:w w:val="113"/>
                <w:sz w:val="24"/>
                <w:szCs w:val="24"/>
              </w:rPr>
              <w:t>I</w:t>
            </w:r>
          </w:hyperlink>
        </w:p>
        <w:p>
          <w:pPr>
            <w:tabs>
              <w:tab w:val="right" w:leader="dot" w:pos="9060"/>
            </w:tabs>
            <w:spacing w:before="145" w:line="187" w:lineRule="auto"/>
            <w:ind w:left="4"/>
            <w:rPr>
              <w:rFonts w:ascii="Times New Roman" w:eastAsia="Times New Roman" w:hAnsi="Times New Roman" w:cs="Times New Roman"/>
              <w:sz w:val="24"/>
              <w:szCs w:val="24"/>
            </w:rPr>
          </w:pPr>
          <w:hyperlink w:anchor="bookmark2" w:history="1">
            <w:r>
              <w:rPr>
                <w:rFonts w:ascii="SimHei" w:eastAsia="SimHei" w:hAnsi="SimHei" w:cs="SimHei"/>
                <w:spacing w:val="-2"/>
                <w:sz w:val="24"/>
                <w:szCs w:val="24"/>
              </w:rPr>
              <w:t>一、</w:t>
            </w:r>
            <w:r>
              <w:rPr>
                <w:rFonts w:ascii="SimHei" w:eastAsia="SimHei" w:hAnsi="SimHei" w:cs="SimHei"/>
                <w:spacing w:val="-2"/>
                <w:sz w:val="24"/>
                <w:szCs w:val="24"/>
              </w:rPr>
              <w:t xml:space="preserve"> </w:t>
            </w:r>
            <w:r>
              <w:rPr>
                <w:rFonts w:ascii="SimHei" w:eastAsia="SimHei" w:hAnsi="SimHei" w:cs="SimHei"/>
                <w:spacing w:val="-2"/>
                <w:sz w:val="24"/>
                <w:szCs w:val="24"/>
              </w:rPr>
              <w:t>评估机构</w:t>
            </w:r>
            <w:r>
              <w:rPr>
                <w:rFonts w:ascii="SimHei" w:eastAsia="SimHei" w:hAnsi="SimHei" w:cs="SimHei"/>
                <w:sz w:val="24"/>
                <w:szCs w:val="24"/>
              </w:rPr>
              <w:tab/>
            </w:r>
            <w:r>
              <w:rPr>
                <w:rFonts w:ascii="Times New Roman" w:eastAsia="Times New Roman" w:hAnsi="Times New Roman" w:cs="Times New Roman"/>
                <w:spacing w:val="41"/>
                <w:sz w:val="24"/>
                <w:szCs w:val="24"/>
              </w:rPr>
              <w:t>1</w:t>
            </w:r>
          </w:hyperlink>
        </w:p>
        <w:p>
          <w:pPr>
            <w:tabs>
              <w:tab w:val="right" w:leader="dot" w:pos="9060"/>
            </w:tabs>
            <w:spacing w:before="148" w:line="187" w:lineRule="auto"/>
            <w:ind w:left="4"/>
            <w:rPr>
              <w:rFonts w:ascii="Times New Roman" w:eastAsia="Times New Roman" w:hAnsi="Times New Roman" w:cs="Times New Roman"/>
              <w:sz w:val="24"/>
              <w:szCs w:val="24"/>
            </w:rPr>
          </w:pPr>
          <w:hyperlink w:anchor="bookmark3" w:history="1">
            <w:r>
              <w:rPr>
                <w:rFonts w:ascii="SimHei" w:eastAsia="SimHei" w:hAnsi="SimHei" w:cs="SimHei"/>
                <w:spacing w:val="-2"/>
                <w:sz w:val="24"/>
                <w:szCs w:val="24"/>
              </w:rPr>
              <w:t>二、</w:t>
            </w:r>
            <w:r>
              <w:rPr>
                <w:rFonts w:ascii="SimHei" w:eastAsia="SimHei" w:hAnsi="SimHei" w:cs="SimHei"/>
                <w:spacing w:val="-2"/>
                <w:sz w:val="24"/>
                <w:szCs w:val="24"/>
              </w:rPr>
              <w:t xml:space="preserve"> </w:t>
            </w:r>
            <w:r>
              <w:rPr>
                <w:rFonts w:ascii="SimHei" w:eastAsia="SimHei" w:hAnsi="SimHei" w:cs="SimHei"/>
                <w:spacing w:val="-2"/>
                <w:sz w:val="24"/>
                <w:szCs w:val="24"/>
              </w:rPr>
              <w:t>评估委托人及探矿权人</w:t>
            </w:r>
            <w:r>
              <w:rPr>
                <w:rFonts w:ascii="SimHei" w:eastAsia="SimHei" w:hAnsi="SimHei" w:cs="SimHei"/>
                <w:sz w:val="24"/>
                <w:szCs w:val="24"/>
              </w:rPr>
              <w:tab/>
            </w:r>
            <w:r>
              <w:rPr>
                <w:rFonts w:ascii="Times New Roman" w:eastAsia="Times New Roman" w:hAnsi="Times New Roman" w:cs="Times New Roman"/>
                <w:spacing w:val="41"/>
                <w:sz w:val="24"/>
                <w:szCs w:val="24"/>
              </w:rPr>
              <w:t>1</w:t>
            </w:r>
          </w:hyperlink>
        </w:p>
        <w:p>
          <w:pPr>
            <w:tabs>
              <w:tab w:val="right" w:leader="dot" w:pos="9060"/>
            </w:tabs>
            <w:spacing w:before="145" w:line="187" w:lineRule="auto"/>
            <w:ind w:left="5"/>
            <w:rPr>
              <w:rFonts w:ascii="Times New Roman" w:eastAsia="Times New Roman" w:hAnsi="Times New Roman" w:cs="Times New Roman"/>
              <w:sz w:val="24"/>
              <w:szCs w:val="24"/>
            </w:rPr>
          </w:pPr>
          <w:hyperlink w:anchor="bookmark4" w:history="1">
            <w:r>
              <w:rPr>
                <w:rFonts w:ascii="SimHei" w:eastAsia="SimHei" w:hAnsi="SimHei" w:cs="SimHei"/>
                <w:spacing w:val="-3"/>
                <w:sz w:val="24"/>
                <w:szCs w:val="24"/>
              </w:rPr>
              <w:t>三、</w:t>
            </w:r>
            <w:r>
              <w:rPr>
                <w:rFonts w:ascii="SimHei" w:eastAsia="SimHei" w:hAnsi="SimHei" w:cs="SimHei"/>
                <w:spacing w:val="-3"/>
                <w:sz w:val="24"/>
                <w:szCs w:val="24"/>
              </w:rPr>
              <w:t xml:space="preserve"> </w:t>
            </w:r>
            <w:r>
              <w:rPr>
                <w:rFonts w:ascii="SimHei" w:eastAsia="SimHei" w:hAnsi="SimHei" w:cs="SimHei"/>
                <w:spacing w:val="-3"/>
                <w:sz w:val="24"/>
                <w:szCs w:val="24"/>
              </w:rPr>
              <w:t>评估目的</w:t>
            </w:r>
            <w:r>
              <w:rPr>
                <w:rFonts w:ascii="SimHei" w:eastAsia="SimHei" w:hAnsi="SimHei" w:cs="SimHei"/>
                <w:sz w:val="24"/>
                <w:szCs w:val="24"/>
              </w:rPr>
              <w:tab/>
            </w:r>
            <w:r>
              <w:rPr>
                <w:rFonts w:ascii="Times New Roman" w:eastAsia="Times New Roman" w:hAnsi="Times New Roman" w:cs="Times New Roman"/>
                <w:spacing w:val="11"/>
                <w:w w:val="125"/>
                <w:sz w:val="24"/>
                <w:szCs w:val="24"/>
              </w:rPr>
              <w:t>2</w:t>
            </w:r>
          </w:hyperlink>
        </w:p>
        <w:p>
          <w:pPr>
            <w:tabs>
              <w:tab w:val="right" w:leader="dot" w:pos="9060"/>
            </w:tabs>
            <w:spacing w:before="146" w:line="187" w:lineRule="auto"/>
            <w:ind w:left="15"/>
            <w:rPr>
              <w:rFonts w:ascii="Times New Roman" w:eastAsia="Times New Roman" w:hAnsi="Times New Roman" w:cs="Times New Roman"/>
              <w:sz w:val="24"/>
              <w:szCs w:val="24"/>
            </w:rPr>
          </w:pPr>
          <w:hyperlink w:anchor="bookmark5" w:history="1">
            <w:r>
              <w:rPr>
                <w:rFonts w:ascii="SimHei" w:eastAsia="SimHei" w:hAnsi="SimHei" w:cs="SimHei"/>
                <w:spacing w:val="-2"/>
                <w:sz w:val="24"/>
                <w:szCs w:val="24"/>
              </w:rPr>
              <w:t>四、</w:t>
            </w:r>
            <w:r>
              <w:rPr>
                <w:rFonts w:ascii="SimHei" w:eastAsia="SimHei" w:hAnsi="SimHei" w:cs="SimHei"/>
                <w:spacing w:val="-2"/>
                <w:sz w:val="24"/>
                <w:szCs w:val="24"/>
              </w:rPr>
              <w:t xml:space="preserve"> </w:t>
            </w:r>
            <w:r>
              <w:rPr>
                <w:rFonts w:ascii="SimHei" w:eastAsia="SimHei" w:hAnsi="SimHei" w:cs="SimHei"/>
                <w:spacing w:val="-2"/>
                <w:sz w:val="24"/>
                <w:szCs w:val="24"/>
              </w:rPr>
              <w:t>评估对象与评估范围</w:t>
            </w:r>
            <w:r>
              <w:rPr>
                <w:rFonts w:ascii="SimHei" w:eastAsia="SimHei" w:hAnsi="SimHei" w:cs="SimHei"/>
                <w:sz w:val="24"/>
                <w:szCs w:val="24"/>
              </w:rPr>
              <w:tab/>
            </w:r>
            <w:r>
              <w:rPr>
                <w:rFonts w:ascii="Times New Roman" w:eastAsia="Times New Roman" w:hAnsi="Times New Roman" w:cs="Times New Roman"/>
                <w:spacing w:val="11"/>
                <w:w w:val="125"/>
                <w:sz w:val="24"/>
                <w:szCs w:val="24"/>
              </w:rPr>
              <w:t>2</w:t>
            </w:r>
          </w:hyperlink>
        </w:p>
        <w:p>
          <w:pPr>
            <w:tabs>
              <w:tab w:val="right" w:leader="dot" w:pos="9060"/>
            </w:tabs>
            <w:spacing w:before="145" w:line="192" w:lineRule="auto"/>
            <w:ind w:left="21"/>
            <w:rPr>
              <w:rFonts w:ascii="Times New Roman" w:eastAsia="Times New Roman" w:hAnsi="Times New Roman" w:cs="Times New Roman"/>
              <w:sz w:val="24"/>
              <w:szCs w:val="24"/>
            </w:rPr>
          </w:pPr>
          <w:hyperlink w:anchor="bookmark6" w:history="1">
            <w:r>
              <w:rPr>
                <w:rFonts w:ascii="KaiTi" w:eastAsia="KaiTi" w:hAnsi="KaiTi" w:cs="KaiTi"/>
                <w:spacing w:val="-7"/>
                <w:sz w:val="24"/>
                <w:szCs w:val="24"/>
              </w:rPr>
              <w:t>（一）</w:t>
            </w:r>
            <w:r>
              <w:rPr>
                <w:rFonts w:ascii="KaiTi" w:eastAsia="KaiTi" w:hAnsi="KaiTi" w:cs="KaiTi"/>
                <w:spacing w:val="-7"/>
                <w:sz w:val="24"/>
                <w:szCs w:val="24"/>
              </w:rPr>
              <w:t xml:space="preserve"> </w:t>
            </w:r>
            <w:r>
              <w:rPr>
                <w:rFonts w:ascii="KaiTi" w:eastAsia="KaiTi" w:hAnsi="KaiTi" w:cs="KaiTi"/>
                <w:spacing w:val="-7"/>
                <w:sz w:val="24"/>
                <w:szCs w:val="24"/>
              </w:rPr>
              <w:t>评估对象</w:t>
            </w:r>
            <w:r>
              <w:rPr>
                <w:rFonts w:ascii="KaiTi" w:eastAsia="KaiTi" w:hAnsi="KaiTi" w:cs="KaiTi"/>
                <w:sz w:val="24"/>
                <w:szCs w:val="24"/>
              </w:rPr>
              <w:tab/>
            </w:r>
            <w:r>
              <w:rPr>
                <w:rFonts w:ascii="Times New Roman" w:eastAsia="Times New Roman" w:hAnsi="Times New Roman" w:cs="Times New Roman"/>
                <w:spacing w:val="5"/>
                <w:sz w:val="24"/>
                <w:szCs w:val="24"/>
              </w:rPr>
              <w:t>2</w:t>
            </w:r>
          </w:hyperlink>
        </w:p>
        <w:p>
          <w:pPr>
            <w:tabs>
              <w:tab w:val="right" w:leader="dot" w:pos="9060"/>
            </w:tabs>
            <w:spacing w:before="140" w:line="192" w:lineRule="auto"/>
            <w:ind w:left="21"/>
            <w:rPr>
              <w:rFonts w:ascii="Times New Roman" w:eastAsia="Times New Roman" w:hAnsi="Times New Roman" w:cs="Times New Roman"/>
              <w:sz w:val="24"/>
              <w:szCs w:val="24"/>
            </w:rPr>
          </w:pPr>
          <w:hyperlink w:anchor="bookmark7" w:history="1">
            <w:r>
              <w:rPr>
                <w:rFonts w:ascii="KaiTi" w:eastAsia="KaiTi" w:hAnsi="KaiTi" w:cs="KaiTi"/>
                <w:spacing w:val="-7"/>
                <w:sz w:val="24"/>
                <w:szCs w:val="24"/>
              </w:rPr>
              <w:t>（二）</w:t>
            </w:r>
            <w:r>
              <w:rPr>
                <w:rFonts w:ascii="KaiTi" w:eastAsia="KaiTi" w:hAnsi="KaiTi" w:cs="KaiTi"/>
                <w:spacing w:val="-7"/>
                <w:sz w:val="24"/>
                <w:szCs w:val="24"/>
              </w:rPr>
              <w:t xml:space="preserve"> </w:t>
            </w:r>
            <w:r>
              <w:rPr>
                <w:rFonts w:ascii="KaiTi" w:eastAsia="KaiTi" w:hAnsi="KaiTi" w:cs="KaiTi"/>
                <w:spacing w:val="-7"/>
                <w:sz w:val="24"/>
                <w:szCs w:val="24"/>
              </w:rPr>
              <w:t>评估范围</w:t>
            </w:r>
            <w:r>
              <w:rPr>
                <w:rFonts w:ascii="KaiTi" w:eastAsia="KaiTi" w:hAnsi="KaiTi" w:cs="KaiTi"/>
                <w:sz w:val="24"/>
                <w:szCs w:val="24"/>
              </w:rPr>
              <w:tab/>
            </w:r>
            <w:r>
              <w:rPr>
                <w:rFonts w:ascii="Times New Roman" w:eastAsia="Times New Roman" w:hAnsi="Times New Roman" w:cs="Times New Roman"/>
                <w:spacing w:val="5"/>
                <w:sz w:val="24"/>
                <w:szCs w:val="24"/>
              </w:rPr>
              <w:t>3</w:t>
            </w:r>
          </w:hyperlink>
        </w:p>
        <w:p>
          <w:pPr>
            <w:tabs>
              <w:tab w:val="right" w:leader="dot" w:pos="9060"/>
            </w:tabs>
            <w:spacing w:before="139" w:line="192" w:lineRule="auto"/>
            <w:ind w:left="21"/>
            <w:rPr>
              <w:rFonts w:ascii="Times New Roman" w:eastAsia="Times New Roman" w:hAnsi="Times New Roman" w:cs="Times New Roman"/>
              <w:sz w:val="24"/>
              <w:szCs w:val="24"/>
            </w:rPr>
          </w:pPr>
          <w:hyperlink w:anchor="bookmark8" w:history="1">
            <w:r>
              <w:rPr>
                <w:rFonts w:ascii="KaiTi" w:eastAsia="KaiTi" w:hAnsi="KaiTi" w:cs="KaiTi"/>
                <w:spacing w:val="-5"/>
                <w:sz w:val="24"/>
                <w:szCs w:val="24"/>
              </w:rPr>
              <w:t>（三）</w:t>
            </w:r>
            <w:r>
              <w:rPr>
                <w:rFonts w:ascii="KaiTi" w:eastAsia="KaiTi" w:hAnsi="KaiTi" w:cs="KaiTi"/>
                <w:spacing w:val="-21"/>
                <w:sz w:val="24"/>
                <w:szCs w:val="24"/>
              </w:rPr>
              <w:t xml:space="preserve"> </w:t>
            </w:r>
            <w:r>
              <w:rPr>
                <w:rFonts w:ascii="KaiTi" w:eastAsia="KaiTi" w:hAnsi="KaiTi" w:cs="KaiTi"/>
                <w:spacing w:val="-5"/>
                <w:sz w:val="24"/>
                <w:szCs w:val="24"/>
              </w:rPr>
              <w:t>历史沿革</w:t>
            </w:r>
            <w:r>
              <w:rPr>
                <w:rFonts w:ascii="KaiTi" w:eastAsia="KaiTi" w:hAnsi="KaiTi" w:cs="KaiTi"/>
                <w:sz w:val="24"/>
                <w:szCs w:val="24"/>
              </w:rPr>
              <w:tab/>
            </w:r>
            <w:r>
              <w:rPr>
                <w:rFonts w:ascii="Times New Roman" w:eastAsia="Times New Roman" w:hAnsi="Times New Roman" w:cs="Times New Roman"/>
                <w:spacing w:val="5"/>
                <w:sz w:val="24"/>
                <w:szCs w:val="24"/>
              </w:rPr>
              <w:t>3</w:t>
            </w:r>
          </w:hyperlink>
        </w:p>
        <w:p>
          <w:pPr>
            <w:tabs>
              <w:tab w:val="right" w:leader="dot" w:pos="9060"/>
            </w:tabs>
            <w:spacing w:before="139" w:line="192" w:lineRule="auto"/>
            <w:ind w:left="21"/>
            <w:rPr>
              <w:rFonts w:ascii="Times New Roman" w:eastAsia="Times New Roman" w:hAnsi="Times New Roman" w:cs="Times New Roman"/>
              <w:sz w:val="24"/>
              <w:szCs w:val="24"/>
            </w:rPr>
          </w:pPr>
          <w:hyperlink w:anchor="bookmark9" w:history="1">
            <w:r>
              <w:rPr>
                <w:rFonts w:ascii="KaiTi" w:eastAsia="KaiTi" w:hAnsi="KaiTi" w:cs="KaiTi"/>
                <w:spacing w:val="-4"/>
                <w:sz w:val="24"/>
                <w:szCs w:val="24"/>
              </w:rPr>
              <w:t>（四）</w:t>
            </w:r>
            <w:r>
              <w:rPr>
                <w:rFonts w:ascii="KaiTi" w:eastAsia="KaiTi" w:hAnsi="KaiTi" w:cs="KaiTi"/>
                <w:spacing w:val="-4"/>
                <w:sz w:val="24"/>
                <w:szCs w:val="24"/>
              </w:rPr>
              <w:t xml:space="preserve"> </w:t>
            </w:r>
            <w:r>
              <w:rPr>
                <w:rFonts w:ascii="KaiTi" w:eastAsia="KaiTi" w:hAnsi="KaiTi" w:cs="KaiTi"/>
                <w:spacing w:val="-4"/>
                <w:sz w:val="24"/>
                <w:szCs w:val="24"/>
              </w:rPr>
              <w:t>出让收益（价款）处置情况</w:t>
            </w:r>
            <w:r>
              <w:rPr>
                <w:rFonts w:ascii="KaiTi" w:eastAsia="KaiTi" w:hAnsi="KaiTi" w:cs="KaiTi"/>
                <w:sz w:val="24"/>
                <w:szCs w:val="24"/>
              </w:rPr>
              <w:tab/>
            </w:r>
            <w:r>
              <w:rPr>
                <w:rFonts w:ascii="Times New Roman" w:eastAsia="Times New Roman" w:hAnsi="Times New Roman" w:cs="Times New Roman"/>
                <w:spacing w:val="5"/>
                <w:sz w:val="24"/>
                <w:szCs w:val="24"/>
              </w:rPr>
              <w:t>5</w:t>
            </w:r>
          </w:hyperlink>
        </w:p>
        <w:p>
          <w:pPr>
            <w:tabs>
              <w:tab w:val="right" w:leader="dot" w:pos="9060"/>
            </w:tabs>
            <w:spacing w:before="139" w:line="187" w:lineRule="auto"/>
            <w:ind w:left="7"/>
            <w:rPr>
              <w:rFonts w:ascii="Times New Roman" w:eastAsia="Times New Roman" w:hAnsi="Times New Roman" w:cs="Times New Roman"/>
              <w:sz w:val="24"/>
              <w:szCs w:val="24"/>
            </w:rPr>
          </w:pPr>
          <w:hyperlink w:anchor="bookmark10" w:history="1">
            <w:r>
              <w:rPr>
                <w:rFonts w:ascii="SimHei" w:eastAsia="SimHei" w:hAnsi="SimHei" w:cs="SimHei"/>
                <w:spacing w:val="-2"/>
                <w:sz w:val="24"/>
                <w:szCs w:val="24"/>
              </w:rPr>
              <w:t>五、</w:t>
            </w:r>
            <w:r>
              <w:rPr>
                <w:rFonts w:ascii="SimHei" w:eastAsia="SimHei" w:hAnsi="SimHei" w:cs="SimHei"/>
                <w:spacing w:val="-2"/>
                <w:sz w:val="24"/>
                <w:szCs w:val="24"/>
              </w:rPr>
              <w:t xml:space="preserve"> </w:t>
            </w:r>
            <w:r>
              <w:rPr>
                <w:rFonts w:ascii="SimHei" w:eastAsia="SimHei" w:hAnsi="SimHei" w:cs="SimHei"/>
                <w:spacing w:val="-2"/>
                <w:sz w:val="24"/>
                <w:szCs w:val="24"/>
              </w:rPr>
              <w:t>评估基准日</w:t>
            </w:r>
            <w:r>
              <w:rPr>
                <w:rFonts w:ascii="SimHei" w:eastAsia="SimHei" w:hAnsi="SimHei" w:cs="SimHei"/>
                <w:sz w:val="24"/>
                <w:szCs w:val="24"/>
              </w:rPr>
              <w:tab/>
            </w:r>
            <w:r>
              <w:rPr>
                <w:rFonts w:ascii="Times New Roman" w:eastAsia="Times New Roman" w:hAnsi="Times New Roman" w:cs="Times New Roman"/>
                <w:spacing w:val="23"/>
                <w:w w:val="115"/>
                <w:sz w:val="24"/>
                <w:szCs w:val="24"/>
              </w:rPr>
              <w:t>5</w:t>
            </w:r>
          </w:hyperlink>
        </w:p>
        <w:p>
          <w:pPr>
            <w:tabs>
              <w:tab w:val="right" w:leader="dot" w:pos="9060"/>
            </w:tabs>
            <w:spacing w:before="146" w:line="187" w:lineRule="auto"/>
            <w:ind w:left="8"/>
            <w:rPr>
              <w:rFonts w:ascii="Times New Roman" w:eastAsia="Times New Roman" w:hAnsi="Times New Roman" w:cs="Times New Roman"/>
              <w:sz w:val="24"/>
              <w:szCs w:val="24"/>
            </w:rPr>
          </w:pPr>
          <w:hyperlink w:anchor="bookmark11" w:history="1">
            <w:r>
              <w:rPr>
                <w:rFonts w:ascii="SimHei" w:eastAsia="SimHei" w:hAnsi="SimHei" w:cs="SimHei"/>
                <w:spacing w:val="-3"/>
                <w:sz w:val="24"/>
                <w:szCs w:val="24"/>
              </w:rPr>
              <w:t>六、</w:t>
            </w:r>
            <w:r>
              <w:rPr>
                <w:rFonts w:ascii="SimHei" w:eastAsia="SimHei" w:hAnsi="SimHei" w:cs="SimHei"/>
                <w:spacing w:val="-3"/>
                <w:sz w:val="24"/>
                <w:szCs w:val="24"/>
              </w:rPr>
              <w:t xml:space="preserve"> </w:t>
            </w:r>
            <w:r>
              <w:rPr>
                <w:rFonts w:ascii="SimHei" w:eastAsia="SimHei" w:hAnsi="SimHei" w:cs="SimHei"/>
                <w:spacing w:val="-3"/>
                <w:sz w:val="24"/>
                <w:szCs w:val="24"/>
              </w:rPr>
              <w:t>评估依据</w:t>
            </w:r>
            <w:r>
              <w:rPr>
                <w:rFonts w:ascii="SimHei" w:eastAsia="SimHei" w:hAnsi="SimHei" w:cs="SimHei"/>
                <w:sz w:val="24"/>
                <w:szCs w:val="24"/>
              </w:rPr>
              <w:tab/>
            </w:r>
            <w:r>
              <w:rPr>
                <w:rFonts w:ascii="Times New Roman" w:eastAsia="Times New Roman" w:hAnsi="Times New Roman" w:cs="Times New Roman"/>
                <w:spacing w:val="23"/>
                <w:w w:val="115"/>
                <w:sz w:val="24"/>
                <w:szCs w:val="24"/>
              </w:rPr>
              <w:t>5</w:t>
            </w:r>
          </w:hyperlink>
        </w:p>
        <w:p>
          <w:pPr>
            <w:tabs>
              <w:tab w:val="right" w:leader="dot" w:pos="9060"/>
            </w:tabs>
            <w:spacing w:before="146" w:line="192" w:lineRule="auto"/>
            <w:ind w:left="21"/>
            <w:rPr>
              <w:rFonts w:ascii="Times New Roman" w:eastAsia="Times New Roman" w:hAnsi="Times New Roman" w:cs="Times New Roman"/>
              <w:sz w:val="24"/>
              <w:szCs w:val="24"/>
            </w:rPr>
          </w:pPr>
          <w:hyperlink w:anchor="bookmark12" w:history="1">
            <w:r>
              <w:rPr>
                <w:rFonts w:ascii="KaiTi" w:eastAsia="KaiTi" w:hAnsi="KaiTi" w:cs="KaiTi"/>
                <w:spacing w:val="-6"/>
                <w:sz w:val="24"/>
                <w:szCs w:val="24"/>
              </w:rPr>
              <w:t>（一）</w:t>
            </w:r>
            <w:r>
              <w:rPr>
                <w:rFonts w:ascii="KaiTi" w:eastAsia="KaiTi" w:hAnsi="KaiTi" w:cs="KaiTi"/>
                <w:spacing w:val="-6"/>
                <w:sz w:val="24"/>
                <w:szCs w:val="24"/>
              </w:rPr>
              <w:t xml:space="preserve"> </w:t>
            </w:r>
            <w:r>
              <w:rPr>
                <w:rFonts w:ascii="KaiTi" w:eastAsia="KaiTi" w:hAnsi="KaiTi" w:cs="KaiTi"/>
                <w:spacing w:val="-6"/>
                <w:sz w:val="24"/>
                <w:szCs w:val="24"/>
              </w:rPr>
              <w:t>法律法规依据</w:t>
            </w:r>
            <w:r>
              <w:rPr>
                <w:rFonts w:ascii="KaiTi" w:eastAsia="KaiTi" w:hAnsi="KaiTi" w:cs="KaiTi"/>
                <w:sz w:val="24"/>
                <w:szCs w:val="24"/>
              </w:rPr>
              <w:tab/>
            </w:r>
            <w:r>
              <w:rPr>
                <w:rFonts w:ascii="Times New Roman" w:eastAsia="Times New Roman" w:hAnsi="Times New Roman" w:cs="Times New Roman"/>
                <w:spacing w:val="5"/>
                <w:sz w:val="24"/>
                <w:szCs w:val="24"/>
              </w:rPr>
              <w:t>5</w:t>
            </w:r>
          </w:hyperlink>
        </w:p>
        <w:p>
          <w:pPr>
            <w:tabs>
              <w:tab w:val="right" w:leader="dot" w:pos="9060"/>
            </w:tabs>
            <w:spacing w:before="139" w:line="192" w:lineRule="auto"/>
            <w:ind w:left="21"/>
            <w:rPr>
              <w:rFonts w:ascii="Times New Roman" w:eastAsia="Times New Roman" w:hAnsi="Times New Roman" w:cs="Times New Roman"/>
              <w:sz w:val="24"/>
              <w:szCs w:val="24"/>
            </w:rPr>
          </w:pPr>
          <w:hyperlink w:anchor="bookmark13" w:history="1">
            <w:r>
              <w:rPr>
                <w:rFonts w:ascii="KaiTi" w:eastAsia="KaiTi" w:hAnsi="KaiTi" w:cs="KaiTi"/>
                <w:spacing w:val="-4"/>
                <w:sz w:val="24"/>
                <w:szCs w:val="24"/>
              </w:rPr>
              <w:t>（二）</w:t>
            </w:r>
            <w:r>
              <w:rPr>
                <w:rFonts w:ascii="KaiTi" w:eastAsia="KaiTi" w:hAnsi="KaiTi" w:cs="KaiTi"/>
                <w:spacing w:val="-4"/>
                <w:sz w:val="24"/>
                <w:szCs w:val="24"/>
              </w:rPr>
              <w:t xml:space="preserve"> </w:t>
            </w:r>
            <w:r>
              <w:rPr>
                <w:rFonts w:ascii="KaiTi" w:eastAsia="KaiTi" w:hAnsi="KaiTi" w:cs="KaiTi"/>
                <w:spacing w:val="-4"/>
                <w:sz w:val="24"/>
                <w:szCs w:val="24"/>
              </w:rPr>
              <w:t>行为、产权和取价依据等</w:t>
            </w:r>
            <w:r>
              <w:rPr>
                <w:rFonts w:ascii="KaiTi" w:eastAsia="KaiTi" w:hAnsi="KaiTi" w:cs="KaiTi"/>
                <w:sz w:val="24"/>
                <w:szCs w:val="24"/>
              </w:rPr>
              <w:tab/>
            </w:r>
            <w:r>
              <w:rPr>
                <w:rFonts w:ascii="Times New Roman" w:eastAsia="Times New Roman" w:hAnsi="Times New Roman" w:cs="Times New Roman"/>
                <w:spacing w:val="5"/>
                <w:sz w:val="24"/>
                <w:szCs w:val="24"/>
              </w:rPr>
              <w:t>6</w:t>
            </w:r>
          </w:hyperlink>
        </w:p>
        <w:p>
          <w:pPr>
            <w:tabs>
              <w:tab w:val="right" w:leader="dot" w:pos="9060"/>
            </w:tabs>
            <w:spacing w:before="139" w:line="193" w:lineRule="auto"/>
            <w:ind w:left="21"/>
            <w:rPr>
              <w:rFonts w:ascii="Times New Roman" w:eastAsia="Times New Roman" w:hAnsi="Times New Roman" w:cs="Times New Roman"/>
              <w:sz w:val="24"/>
              <w:szCs w:val="24"/>
            </w:rPr>
          </w:pPr>
          <w:hyperlink w:anchor="bookmark14" w:history="1">
            <w:r>
              <w:rPr>
                <w:rFonts w:ascii="KaiTi" w:eastAsia="KaiTi" w:hAnsi="KaiTi" w:cs="KaiTi"/>
                <w:spacing w:val="-4"/>
                <w:sz w:val="24"/>
                <w:szCs w:val="24"/>
              </w:rPr>
              <w:t>（三）</w:t>
            </w:r>
            <w:r>
              <w:rPr>
                <w:rFonts w:ascii="KaiTi" w:eastAsia="KaiTi" w:hAnsi="KaiTi" w:cs="KaiTi"/>
                <w:spacing w:val="-4"/>
                <w:sz w:val="24"/>
                <w:szCs w:val="24"/>
              </w:rPr>
              <w:t xml:space="preserve"> </w:t>
            </w:r>
            <w:r>
              <w:rPr>
                <w:rFonts w:ascii="KaiTi" w:eastAsia="KaiTi" w:hAnsi="KaiTi" w:cs="KaiTi"/>
                <w:spacing w:val="-4"/>
                <w:sz w:val="24"/>
                <w:szCs w:val="24"/>
              </w:rPr>
              <w:t>引用专业报告及取价依据等</w:t>
            </w:r>
            <w:r>
              <w:rPr>
                <w:rFonts w:ascii="KaiTi" w:eastAsia="KaiTi" w:hAnsi="KaiTi" w:cs="KaiTi"/>
                <w:sz w:val="24"/>
                <w:szCs w:val="24"/>
              </w:rPr>
              <w:tab/>
            </w:r>
            <w:r>
              <w:rPr>
                <w:rFonts w:ascii="Times New Roman" w:eastAsia="Times New Roman" w:hAnsi="Times New Roman" w:cs="Times New Roman"/>
                <w:spacing w:val="5"/>
                <w:sz w:val="24"/>
                <w:szCs w:val="24"/>
              </w:rPr>
              <w:t>6</w:t>
            </w:r>
          </w:hyperlink>
        </w:p>
        <w:p>
          <w:pPr>
            <w:tabs>
              <w:tab w:val="right" w:leader="dot" w:pos="9060"/>
            </w:tabs>
            <w:spacing w:before="140" w:line="187" w:lineRule="auto"/>
            <w:rPr>
              <w:rFonts w:ascii="Times New Roman" w:eastAsia="Times New Roman" w:hAnsi="Times New Roman" w:cs="Times New Roman"/>
              <w:sz w:val="24"/>
              <w:szCs w:val="24"/>
            </w:rPr>
          </w:pPr>
          <w:hyperlink w:anchor="bookmark15" w:history="1">
            <w:r>
              <w:rPr>
                <w:rFonts w:ascii="SimHei" w:eastAsia="SimHei" w:hAnsi="SimHei" w:cs="SimHei"/>
                <w:spacing w:val="-2"/>
                <w:sz w:val="24"/>
                <w:szCs w:val="24"/>
              </w:rPr>
              <w:t>七、</w:t>
            </w:r>
            <w:r>
              <w:rPr>
                <w:rFonts w:ascii="SimHei" w:eastAsia="SimHei" w:hAnsi="SimHei" w:cs="SimHei"/>
                <w:spacing w:val="-2"/>
                <w:sz w:val="24"/>
                <w:szCs w:val="24"/>
              </w:rPr>
              <w:t xml:space="preserve"> </w:t>
            </w:r>
            <w:r>
              <w:rPr>
                <w:rFonts w:ascii="SimHei" w:eastAsia="SimHei" w:hAnsi="SimHei" w:cs="SimHei"/>
                <w:spacing w:val="-2"/>
                <w:sz w:val="24"/>
                <w:szCs w:val="24"/>
              </w:rPr>
              <w:t>评估原则</w:t>
            </w:r>
            <w:r>
              <w:rPr>
                <w:rFonts w:ascii="SimHei" w:eastAsia="SimHei" w:hAnsi="SimHei" w:cs="SimHei"/>
                <w:sz w:val="24"/>
                <w:szCs w:val="24"/>
              </w:rPr>
              <w:tab/>
            </w:r>
            <w:r>
              <w:rPr>
                <w:rFonts w:ascii="Times New Roman" w:eastAsia="Times New Roman" w:hAnsi="Times New Roman" w:cs="Times New Roman"/>
                <w:spacing w:val="18"/>
                <w:w w:val="119"/>
                <w:sz w:val="24"/>
                <w:szCs w:val="24"/>
              </w:rPr>
              <w:t>7</w:t>
            </w:r>
          </w:hyperlink>
        </w:p>
        <w:p>
          <w:pPr>
            <w:tabs>
              <w:tab w:val="right" w:leader="dot" w:pos="9060"/>
            </w:tabs>
            <w:spacing w:before="146" w:line="187" w:lineRule="auto"/>
            <w:rPr>
              <w:rFonts w:ascii="Times New Roman" w:eastAsia="Times New Roman" w:hAnsi="Times New Roman" w:cs="Times New Roman"/>
              <w:sz w:val="24"/>
              <w:szCs w:val="24"/>
            </w:rPr>
          </w:pPr>
          <w:hyperlink w:anchor="bookmark16" w:history="1">
            <w:r>
              <w:rPr>
                <w:rFonts w:ascii="SimHei" w:eastAsia="SimHei" w:hAnsi="SimHei" w:cs="SimHei"/>
                <w:spacing w:val="-1"/>
                <w:sz w:val="24"/>
                <w:szCs w:val="24"/>
              </w:rPr>
              <w:t>八、</w:t>
            </w:r>
            <w:r>
              <w:rPr>
                <w:rFonts w:ascii="SimHei" w:eastAsia="SimHei" w:hAnsi="SimHei" w:cs="SimHei"/>
                <w:spacing w:val="-1"/>
                <w:sz w:val="24"/>
                <w:szCs w:val="24"/>
              </w:rPr>
              <w:t xml:space="preserve"> </w:t>
            </w:r>
            <w:r>
              <w:rPr>
                <w:rFonts w:ascii="SimHei" w:eastAsia="SimHei" w:hAnsi="SimHei" w:cs="SimHei"/>
                <w:spacing w:val="-1"/>
                <w:sz w:val="24"/>
                <w:szCs w:val="24"/>
              </w:rPr>
              <w:t>矿产资源勘查概况</w:t>
            </w:r>
            <w:r>
              <w:rPr>
                <w:rFonts w:ascii="SimHei" w:eastAsia="SimHei" w:hAnsi="SimHei" w:cs="SimHei"/>
                <w:sz w:val="24"/>
                <w:szCs w:val="24"/>
              </w:rPr>
              <w:tab/>
            </w:r>
            <w:r>
              <w:rPr>
                <w:rFonts w:ascii="Times New Roman" w:eastAsia="Times New Roman" w:hAnsi="Times New Roman" w:cs="Times New Roman"/>
                <w:spacing w:val="18"/>
                <w:w w:val="119"/>
                <w:sz w:val="24"/>
                <w:szCs w:val="24"/>
              </w:rPr>
              <w:t>7</w:t>
            </w:r>
          </w:hyperlink>
        </w:p>
        <w:p>
          <w:pPr>
            <w:tabs>
              <w:tab w:val="right" w:leader="dot" w:pos="9060"/>
            </w:tabs>
            <w:spacing w:before="146" w:line="192" w:lineRule="auto"/>
            <w:ind w:left="21"/>
            <w:rPr>
              <w:rFonts w:ascii="Times New Roman" w:eastAsia="Times New Roman" w:hAnsi="Times New Roman" w:cs="Times New Roman"/>
              <w:sz w:val="24"/>
              <w:szCs w:val="24"/>
            </w:rPr>
          </w:pPr>
          <w:hyperlink w:anchor="bookmark17" w:history="1">
            <w:r>
              <w:rPr>
                <w:rFonts w:ascii="KaiTi" w:eastAsia="KaiTi" w:hAnsi="KaiTi" w:cs="KaiTi"/>
                <w:spacing w:val="-3"/>
                <w:sz w:val="24"/>
                <w:szCs w:val="24"/>
              </w:rPr>
              <w:t>（一）</w:t>
            </w:r>
            <w:r>
              <w:rPr>
                <w:rFonts w:ascii="KaiTi" w:eastAsia="KaiTi" w:hAnsi="KaiTi" w:cs="KaiTi"/>
                <w:spacing w:val="-3"/>
                <w:sz w:val="24"/>
                <w:szCs w:val="24"/>
              </w:rPr>
              <w:t xml:space="preserve"> </w:t>
            </w:r>
            <w:r>
              <w:rPr>
                <w:rFonts w:ascii="KaiTi" w:eastAsia="KaiTi" w:hAnsi="KaiTi" w:cs="KaiTi"/>
                <w:spacing w:val="-3"/>
                <w:sz w:val="24"/>
                <w:szCs w:val="24"/>
              </w:rPr>
              <w:t>勘查区位置和交通、自然地理与经济概况</w:t>
            </w:r>
            <w:r>
              <w:rPr>
                <w:rFonts w:ascii="KaiTi" w:eastAsia="KaiTi" w:hAnsi="KaiTi" w:cs="KaiTi"/>
                <w:sz w:val="24"/>
                <w:szCs w:val="24"/>
              </w:rPr>
              <w:tab/>
            </w:r>
            <w:r>
              <w:rPr>
                <w:rFonts w:ascii="Times New Roman" w:eastAsia="Times New Roman" w:hAnsi="Times New Roman" w:cs="Times New Roman"/>
                <w:spacing w:val="5"/>
                <w:sz w:val="24"/>
                <w:szCs w:val="24"/>
              </w:rPr>
              <w:t>7</w:t>
            </w:r>
          </w:hyperlink>
        </w:p>
        <w:p>
          <w:pPr>
            <w:tabs>
              <w:tab w:val="right" w:leader="dot" w:pos="9060"/>
            </w:tabs>
            <w:spacing w:before="139" w:line="192" w:lineRule="auto"/>
            <w:ind w:left="21"/>
            <w:rPr>
              <w:rFonts w:ascii="Times New Roman" w:eastAsia="Times New Roman" w:hAnsi="Times New Roman" w:cs="Times New Roman"/>
              <w:sz w:val="24"/>
              <w:szCs w:val="24"/>
            </w:rPr>
          </w:pPr>
          <w:hyperlink w:anchor="bookmark18" w:history="1">
            <w:r>
              <w:rPr>
                <w:rFonts w:ascii="KaiTi" w:eastAsia="KaiTi" w:hAnsi="KaiTi" w:cs="KaiTi"/>
                <w:spacing w:val="-5"/>
                <w:sz w:val="24"/>
                <w:szCs w:val="24"/>
              </w:rPr>
              <w:t>（二）</w:t>
            </w:r>
            <w:r>
              <w:rPr>
                <w:rFonts w:ascii="KaiTi" w:eastAsia="KaiTi" w:hAnsi="KaiTi" w:cs="KaiTi"/>
                <w:spacing w:val="-5"/>
                <w:sz w:val="24"/>
                <w:szCs w:val="24"/>
              </w:rPr>
              <w:t xml:space="preserve"> </w:t>
            </w:r>
            <w:r>
              <w:rPr>
                <w:rFonts w:ascii="KaiTi" w:eastAsia="KaiTi" w:hAnsi="KaiTi" w:cs="KaiTi"/>
                <w:spacing w:val="-5"/>
                <w:sz w:val="24"/>
                <w:szCs w:val="24"/>
              </w:rPr>
              <w:t>勘查区地质工作概况</w:t>
            </w:r>
            <w:r>
              <w:rPr>
                <w:rFonts w:ascii="KaiTi" w:eastAsia="KaiTi" w:hAnsi="KaiTi" w:cs="KaiTi"/>
                <w:sz w:val="24"/>
                <w:szCs w:val="24"/>
              </w:rPr>
              <w:tab/>
            </w:r>
            <w:r>
              <w:rPr>
                <w:rFonts w:ascii="Times New Roman" w:eastAsia="Times New Roman" w:hAnsi="Times New Roman" w:cs="Times New Roman"/>
                <w:spacing w:val="5"/>
                <w:sz w:val="24"/>
                <w:szCs w:val="24"/>
              </w:rPr>
              <w:t>9</w:t>
            </w:r>
          </w:hyperlink>
        </w:p>
        <w:p>
          <w:pPr>
            <w:tabs>
              <w:tab w:val="right" w:leader="dot" w:pos="9060"/>
            </w:tabs>
            <w:spacing w:before="139" w:line="192" w:lineRule="auto"/>
            <w:ind w:left="21"/>
            <w:rPr>
              <w:rFonts w:ascii="Times New Roman" w:eastAsia="Times New Roman" w:hAnsi="Times New Roman" w:cs="Times New Roman"/>
              <w:sz w:val="24"/>
              <w:szCs w:val="24"/>
            </w:rPr>
          </w:pPr>
          <w:hyperlink w:anchor="bookmark19" w:history="1">
            <w:r>
              <w:rPr>
                <w:rFonts w:ascii="KaiTi" w:eastAsia="KaiTi" w:hAnsi="KaiTi" w:cs="KaiTi"/>
                <w:spacing w:val="-9"/>
                <w:sz w:val="24"/>
                <w:szCs w:val="24"/>
              </w:rPr>
              <w:t>（三）</w:t>
            </w:r>
            <w:r>
              <w:rPr>
                <w:rFonts w:ascii="KaiTi" w:eastAsia="KaiTi" w:hAnsi="KaiTi" w:cs="KaiTi"/>
                <w:spacing w:val="25"/>
                <w:sz w:val="24"/>
                <w:szCs w:val="24"/>
              </w:rPr>
              <w:t xml:space="preserve"> </w:t>
            </w:r>
            <w:r>
              <w:rPr>
                <w:rFonts w:ascii="KaiTi" w:eastAsia="KaiTi" w:hAnsi="KaiTi" w:cs="KaiTi"/>
                <w:spacing w:val="-9"/>
                <w:sz w:val="24"/>
                <w:szCs w:val="24"/>
              </w:rPr>
              <w:t>区域地质概况</w:t>
            </w:r>
            <w:r>
              <w:rPr>
                <w:rFonts w:ascii="KaiTi" w:eastAsia="KaiTi" w:hAnsi="KaiTi" w:cs="KaiTi"/>
                <w:sz w:val="24"/>
                <w:szCs w:val="24"/>
              </w:rPr>
              <w:tab/>
            </w:r>
            <w:r>
              <w:rPr>
                <w:rFonts w:ascii="Times New Roman" w:eastAsia="Times New Roman" w:hAnsi="Times New Roman" w:cs="Times New Roman"/>
                <w:spacing w:val="2"/>
                <w:sz w:val="24"/>
                <w:szCs w:val="24"/>
              </w:rPr>
              <w:t>10</w:t>
            </w:r>
          </w:hyperlink>
        </w:p>
        <w:p>
          <w:pPr>
            <w:tabs>
              <w:tab w:val="right" w:leader="dot" w:pos="9065"/>
            </w:tabs>
            <w:spacing w:before="139" w:line="192" w:lineRule="auto"/>
            <w:ind w:left="21"/>
            <w:rPr>
              <w:rFonts w:ascii="Times New Roman" w:eastAsia="Times New Roman" w:hAnsi="Times New Roman" w:cs="Times New Roman"/>
              <w:sz w:val="24"/>
              <w:szCs w:val="24"/>
            </w:rPr>
          </w:pPr>
          <w:hyperlink w:anchor="bookmark20" w:history="1">
            <w:r>
              <w:rPr>
                <w:rFonts w:ascii="KaiTi" w:eastAsia="KaiTi" w:hAnsi="KaiTi" w:cs="KaiTi"/>
                <w:spacing w:val="-7"/>
                <w:sz w:val="24"/>
                <w:szCs w:val="24"/>
              </w:rPr>
              <w:t>（四）</w:t>
            </w:r>
            <w:r>
              <w:rPr>
                <w:rFonts w:ascii="KaiTi" w:eastAsia="KaiTi" w:hAnsi="KaiTi" w:cs="KaiTi"/>
                <w:spacing w:val="-7"/>
                <w:sz w:val="24"/>
                <w:szCs w:val="24"/>
              </w:rPr>
              <w:t xml:space="preserve"> </w:t>
            </w:r>
            <w:r>
              <w:rPr>
                <w:rFonts w:ascii="KaiTi" w:eastAsia="KaiTi" w:hAnsi="KaiTi" w:cs="KaiTi"/>
                <w:spacing w:val="-7"/>
                <w:sz w:val="24"/>
                <w:szCs w:val="24"/>
              </w:rPr>
              <w:t>勘查区地质</w:t>
            </w:r>
            <w:r>
              <w:rPr>
                <w:rFonts w:ascii="KaiTi" w:eastAsia="KaiTi" w:hAnsi="KaiTi" w:cs="KaiTi"/>
                <w:sz w:val="24"/>
                <w:szCs w:val="24"/>
              </w:rPr>
              <w:tab/>
            </w:r>
            <w:r>
              <w:rPr>
                <w:rFonts w:ascii="Times New Roman" w:eastAsia="Times New Roman" w:hAnsi="Times New Roman" w:cs="Times New Roman"/>
                <w:spacing w:val="4"/>
                <w:sz w:val="24"/>
                <w:szCs w:val="24"/>
              </w:rPr>
              <w:t>11</w:t>
            </w:r>
          </w:hyperlink>
        </w:p>
        <w:p>
          <w:pPr>
            <w:tabs>
              <w:tab w:val="right" w:leader="dot" w:pos="9060"/>
            </w:tabs>
            <w:spacing w:before="139" w:line="192" w:lineRule="auto"/>
            <w:ind w:left="21"/>
            <w:rPr>
              <w:rFonts w:ascii="Times New Roman" w:eastAsia="Times New Roman" w:hAnsi="Times New Roman" w:cs="Times New Roman"/>
              <w:sz w:val="24"/>
              <w:szCs w:val="24"/>
            </w:rPr>
          </w:pPr>
          <w:hyperlink w:anchor="bookmark21" w:history="1">
            <w:r>
              <w:rPr>
                <w:rFonts w:ascii="KaiTi" w:eastAsia="KaiTi" w:hAnsi="KaiTi" w:cs="KaiTi"/>
                <w:spacing w:val="-6"/>
                <w:sz w:val="24"/>
                <w:szCs w:val="24"/>
              </w:rPr>
              <w:t>（五）</w:t>
            </w:r>
            <w:r>
              <w:rPr>
                <w:rFonts w:ascii="KaiTi" w:eastAsia="KaiTi" w:hAnsi="KaiTi" w:cs="KaiTi"/>
                <w:spacing w:val="-14"/>
                <w:sz w:val="24"/>
                <w:szCs w:val="24"/>
              </w:rPr>
              <w:t xml:space="preserve"> </w:t>
            </w:r>
            <w:r>
              <w:rPr>
                <w:rFonts w:ascii="KaiTi" w:eastAsia="KaiTi" w:hAnsi="KaiTi" w:cs="KaiTi"/>
                <w:spacing w:val="-6"/>
                <w:sz w:val="24"/>
                <w:szCs w:val="24"/>
              </w:rPr>
              <w:t>矿床地质</w:t>
            </w:r>
            <w:r>
              <w:rPr>
                <w:rFonts w:ascii="KaiTi" w:eastAsia="KaiTi" w:hAnsi="KaiTi" w:cs="KaiTi"/>
                <w:sz w:val="24"/>
                <w:szCs w:val="24"/>
              </w:rPr>
              <w:tab/>
            </w:r>
            <w:r>
              <w:rPr>
                <w:rFonts w:ascii="Times New Roman" w:eastAsia="Times New Roman" w:hAnsi="Times New Roman" w:cs="Times New Roman"/>
                <w:spacing w:val="2"/>
                <w:sz w:val="24"/>
                <w:szCs w:val="24"/>
              </w:rPr>
              <w:t>17</w:t>
            </w:r>
          </w:hyperlink>
        </w:p>
        <w:p>
          <w:pPr>
            <w:tabs>
              <w:tab w:val="right" w:leader="dot" w:pos="9060"/>
            </w:tabs>
            <w:spacing w:before="142" w:line="192" w:lineRule="auto"/>
            <w:ind w:left="21"/>
            <w:rPr>
              <w:rFonts w:ascii="Times New Roman" w:eastAsia="Times New Roman" w:hAnsi="Times New Roman" w:cs="Times New Roman"/>
              <w:sz w:val="24"/>
              <w:szCs w:val="24"/>
            </w:rPr>
          </w:pPr>
          <w:hyperlink w:anchor="bookmark22" w:history="1">
            <w:r>
              <w:rPr>
                <w:rFonts w:ascii="KaiTi" w:eastAsia="KaiTi" w:hAnsi="KaiTi" w:cs="KaiTi"/>
                <w:spacing w:val="-5"/>
                <w:sz w:val="24"/>
                <w:szCs w:val="24"/>
              </w:rPr>
              <w:t>（六）</w:t>
            </w:r>
            <w:r>
              <w:rPr>
                <w:rFonts w:ascii="KaiTi" w:eastAsia="KaiTi" w:hAnsi="KaiTi" w:cs="KaiTi"/>
                <w:spacing w:val="-5"/>
                <w:sz w:val="24"/>
                <w:szCs w:val="24"/>
              </w:rPr>
              <w:t xml:space="preserve"> </w:t>
            </w:r>
            <w:r>
              <w:rPr>
                <w:rFonts w:ascii="KaiTi" w:eastAsia="KaiTi" w:hAnsi="KaiTi" w:cs="KaiTi"/>
                <w:spacing w:val="-5"/>
                <w:sz w:val="24"/>
                <w:szCs w:val="24"/>
              </w:rPr>
              <w:t>矿石加工技术性能</w:t>
            </w:r>
            <w:r>
              <w:rPr>
                <w:rFonts w:ascii="KaiTi" w:eastAsia="KaiTi" w:hAnsi="KaiTi" w:cs="KaiTi"/>
                <w:sz w:val="24"/>
                <w:szCs w:val="24"/>
              </w:rPr>
              <w:tab/>
            </w:r>
            <w:r>
              <w:rPr>
                <w:rFonts w:ascii="Times New Roman" w:eastAsia="Times New Roman" w:hAnsi="Times New Roman" w:cs="Times New Roman"/>
                <w:spacing w:val="2"/>
                <w:sz w:val="24"/>
                <w:szCs w:val="24"/>
              </w:rPr>
              <w:t>20</w:t>
            </w:r>
          </w:hyperlink>
        </w:p>
        <w:p>
          <w:pPr>
            <w:tabs>
              <w:tab w:val="right" w:leader="dot" w:pos="9060"/>
            </w:tabs>
            <w:spacing w:before="139" w:line="192" w:lineRule="auto"/>
            <w:ind w:left="21"/>
            <w:rPr>
              <w:rFonts w:ascii="Times New Roman" w:eastAsia="Times New Roman" w:hAnsi="Times New Roman" w:cs="Times New Roman"/>
              <w:sz w:val="24"/>
              <w:szCs w:val="24"/>
            </w:rPr>
          </w:pPr>
          <w:hyperlink w:anchor="bookmark23" w:history="1">
            <w:r>
              <w:rPr>
                <w:rFonts w:ascii="KaiTi" w:eastAsia="KaiTi" w:hAnsi="KaiTi" w:cs="KaiTi"/>
                <w:spacing w:val="-5"/>
                <w:sz w:val="24"/>
                <w:szCs w:val="24"/>
              </w:rPr>
              <w:t>（七）</w:t>
            </w:r>
            <w:r>
              <w:rPr>
                <w:rFonts w:ascii="KaiTi" w:eastAsia="KaiTi" w:hAnsi="KaiTi" w:cs="KaiTi"/>
                <w:spacing w:val="-5"/>
                <w:sz w:val="24"/>
                <w:szCs w:val="24"/>
              </w:rPr>
              <w:t xml:space="preserve"> </w:t>
            </w:r>
            <w:r>
              <w:rPr>
                <w:rFonts w:ascii="KaiTi" w:eastAsia="KaiTi" w:hAnsi="KaiTi" w:cs="KaiTi"/>
                <w:spacing w:val="-5"/>
                <w:sz w:val="24"/>
                <w:szCs w:val="24"/>
              </w:rPr>
              <w:t>矿床开采技术条件</w:t>
            </w:r>
            <w:r>
              <w:rPr>
                <w:rFonts w:ascii="KaiTi" w:eastAsia="KaiTi" w:hAnsi="KaiTi" w:cs="KaiTi"/>
                <w:sz w:val="24"/>
                <w:szCs w:val="24"/>
              </w:rPr>
              <w:tab/>
            </w:r>
            <w:r>
              <w:rPr>
                <w:rFonts w:ascii="Times New Roman" w:eastAsia="Times New Roman" w:hAnsi="Times New Roman" w:cs="Times New Roman"/>
                <w:spacing w:val="2"/>
                <w:sz w:val="24"/>
                <w:szCs w:val="24"/>
              </w:rPr>
              <w:t>20</w:t>
            </w:r>
          </w:hyperlink>
        </w:p>
        <w:p>
          <w:pPr>
            <w:tabs>
              <w:tab w:val="right" w:leader="dot" w:pos="9060"/>
            </w:tabs>
            <w:spacing w:before="139" w:line="192" w:lineRule="auto"/>
            <w:ind w:left="21"/>
            <w:rPr>
              <w:rFonts w:ascii="Times New Roman" w:eastAsia="Times New Roman" w:hAnsi="Times New Roman" w:cs="Times New Roman"/>
              <w:sz w:val="24"/>
              <w:szCs w:val="24"/>
            </w:rPr>
          </w:pPr>
          <w:hyperlink w:anchor="bookmark24" w:history="1">
            <w:r>
              <w:rPr>
                <w:rFonts w:ascii="KaiTi" w:eastAsia="KaiTi" w:hAnsi="KaiTi" w:cs="KaiTi"/>
                <w:spacing w:val="-4"/>
                <w:sz w:val="24"/>
                <w:szCs w:val="24"/>
              </w:rPr>
              <w:t>（八）</w:t>
            </w:r>
            <w:r>
              <w:rPr>
                <w:rFonts w:ascii="KaiTi" w:eastAsia="KaiTi" w:hAnsi="KaiTi" w:cs="KaiTi"/>
                <w:spacing w:val="-4"/>
                <w:sz w:val="24"/>
                <w:szCs w:val="24"/>
              </w:rPr>
              <w:t xml:space="preserve"> </w:t>
            </w:r>
            <w:r>
              <w:rPr>
                <w:rFonts w:ascii="KaiTi" w:eastAsia="KaiTi" w:hAnsi="KaiTi" w:cs="KaiTi"/>
                <w:spacing w:val="-4"/>
                <w:sz w:val="24"/>
                <w:szCs w:val="24"/>
              </w:rPr>
              <w:t>矿区开发利用现状调查</w:t>
            </w:r>
            <w:r>
              <w:rPr>
                <w:rFonts w:ascii="KaiTi" w:eastAsia="KaiTi" w:hAnsi="KaiTi" w:cs="KaiTi"/>
                <w:sz w:val="24"/>
                <w:szCs w:val="24"/>
              </w:rPr>
              <w:tab/>
            </w:r>
            <w:r>
              <w:rPr>
                <w:rFonts w:ascii="Times New Roman" w:eastAsia="Times New Roman" w:hAnsi="Times New Roman" w:cs="Times New Roman"/>
                <w:spacing w:val="2"/>
                <w:sz w:val="24"/>
                <w:szCs w:val="24"/>
              </w:rPr>
              <w:t>23</w:t>
            </w:r>
          </w:hyperlink>
        </w:p>
        <w:p>
          <w:pPr>
            <w:tabs>
              <w:tab w:val="right" w:leader="dot" w:pos="9060"/>
            </w:tabs>
            <w:spacing w:before="140" w:line="187" w:lineRule="auto"/>
            <w:ind w:left="6"/>
            <w:rPr>
              <w:rFonts w:ascii="Times New Roman" w:eastAsia="Times New Roman" w:hAnsi="Times New Roman" w:cs="Times New Roman"/>
              <w:sz w:val="24"/>
              <w:szCs w:val="24"/>
            </w:rPr>
          </w:pPr>
          <w:hyperlink w:anchor="bookmark25" w:history="1">
            <w:r>
              <w:rPr>
                <w:rFonts w:ascii="SimHei" w:eastAsia="SimHei" w:hAnsi="SimHei" w:cs="SimHei"/>
                <w:spacing w:val="-2"/>
                <w:sz w:val="24"/>
                <w:szCs w:val="24"/>
              </w:rPr>
              <w:t>九、</w:t>
            </w:r>
            <w:r>
              <w:rPr>
                <w:rFonts w:ascii="SimHei" w:eastAsia="SimHei" w:hAnsi="SimHei" w:cs="SimHei"/>
                <w:spacing w:val="-2"/>
                <w:sz w:val="24"/>
                <w:szCs w:val="24"/>
              </w:rPr>
              <w:t xml:space="preserve"> </w:t>
            </w:r>
            <w:r>
              <w:rPr>
                <w:rFonts w:ascii="SimHei" w:eastAsia="SimHei" w:hAnsi="SimHei" w:cs="SimHei"/>
                <w:spacing w:val="-2"/>
                <w:sz w:val="24"/>
                <w:szCs w:val="24"/>
              </w:rPr>
              <w:t>评估实施过程</w:t>
            </w:r>
            <w:r>
              <w:rPr>
                <w:rFonts w:ascii="SimHei" w:eastAsia="SimHei" w:hAnsi="SimHei" w:cs="SimHei"/>
                <w:sz w:val="24"/>
                <w:szCs w:val="24"/>
              </w:rPr>
              <w:tab/>
            </w:r>
            <w:r>
              <w:rPr>
                <w:rFonts w:ascii="Times New Roman" w:eastAsia="Times New Roman" w:hAnsi="Times New Roman" w:cs="Times New Roman"/>
                <w:spacing w:val="20"/>
                <w:sz w:val="24"/>
                <w:szCs w:val="24"/>
              </w:rPr>
              <w:t>23</w:t>
            </w:r>
          </w:hyperlink>
        </w:p>
        <w:p>
          <w:pPr>
            <w:tabs>
              <w:tab w:val="right" w:leader="dot" w:pos="9060"/>
            </w:tabs>
            <w:spacing w:before="145" w:line="187" w:lineRule="auto"/>
            <w:ind w:left="3"/>
            <w:rPr>
              <w:rFonts w:ascii="Times New Roman" w:eastAsia="Times New Roman" w:hAnsi="Times New Roman" w:cs="Times New Roman"/>
              <w:sz w:val="24"/>
              <w:szCs w:val="24"/>
            </w:rPr>
          </w:pPr>
          <w:hyperlink w:anchor="bookmark26" w:history="1">
            <w:r>
              <w:rPr>
                <w:rFonts w:ascii="SimHei" w:eastAsia="SimHei" w:hAnsi="SimHei" w:cs="SimHei"/>
                <w:spacing w:val="-2"/>
                <w:sz w:val="24"/>
                <w:szCs w:val="24"/>
              </w:rPr>
              <w:t>十、</w:t>
            </w:r>
            <w:r>
              <w:rPr>
                <w:rFonts w:ascii="SimHei" w:eastAsia="SimHei" w:hAnsi="SimHei" w:cs="SimHei"/>
                <w:spacing w:val="-2"/>
                <w:sz w:val="24"/>
                <w:szCs w:val="24"/>
              </w:rPr>
              <w:t xml:space="preserve"> </w:t>
            </w:r>
            <w:r>
              <w:rPr>
                <w:rFonts w:ascii="SimHei" w:eastAsia="SimHei" w:hAnsi="SimHei" w:cs="SimHei"/>
                <w:spacing w:val="-2"/>
                <w:sz w:val="24"/>
                <w:szCs w:val="24"/>
              </w:rPr>
              <w:t>评估方法</w:t>
            </w:r>
            <w:r>
              <w:rPr>
                <w:rFonts w:ascii="SimHei" w:eastAsia="SimHei" w:hAnsi="SimHei" w:cs="SimHei"/>
                <w:sz w:val="24"/>
                <w:szCs w:val="24"/>
              </w:rPr>
              <w:tab/>
            </w:r>
            <w:r>
              <w:rPr>
                <w:rFonts w:ascii="Times New Roman" w:eastAsia="Times New Roman" w:hAnsi="Times New Roman" w:cs="Times New Roman"/>
                <w:spacing w:val="20"/>
                <w:sz w:val="24"/>
                <w:szCs w:val="24"/>
              </w:rPr>
              <w:t>24</w:t>
            </w:r>
          </w:hyperlink>
        </w:p>
        <w:p>
          <w:pPr>
            <w:tabs>
              <w:tab w:val="right" w:leader="dot" w:pos="9060"/>
            </w:tabs>
            <w:spacing w:before="146" w:line="187" w:lineRule="auto"/>
            <w:ind w:left="3"/>
            <w:rPr>
              <w:rFonts w:ascii="Times New Roman" w:eastAsia="Times New Roman" w:hAnsi="Times New Roman" w:cs="Times New Roman"/>
              <w:sz w:val="24"/>
              <w:szCs w:val="24"/>
            </w:rPr>
          </w:pPr>
          <w:hyperlink w:anchor="bookmark27" w:history="1">
            <w:r>
              <w:rPr>
                <w:rFonts w:ascii="SimHei" w:eastAsia="SimHei" w:hAnsi="SimHei" w:cs="SimHei"/>
                <w:spacing w:val="-1"/>
                <w:sz w:val="24"/>
                <w:szCs w:val="24"/>
              </w:rPr>
              <w:t>十一、</w:t>
            </w:r>
            <w:r>
              <w:rPr>
                <w:rFonts w:ascii="SimHei" w:eastAsia="SimHei" w:hAnsi="SimHei" w:cs="SimHei"/>
                <w:spacing w:val="-1"/>
                <w:sz w:val="24"/>
                <w:szCs w:val="24"/>
              </w:rPr>
              <w:t xml:space="preserve"> </w:t>
            </w:r>
            <w:r>
              <w:rPr>
                <w:rFonts w:ascii="SimHei" w:eastAsia="SimHei" w:hAnsi="SimHei" w:cs="SimHei"/>
                <w:spacing w:val="-1"/>
                <w:sz w:val="24"/>
                <w:szCs w:val="24"/>
              </w:rPr>
              <w:t>评估技术、经济指标及参数的确定</w:t>
            </w:r>
            <w:r>
              <w:rPr>
                <w:rFonts w:ascii="SimHei" w:eastAsia="SimHei" w:hAnsi="SimHei" w:cs="SimHei"/>
                <w:sz w:val="24"/>
                <w:szCs w:val="24"/>
              </w:rPr>
              <w:tab/>
            </w:r>
            <w:r>
              <w:rPr>
                <w:rFonts w:ascii="Times New Roman" w:eastAsia="Times New Roman" w:hAnsi="Times New Roman" w:cs="Times New Roman"/>
                <w:spacing w:val="20"/>
                <w:sz w:val="24"/>
                <w:szCs w:val="24"/>
              </w:rPr>
              <w:t>26</w:t>
            </w:r>
          </w:hyperlink>
        </w:p>
        <w:p>
          <w:pPr>
            <w:tabs>
              <w:tab w:val="right" w:leader="dot" w:pos="9060"/>
            </w:tabs>
            <w:spacing w:before="146" w:line="187" w:lineRule="auto"/>
            <w:ind w:left="3"/>
            <w:rPr>
              <w:rFonts w:ascii="Times New Roman" w:eastAsia="Times New Roman" w:hAnsi="Times New Roman" w:cs="Times New Roman"/>
              <w:sz w:val="24"/>
              <w:szCs w:val="24"/>
            </w:rPr>
          </w:pPr>
          <w:hyperlink w:anchor="bookmark28" w:history="1">
            <w:r>
              <w:rPr>
                <w:rFonts w:ascii="SimHei" w:eastAsia="SimHei" w:hAnsi="SimHei" w:cs="SimHei"/>
                <w:spacing w:val="-2"/>
                <w:sz w:val="24"/>
                <w:szCs w:val="24"/>
              </w:rPr>
              <w:t>十二、</w:t>
            </w:r>
            <w:r>
              <w:rPr>
                <w:rFonts w:ascii="SimHei" w:eastAsia="SimHei" w:hAnsi="SimHei" w:cs="SimHei"/>
                <w:spacing w:val="-2"/>
                <w:sz w:val="24"/>
                <w:szCs w:val="24"/>
              </w:rPr>
              <w:t xml:space="preserve"> </w:t>
            </w:r>
            <w:r>
              <w:rPr>
                <w:rFonts w:ascii="SimHei" w:eastAsia="SimHei" w:hAnsi="SimHei" w:cs="SimHei"/>
                <w:spacing w:val="-2"/>
                <w:sz w:val="24"/>
                <w:szCs w:val="24"/>
              </w:rPr>
              <w:t>主要技术参数</w:t>
            </w:r>
            <w:r>
              <w:rPr>
                <w:rFonts w:ascii="SimHei" w:eastAsia="SimHei" w:hAnsi="SimHei" w:cs="SimHei"/>
                <w:sz w:val="24"/>
                <w:szCs w:val="24"/>
              </w:rPr>
              <w:tab/>
            </w:r>
            <w:r>
              <w:rPr>
                <w:rFonts w:ascii="Times New Roman" w:eastAsia="Times New Roman" w:hAnsi="Times New Roman" w:cs="Times New Roman"/>
                <w:spacing w:val="20"/>
                <w:sz w:val="24"/>
                <w:szCs w:val="24"/>
              </w:rPr>
              <w:t>26</w:t>
            </w:r>
          </w:hyperlink>
        </w:p>
        <w:p>
          <w:pPr>
            <w:tabs>
              <w:tab w:val="right" w:leader="dot" w:pos="9060"/>
            </w:tabs>
            <w:spacing w:before="145" w:line="192" w:lineRule="auto"/>
            <w:ind w:left="21"/>
            <w:rPr>
              <w:rFonts w:ascii="Times New Roman" w:eastAsia="Times New Roman" w:hAnsi="Times New Roman" w:cs="Times New Roman"/>
              <w:sz w:val="24"/>
              <w:szCs w:val="24"/>
            </w:rPr>
          </w:pPr>
          <w:hyperlink w:anchor="bookmark29" w:history="1">
            <w:r>
              <w:rPr>
                <w:rFonts w:ascii="KaiTi" w:eastAsia="KaiTi" w:hAnsi="KaiTi" w:cs="KaiTi"/>
                <w:spacing w:val="-6"/>
                <w:sz w:val="24"/>
                <w:szCs w:val="24"/>
              </w:rPr>
              <w:t>（一）</w:t>
            </w:r>
            <w:r>
              <w:rPr>
                <w:rFonts w:ascii="KaiTi" w:eastAsia="KaiTi" w:hAnsi="KaiTi" w:cs="KaiTi"/>
                <w:spacing w:val="-6"/>
                <w:sz w:val="24"/>
                <w:szCs w:val="24"/>
              </w:rPr>
              <w:t xml:space="preserve"> </w:t>
            </w:r>
            <w:r>
              <w:rPr>
                <w:rFonts w:ascii="KaiTi" w:eastAsia="KaiTi" w:hAnsi="KaiTi" w:cs="KaiTi"/>
                <w:spacing w:val="-6"/>
                <w:sz w:val="24"/>
                <w:szCs w:val="24"/>
              </w:rPr>
              <w:t>保有资源储量</w:t>
            </w:r>
            <w:r>
              <w:rPr>
                <w:rFonts w:ascii="KaiTi" w:eastAsia="KaiTi" w:hAnsi="KaiTi" w:cs="KaiTi"/>
                <w:sz w:val="24"/>
                <w:szCs w:val="24"/>
              </w:rPr>
              <w:tab/>
            </w:r>
            <w:r>
              <w:rPr>
                <w:rFonts w:ascii="Times New Roman" w:eastAsia="Times New Roman" w:hAnsi="Times New Roman" w:cs="Times New Roman"/>
                <w:spacing w:val="2"/>
                <w:sz w:val="24"/>
                <w:szCs w:val="24"/>
              </w:rPr>
              <w:t>26</w:t>
            </w:r>
          </w:hyperlink>
        </w:p>
        <w:p>
          <w:pPr>
            <w:tabs>
              <w:tab w:val="right" w:leader="dot" w:pos="9060"/>
            </w:tabs>
            <w:spacing w:before="139" w:line="193" w:lineRule="auto"/>
            <w:ind w:left="21"/>
            <w:rPr>
              <w:rFonts w:ascii="Times New Roman" w:eastAsia="Times New Roman" w:hAnsi="Times New Roman" w:cs="Times New Roman"/>
              <w:sz w:val="24"/>
              <w:szCs w:val="24"/>
            </w:rPr>
          </w:pPr>
          <w:hyperlink w:anchor="bookmark30" w:history="1">
            <w:r>
              <w:rPr>
                <w:rFonts w:ascii="KaiTi" w:eastAsia="KaiTi" w:hAnsi="KaiTi" w:cs="KaiTi"/>
                <w:spacing w:val="-5"/>
                <w:sz w:val="24"/>
                <w:szCs w:val="24"/>
              </w:rPr>
              <w:t>（二）</w:t>
            </w:r>
            <w:r>
              <w:rPr>
                <w:rFonts w:ascii="KaiTi" w:eastAsia="KaiTi" w:hAnsi="KaiTi" w:cs="KaiTi"/>
                <w:spacing w:val="-5"/>
                <w:sz w:val="24"/>
                <w:szCs w:val="24"/>
              </w:rPr>
              <w:t xml:space="preserve"> </w:t>
            </w:r>
            <w:r>
              <w:rPr>
                <w:rFonts w:ascii="KaiTi" w:eastAsia="KaiTi" w:hAnsi="KaiTi" w:cs="KaiTi"/>
                <w:spacing w:val="-5"/>
                <w:sz w:val="24"/>
                <w:szCs w:val="24"/>
              </w:rPr>
              <w:t>评估利用资源量</w:t>
            </w:r>
            <w:r>
              <w:rPr>
                <w:rFonts w:ascii="KaiTi" w:eastAsia="KaiTi" w:hAnsi="KaiTi" w:cs="KaiTi"/>
                <w:sz w:val="24"/>
                <w:szCs w:val="24"/>
              </w:rPr>
              <w:tab/>
            </w:r>
            <w:r>
              <w:rPr>
                <w:rFonts w:ascii="Times New Roman" w:eastAsia="Times New Roman" w:hAnsi="Times New Roman" w:cs="Times New Roman"/>
                <w:spacing w:val="2"/>
                <w:sz w:val="24"/>
                <w:szCs w:val="24"/>
              </w:rPr>
              <w:t>27</w:t>
            </w:r>
          </w:hyperlink>
        </w:p>
        <w:p>
          <w:pPr>
            <w:tabs>
              <w:tab w:val="right" w:leader="dot" w:pos="9060"/>
            </w:tabs>
            <w:spacing w:before="141" w:line="192" w:lineRule="auto"/>
            <w:ind w:left="21"/>
            <w:rPr>
              <w:rFonts w:ascii="Times New Roman" w:eastAsia="Times New Roman" w:hAnsi="Times New Roman" w:cs="Times New Roman"/>
              <w:sz w:val="24"/>
              <w:szCs w:val="24"/>
            </w:rPr>
          </w:pPr>
          <w:hyperlink w:anchor="bookmark31" w:history="1">
            <w:r>
              <w:rPr>
                <w:rFonts w:ascii="KaiTi" w:eastAsia="KaiTi" w:hAnsi="KaiTi" w:cs="KaiTi"/>
                <w:spacing w:val="-4"/>
                <w:sz w:val="24"/>
                <w:szCs w:val="24"/>
              </w:rPr>
              <w:t>（三）</w:t>
            </w:r>
            <w:r>
              <w:rPr>
                <w:rFonts w:ascii="KaiTi" w:eastAsia="KaiTi" w:hAnsi="KaiTi" w:cs="KaiTi"/>
                <w:spacing w:val="-4"/>
                <w:sz w:val="24"/>
                <w:szCs w:val="24"/>
              </w:rPr>
              <w:t xml:space="preserve"> </w:t>
            </w:r>
            <w:r>
              <w:rPr>
                <w:rFonts w:ascii="KaiTi" w:eastAsia="KaiTi" w:hAnsi="KaiTi" w:cs="KaiTi"/>
                <w:spacing w:val="-4"/>
                <w:sz w:val="24"/>
                <w:szCs w:val="24"/>
              </w:rPr>
              <w:t>采、选方案及技术指标</w:t>
            </w:r>
            <w:r>
              <w:rPr>
                <w:rFonts w:ascii="KaiTi" w:eastAsia="KaiTi" w:hAnsi="KaiTi" w:cs="KaiTi"/>
                <w:sz w:val="24"/>
                <w:szCs w:val="24"/>
              </w:rPr>
              <w:tab/>
            </w:r>
            <w:r>
              <w:rPr>
                <w:rFonts w:ascii="Times New Roman" w:eastAsia="Times New Roman" w:hAnsi="Times New Roman" w:cs="Times New Roman"/>
                <w:spacing w:val="2"/>
                <w:sz w:val="24"/>
                <w:szCs w:val="24"/>
              </w:rPr>
              <w:t>27</w:t>
            </w:r>
          </w:hyperlink>
        </w:p>
        <w:p>
          <w:pPr>
            <w:tabs>
              <w:tab w:val="right" w:leader="dot" w:pos="9060"/>
            </w:tabs>
            <w:spacing w:before="139" w:line="192" w:lineRule="auto"/>
            <w:ind w:left="21"/>
            <w:rPr>
              <w:rFonts w:ascii="Times New Roman" w:eastAsia="Times New Roman" w:hAnsi="Times New Roman" w:cs="Times New Roman"/>
              <w:sz w:val="24"/>
              <w:szCs w:val="24"/>
            </w:rPr>
          </w:pPr>
          <w:hyperlink w:anchor="bookmark32" w:history="1">
            <w:r>
              <w:rPr>
                <w:rFonts w:ascii="KaiTi" w:eastAsia="KaiTi" w:hAnsi="KaiTi" w:cs="KaiTi"/>
                <w:spacing w:val="-6"/>
                <w:sz w:val="24"/>
                <w:szCs w:val="24"/>
              </w:rPr>
              <w:t>（四）</w:t>
            </w:r>
            <w:r>
              <w:rPr>
                <w:rFonts w:ascii="KaiTi" w:eastAsia="KaiTi" w:hAnsi="KaiTi" w:cs="KaiTi"/>
                <w:spacing w:val="-14"/>
                <w:sz w:val="24"/>
                <w:szCs w:val="24"/>
              </w:rPr>
              <w:t xml:space="preserve"> </w:t>
            </w:r>
            <w:r>
              <w:rPr>
                <w:rFonts w:ascii="KaiTi" w:eastAsia="KaiTi" w:hAnsi="KaiTi" w:cs="KaiTi"/>
                <w:spacing w:val="-6"/>
                <w:sz w:val="24"/>
                <w:szCs w:val="24"/>
              </w:rPr>
              <w:t>产品方案</w:t>
            </w:r>
            <w:r>
              <w:rPr>
                <w:rFonts w:ascii="KaiTi" w:eastAsia="KaiTi" w:hAnsi="KaiTi" w:cs="KaiTi"/>
                <w:sz w:val="24"/>
                <w:szCs w:val="24"/>
              </w:rPr>
              <w:tab/>
            </w:r>
            <w:r>
              <w:rPr>
                <w:rFonts w:ascii="Times New Roman" w:eastAsia="Times New Roman" w:hAnsi="Times New Roman" w:cs="Times New Roman"/>
                <w:spacing w:val="2"/>
                <w:sz w:val="24"/>
                <w:szCs w:val="24"/>
              </w:rPr>
              <w:t>28</w:t>
            </w:r>
          </w:hyperlink>
        </w:p>
        <w:p>
          <w:pPr>
            <w:tabs>
              <w:tab w:val="right" w:leader="dot" w:pos="9060"/>
            </w:tabs>
            <w:spacing w:before="139" w:line="227" w:lineRule="auto"/>
            <w:ind w:left="21"/>
            <w:rPr>
              <w:rFonts w:ascii="Times New Roman" w:eastAsia="Times New Roman" w:hAnsi="Times New Roman" w:cs="Times New Roman"/>
              <w:sz w:val="24"/>
              <w:szCs w:val="24"/>
            </w:rPr>
          </w:pPr>
          <w:hyperlink w:anchor="bookmark33" w:history="1">
            <w:r>
              <w:rPr>
                <w:rFonts w:ascii="KaiTi" w:eastAsia="KaiTi" w:hAnsi="KaiTi" w:cs="KaiTi"/>
                <w:spacing w:val="-7"/>
                <w:sz w:val="24"/>
                <w:szCs w:val="24"/>
              </w:rPr>
              <w:t>（五）</w:t>
            </w:r>
            <w:r>
              <w:rPr>
                <w:rFonts w:ascii="KaiTi" w:eastAsia="KaiTi" w:hAnsi="KaiTi" w:cs="KaiTi"/>
                <w:spacing w:val="-7"/>
                <w:sz w:val="24"/>
                <w:szCs w:val="24"/>
              </w:rPr>
              <w:t xml:space="preserve"> </w:t>
            </w:r>
            <w:r>
              <w:rPr>
                <w:rFonts w:ascii="KaiTi" w:eastAsia="KaiTi" w:hAnsi="KaiTi" w:cs="KaiTi"/>
                <w:spacing w:val="-7"/>
                <w:sz w:val="24"/>
                <w:szCs w:val="24"/>
              </w:rPr>
              <w:t>可采储量</w:t>
            </w:r>
            <w:r>
              <w:rPr>
                <w:rFonts w:ascii="KaiTi" w:eastAsia="KaiTi" w:hAnsi="KaiTi" w:cs="KaiTi"/>
                <w:sz w:val="24"/>
                <w:szCs w:val="24"/>
              </w:rPr>
              <w:tab/>
            </w:r>
            <w:r>
              <w:rPr>
                <w:rFonts w:ascii="Times New Roman" w:eastAsia="Times New Roman" w:hAnsi="Times New Roman" w:cs="Times New Roman"/>
                <w:spacing w:val="2"/>
                <w:sz w:val="24"/>
                <w:szCs w:val="24"/>
              </w:rPr>
              <w:t>28</w:t>
            </w:r>
          </w:hyperlink>
        </w:p>
      </w:sdtContent>
    </w:sdt>
    <w:p>
      <w:pPr>
        <w:spacing w:line="227" w:lineRule="auto"/>
        <w:rPr>
          <w:rFonts w:ascii="Times New Roman" w:eastAsia="Times New Roman" w:hAnsi="Times New Roman" w:cs="Times New Roman"/>
          <w:sz w:val="24"/>
          <w:szCs w:val="24"/>
        </w:rPr>
        <w:sectPr>
          <w:headerReference w:type="default" r:id="rId12"/>
          <w:footerReference w:type="default" r:id="rId13"/>
          <w:pgSz w:w="11907" w:h="16840"/>
          <w:pgMar w:top="400" w:right="1414" w:bottom="400" w:left="1426" w:header="0" w:footer="0" w:gutter="0"/>
          <w:pgNumType w:start="7"/>
          <w:cols w:space="708"/>
        </w:sectPr>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1" w:lineRule="auto"/>
      </w:pPr>
    </w:p>
    <w:sdt>
      <w:sdtPr>
        <w:rPr>
          <w:rFonts w:ascii="KaiTi" w:eastAsia="KaiTi" w:hAnsi="KaiTi" w:cs="KaiTi"/>
          <w:sz w:val="24"/>
          <w:szCs w:val="24"/>
        </w:rPr>
        <w:id w:val="958360282"/>
        <w:docPartObj>
          <w:docPartGallery w:val="Table of Contents"/>
          <w:docPartUnique/>
        </w:docPartObj>
      </w:sdtPr>
      <w:sdtEndPr>
        <w:rPr>
          <w:rFonts w:ascii="Times New Roman" w:eastAsia="Times New Roman" w:hAnsi="Times New Roman" w:cs="Times New Roman"/>
          <w:sz w:val="24"/>
          <w:szCs w:val="24"/>
        </w:rPr>
      </w:sdtEndPr>
      <w:sdtContent>
        <w:p>
          <w:pPr>
            <w:tabs>
              <w:tab w:val="right" w:leader="dot" w:pos="9057"/>
            </w:tabs>
            <w:spacing w:before="78" w:line="192" w:lineRule="auto"/>
            <w:ind w:left="17"/>
            <w:rPr>
              <w:rFonts w:ascii="Times New Roman" w:eastAsia="Times New Roman" w:hAnsi="Times New Roman" w:cs="Times New Roman"/>
              <w:sz w:val="24"/>
              <w:szCs w:val="24"/>
            </w:rPr>
          </w:pPr>
          <w:hyperlink w:anchor="bookmark34" w:history="1">
            <w:r>
              <w:rPr>
                <w:rFonts w:ascii="KaiTi" w:eastAsia="KaiTi" w:hAnsi="KaiTi" w:cs="KaiTi"/>
                <w:spacing w:val="-5"/>
                <w:sz w:val="24"/>
                <w:szCs w:val="24"/>
              </w:rPr>
              <w:t>（六）</w:t>
            </w:r>
            <w:r>
              <w:rPr>
                <w:rFonts w:ascii="KaiTi" w:eastAsia="KaiTi" w:hAnsi="KaiTi" w:cs="KaiTi"/>
                <w:spacing w:val="-5"/>
                <w:sz w:val="24"/>
                <w:szCs w:val="24"/>
              </w:rPr>
              <w:t xml:space="preserve"> </w:t>
            </w:r>
            <w:r>
              <w:rPr>
                <w:rFonts w:ascii="KaiTi" w:eastAsia="KaiTi" w:hAnsi="KaiTi" w:cs="KaiTi"/>
                <w:spacing w:val="-5"/>
                <w:sz w:val="24"/>
                <w:szCs w:val="24"/>
              </w:rPr>
              <w:t>生产规模及服务年限</w:t>
            </w:r>
            <w:r>
              <w:rPr>
                <w:rFonts w:ascii="KaiTi" w:eastAsia="KaiTi" w:hAnsi="KaiTi" w:cs="KaiTi"/>
                <w:sz w:val="24"/>
                <w:szCs w:val="24"/>
              </w:rPr>
              <w:tab/>
            </w:r>
            <w:r>
              <w:rPr>
                <w:rFonts w:ascii="Times New Roman" w:eastAsia="Times New Roman" w:hAnsi="Times New Roman" w:cs="Times New Roman"/>
                <w:spacing w:val="2"/>
                <w:sz w:val="24"/>
                <w:szCs w:val="24"/>
              </w:rPr>
              <w:t>28</w:t>
            </w:r>
          </w:hyperlink>
        </w:p>
        <w:p>
          <w:pPr>
            <w:tabs>
              <w:tab w:val="right" w:leader="dot" w:pos="9057"/>
            </w:tabs>
            <w:spacing w:before="139" w:line="192" w:lineRule="auto"/>
            <w:ind w:left="17"/>
            <w:rPr>
              <w:rFonts w:ascii="Times New Roman" w:eastAsia="Times New Roman" w:hAnsi="Times New Roman" w:cs="Times New Roman"/>
              <w:sz w:val="24"/>
              <w:szCs w:val="24"/>
            </w:rPr>
          </w:pPr>
          <w:hyperlink w:anchor="bookmark35" w:history="1">
            <w:r>
              <w:rPr>
                <w:rFonts w:ascii="KaiTi" w:eastAsia="KaiTi" w:hAnsi="KaiTi" w:cs="KaiTi"/>
                <w:spacing w:val="-7"/>
                <w:sz w:val="24"/>
                <w:szCs w:val="24"/>
              </w:rPr>
              <w:t>（七）</w:t>
            </w:r>
            <w:r>
              <w:rPr>
                <w:rFonts w:ascii="KaiTi" w:eastAsia="KaiTi" w:hAnsi="KaiTi" w:cs="KaiTi"/>
                <w:spacing w:val="-7"/>
                <w:sz w:val="24"/>
                <w:szCs w:val="24"/>
              </w:rPr>
              <w:t xml:space="preserve"> </w:t>
            </w:r>
            <w:r>
              <w:rPr>
                <w:rFonts w:ascii="KaiTi" w:eastAsia="KaiTi" w:hAnsi="KaiTi" w:cs="KaiTi"/>
                <w:spacing w:val="-7"/>
                <w:sz w:val="24"/>
                <w:szCs w:val="24"/>
              </w:rPr>
              <w:t>销售收入</w:t>
            </w:r>
            <w:r>
              <w:rPr>
                <w:rFonts w:ascii="KaiTi" w:eastAsia="KaiTi" w:hAnsi="KaiTi" w:cs="KaiTi"/>
                <w:sz w:val="24"/>
                <w:szCs w:val="24"/>
              </w:rPr>
              <w:tab/>
            </w:r>
            <w:r>
              <w:rPr>
                <w:rFonts w:ascii="Times New Roman" w:eastAsia="Times New Roman" w:hAnsi="Times New Roman" w:cs="Times New Roman"/>
                <w:spacing w:val="2"/>
                <w:sz w:val="24"/>
                <w:szCs w:val="24"/>
              </w:rPr>
              <w:t>29</w:t>
            </w:r>
          </w:hyperlink>
        </w:p>
        <w:p>
          <w:pPr>
            <w:tabs>
              <w:tab w:val="right" w:leader="dot" w:pos="9057"/>
            </w:tabs>
            <w:spacing w:before="139" w:line="187" w:lineRule="auto"/>
            <w:rPr>
              <w:rFonts w:ascii="Times New Roman" w:eastAsia="Times New Roman" w:hAnsi="Times New Roman" w:cs="Times New Roman"/>
              <w:sz w:val="24"/>
              <w:szCs w:val="24"/>
            </w:rPr>
          </w:pPr>
          <w:hyperlink w:anchor="bookmark36" w:history="1">
            <w:r>
              <w:rPr>
                <w:rFonts w:ascii="SimHei" w:eastAsia="SimHei" w:hAnsi="SimHei" w:cs="SimHei"/>
                <w:spacing w:val="-2"/>
                <w:sz w:val="24"/>
                <w:szCs w:val="24"/>
              </w:rPr>
              <w:t>十三、</w:t>
            </w:r>
            <w:r>
              <w:rPr>
                <w:rFonts w:ascii="SimHei" w:eastAsia="SimHei" w:hAnsi="SimHei" w:cs="SimHei"/>
                <w:spacing w:val="-2"/>
                <w:sz w:val="24"/>
                <w:szCs w:val="24"/>
              </w:rPr>
              <w:t xml:space="preserve"> </w:t>
            </w:r>
            <w:r>
              <w:rPr>
                <w:rFonts w:ascii="SimHei" w:eastAsia="SimHei" w:hAnsi="SimHei" w:cs="SimHei"/>
                <w:spacing w:val="-2"/>
                <w:sz w:val="24"/>
                <w:szCs w:val="24"/>
              </w:rPr>
              <w:t>折现率</w:t>
            </w:r>
            <w:r>
              <w:rPr>
                <w:rFonts w:ascii="SimHei" w:eastAsia="SimHei" w:hAnsi="SimHei" w:cs="SimHei"/>
                <w:sz w:val="24"/>
                <w:szCs w:val="24"/>
              </w:rPr>
              <w:tab/>
            </w:r>
            <w:r>
              <w:rPr>
                <w:rFonts w:ascii="Times New Roman" w:eastAsia="Times New Roman" w:hAnsi="Times New Roman" w:cs="Times New Roman"/>
                <w:spacing w:val="20"/>
                <w:sz w:val="24"/>
                <w:szCs w:val="24"/>
              </w:rPr>
              <w:t>30</w:t>
            </w:r>
          </w:hyperlink>
        </w:p>
        <w:p>
          <w:pPr>
            <w:tabs>
              <w:tab w:val="right" w:leader="dot" w:pos="9057"/>
            </w:tabs>
            <w:spacing w:before="145" w:line="187" w:lineRule="auto"/>
            <w:rPr>
              <w:rFonts w:ascii="Times New Roman" w:eastAsia="Times New Roman" w:hAnsi="Times New Roman" w:cs="Times New Roman"/>
              <w:sz w:val="24"/>
              <w:szCs w:val="24"/>
            </w:rPr>
          </w:pPr>
          <w:hyperlink w:anchor="bookmark37" w:history="1">
            <w:r>
              <w:rPr>
                <w:rFonts w:ascii="SimHei" w:eastAsia="SimHei" w:hAnsi="SimHei" w:cs="SimHei"/>
                <w:spacing w:val="-2"/>
                <w:sz w:val="24"/>
                <w:szCs w:val="24"/>
              </w:rPr>
              <w:t>十四、</w:t>
            </w:r>
            <w:r>
              <w:rPr>
                <w:rFonts w:ascii="SimHei" w:eastAsia="SimHei" w:hAnsi="SimHei" w:cs="SimHei"/>
                <w:spacing w:val="-2"/>
                <w:sz w:val="24"/>
                <w:szCs w:val="24"/>
              </w:rPr>
              <w:t xml:space="preserve"> </w:t>
            </w:r>
            <w:r>
              <w:rPr>
                <w:rFonts w:ascii="SimHei" w:eastAsia="SimHei" w:hAnsi="SimHei" w:cs="SimHei"/>
                <w:spacing w:val="-2"/>
                <w:sz w:val="24"/>
                <w:szCs w:val="24"/>
              </w:rPr>
              <w:t>权益系数</w:t>
            </w:r>
            <w:r>
              <w:rPr>
                <w:rFonts w:ascii="SimHei" w:eastAsia="SimHei" w:hAnsi="SimHei" w:cs="SimHei"/>
                <w:sz w:val="24"/>
                <w:szCs w:val="24"/>
              </w:rPr>
              <w:tab/>
            </w:r>
            <w:r>
              <w:rPr>
                <w:rFonts w:ascii="Times New Roman" w:eastAsia="Times New Roman" w:hAnsi="Times New Roman" w:cs="Times New Roman"/>
                <w:spacing w:val="20"/>
                <w:sz w:val="24"/>
                <w:szCs w:val="24"/>
              </w:rPr>
              <w:t>31</w:t>
            </w:r>
          </w:hyperlink>
        </w:p>
        <w:p>
          <w:pPr>
            <w:tabs>
              <w:tab w:val="right" w:leader="dot" w:pos="9057"/>
            </w:tabs>
            <w:spacing w:before="145" w:line="187" w:lineRule="auto"/>
            <w:rPr>
              <w:rFonts w:ascii="Times New Roman" w:eastAsia="Times New Roman" w:hAnsi="Times New Roman" w:cs="Times New Roman"/>
              <w:sz w:val="24"/>
              <w:szCs w:val="24"/>
            </w:rPr>
          </w:pPr>
          <w:hyperlink w:anchor="bookmark38" w:history="1">
            <w:r>
              <w:rPr>
                <w:rFonts w:ascii="SimHei" w:eastAsia="SimHei" w:hAnsi="SimHei" w:cs="SimHei"/>
                <w:spacing w:val="-2"/>
                <w:sz w:val="24"/>
                <w:szCs w:val="24"/>
              </w:rPr>
              <w:t>十五、</w:t>
            </w:r>
            <w:r>
              <w:rPr>
                <w:rFonts w:ascii="SimHei" w:eastAsia="SimHei" w:hAnsi="SimHei" w:cs="SimHei"/>
                <w:spacing w:val="-2"/>
                <w:sz w:val="24"/>
                <w:szCs w:val="24"/>
              </w:rPr>
              <w:t xml:space="preserve"> </w:t>
            </w:r>
            <w:r>
              <w:rPr>
                <w:rFonts w:ascii="SimHei" w:eastAsia="SimHei" w:hAnsi="SimHei" w:cs="SimHei"/>
                <w:spacing w:val="-2"/>
                <w:sz w:val="24"/>
                <w:szCs w:val="24"/>
              </w:rPr>
              <w:t>评估假设</w:t>
            </w:r>
            <w:r>
              <w:rPr>
                <w:rFonts w:ascii="SimHei" w:eastAsia="SimHei" w:hAnsi="SimHei" w:cs="SimHei"/>
                <w:sz w:val="24"/>
                <w:szCs w:val="24"/>
              </w:rPr>
              <w:tab/>
            </w:r>
            <w:r>
              <w:rPr>
                <w:rFonts w:ascii="Times New Roman" w:eastAsia="Times New Roman" w:hAnsi="Times New Roman" w:cs="Times New Roman"/>
                <w:spacing w:val="20"/>
                <w:sz w:val="24"/>
                <w:szCs w:val="24"/>
              </w:rPr>
              <w:t>32</w:t>
            </w:r>
          </w:hyperlink>
        </w:p>
        <w:p>
          <w:pPr>
            <w:tabs>
              <w:tab w:val="right" w:leader="dot" w:pos="9057"/>
            </w:tabs>
            <w:spacing w:before="148" w:line="187" w:lineRule="auto"/>
            <w:rPr>
              <w:rFonts w:ascii="Times New Roman" w:eastAsia="Times New Roman" w:hAnsi="Times New Roman" w:cs="Times New Roman"/>
              <w:sz w:val="24"/>
              <w:szCs w:val="24"/>
            </w:rPr>
          </w:pPr>
          <w:hyperlink w:anchor="bookmark39" w:history="1">
            <w:r>
              <w:rPr>
                <w:rFonts w:ascii="SimHei" w:eastAsia="SimHei" w:hAnsi="SimHei" w:cs="SimHei"/>
                <w:spacing w:val="-2"/>
                <w:sz w:val="24"/>
                <w:szCs w:val="24"/>
              </w:rPr>
              <w:t>十六、</w:t>
            </w:r>
            <w:r>
              <w:rPr>
                <w:rFonts w:ascii="SimHei" w:eastAsia="SimHei" w:hAnsi="SimHei" w:cs="SimHei"/>
                <w:spacing w:val="-2"/>
                <w:sz w:val="24"/>
                <w:szCs w:val="24"/>
              </w:rPr>
              <w:t xml:space="preserve"> </w:t>
            </w:r>
            <w:r>
              <w:rPr>
                <w:rFonts w:ascii="SimHei" w:eastAsia="SimHei" w:hAnsi="SimHei" w:cs="SimHei"/>
                <w:spacing w:val="-2"/>
                <w:sz w:val="24"/>
                <w:szCs w:val="24"/>
              </w:rPr>
              <w:t>评估结论</w:t>
            </w:r>
            <w:r>
              <w:rPr>
                <w:rFonts w:ascii="SimHei" w:eastAsia="SimHei" w:hAnsi="SimHei" w:cs="SimHei"/>
                <w:sz w:val="24"/>
                <w:szCs w:val="24"/>
              </w:rPr>
              <w:tab/>
            </w:r>
            <w:r>
              <w:rPr>
                <w:rFonts w:ascii="Times New Roman" w:eastAsia="Times New Roman" w:hAnsi="Times New Roman" w:cs="Times New Roman"/>
                <w:spacing w:val="20"/>
                <w:sz w:val="24"/>
                <w:szCs w:val="24"/>
              </w:rPr>
              <w:t>32</w:t>
            </w:r>
          </w:hyperlink>
        </w:p>
        <w:p>
          <w:pPr>
            <w:tabs>
              <w:tab w:val="right" w:leader="dot" w:pos="9057"/>
            </w:tabs>
            <w:spacing w:before="145" w:line="187" w:lineRule="auto"/>
            <w:rPr>
              <w:rFonts w:ascii="Times New Roman" w:eastAsia="Times New Roman" w:hAnsi="Times New Roman" w:cs="Times New Roman"/>
              <w:sz w:val="24"/>
              <w:szCs w:val="24"/>
            </w:rPr>
          </w:pPr>
          <w:hyperlink w:anchor="bookmark40" w:history="1">
            <w:r>
              <w:rPr>
                <w:rFonts w:ascii="SimHei" w:eastAsia="SimHei" w:hAnsi="SimHei" w:cs="SimHei"/>
                <w:spacing w:val="-2"/>
                <w:sz w:val="24"/>
                <w:szCs w:val="24"/>
              </w:rPr>
              <w:t>十七、</w:t>
            </w:r>
            <w:r>
              <w:rPr>
                <w:rFonts w:ascii="SimHei" w:eastAsia="SimHei" w:hAnsi="SimHei" w:cs="SimHei"/>
                <w:spacing w:val="-2"/>
                <w:sz w:val="24"/>
                <w:szCs w:val="24"/>
              </w:rPr>
              <w:t xml:space="preserve"> </w:t>
            </w:r>
            <w:r>
              <w:rPr>
                <w:rFonts w:ascii="SimHei" w:eastAsia="SimHei" w:hAnsi="SimHei" w:cs="SimHei"/>
                <w:spacing w:val="-2"/>
                <w:sz w:val="24"/>
                <w:szCs w:val="24"/>
              </w:rPr>
              <w:t>特别事项说明</w:t>
            </w:r>
            <w:r>
              <w:rPr>
                <w:rFonts w:ascii="SimHei" w:eastAsia="SimHei" w:hAnsi="SimHei" w:cs="SimHei"/>
                <w:sz w:val="24"/>
                <w:szCs w:val="24"/>
              </w:rPr>
              <w:tab/>
            </w:r>
            <w:r>
              <w:rPr>
                <w:rFonts w:ascii="Times New Roman" w:eastAsia="Times New Roman" w:hAnsi="Times New Roman" w:cs="Times New Roman"/>
                <w:spacing w:val="20"/>
                <w:sz w:val="24"/>
                <w:szCs w:val="24"/>
              </w:rPr>
              <w:t>33</w:t>
            </w:r>
          </w:hyperlink>
        </w:p>
        <w:p>
          <w:pPr>
            <w:tabs>
              <w:tab w:val="right" w:leader="dot" w:pos="9057"/>
            </w:tabs>
            <w:spacing w:before="146" w:line="187" w:lineRule="auto"/>
            <w:rPr>
              <w:rFonts w:ascii="Times New Roman" w:eastAsia="Times New Roman" w:hAnsi="Times New Roman" w:cs="Times New Roman"/>
              <w:sz w:val="24"/>
              <w:szCs w:val="24"/>
            </w:rPr>
          </w:pPr>
          <w:hyperlink w:anchor="bookmark41" w:history="1">
            <w:r>
              <w:rPr>
                <w:rFonts w:ascii="SimHei" w:eastAsia="SimHei" w:hAnsi="SimHei" w:cs="SimHei"/>
                <w:spacing w:val="-1"/>
                <w:sz w:val="24"/>
                <w:szCs w:val="24"/>
              </w:rPr>
              <w:t>十八、</w:t>
            </w:r>
            <w:r>
              <w:rPr>
                <w:rFonts w:ascii="SimHei" w:eastAsia="SimHei" w:hAnsi="SimHei" w:cs="SimHei"/>
                <w:spacing w:val="-1"/>
                <w:sz w:val="24"/>
                <w:szCs w:val="24"/>
              </w:rPr>
              <w:t xml:space="preserve"> </w:t>
            </w:r>
            <w:r>
              <w:rPr>
                <w:rFonts w:ascii="SimHei" w:eastAsia="SimHei" w:hAnsi="SimHei" w:cs="SimHei"/>
                <w:spacing w:val="-1"/>
                <w:sz w:val="24"/>
                <w:szCs w:val="24"/>
              </w:rPr>
              <w:t>矿业权评估报告使用限制</w:t>
            </w:r>
            <w:r>
              <w:rPr>
                <w:rFonts w:ascii="SimHei" w:eastAsia="SimHei" w:hAnsi="SimHei" w:cs="SimHei"/>
                <w:sz w:val="24"/>
                <w:szCs w:val="24"/>
              </w:rPr>
              <w:tab/>
            </w:r>
            <w:r>
              <w:rPr>
                <w:rFonts w:ascii="Times New Roman" w:eastAsia="Times New Roman" w:hAnsi="Times New Roman" w:cs="Times New Roman"/>
                <w:spacing w:val="20"/>
                <w:sz w:val="24"/>
                <w:szCs w:val="24"/>
              </w:rPr>
              <w:t>33</w:t>
            </w:r>
          </w:hyperlink>
        </w:p>
        <w:p>
          <w:pPr>
            <w:tabs>
              <w:tab w:val="right" w:leader="dot" w:pos="9057"/>
            </w:tabs>
            <w:spacing w:before="146" w:line="187" w:lineRule="auto"/>
            <w:rPr>
              <w:rFonts w:ascii="Times New Roman" w:eastAsia="Times New Roman" w:hAnsi="Times New Roman" w:cs="Times New Roman"/>
              <w:sz w:val="24"/>
              <w:szCs w:val="24"/>
            </w:rPr>
          </w:pPr>
          <w:hyperlink w:anchor="bookmark42" w:history="1">
            <w:r>
              <w:rPr>
                <w:rFonts w:ascii="SimHei" w:eastAsia="SimHei" w:hAnsi="SimHei" w:cs="SimHei"/>
                <w:spacing w:val="-2"/>
                <w:sz w:val="24"/>
                <w:szCs w:val="24"/>
              </w:rPr>
              <w:t>十九、</w:t>
            </w:r>
            <w:r>
              <w:rPr>
                <w:rFonts w:ascii="SimHei" w:eastAsia="SimHei" w:hAnsi="SimHei" w:cs="SimHei"/>
                <w:spacing w:val="-2"/>
                <w:sz w:val="24"/>
                <w:szCs w:val="24"/>
              </w:rPr>
              <w:t xml:space="preserve"> </w:t>
            </w:r>
            <w:r>
              <w:rPr>
                <w:rFonts w:ascii="SimHei" w:eastAsia="SimHei" w:hAnsi="SimHei" w:cs="SimHei"/>
                <w:spacing w:val="-2"/>
                <w:sz w:val="24"/>
                <w:szCs w:val="24"/>
              </w:rPr>
              <w:t>矿业权评估报告日</w:t>
            </w:r>
            <w:r>
              <w:rPr>
                <w:rFonts w:ascii="SimHei" w:eastAsia="SimHei" w:hAnsi="SimHei" w:cs="SimHei"/>
                <w:sz w:val="24"/>
                <w:szCs w:val="24"/>
              </w:rPr>
              <w:tab/>
            </w:r>
            <w:r>
              <w:rPr>
                <w:rFonts w:ascii="Times New Roman" w:eastAsia="Times New Roman" w:hAnsi="Times New Roman" w:cs="Times New Roman"/>
                <w:spacing w:val="20"/>
                <w:sz w:val="24"/>
                <w:szCs w:val="24"/>
              </w:rPr>
              <w:t>34</w:t>
            </w:r>
          </w:hyperlink>
        </w:p>
        <w:p>
          <w:pPr>
            <w:tabs>
              <w:tab w:val="right" w:leader="dot" w:pos="9057"/>
            </w:tabs>
            <w:spacing w:before="145" w:line="221" w:lineRule="auto"/>
            <w:rPr>
              <w:rFonts w:ascii="Times New Roman" w:eastAsia="Times New Roman" w:hAnsi="Times New Roman" w:cs="Times New Roman"/>
              <w:sz w:val="24"/>
              <w:szCs w:val="24"/>
            </w:rPr>
          </w:pPr>
          <w:hyperlink w:anchor="bookmark43" w:history="1">
            <w:r>
              <w:rPr>
                <w:rFonts w:ascii="SimHei" w:eastAsia="SimHei" w:hAnsi="SimHei" w:cs="SimHei"/>
                <w:spacing w:val="-1"/>
                <w:sz w:val="24"/>
                <w:szCs w:val="24"/>
              </w:rPr>
              <w:t>二十、</w:t>
            </w:r>
            <w:r>
              <w:rPr>
                <w:rFonts w:ascii="SimHei" w:eastAsia="SimHei" w:hAnsi="SimHei" w:cs="SimHei"/>
                <w:spacing w:val="-1"/>
                <w:sz w:val="24"/>
                <w:szCs w:val="24"/>
              </w:rPr>
              <w:t xml:space="preserve"> </w:t>
            </w:r>
            <w:r>
              <w:rPr>
                <w:rFonts w:ascii="SimHei" w:eastAsia="SimHei" w:hAnsi="SimHei" w:cs="SimHei"/>
                <w:spacing w:val="-1"/>
                <w:sz w:val="24"/>
                <w:szCs w:val="24"/>
              </w:rPr>
              <w:t>评估机构和评估责任人员</w:t>
            </w:r>
            <w:r>
              <w:rPr>
                <w:rFonts w:ascii="SimHei" w:eastAsia="SimHei" w:hAnsi="SimHei" w:cs="SimHei"/>
                <w:sz w:val="24"/>
                <w:szCs w:val="24"/>
              </w:rPr>
              <w:tab/>
            </w:r>
            <w:r>
              <w:rPr>
                <w:rFonts w:ascii="Times New Roman" w:eastAsia="Times New Roman" w:hAnsi="Times New Roman" w:cs="Times New Roman"/>
                <w:spacing w:val="20"/>
                <w:sz w:val="24"/>
                <w:szCs w:val="24"/>
              </w:rPr>
              <w:t>34</w:t>
            </w:r>
          </w:hyperlink>
        </w:p>
      </w:sdtContent>
    </w:sdt>
    <w:p>
      <w:pPr>
        <w:pStyle w:val="BodyText"/>
        <w:spacing w:line="303" w:lineRule="auto"/>
      </w:pPr>
    </w:p>
    <w:p>
      <w:pPr>
        <w:pStyle w:val="BodyText"/>
        <w:spacing w:line="304" w:lineRule="auto"/>
      </w:pPr>
    </w:p>
    <w:p>
      <w:pPr>
        <w:spacing w:before="78" w:line="219" w:lineRule="auto"/>
        <w:ind w:left="4249"/>
        <w:rPr>
          <w:rFonts w:ascii="SimSun" w:eastAsia="SimSun" w:hAnsi="SimSun" w:cs="SimSun"/>
          <w:sz w:val="24"/>
          <w:szCs w:val="24"/>
        </w:rPr>
      </w:pPr>
      <w:r>
        <w:rPr>
          <w:rFonts w:ascii="SimSun" w:eastAsia="SimSun" w:hAnsi="SimSun" w:cs="SimSun"/>
          <w:spacing w:val="-15"/>
          <w:sz w:val="24"/>
          <w:szCs w:val="24"/>
          <w14:textOutline w14:w="4358" w14:cap="sq">
            <w14:solidFill>
              <w14:srgbClr w14:val="000000"/>
            </w14:solidFill>
            <w14:prstDash w14:val="solid"/>
            <w14:bevel/>
          </w14:textOutline>
        </w:rPr>
        <w:t>附</w:t>
      </w:r>
      <w:r>
        <w:rPr>
          <w:rFonts w:ascii="SimSun" w:eastAsia="SimSun" w:hAnsi="SimSun" w:cs="SimSun"/>
          <w:spacing w:val="9"/>
          <w:sz w:val="24"/>
          <w:szCs w:val="24"/>
        </w:rPr>
        <w:t xml:space="preserve"> </w:t>
      </w:r>
      <w:r>
        <w:rPr>
          <w:rFonts w:ascii="SimSun" w:eastAsia="SimSun" w:hAnsi="SimSun" w:cs="SimSun"/>
          <w:spacing w:val="-15"/>
          <w:sz w:val="24"/>
          <w:szCs w:val="24"/>
          <w14:textOutline w14:w="4358" w14:cap="sq">
            <w14:solidFill>
              <w14:srgbClr w14:val="000000"/>
            </w14:solidFill>
            <w14:prstDash w14:val="solid"/>
            <w14:bevel/>
          </w14:textOutline>
        </w:rPr>
        <w:t>表</w:t>
      </w:r>
    </w:p>
    <w:p>
      <w:pPr>
        <w:spacing w:before="168" w:line="468" w:lineRule="exact"/>
        <w:ind w:left="494"/>
        <w:rPr>
          <w:rFonts w:ascii="FangSong" w:eastAsia="FangSong" w:hAnsi="FangSong" w:cs="FangSong"/>
          <w:sz w:val="24"/>
          <w:szCs w:val="24"/>
        </w:rPr>
      </w:pPr>
      <w:r>
        <w:rPr>
          <w:rFonts w:ascii="FangSong" w:eastAsia="FangSong" w:hAnsi="FangSong" w:cs="FangSong"/>
          <w:spacing w:val="-3"/>
          <w:position w:val="17"/>
          <w:sz w:val="24"/>
          <w:szCs w:val="24"/>
        </w:rPr>
        <w:t>附表</w:t>
      </w:r>
      <w:r>
        <w:rPr>
          <w:rFonts w:ascii="FangSong" w:eastAsia="FangSong" w:hAnsi="FangSong" w:cs="FangSong"/>
          <w:spacing w:val="-29"/>
          <w:position w:val="17"/>
          <w:sz w:val="24"/>
          <w:szCs w:val="24"/>
        </w:rPr>
        <w:t xml:space="preserve"> </w:t>
      </w:r>
      <w:r>
        <w:rPr>
          <w:rFonts w:ascii="Times New Roman" w:eastAsia="Times New Roman" w:hAnsi="Times New Roman" w:cs="Times New Roman"/>
          <w:spacing w:val="-3"/>
          <w:position w:val="17"/>
          <w:sz w:val="24"/>
          <w:szCs w:val="24"/>
        </w:rPr>
        <w:t>1</w:t>
      </w:r>
      <w:r>
        <w:rPr>
          <w:rFonts w:ascii="Times New Roman" w:eastAsia="Times New Roman" w:hAnsi="Times New Roman" w:cs="Times New Roman"/>
          <w:spacing w:val="19"/>
          <w:w w:val="101"/>
          <w:position w:val="17"/>
          <w:sz w:val="24"/>
          <w:szCs w:val="24"/>
        </w:rPr>
        <w:t xml:space="preserve">  </w:t>
      </w:r>
      <w:r>
        <w:rPr>
          <w:rFonts w:ascii="FangSong" w:eastAsia="FangSong" w:hAnsi="FangSong" w:cs="FangSong"/>
          <w:spacing w:val="-3"/>
          <w:position w:val="17"/>
          <w:sz w:val="24"/>
          <w:szCs w:val="24"/>
        </w:rPr>
        <w:t>山东省烟台市蓬莱区土屋金矿区深部金矿详查探矿权评估价值估算表</w:t>
      </w:r>
    </w:p>
    <w:p>
      <w:pPr>
        <w:spacing w:before="1" w:line="214" w:lineRule="auto"/>
        <w:ind w:left="494"/>
        <w:rPr>
          <w:rFonts w:ascii="FangSong" w:eastAsia="FangSong" w:hAnsi="FangSong" w:cs="FangSong"/>
          <w:sz w:val="24"/>
          <w:szCs w:val="24"/>
        </w:rPr>
      </w:pPr>
      <w:r>
        <w:rPr>
          <w:rFonts w:ascii="FangSong" w:eastAsia="FangSong" w:hAnsi="FangSong" w:cs="FangSong"/>
          <w:spacing w:val="-2"/>
          <w:sz w:val="24"/>
          <w:szCs w:val="24"/>
        </w:rPr>
        <w:t>附表</w:t>
      </w:r>
      <w:r>
        <w:rPr>
          <w:rFonts w:ascii="FangSong" w:eastAsia="FangSong" w:hAnsi="FangSong" w:cs="FangSong"/>
          <w:spacing w:val="-55"/>
          <w:sz w:val="24"/>
          <w:szCs w:val="24"/>
        </w:rPr>
        <w:t xml:space="preserve"> </w:t>
      </w:r>
      <w:r>
        <w:rPr>
          <w:rFonts w:ascii="Times New Roman" w:eastAsia="Times New Roman" w:hAnsi="Times New Roman" w:cs="Times New Roman"/>
          <w:spacing w:val="-2"/>
          <w:sz w:val="24"/>
          <w:szCs w:val="24"/>
        </w:rPr>
        <w:t>2</w:t>
      </w:r>
      <w:r>
        <w:rPr>
          <w:rFonts w:ascii="Times New Roman" w:eastAsia="Times New Roman" w:hAnsi="Times New Roman" w:cs="Times New Roman"/>
          <w:spacing w:val="19"/>
          <w:w w:val="101"/>
          <w:sz w:val="24"/>
          <w:szCs w:val="24"/>
        </w:rPr>
        <w:t xml:space="preserve">  </w:t>
      </w:r>
      <w:r>
        <w:rPr>
          <w:rFonts w:ascii="FangSong" w:eastAsia="FangSong" w:hAnsi="FangSong" w:cs="FangSong"/>
          <w:spacing w:val="-2"/>
          <w:sz w:val="24"/>
          <w:szCs w:val="24"/>
        </w:rPr>
        <w:t>山东省烟台市蓬莱区土屋金矿区深部金矿详查探矿权</w:t>
      </w:r>
      <w:r>
        <w:rPr>
          <w:rFonts w:ascii="FangSong" w:eastAsia="FangSong" w:hAnsi="FangSong" w:cs="FangSong"/>
          <w:spacing w:val="-3"/>
          <w:sz w:val="24"/>
          <w:szCs w:val="24"/>
        </w:rPr>
        <w:t>评估储量估算表</w:t>
      </w:r>
    </w:p>
    <w:p>
      <w:pPr>
        <w:spacing w:before="187" w:line="215" w:lineRule="auto"/>
        <w:ind w:left="494"/>
        <w:rPr>
          <w:rFonts w:ascii="FangSong" w:eastAsia="FangSong" w:hAnsi="FangSong" w:cs="FangSong"/>
          <w:sz w:val="24"/>
          <w:szCs w:val="24"/>
        </w:rPr>
      </w:pPr>
      <w:r>
        <w:rPr>
          <w:rFonts w:ascii="FangSong" w:eastAsia="FangSong" w:hAnsi="FangSong" w:cs="FangSong"/>
          <w:spacing w:val="-2"/>
          <w:sz w:val="24"/>
          <w:szCs w:val="24"/>
        </w:rPr>
        <w:t>附表</w:t>
      </w:r>
      <w:r>
        <w:rPr>
          <w:rFonts w:ascii="FangSong" w:eastAsia="FangSong" w:hAnsi="FangSong" w:cs="FangSong"/>
          <w:spacing w:val="-50"/>
          <w:sz w:val="24"/>
          <w:szCs w:val="24"/>
        </w:rPr>
        <w:t xml:space="preserve"> </w:t>
      </w:r>
      <w:r>
        <w:rPr>
          <w:rFonts w:ascii="Times New Roman" w:eastAsia="Times New Roman" w:hAnsi="Times New Roman" w:cs="Times New Roman"/>
          <w:spacing w:val="-2"/>
          <w:sz w:val="24"/>
          <w:szCs w:val="24"/>
        </w:rPr>
        <w:t>3</w:t>
      </w:r>
      <w:r>
        <w:rPr>
          <w:rFonts w:ascii="Times New Roman" w:eastAsia="Times New Roman" w:hAnsi="Times New Roman" w:cs="Times New Roman"/>
          <w:spacing w:val="19"/>
          <w:w w:val="101"/>
          <w:sz w:val="24"/>
          <w:szCs w:val="24"/>
        </w:rPr>
        <w:t xml:space="preserve">  </w:t>
      </w:r>
      <w:r>
        <w:rPr>
          <w:rFonts w:ascii="FangSong" w:eastAsia="FangSong" w:hAnsi="FangSong" w:cs="FangSong"/>
          <w:spacing w:val="-2"/>
          <w:sz w:val="24"/>
          <w:szCs w:val="24"/>
        </w:rPr>
        <w:t>山东省烟台市蓬莱区土屋金矿区深部金矿详查探矿权评</w:t>
      </w:r>
      <w:r>
        <w:rPr>
          <w:rFonts w:ascii="FangSong" w:eastAsia="FangSong" w:hAnsi="FangSong" w:cs="FangSong"/>
          <w:spacing w:val="-3"/>
          <w:sz w:val="24"/>
          <w:szCs w:val="24"/>
        </w:rPr>
        <w:t>估销售收入估算表</w:t>
      </w:r>
    </w:p>
    <w:p>
      <w:pPr>
        <w:spacing w:line="215" w:lineRule="auto"/>
        <w:rPr>
          <w:rFonts w:ascii="FangSong" w:eastAsia="FangSong" w:hAnsi="FangSong" w:cs="FangSong"/>
          <w:sz w:val="24"/>
          <w:szCs w:val="24"/>
        </w:rPr>
        <w:sectPr>
          <w:headerReference w:type="default" r:id="rId14"/>
          <w:footerReference w:type="default" r:id="rId15"/>
          <w:pgSz w:w="11907" w:h="16840"/>
          <w:pgMar w:top="400" w:right="1418" w:bottom="400" w:left="1430" w:header="0" w:footer="0" w:gutter="0"/>
          <w:pgNumType w:start="8"/>
          <w:cols w:space="708"/>
        </w:sectPr>
      </w:pPr>
    </w:p>
    <w:p>
      <w:pPr>
        <w:pStyle w:val="BodyText"/>
        <w:spacing w:line="269" w:lineRule="auto"/>
      </w:pPr>
    </w:p>
    <w:p>
      <w:pPr>
        <w:pStyle w:val="BodyText"/>
        <w:spacing w:line="269" w:lineRule="auto"/>
      </w:pPr>
    </w:p>
    <w:p>
      <w:pPr>
        <w:pStyle w:val="BodyText"/>
        <w:spacing w:line="269" w:lineRule="auto"/>
      </w:pPr>
    </w:p>
    <w:p>
      <w:pPr>
        <w:pStyle w:val="BodyText"/>
        <w:spacing w:line="269" w:lineRule="auto"/>
      </w:pPr>
    </w:p>
    <w:p>
      <w:pPr>
        <w:pStyle w:val="BodyText"/>
        <w:spacing w:line="270" w:lineRule="auto"/>
      </w:pPr>
    </w:p>
    <w:p>
      <w:pPr>
        <w:spacing w:before="91" w:line="219" w:lineRule="auto"/>
        <w:ind w:left="4139"/>
        <w:rPr>
          <w:rFonts w:ascii="SimSun" w:eastAsia="SimSun" w:hAnsi="SimSun" w:cs="SimSun"/>
          <w:sz w:val="28"/>
          <w:szCs w:val="28"/>
        </w:rPr>
      </w:pPr>
      <w:r>
        <w:rPr>
          <w:rFonts w:ascii="SimSun" w:eastAsia="SimSun" w:hAnsi="SimSun" w:cs="SimSun"/>
          <w:spacing w:val="-16"/>
          <w:sz w:val="28"/>
          <w:szCs w:val="28"/>
          <w14:textOutline w14:w="5103" w14:cap="sq">
            <w14:solidFill>
              <w14:srgbClr w14:val="000000"/>
            </w14:solidFill>
            <w14:prstDash w14:val="solid"/>
            <w14:bevel/>
          </w14:textOutline>
        </w:rPr>
        <w:t>附</w:t>
      </w:r>
      <w:r>
        <w:rPr>
          <w:rFonts w:ascii="SimSun" w:eastAsia="SimSun" w:hAnsi="SimSun" w:cs="SimSun"/>
          <w:spacing w:val="5"/>
          <w:sz w:val="28"/>
          <w:szCs w:val="28"/>
        </w:rPr>
        <w:t xml:space="preserve">  </w:t>
      </w:r>
      <w:r>
        <w:rPr>
          <w:rFonts w:ascii="SimSun" w:eastAsia="SimSun" w:hAnsi="SimSun" w:cs="SimSun"/>
          <w:spacing w:val="-16"/>
          <w:sz w:val="28"/>
          <w:szCs w:val="28"/>
          <w14:textOutline w14:w="5103" w14:cap="sq">
            <w14:solidFill>
              <w14:srgbClr w14:val="000000"/>
            </w14:solidFill>
            <w14:prstDash w14:val="solid"/>
            <w14:bevel/>
          </w14:textOutline>
        </w:rPr>
        <w:t>件</w:t>
      </w:r>
    </w:p>
    <w:p>
      <w:pPr>
        <w:spacing w:before="158" w:line="225" w:lineRule="auto"/>
        <w:ind w:left="418"/>
        <w:rPr>
          <w:rFonts w:ascii="KaiTi" w:eastAsia="KaiTi" w:hAnsi="KaiTi" w:cs="KaiTi"/>
          <w:sz w:val="24"/>
          <w:szCs w:val="24"/>
        </w:rPr>
      </w:pPr>
      <w:r>
        <w:rPr>
          <w:rFonts w:ascii="KaiTi" w:eastAsia="KaiTi" w:hAnsi="KaiTi" w:cs="KaiTi"/>
          <w:spacing w:val="-2"/>
          <w:sz w:val="24"/>
          <w:szCs w:val="24"/>
        </w:rPr>
        <w:t>1．关于本报告书附件使用范围的声明</w:t>
      </w:r>
    </w:p>
    <w:p>
      <w:pPr>
        <w:spacing w:before="172" w:line="468" w:lineRule="exact"/>
        <w:ind w:left="404"/>
        <w:rPr>
          <w:rFonts w:ascii="KaiTi" w:eastAsia="KaiTi" w:hAnsi="KaiTi" w:cs="KaiTi"/>
          <w:sz w:val="24"/>
          <w:szCs w:val="24"/>
        </w:rPr>
      </w:pPr>
      <w:r>
        <w:rPr>
          <w:rFonts w:ascii="KaiTi" w:eastAsia="KaiTi" w:hAnsi="KaiTi" w:cs="KaiTi"/>
          <w:position w:val="17"/>
          <w:sz w:val="24"/>
          <w:szCs w:val="24"/>
        </w:rPr>
        <w:t>2．矿产资源勘查许可证（证号：T37000020090340</w:t>
      </w:r>
      <w:r>
        <w:rPr>
          <w:rFonts w:ascii="KaiTi" w:eastAsia="KaiTi" w:hAnsi="KaiTi" w:cs="KaiTi"/>
          <w:spacing w:val="-1"/>
          <w:position w:val="17"/>
          <w:sz w:val="24"/>
          <w:szCs w:val="24"/>
        </w:rPr>
        <w:t>10025638）</w:t>
      </w:r>
    </w:p>
    <w:p>
      <w:pPr>
        <w:spacing w:before="1" w:line="228" w:lineRule="auto"/>
        <w:ind w:left="406"/>
        <w:rPr>
          <w:rFonts w:ascii="KaiTi" w:eastAsia="KaiTi" w:hAnsi="KaiTi" w:cs="KaiTi"/>
          <w:sz w:val="24"/>
          <w:szCs w:val="24"/>
        </w:rPr>
      </w:pPr>
      <w:r>
        <w:rPr>
          <w:rFonts w:ascii="KaiTi" w:eastAsia="KaiTi" w:hAnsi="KaiTi" w:cs="KaiTi"/>
          <w:spacing w:val="-1"/>
          <w:sz w:val="24"/>
          <w:szCs w:val="24"/>
        </w:rPr>
        <w:t>3．探矿权人营业执照</w:t>
      </w:r>
    </w:p>
    <w:p>
      <w:pPr>
        <w:spacing w:before="168" w:line="468" w:lineRule="exact"/>
        <w:ind w:right="2"/>
        <w:jc w:val="right"/>
        <w:rPr>
          <w:rFonts w:ascii="KaiTi" w:eastAsia="KaiTi" w:hAnsi="KaiTi" w:cs="KaiTi"/>
          <w:sz w:val="24"/>
          <w:szCs w:val="24"/>
        </w:rPr>
      </w:pPr>
      <w:r>
        <w:rPr>
          <w:rFonts w:ascii="KaiTi" w:eastAsia="KaiTi" w:hAnsi="KaiTi" w:cs="KaiTi"/>
          <w:spacing w:val="-3"/>
          <w:position w:val="16"/>
          <w:sz w:val="24"/>
          <w:szCs w:val="24"/>
        </w:rPr>
        <w:t>4．《关于对〈山东省蓬莱市土屋矿区深部金矿详查报告〉矿产资源储量评审备案的</w:t>
      </w:r>
    </w:p>
    <w:p>
      <w:pPr>
        <w:spacing w:line="222" w:lineRule="auto"/>
        <w:ind w:left="17"/>
        <w:rPr>
          <w:rFonts w:ascii="KaiTi" w:eastAsia="KaiTi" w:hAnsi="KaiTi" w:cs="KaiTi"/>
          <w:sz w:val="24"/>
          <w:szCs w:val="24"/>
        </w:rPr>
      </w:pPr>
      <w:r>
        <w:rPr>
          <w:rFonts w:ascii="KaiTi" w:eastAsia="KaiTi" w:hAnsi="KaiTi" w:cs="KaiTi"/>
          <w:spacing w:val="-2"/>
          <w:sz w:val="24"/>
          <w:szCs w:val="24"/>
        </w:rPr>
        <w:t>函》（鲁国土资字〔2013〕890</w:t>
      </w:r>
      <w:r>
        <w:rPr>
          <w:rFonts w:ascii="KaiTi" w:eastAsia="KaiTi" w:hAnsi="KaiTi" w:cs="KaiTi"/>
          <w:spacing w:val="-46"/>
          <w:sz w:val="24"/>
          <w:szCs w:val="24"/>
        </w:rPr>
        <w:t xml:space="preserve"> </w:t>
      </w:r>
      <w:r>
        <w:rPr>
          <w:rFonts w:ascii="KaiTi" w:eastAsia="KaiTi" w:hAnsi="KaiTi" w:cs="KaiTi"/>
          <w:spacing w:val="-2"/>
          <w:sz w:val="24"/>
          <w:szCs w:val="24"/>
        </w:rPr>
        <w:t>号）</w:t>
      </w:r>
    </w:p>
    <w:p>
      <w:pPr>
        <w:spacing w:before="179" w:line="466" w:lineRule="exact"/>
        <w:jc w:val="right"/>
        <w:rPr>
          <w:rFonts w:ascii="KaiTi" w:eastAsia="KaiTi" w:hAnsi="KaiTi" w:cs="KaiTi"/>
          <w:sz w:val="24"/>
          <w:szCs w:val="24"/>
        </w:rPr>
      </w:pPr>
      <w:r>
        <w:rPr>
          <w:rFonts w:ascii="KaiTi" w:eastAsia="KaiTi" w:hAnsi="KaiTi" w:cs="KaiTi"/>
          <w:spacing w:val="4"/>
          <w:position w:val="16"/>
          <w:sz w:val="24"/>
          <w:szCs w:val="24"/>
        </w:rPr>
        <w:t>5．《〈山东省蓬莱市土屋矿区深部金矿详查报告〉评审意见书》（鲁矿勘审金字</w:t>
      </w:r>
    </w:p>
    <w:p>
      <w:pPr>
        <w:spacing w:line="225" w:lineRule="auto"/>
        <w:ind w:left="40"/>
        <w:rPr>
          <w:rFonts w:ascii="KaiTi" w:eastAsia="KaiTi" w:hAnsi="KaiTi" w:cs="KaiTi"/>
          <w:sz w:val="24"/>
          <w:szCs w:val="24"/>
        </w:rPr>
      </w:pPr>
      <w:r>
        <w:rPr>
          <w:rFonts w:ascii="KaiTi" w:eastAsia="KaiTi" w:hAnsi="KaiTi" w:cs="KaiTi"/>
          <w:spacing w:val="-7"/>
          <w:sz w:val="24"/>
          <w:szCs w:val="24"/>
        </w:rPr>
        <w:t>[2013]27</w:t>
      </w:r>
      <w:r>
        <w:rPr>
          <w:rFonts w:ascii="KaiTi" w:eastAsia="KaiTi" w:hAnsi="KaiTi" w:cs="KaiTi"/>
          <w:spacing w:val="-38"/>
          <w:sz w:val="24"/>
          <w:szCs w:val="24"/>
        </w:rPr>
        <w:t xml:space="preserve"> </w:t>
      </w:r>
      <w:r>
        <w:rPr>
          <w:rFonts w:ascii="KaiTi" w:eastAsia="KaiTi" w:hAnsi="KaiTi" w:cs="KaiTi"/>
          <w:spacing w:val="-7"/>
          <w:sz w:val="24"/>
          <w:szCs w:val="24"/>
        </w:rPr>
        <w:t>号）</w:t>
      </w:r>
    </w:p>
    <w:p>
      <w:pPr>
        <w:spacing w:before="175" w:line="466" w:lineRule="exact"/>
        <w:ind w:right="2"/>
        <w:jc w:val="right"/>
        <w:rPr>
          <w:rFonts w:ascii="KaiTi" w:eastAsia="KaiTi" w:hAnsi="KaiTi" w:cs="KaiTi"/>
          <w:sz w:val="24"/>
          <w:szCs w:val="24"/>
        </w:rPr>
      </w:pPr>
      <w:r>
        <w:rPr>
          <w:rFonts w:ascii="KaiTi" w:eastAsia="KaiTi" w:hAnsi="KaiTi" w:cs="KaiTi"/>
          <w:spacing w:val="-9"/>
          <w:position w:val="16"/>
          <w:sz w:val="24"/>
          <w:szCs w:val="24"/>
        </w:rPr>
        <w:t>6．《山东省蓬莱市土屋矿区深部金矿详查报告》（山东省第六地质矿产勘查院，2013</w:t>
      </w:r>
    </w:p>
    <w:p>
      <w:pPr>
        <w:spacing w:line="225" w:lineRule="auto"/>
        <w:ind w:left="3"/>
        <w:rPr>
          <w:rFonts w:ascii="KaiTi" w:eastAsia="KaiTi" w:hAnsi="KaiTi" w:cs="KaiTi"/>
          <w:sz w:val="24"/>
          <w:szCs w:val="24"/>
        </w:rPr>
      </w:pPr>
      <w:r>
        <w:rPr>
          <w:rFonts w:ascii="KaiTi" w:eastAsia="KaiTi" w:hAnsi="KaiTi" w:cs="KaiTi"/>
          <w:spacing w:val="-11"/>
          <w:sz w:val="24"/>
          <w:szCs w:val="24"/>
        </w:rPr>
        <w:t>年</w:t>
      </w:r>
      <w:r>
        <w:rPr>
          <w:rFonts w:ascii="KaiTi" w:eastAsia="KaiTi" w:hAnsi="KaiTi" w:cs="KaiTi"/>
          <w:spacing w:val="-48"/>
          <w:sz w:val="24"/>
          <w:szCs w:val="24"/>
        </w:rPr>
        <w:t xml:space="preserve"> </w:t>
      </w:r>
      <w:r>
        <w:rPr>
          <w:rFonts w:ascii="KaiTi" w:eastAsia="KaiTi" w:hAnsi="KaiTi" w:cs="KaiTi"/>
          <w:spacing w:val="-11"/>
          <w:sz w:val="24"/>
          <w:szCs w:val="24"/>
        </w:rPr>
        <w:t>3</w:t>
      </w:r>
      <w:r>
        <w:rPr>
          <w:rFonts w:ascii="KaiTi" w:eastAsia="KaiTi" w:hAnsi="KaiTi" w:cs="KaiTi"/>
          <w:spacing w:val="-40"/>
          <w:sz w:val="24"/>
          <w:szCs w:val="24"/>
        </w:rPr>
        <w:t xml:space="preserve"> </w:t>
      </w:r>
      <w:r>
        <w:rPr>
          <w:rFonts w:ascii="KaiTi" w:eastAsia="KaiTi" w:hAnsi="KaiTi" w:cs="KaiTi"/>
          <w:spacing w:val="-11"/>
          <w:sz w:val="24"/>
          <w:szCs w:val="24"/>
        </w:rPr>
        <w:t>月）</w:t>
      </w:r>
    </w:p>
    <w:p>
      <w:pPr>
        <w:spacing w:before="175" w:line="466" w:lineRule="exact"/>
        <w:ind w:right="2"/>
        <w:jc w:val="right"/>
        <w:rPr>
          <w:rFonts w:ascii="KaiTi" w:eastAsia="KaiTi" w:hAnsi="KaiTi" w:cs="KaiTi"/>
          <w:sz w:val="24"/>
          <w:szCs w:val="24"/>
        </w:rPr>
      </w:pPr>
      <w:r>
        <w:rPr>
          <w:rFonts w:ascii="KaiTi" w:eastAsia="KaiTi" w:hAnsi="KaiTi" w:cs="KaiTi"/>
          <w:spacing w:val="-3"/>
          <w:position w:val="16"/>
          <w:sz w:val="24"/>
          <w:szCs w:val="24"/>
        </w:rPr>
        <w:t>7．《山东黄金金创集团有限公司燕山矿区采矿工程可行性研究报告》（山金设计咨</w:t>
      </w:r>
    </w:p>
    <w:p>
      <w:pPr>
        <w:spacing w:line="220" w:lineRule="auto"/>
        <w:rPr>
          <w:rFonts w:ascii="KaiTi" w:eastAsia="KaiTi" w:hAnsi="KaiTi" w:cs="KaiTi"/>
          <w:sz w:val="24"/>
          <w:szCs w:val="24"/>
        </w:rPr>
      </w:pPr>
      <w:r>
        <w:rPr>
          <w:rFonts w:ascii="KaiTi" w:eastAsia="KaiTi" w:hAnsi="KaiTi" w:cs="KaiTi"/>
          <w:spacing w:val="-4"/>
          <w:sz w:val="24"/>
          <w:szCs w:val="24"/>
        </w:rPr>
        <w:t>询有限公司，2019</w:t>
      </w:r>
      <w:r>
        <w:rPr>
          <w:rFonts w:ascii="KaiTi" w:eastAsia="KaiTi" w:hAnsi="KaiTi" w:cs="KaiTi"/>
          <w:spacing w:val="-50"/>
          <w:sz w:val="24"/>
          <w:szCs w:val="24"/>
        </w:rPr>
        <w:t xml:space="preserve"> </w:t>
      </w:r>
      <w:r>
        <w:rPr>
          <w:rFonts w:ascii="KaiTi" w:eastAsia="KaiTi" w:hAnsi="KaiTi" w:cs="KaiTi"/>
          <w:spacing w:val="-4"/>
          <w:sz w:val="24"/>
          <w:szCs w:val="24"/>
        </w:rPr>
        <w:t>年</w:t>
      </w:r>
      <w:r>
        <w:rPr>
          <w:rFonts w:ascii="KaiTi" w:eastAsia="KaiTi" w:hAnsi="KaiTi" w:cs="KaiTi"/>
          <w:spacing w:val="-39"/>
          <w:sz w:val="24"/>
          <w:szCs w:val="24"/>
        </w:rPr>
        <w:t xml:space="preserve"> </w:t>
      </w:r>
      <w:r>
        <w:rPr>
          <w:rFonts w:ascii="KaiTi" w:eastAsia="KaiTi" w:hAnsi="KaiTi" w:cs="KaiTi"/>
          <w:spacing w:val="-4"/>
          <w:sz w:val="24"/>
          <w:szCs w:val="24"/>
        </w:rPr>
        <w:t>11</w:t>
      </w:r>
      <w:r>
        <w:rPr>
          <w:rFonts w:ascii="KaiTi" w:eastAsia="KaiTi" w:hAnsi="KaiTi" w:cs="KaiTi"/>
          <w:spacing w:val="-39"/>
          <w:sz w:val="24"/>
          <w:szCs w:val="24"/>
        </w:rPr>
        <w:t xml:space="preserve"> </w:t>
      </w:r>
      <w:r>
        <w:rPr>
          <w:rFonts w:ascii="KaiTi" w:eastAsia="KaiTi" w:hAnsi="KaiTi" w:cs="KaiTi"/>
          <w:spacing w:val="-4"/>
          <w:sz w:val="24"/>
          <w:szCs w:val="24"/>
        </w:rPr>
        <w:t>月）</w:t>
      </w:r>
    </w:p>
    <w:p>
      <w:pPr>
        <w:spacing w:before="182" w:line="466" w:lineRule="exact"/>
        <w:ind w:left="403"/>
        <w:rPr>
          <w:rFonts w:ascii="KaiTi" w:eastAsia="KaiTi" w:hAnsi="KaiTi" w:cs="KaiTi"/>
          <w:sz w:val="24"/>
          <w:szCs w:val="24"/>
        </w:rPr>
      </w:pPr>
      <w:r>
        <w:rPr>
          <w:rFonts w:ascii="KaiTi" w:eastAsia="KaiTi" w:hAnsi="KaiTi" w:cs="KaiTi"/>
          <w:spacing w:val="-1"/>
          <w:position w:val="16"/>
          <w:sz w:val="24"/>
          <w:szCs w:val="24"/>
        </w:rPr>
        <w:t>8．委托人提供的相关财务技术资料</w:t>
      </w:r>
    </w:p>
    <w:p>
      <w:pPr>
        <w:spacing w:before="1" w:line="228" w:lineRule="auto"/>
        <w:ind w:left="399"/>
        <w:rPr>
          <w:rFonts w:ascii="KaiTi" w:eastAsia="KaiTi" w:hAnsi="KaiTi" w:cs="KaiTi"/>
          <w:sz w:val="24"/>
          <w:szCs w:val="24"/>
        </w:rPr>
      </w:pPr>
      <w:r>
        <w:rPr>
          <w:rFonts w:ascii="KaiTi" w:eastAsia="KaiTi" w:hAnsi="KaiTi" w:cs="KaiTi"/>
          <w:spacing w:val="-1"/>
          <w:sz w:val="24"/>
          <w:szCs w:val="24"/>
        </w:rPr>
        <w:t>9．承诺函</w:t>
      </w:r>
    </w:p>
    <w:p>
      <w:pPr>
        <w:spacing w:before="170" w:line="223" w:lineRule="auto"/>
        <w:ind w:left="418"/>
        <w:rPr>
          <w:rFonts w:ascii="KaiTi" w:eastAsia="KaiTi" w:hAnsi="KaiTi" w:cs="KaiTi"/>
          <w:sz w:val="24"/>
          <w:szCs w:val="24"/>
        </w:rPr>
      </w:pPr>
      <w:r>
        <w:rPr>
          <w:rFonts w:ascii="KaiTi" w:eastAsia="KaiTi" w:hAnsi="KaiTi" w:cs="KaiTi"/>
          <w:spacing w:val="-2"/>
          <w:sz w:val="24"/>
          <w:szCs w:val="24"/>
        </w:rPr>
        <w:t>10．矿业权评估业务合同书</w:t>
      </w:r>
    </w:p>
    <w:p>
      <w:pPr>
        <w:spacing w:before="176" w:line="468" w:lineRule="exact"/>
        <w:ind w:left="418"/>
        <w:rPr>
          <w:rFonts w:ascii="KaiTi" w:eastAsia="KaiTi" w:hAnsi="KaiTi" w:cs="KaiTi"/>
          <w:sz w:val="24"/>
          <w:szCs w:val="24"/>
        </w:rPr>
      </w:pPr>
      <w:r>
        <w:rPr>
          <w:rFonts w:ascii="KaiTi" w:eastAsia="KaiTi" w:hAnsi="KaiTi" w:cs="KaiTi"/>
          <w:spacing w:val="-2"/>
          <w:position w:val="17"/>
          <w:sz w:val="24"/>
          <w:szCs w:val="24"/>
        </w:rPr>
        <w:t>11．评估机构企业法人营业执照</w:t>
      </w:r>
    </w:p>
    <w:p>
      <w:pPr>
        <w:spacing w:before="1" w:line="222" w:lineRule="auto"/>
        <w:ind w:left="418"/>
        <w:rPr>
          <w:rFonts w:ascii="KaiTi" w:eastAsia="KaiTi" w:hAnsi="KaiTi" w:cs="KaiTi"/>
          <w:sz w:val="24"/>
          <w:szCs w:val="24"/>
        </w:rPr>
      </w:pPr>
      <w:r>
        <w:rPr>
          <w:rFonts w:ascii="KaiTi" w:eastAsia="KaiTi" w:hAnsi="KaiTi" w:cs="KaiTi"/>
          <w:spacing w:val="-2"/>
          <w:sz w:val="24"/>
          <w:szCs w:val="24"/>
        </w:rPr>
        <w:t>12．探矿权采矿权评估资格证书</w:t>
      </w:r>
    </w:p>
    <w:p>
      <w:pPr>
        <w:spacing w:before="178" w:line="223" w:lineRule="auto"/>
        <w:ind w:left="418"/>
        <w:rPr>
          <w:rFonts w:ascii="KaiTi" w:eastAsia="KaiTi" w:hAnsi="KaiTi" w:cs="KaiTi"/>
          <w:sz w:val="24"/>
          <w:szCs w:val="24"/>
        </w:rPr>
      </w:pPr>
      <w:r>
        <w:rPr>
          <w:rFonts w:ascii="KaiTi" w:eastAsia="KaiTi" w:hAnsi="KaiTi" w:cs="KaiTi"/>
          <w:spacing w:val="-2"/>
          <w:sz w:val="24"/>
          <w:szCs w:val="24"/>
        </w:rPr>
        <w:t>13．矿业权评估师资格证书</w:t>
      </w:r>
    </w:p>
    <w:p>
      <w:pPr>
        <w:spacing w:line="223" w:lineRule="auto"/>
        <w:rPr>
          <w:rFonts w:ascii="KaiTi" w:eastAsia="KaiTi" w:hAnsi="KaiTi" w:cs="KaiTi"/>
          <w:sz w:val="24"/>
          <w:szCs w:val="24"/>
        </w:rPr>
        <w:sectPr>
          <w:headerReference w:type="default" r:id="rId16"/>
          <w:footerReference w:type="default" r:id="rId17"/>
          <w:pgSz w:w="11907" w:h="16840"/>
          <w:pgMar w:top="400" w:right="1416" w:bottom="400" w:left="1424" w:header="0" w:footer="0" w:gutter="0"/>
          <w:pgNumType w:start="9"/>
          <w:cols w:space="708"/>
        </w:sectPr>
      </w:pPr>
    </w:p>
    <w:p>
      <w:pPr>
        <w:pStyle w:val="BodyText"/>
        <w:spacing w:line="309" w:lineRule="auto"/>
      </w:pPr>
      <w:r>
        <w:pict>
          <v:shape id="_x0000_s1027" style="width:453.55pt;height:0.5pt;margin-top:776.85pt;margin-left:70.9pt;mso-position-horizontal-relative:page;mso-position-vertical-relative:page;position:absolute;z-index:251660288" coordorigin="0,0" coordsize="9070,10" o:allowincell="f" path="m,l9070,l9070,9l,9l,xe" filled="t" fillcolor="black" stroked="f"/>
        </w:pict>
      </w:r>
    </w:p>
    <w:p>
      <w:pPr>
        <w:pStyle w:val="BodyText"/>
        <w:spacing w:line="309" w:lineRule="auto"/>
      </w:pPr>
    </w:p>
    <w:p>
      <w:pPr>
        <w:spacing w:before="114" w:line="600" w:lineRule="exact"/>
        <w:ind w:left="1071"/>
        <w:rPr>
          <w:rFonts w:ascii="SimHei" w:eastAsia="SimHei" w:hAnsi="SimHei" w:cs="SimHei"/>
          <w:sz w:val="35"/>
          <w:szCs w:val="35"/>
        </w:rPr>
      </w:pPr>
      <w:r>
        <w:rPr>
          <w:rFonts w:ascii="SimHei" w:eastAsia="SimHei" w:hAnsi="SimHei" w:cs="SimHei"/>
          <w:spacing w:val="8"/>
          <w:position w:val="17"/>
          <w:sz w:val="35"/>
          <w:szCs w:val="35"/>
        </w:rPr>
        <w:t>山东省烟台市蓬莱区土屋金矿区深部金矿详查</w:t>
      </w:r>
    </w:p>
    <w:p>
      <w:pPr>
        <w:spacing w:before="1" w:line="226" w:lineRule="auto"/>
        <w:ind w:left="3387"/>
        <w:rPr>
          <w:rFonts w:ascii="SimHei" w:eastAsia="SimHei" w:hAnsi="SimHei" w:cs="SimHei"/>
          <w:sz w:val="35"/>
          <w:szCs w:val="35"/>
        </w:rPr>
      </w:pPr>
      <w:r>
        <w:rPr>
          <w:rFonts w:ascii="SimHei" w:eastAsia="SimHei" w:hAnsi="SimHei" w:cs="SimHei"/>
          <w:spacing w:val="8"/>
          <w:sz w:val="35"/>
          <w:szCs w:val="35"/>
        </w:rPr>
        <w:t>探矿权评估报告</w:t>
      </w:r>
    </w:p>
    <w:p>
      <w:pPr>
        <w:spacing w:before="268" w:line="222" w:lineRule="auto"/>
        <w:ind w:left="2916"/>
        <w:rPr>
          <w:rFonts w:ascii="KaiTi" w:eastAsia="KaiTi" w:hAnsi="KaiTi" w:cs="KaiTi"/>
          <w:sz w:val="24"/>
          <w:szCs w:val="24"/>
        </w:rPr>
      </w:pPr>
      <w:r>
        <w:rPr>
          <w:rFonts w:ascii="KaiTi" w:eastAsia="KaiTi" w:hAnsi="KaiTi" w:cs="KaiTi"/>
          <w:spacing w:val="-19"/>
          <w:sz w:val="24"/>
          <w:szCs w:val="24"/>
          <w14:textOutline w14:w="4118" w14:cap="sq">
            <w14:solidFill>
              <w14:srgbClr w14:val="000000"/>
            </w14:solidFill>
            <w14:prstDash w14:val="solid"/>
            <w14:bevel/>
          </w14:textOutline>
        </w:rPr>
        <w:t>鲁天平信矿评字</w:t>
      </w:r>
      <w:r>
        <w:rPr>
          <w:rFonts w:ascii="SimSun" w:eastAsia="SimSun" w:hAnsi="SimSun" w:cs="SimSun"/>
          <w:spacing w:val="-19"/>
          <w:sz w:val="24"/>
          <w:szCs w:val="24"/>
          <w14:textOutline w14:w="4118" w14:cap="sq">
            <w14:solidFill>
              <w14:srgbClr w14:val="000000"/>
            </w14:solidFill>
            <w14:prstDash w14:val="solid"/>
            <w14:bevel/>
          </w14:textOutline>
        </w:rPr>
        <w:t>〔</w:t>
      </w:r>
      <w:r>
        <w:rPr>
          <w:rFonts w:ascii="KaiTi" w:eastAsia="KaiTi" w:hAnsi="KaiTi" w:cs="KaiTi"/>
          <w:spacing w:val="-19"/>
          <w:sz w:val="24"/>
          <w:szCs w:val="24"/>
          <w14:textOutline w14:w="4118" w14:cap="sq">
            <w14:solidFill>
              <w14:srgbClr w14:val="000000"/>
            </w14:solidFill>
            <w14:prstDash w14:val="solid"/>
            <w14:bevel/>
          </w14:textOutline>
        </w:rPr>
        <w:t>2023</w:t>
      </w:r>
      <w:r>
        <w:rPr>
          <w:rFonts w:ascii="SimSun" w:eastAsia="SimSun" w:hAnsi="SimSun" w:cs="SimSun"/>
          <w:spacing w:val="-19"/>
          <w:sz w:val="24"/>
          <w:szCs w:val="24"/>
          <w14:textOutline w14:w="4118" w14:cap="sq">
            <w14:solidFill>
              <w14:srgbClr w14:val="000000"/>
            </w14:solidFill>
            <w14:prstDash w14:val="solid"/>
            <w14:bevel/>
          </w14:textOutline>
        </w:rPr>
        <w:t>〕</w:t>
      </w:r>
      <w:r>
        <w:rPr>
          <w:rFonts w:ascii="KaiTi" w:eastAsia="KaiTi" w:hAnsi="KaiTi" w:cs="KaiTi"/>
          <w:spacing w:val="-19"/>
          <w:sz w:val="24"/>
          <w:szCs w:val="24"/>
          <w14:textOutline w14:w="4118" w14:cap="sq">
            <w14:solidFill>
              <w14:srgbClr w14:val="000000"/>
            </w14:solidFill>
            <w14:prstDash w14:val="solid"/>
            <w14:bevel/>
          </w14:textOutline>
        </w:rPr>
        <w:t>第</w:t>
      </w:r>
      <w:r>
        <w:rPr>
          <w:rFonts w:ascii="KaiTi" w:eastAsia="KaiTi" w:hAnsi="KaiTi" w:cs="KaiTi"/>
          <w:spacing w:val="-41"/>
          <w:sz w:val="24"/>
          <w:szCs w:val="24"/>
        </w:rPr>
        <w:t xml:space="preserve"> </w:t>
      </w:r>
      <w:r>
        <w:rPr>
          <w:rFonts w:ascii="KaiTi" w:eastAsia="KaiTi" w:hAnsi="KaiTi" w:cs="KaiTi"/>
          <w:spacing w:val="-19"/>
          <w:sz w:val="24"/>
          <w:szCs w:val="24"/>
          <w14:textOutline w14:w="4118" w14:cap="sq">
            <w14:solidFill>
              <w14:srgbClr w14:val="000000"/>
            </w14:solidFill>
            <w14:prstDash w14:val="solid"/>
            <w14:bevel/>
          </w14:textOutline>
        </w:rPr>
        <w:t>009</w:t>
      </w:r>
      <w:r>
        <w:rPr>
          <w:rFonts w:ascii="KaiTi" w:eastAsia="KaiTi" w:hAnsi="KaiTi" w:cs="KaiTi"/>
          <w:spacing w:val="-52"/>
          <w:sz w:val="24"/>
          <w:szCs w:val="24"/>
        </w:rPr>
        <w:t xml:space="preserve"> </w:t>
      </w:r>
      <w:r>
        <w:rPr>
          <w:rFonts w:ascii="KaiTi" w:eastAsia="KaiTi" w:hAnsi="KaiTi" w:cs="KaiTi"/>
          <w:spacing w:val="-19"/>
          <w:sz w:val="24"/>
          <w:szCs w:val="24"/>
          <w14:textOutline w14:w="4118" w14:cap="sq">
            <w14:solidFill>
              <w14:srgbClr w14:val="000000"/>
            </w14:solidFill>
            <w14:prstDash w14:val="solid"/>
            <w14:bevel/>
          </w14:textOutline>
        </w:rPr>
        <w:t>号</w:t>
      </w:r>
    </w:p>
    <w:p>
      <w:pPr>
        <w:pStyle w:val="BodyText"/>
        <w:spacing w:line="418" w:lineRule="auto"/>
      </w:pPr>
    </w:p>
    <w:p>
      <w:pPr>
        <w:spacing w:before="78" w:line="370" w:lineRule="auto"/>
        <w:ind w:left="9" w:firstLine="510"/>
        <w:jc w:val="both"/>
        <w:rPr>
          <w:rFonts w:ascii="FangSong" w:eastAsia="FangSong" w:hAnsi="FangSong" w:cs="FangSong"/>
          <w:sz w:val="24"/>
          <w:szCs w:val="24"/>
        </w:rPr>
      </w:pPr>
      <w:r>
        <w:rPr>
          <w:rFonts w:ascii="FangSong" w:eastAsia="FangSong" w:hAnsi="FangSong" w:cs="FangSong"/>
          <w:spacing w:val="-3"/>
          <w:sz w:val="24"/>
          <w:szCs w:val="24"/>
        </w:rPr>
        <w:t>山东天平信有限责任会计师事务所接受山东黄金金创集团有限公司的委托，根据国</w:t>
      </w:r>
      <w:r>
        <w:rPr>
          <w:rFonts w:ascii="FangSong" w:eastAsia="FangSong" w:hAnsi="FangSong" w:cs="FangSong"/>
          <w:spacing w:val="17"/>
          <w:sz w:val="24"/>
          <w:szCs w:val="24"/>
        </w:rPr>
        <w:t xml:space="preserve"> </w:t>
      </w:r>
      <w:r>
        <w:rPr>
          <w:rFonts w:ascii="FangSong" w:eastAsia="FangSong" w:hAnsi="FangSong" w:cs="FangSong"/>
          <w:spacing w:val="-6"/>
          <w:sz w:val="24"/>
          <w:szCs w:val="24"/>
        </w:rPr>
        <w:t>家矿业权评估的相关规定，本着独立、客观、公正的原则，按照公认的矿</w:t>
      </w:r>
      <w:r>
        <w:rPr>
          <w:rFonts w:ascii="FangSong" w:eastAsia="FangSong" w:hAnsi="FangSong" w:cs="FangSong"/>
          <w:spacing w:val="-7"/>
          <w:sz w:val="24"/>
          <w:szCs w:val="24"/>
        </w:rPr>
        <w:t>业权评估方法，</w:t>
      </w:r>
      <w:r>
        <w:rPr>
          <w:rFonts w:ascii="FangSong" w:eastAsia="FangSong" w:hAnsi="FangSong" w:cs="FangSong"/>
          <w:sz w:val="24"/>
          <w:szCs w:val="24"/>
        </w:rPr>
        <w:t xml:space="preserve"> </w:t>
      </w:r>
      <w:r>
        <w:rPr>
          <w:rFonts w:ascii="FangSong" w:eastAsia="FangSong" w:hAnsi="FangSong" w:cs="FangSong"/>
          <w:spacing w:val="5"/>
          <w:sz w:val="24"/>
          <w:szCs w:val="24"/>
        </w:rPr>
        <w:t>对山东黄金金创集团有限公司所持有的山东省烟台市蓬莱区土屋金矿区</w:t>
      </w:r>
      <w:r>
        <w:rPr>
          <w:rFonts w:ascii="FangSong" w:eastAsia="FangSong" w:hAnsi="FangSong" w:cs="FangSong"/>
          <w:spacing w:val="4"/>
          <w:sz w:val="24"/>
          <w:szCs w:val="24"/>
        </w:rPr>
        <w:t>深部金矿详查</w:t>
      </w:r>
      <w:r>
        <w:rPr>
          <w:rFonts w:ascii="FangSong" w:eastAsia="FangSong" w:hAnsi="FangSong" w:cs="FangSong"/>
          <w:sz w:val="24"/>
          <w:szCs w:val="24"/>
        </w:rPr>
        <w:t xml:space="preserve"> </w:t>
      </w:r>
      <w:r>
        <w:rPr>
          <w:rFonts w:ascii="FangSong" w:eastAsia="FangSong" w:hAnsi="FangSong" w:cs="FangSong"/>
          <w:spacing w:val="-2"/>
          <w:sz w:val="24"/>
          <w:szCs w:val="24"/>
        </w:rPr>
        <w:t>探矿权进行了价值评估。我所评估人员按照必要的评估程序对委托评估的矿业权进行了</w:t>
      </w:r>
      <w:r>
        <w:rPr>
          <w:rFonts w:ascii="FangSong" w:eastAsia="FangSong" w:hAnsi="FangSong" w:cs="FangSong"/>
          <w:spacing w:val="15"/>
          <w:sz w:val="24"/>
          <w:szCs w:val="24"/>
        </w:rPr>
        <w:t xml:space="preserve"> </w:t>
      </w:r>
      <w:r>
        <w:rPr>
          <w:rFonts w:ascii="FangSong" w:eastAsia="FangSong" w:hAnsi="FangSong" w:cs="FangSong"/>
          <w:spacing w:val="-3"/>
          <w:sz w:val="24"/>
          <w:szCs w:val="24"/>
        </w:rPr>
        <w:t>实地调研、收集资料和评定估算，对委托评估的矿业权在评估基准日</w:t>
      </w:r>
      <w:r>
        <w:rPr>
          <w:rFonts w:ascii="FangSong" w:eastAsia="FangSong" w:hAnsi="FangSong" w:cs="FangSong"/>
          <w:spacing w:val="-55"/>
          <w:sz w:val="24"/>
          <w:szCs w:val="24"/>
        </w:rPr>
        <w:t xml:space="preserve"> </w:t>
      </w:r>
      <w:r>
        <w:rPr>
          <w:rFonts w:ascii="Times New Roman" w:eastAsia="Times New Roman" w:hAnsi="Times New Roman" w:cs="Times New Roman"/>
          <w:spacing w:val="-3"/>
          <w:sz w:val="24"/>
          <w:szCs w:val="24"/>
        </w:rPr>
        <w:t xml:space="preserve">2023 </w:t>
      </w:r>
      <w:r>
        <w:rPr>
          <w:rFonts w:ascii="FangSong" w:eastAsia="FangSong" w:hAnsi="FangSong" w:cs="FangSong"/>
          <w:spacing w:val="-3"/>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3"/>
          <w:sz w:val="24"/>
          <w:szCs w:val="24"/>
        </w:rPr>
        <w:t>1</w:t>
      </w:r>
      <w:r>
        <w:rPr>
          <w:rFonts w:ascii="Times New Roman" w:eastAsia="Times New Roman" w:hAnsi="Times New Roman" w:cs="Times New Roman"/>
          <w:spacing w:val="21"/>
          <w:w w:val="101"/>
          <w:sz w:val="24"/>
          <w:szCs w:val="24"/>
        </w:rPr>
        <w:t xml:space="preserve"> </w:t>
      </w:r>
      <w:r>
        <w:rPr>
          <w:rFonts w:ascii="FangSong" w:eastAsia="FangSong" w:hAnsi="FangSong" w:cs="FangSong"/>
          <w:spacing w:val="-3"/>
          <w:sz w:val="24"/>
          <w:szCs w:val="24"/>
        </w:rPr>
        <w:t>月</w:t>
      </w:r>
      <w:r>
        <w:rPr>
          <w:rFonts w:ascii="FangSong" w:eastAsia="FangSong" w:hAnsi="FangSong" w:cs="FangSong"/>
          <w:spacing w:val="-50"/>
          <w:sz w:val="24"/>
          <w:szCs w:val="24"/>
        </w:rPr>
        <w:t xml:space="preserve"> </w:t>
      </w:r>
      <w:r>
        <w:rPr>
          <w:rFonts w:ascii="Times New Roman" w:eastAsia="Times New Roman" w:hAnsi="Times New Roman" w:cs="Times New Roman"/>
          <w:spacing w:val="-3"/>
          <w:sz w:val="24"/>
          <w:szCs w:val="24"/>
        </w:rPr>
        <w:t xml:space="preserve">31 </w:t>
      </w:r>
      <w:r>
        <w:rPr>
          <w:rFonts w:ascii="Times New Roman" w:eastAsia="Times New Roman" w:hAnsi="Times New Roman" w:cs="Times New Roman"/>
          <w:spacing w:val="-4"/>
          <w:sz w:val="24"/>
          <w:szCs w:val="24"/>
        </w:rPr>
        <w:t xml:space="preserve"> </w:t>
      </w:r>
      <w:r>
        <w:rPr>
          <w:rFonts w:ascii="FangSong" w:eastAsia="FangSong" w:hAnsi="FangSong" w:cs="FangSong"/>
          <w:spacing w:val="-4"/>
          <w:sz w:val="24"/>
          <w:szCs w:val="24"/>
        </w:rPr>
        <w:t>日</w:t>
      </w:r>
    </w:p>
    <w:p>
      <w:pPr>
        <w:spacing w:before="1" w:line="214" w:lineRule="auto"/>
        <w:ind w:left="10"/>
        <w:rPr>
          <w:rFonts w:ascii="FangSong" w:eastAsia="FangSong" w:hAnsi="FangSong" w:cs="FangSong"/>
          <w:sz w:val="24"/>
          <w:szCs w:val="24"/>
        </w:rPr>
      </w:pPr>
      <w:r>
        <w:rPr>
          <w:rFonts w:ascii="FangSong" w:eastAsia="FangSong" w:hAnsi="FangSong" w:cs="FangSong"/>
          <w:spacing w:val="-1"/>
          <w:sz w:val="24"/>
          <w:szCs w:val="24"/>
        </w:rPr>
        <w:t>所表现的价值进行了估算。</w:t>
      </w:r>
    </w:p>
    <w:p>
      <w:pPr>
        <w:spacing w:before="200" w:line="215" w:lineRule="auto"/>
        <w:ind w:left="492"/>
        <w:rPr>
          <w:rFonts w:ascii="FangSong" w:eastAsia="FangSong" w:hAnsi="FangSong" w:cs="FangSong"/>
          <w:sz w:val="24"/>
          <w:szCs w:val="24"/>
        </w:rPr>
      </w:pPr>
      <w:r>
        <w:rPr>
          <w:rFonts w:ascii="FangSong" w:eastAsia="FangSong" w:hAnsi="FangSong" w:cs="FangSong"/>
          <w:spacing w:val="-1"/>
          <w:sz w:val="24"/>
          <w:szCs w:val="24"/>
        </w:rPr>
        <w:t>谨将评估情况及评估结论报告如下：</w:t>
      </w:r>
    </w:p>
    <w:p>
      <w:pPr>
        <w:pStyle w:val="BodyText"/>
        <w:spacing w:line="275" w:lineRule="auto"/>
      </w:pPr>
    </w:p>
    <w:p>
      <w:pPr>
        <w:spacing w:before="79" w:line="222" w:lineRule="auto"/>
        <w:ind w:left="493"/>
        <w:outlineLvl w:val="0"/>
        <w:rPr>
          <w:rFonts w:ascii="SimHei" w:eastAsia="SimHei" w:hAnsi="SimHei" w:cs="SimHei"/>
          <w:sz w:val="24"/>
          <w:szCs w:val="24"/>
        </w:rPr>
      </w:pPr>
      <w:bookmarkStart w:id="1" w:name="bookmark2"/>
      <w:bookmarkEnd w:id="1"/>
      <w:r>
        <w:rPr>
          <w:rFonts w:ascii="SimHei" w:eastAsia="SimHei" w:hAnsi="SimHei" w:cs="SimHei"/>
          <w:spacing w:val="-2"/>
          <w:sz w:val="24"/>
          <w:szCs w:val="24"/>
          <w14:textOutline w14:w="4358" w14:cap="sq">
            <w14:solidFill>
              <w14:srgbClr w14:val="000000"/>
            </w14:solidFill>
            <w14:prstDash w14:val="solid"/>
            <w14:bevel/>
          </w14:textOutline>
        </w:rPr>
        <w:t>一、评估机构</w:t>
      </w:r>
    </w:p>
    <w:p>
      <w:pPr>
        <w:pStyle w:val="BodyText"/>
        <w:spacing w:line="268" w:lineRule="auto"/>
      </w:pPr>
    </w:p>
    <w:p>
      <w:pPr>
        <w:spacing w:before="79" w:line="216" w:lineRule="auto"/>
        <w:ind w:left="487"/>
        <w:rPr>
          <w:rFonts w:ascii="FangSong" w:eastAsia="FangSong" w:hAnsi="FangSong" w:cs="FangSong"/>
          <w:sz w:val="24"/>
          <w:szCs w:val="24"/>
        </w:rPr>
      </w:pPr>
      <w:r>
        <w:rPr>
          <w:rFonts w:ascii="FangSong" w:eastAsia="FangSong" w:hAnsi="FangSong" w:cs="FangSong"/>
          <w:spacing w:val="-3"/>
          <w:sz w:val="24"/>
          <w:szCs w:val="24"/>
        </w:rPr>
        <w:t>机构全称：</w:t>
      </w:r>
      <w:r>
        <w:rPr>
          <w:rFonts w:ascii="FangSong" w:eastAsia="FangSong" w:hAnsi="FangSong" w:cs="FangSong"/>
          <w:spacing w:val="-69"/>
          <w:sz w:val="24"/>
          <w:szCs w:val="24"/>
        </w:rPr>
        <w:t xml:space="preserve"> </w:t>
      </w:r>
      <w:r>
        <w:rPr>
          <w:rFonts w:ascii="FangSong" w:eastAsia="FangSong" w:hAnsi="FangSong" w:cs="FangSong"/>
          <w:spacing w:val="-3"/>
          <w:sz w:val="24"/>
          <w:szCs w:val="24"/>
        </w:rPr>
        <w:t>山东天平信有限责任会计师事务所</w:t>
      </w:r>
    </w:p>
    <w:p>
      <w:pPr>
        <w:spacing w:before="199" w:line="216" w:lineRule="auto"/>
        <w:ind w:left="495"/>
        <w:rPr>
          <w:rFonts w:ascii="FangSong" w:eastAsia="FangSong" w:hAnsi="FangSong" w:cs="FangSong"/>
          <w:sz w:val="24"/>
          <w:szCs w:val="24"/>
        </w:rPr>
      </w:pPr>
      <w:r>
        <w:rPr>
          <w:rFonts w:ascii="FangSong" w:eastAsia="FangSong" w:hAnsi="FangSong" w:cs="FangSong"/>
          <w:spacing w:val="-3"/>
          <w:sz w:val="24"/>
          <w:szCs w:val="24"/>
        </w:rPr>
        <w:t>注册地址：</w:t>
      </w:r>
      <w:r>
        <w:rPr>
          <w:rFonts w:ascii="FangSong" w:eastAsia="FangSong" w:hAnsi="FangSong" w:cs="FangSong"/>
          <w:spacing w:val="-70"/>
          <w:sz w:val="24"/>
          <w:szCs w:val="24"/>
        </w:rPr>
        <w:t xml:space="preserve"> </w:t>
      </w:r>
      <w:r>
        <w:rPr>
          <w:rFonts w:ascii="FangSong" w:eastAsia="FangSong" w:hAnsi="FangSong" w:cs="FangSong"/>
          <w:spacing w:val="-3"/>
          <w:sz w:val="24"/>
          <w:szCs w:val="24"/>
        </w:rPr>
        <w:t>山东省济南市高新区龙奥北路海信龙奥九号</w:t>
      </w:r>
      <w:r>
        <w:rPr>
          <w:rFonts w:ascii="FangSong" w:eastAsia="FangSong" w:hAnsi="FangSong" w:cs="FangSong"/>
          <w:spacing w:val="-55"/>
          <w:sz w:val="24"/>
          <w:szCs w:val="24"/>
        </w:rPr>
        <w:t xml:space="preserve"> </w:t>
      </w:r>
      <w:r>
        <w:rPr>
          <w:rFonts w:ascii="Times New Roman" w:eastAsia="Times New Roman" w:hAnsi="Times New Roman" w:cs="Times New Roman"/>
          <w:spacing w:val="-3"/>
          <w:sz w:val="24"/>
          <w:szCs w:val="24"/>
        </w:rPr>
        <w:t>2</w:t>
      </w:r>
      <w:r>
        <w:rPr>
          <w:rFonts w:ascii="Times New Roman" w:eastAsia="Times New Roman" w:hAnsi="Times New Roman" w:cs="Times New Roman"/>
          <w:spacing w:val="19"/>
          <w:w w:val="101"/>
          <w:sz w:val="24"/>
          <w:szCs w:val="24"/>
        </w:rPr>
        <w:t xml:space="preserve"> </w:t>
      </w:r>
      <w:r>
        <w:rPr>
          <w:rFonts w:ascii="FangSong" w:eastAsia="FangSong" w:hAnsi="FangSong" w:cs="FangSong"/>
          <w:spacing w:val="-3"/>
          <w:sz w:val="24"/>
          <w:szCs w:val="24"/>
        </w:rPr>
        <w:t>号楼</w:t>
      </w:r>
      <w:r>
        <w:rPr>
          <w:rFonts w:ascii="FangSong" w:eastAsia="FangSong" w:hAnsi="FangSong" w:cs="FangSong"/>
          <w:spacing w:val="-55"/>
          <w:sz w:val="24"/>
          <w:szCs w:val="24"/>
        </w:rPr>
        <w:t xml:space="preserve"> </w:t>
      </w:r>
      <w:r>
        <w:rPr>
          <w:rFonts w:ascii="Times New Roman" w:eastAsia="Times New Roman" w:hAnsi="Times New Roman" w:cs="Times New Roman"/>
          <w:spacing w:val="-3"/>
          <w:sz w:val="24"/>
          <w:szCs w:val="24"/>
        </w:rPr>
        <w:t>2001</w:t>
      </w:r>
      <w:r>
        <w:rPr>
          <w:rFonts w:ascii="Times New Roman" w:eastAsia="Times New Roman" w:hAnsi="Times New Roman" w:cs="Times New Roman"/>
          <w:spacing w:val="24"/>
          <w:w w:val="101"/>
          <w:sz w:val="24"/>
          <w:szCs w:val="24"/>
        </w:rPr>
        <w:t xml:space="preserve"> </w:t>
      </w:r>
      <w:r>
        <w:rPr>
          <w:rFonts w:ascii="FangSong" w:eastAsia="FangSong" w:hAnsi="FangSong" w:cs="FangSong"/>
          <w:spacing w:val="-3"/>
          <w:sz w:val="24"/>
          <w:szCs w:val="24"/>
        </w:rPr>
        <w:t>室</w:t>
      </w:r>
    </w:p>
    <w:p>
      <w:pPr>
        <w:spacing w:before="200" w:line="217" w:lineRule="auto"/>
        <w:ind w:left="498"/>
        <w:rPr>
          <w:rFonts w:ascii="FangSong" w:eastAsia="FangSong" w:hAnsi="FangSong" w:cs="FangSong"/>
          <w:sz w:val="24"/>
          <w:szCs w:val="24"/>
        </w:rPr>
      </w:pPr>
      <w:r>
        <w:rPr>
          <w:rFonts w:ascii="FangSong" w:eastAsia="FangSong" w:hAnsi="FangSong" w:cs="FangSong"/>
          <w:spacing w:val="-2"/>
          <w:sz w:val="24"/>
          <w:szCs w:val="24"/>
        </w:rPr>
        <w:t>法定代表人：王永贵</w:t>
      </w:r>
    </w:p>
    <w:p>
      <w:pPr>
        <w:spacing w:before="198" w:line="211" w:lineRule="auto"/>
        <w:ind w:left="489"/>
        <w:rPr>
          <w:rFonts w:ascii="FangSong" w:eastAsia="FangSong" w:hAnsi="FangSong" w:cs="FangSong"/>
          <w:sz w:val="24"/>
          <w:szCs w:val="24"/>
        </w:rPr>
      </w:pPr>
      <w:r>
        <w:rPr>
          <w:rFonts w:ascii="FangSong" w:eastAsia="FangSong" w:hAnsi="FangSong" w:cs="FangSong"/>
          <w:sz w:val="24"/>
          <w:szCs w:val="24"/>
        </w:rPr>
        <w:t>探矿权采矿权评估资格证书编号：矿权评资</w:t>
      </w:r>
      <w:r>
        <w:rPr>
          <w:rFonts w:ascii="Times New Roman" w:eastAsia="Times New Roman" w:hAnsi="Times New Roman" w:cs="Times New Roman"/>
          <w:sz w:val="24"/>
          <w:szCs w:val="24"/>
        </w:rPr>
        <w:t>[2002]011</w:t>
      </w:r>
      <w:r>
        <w:rPr>
          <w:rFonts w:ascii="Times New Roman" w:eastAsia="Times New Roman" w:hAnsi="Times New Roman" w:cs="Times New Roman"/>
          <w:spacing w:val="-1"/>
          <w:sz w:val="24"/>
          <w:szCs w:val="24"/>
        </w:rPr>
        <w:t xml:space="preserve"> </w:t>
      </w:r>
      <w:r>
        <w:rPr>
          <w:rFonts w:ascii="FangSong" w:eastAsia="FangSong" w:hAnsi="FangSong" w:cs="FangSong"/>
          <w:spacing w:val="-1"/>
          <w:sz w:val="24"/>
          <w:szCs w:val="24"/>
        </w:rPr>
        <w:t>号</w:t>
      </w:r>
    </w:p>
    <w:p>
      <w:pPr>
        <w:spacing w:before="206" w:line="216" w:lineRule="auto"/>
        <w:ind w:left="501"/>
        <w:rPr>
          <w:rFonts w:ascii="Times New Roman" w:eastAsia="Times New Roman" w:hAnsi="Times New Roman" w:cs="Times New Roman"/>
          <w:sz w:val="24"/>
          <w:szCs w:val="24"/>
        </w:rPr>
      </w:pPr>
      <w:r>
        <w:rPr>
          <w:rFonts w:ascii="FangSong" w:eastAsia="FangSong" w:hAnsi="FangSong" w:cs="FangSong"/>
          <w:spacing w:val="-1"/>
          <w:sz w:val="24"/>
          <w:szCs w:val="24"/>
        </w:rPr>
        <w:t>统一社会信用代码：</w:t>
      </w:r>
      <w:r>
        <w:rPr>
          <w:rFonts w:ascii="Times New Roman" w:eastAsia="Times New Roman" w:hAnsi="Times New Roman" w:cs="Times New Roman"/>
          <w:spacing w:val="-1"/>
          <w:sz w:val="24"/>
          <w:szCs w:val="24"/>
        </w:rPr>
        <w:t>91370000720714095P</w:t>
      </w:r>
    </w:p>
    <w:p>
      <w:pPr>
        <w:pStyle w:val="BodyText"/>
        <w:spacing w:line="273" w:lineRule="auto"/>
      </w:pPr>
    </w:p>
    <w:p>
      <w:pPr>
        <w:spacing w:before="78" w:line="222" w:lineRule="auto"/>
        <w:ind w:left="493"/>
        <w:outlineLvl w:val="0"/>
        <w:rPr>
          <w:rFonts w:ascii="SimHei" w:eastAsia="SimHei" w:hAnsi="SimHei" w:cs="SimHei"/>
          <w:sz w:val="24"/>
          <w:szCs w:val="24"/>
        </w:rPr>
      </w:pPr>
      <w:bookmarkStart w:id="2" w:name="bookmark3"/>
      <w:bookmarkEnd w:id="2"/>
      <w:r>
        <w:rPr>
          <w:rFonts w:ascii="SimHei" w:eastAsia="SimHei" w:hAnsi="SimHei" w:cs="SimHei"/>
          <w:spacing w:val="-1"/>
          <w:sz w:val="24"/>
          <w:szCs w:val="24"/>
          <w14:textOutline w14:w="4358" w14:cap="sq">
            <w14:solidFill>
              <w14:srgbClr w14:val="000000"/>
            </w14:solidFill>
            <w14:prstDash w14:val="solid"/>
            <w14:bevel/>
          </w14:textOutline>
        </w:rPr>
        <w:t>二、评估委托人及探矿权人</w:t>
      </w:r>
    </w:p>
    <w:p>
      <w:pPr>
        <w:pStyle w:val="BodyText"/>
        <w:spacing w:line="268" w:lineRule="auto"/>
      </w:pPr>
    </w:p>
    <w:p>
      <w:pPr>
        <w:spacing w:before="78" w:line="223" w:lineRule="auto"/>
        <w:ind w:left="510"/>
        <w:outlineLvl w:val="1"/>
        <w:rPr>
          <w:rFonts w:ascii="KaiTi" w:eastAsia="KaiTi" w:hAnsi="KaiTi" w:cs="KaiTi"/>
          <w:sz w:val="24"/>
          <w:szCs w:val="24"/>
        </w:rPr>
      </w:pPr>
      <w:r>
        <w:rPr>
          <w:rFonts w:ascii="KaiTi" w:eastAsia="KaiTi" w:hAnsi="KaiTi" w:cs="KaiTi"/>
          <w:spacing w:val="-3"/>
          <w:sz w:val="24"/>
          <w:szCs w:val="24"/>
          <w14:textOutline w14:w="4358" w14:cap="sq">
            <w14:solidFill>
              <w14:srgbClr w14:val="000000"/>
            </w14:solidFill>
            <w14:prstDash w14:val="solid"/>
            <w14:bevel/>
          </w14:textOutline>
        </w:rPr>
        <w:t>（一）评估委托人</w:t>
      </w:r>
    </w:p>
    <w:p>
      <w:pPr>
        <w:spacing w:before="188" w:line="218" w:lineRule="auto"/>
        <w:ind w:left="488"/>
        <w:rPr>
          <w:rFonts w:ascii="FangSong" w:eastAsia="FangSong" w:hAnsi="FangSong" w:cs="FangSong"/>
          <w:sz w:val="24"/>
          <w:szCs w:val="24"/>
        </w:rPr>
      </w:pPr>
      <w:r>
        <w:rPr>
          <w:rFonts w:ascii="FangSong" w:eastAsia="FangSong" w:hAnsi="FangSong" w:cs="FangSong"/>
          <w:spacing w:val="-4"/>
          <w:sz w:val="24"/>
          <w:szCs w:val="24"/>
        </w:rPr>
        <w:t>公司名称：</w:t>
      </w:r>
      <w:r>
        <w:rPr>
          <w:rFonts w:ascii="FangSong" w:eastAsia="FangSong" w:hAnsi="FangSong" w:cs="FangSong"/>
          <w:spacing w:val="-62"/>
          <w:sz w:val="24"/>
          <w:szCs w:val="24"/>
        </w:rPr>
        <w:t xml:space="preserve"> </w:t>
      </w:r>
      <w:r>
        <w:rPr>
          <w:rFonts w:ascii="FangSong" w:eastAsia="FangSong" w:hAnsi="FangSong" w:cs="FangSong"/>
          <w:spacing w:val="-4"/>
          <w:sz w:val="24"/>
          <w:szCs w:val="24"/>
        </w:rPr>
        <w:t>山东黄金金创集团有限公司</w:t>
      </w:r>
    </w:p>
    <w:p>
      <w:pPr>
        <w:spacing w:before="201" w:line="216" w:lineRule="auto"/>
        <w:ind w:left="501"/>
        <w:rPr>
          <w:rFonts w:ascii="Times New Roman" w:eastAsia="Times New Roman" w:hAnsi="Times New Roman" w:cs="Times New Roman"/>
          <w:sz w:val="24"/>
          <w:szCs w:val="24"/>
        </w:rPr>
      </w:pPr>
      <w:r>
        <w:rPr>
          <w:rFonts w:ascii="FangSong" w:eastAsia="FangSong" w:hAnsi="FangSong" w:cs="FangSong"/>
          <w:spacing w:val="-1"/>
          <w:sz w:val="24"/>
          <w:szCs w:val="24"/>
        </w:rPr>
        <w:t>统一社会信用代码：</w:t>
      </w:r>
      <w:r>
        <w:rPr>
          <w:rFonts w:ascii="Times New Roman" w:eastAsia="Times New Roman" w:hAnsi="Times New Roman" w:cs="Times New Roman"/>
          <w:spacing w:val="-1"/>
          <w:sz w:val="24"/>
          <w:szCs w:val="24"/>
        </w:rPr>
        <w:t>91370684165185103K</w:t>
      </w:r>
    </w:p>
    <w:p>
      <w:pPr>
        <w:spacing w:before="198" w:line="216" w:lineRule="auto"/>
        <w:ind w:left="494"/>
        <w:rPr>
          <w:rFonts w:ascii="FangSong" w:eastAsia="FangSong" w:hAnsi="FangSong" w:cs="FangSong"/>
          <w:sz w:val="24"/>
          <w:szCs w:val="24"/>
        </w:rPr>
      </w:pPr>
      <w:r>
        <w:rPr>
          <w:rFonts w:ascii="FangSong" w:eastAsia="FangSong" w:hAnsi="FangSong" w:cs="FangSong"/>
          <w:spacing w:val="-3"/>
          <w:sz w:val="24"/>
          <w:szCs w:val="24"/>
        </w:rPr>
        <w:t>住所：</w:t>
      </w:r>
      <w:r>
        <w:rPr>
          <w:rFonts w:ascii="FangSong" w:eastAsia="FangSong" w:hAnsi="FangSong" w:cs="FangSong"/>
          <w:spacing w:val="-70"/>
          <w:sz w:val="24"/>
          <w:szCs w:val="24"/>
        </w:rPr>
        <w:t xml:space="preserve"> </w:t>
      </w:r>
      <w:r>
        <w:rPr>
          <w:rFonts w:ascii="FangSong" w:eastAsia="FangSong" w:hAnsi="FangSong" w:cs="FangSong"/>
          <w:spacing w:val="-3"/>
          <w:sz w:val="24"/>
          <w:szCs w:val="24"/>
        </w:rPr>
        <w:t>山东省烟台市蓬莱区大柳行镇南曲家村</w:t>
      </w:r>
      <w:r>
        <w:rPr>
          <w:rFonts w:ascii="FangSong" w:eastAsia="FangSong" w:hAnsi="FangSong" w:cs="FangSong"/>
          <w:spacing w:val="-51"/>
          <w:sz w:val="24"/>
          <w:szCs w:val="24"/>
        </w:rPr>
        <w:t xml:space="preserve"> </w:t>
      </w:r>
      <w:r>
        <w:rPr>
          <w:rFonts w:ascii="Times New Roman" w:eastAsia="Times New Roman" w:hAnsi="Times New Roman" w:cs="Times New Roman"/>
          <w:spacing w:val="-3"/>
          <w:sz w:val="24"/>
          <w:szCs w:val="24"/>
        </w:rPr>
        <w:t>9</w:t>
      </w:r>
      <w:r>
        <w:rPr>
          <w:rFonts w:ascii="Times New Roman" w:eastAsia="Times New Roman" w:hAnsi="Times New Roman" w:cs="Times New Roman"/>
          <w:spacing w:val="-4"/>
          <w:sz w:val="24"/>
          <w:szCs w:val="24"/>
        </w:rPr>
        <w:t>86</w:t>
      </w:r>
      <w:r>
        <w:rPr>
          <w:rFonts w:ascii="Times New Roman" w:eastAsia="Times New Roman" w:hAnsi="Times New Roman" w:cs="Times New Roman"/>
          <w:spacing w:val="20"/>
          <w:sz w:val="24"/>
          <w:szCs w:val="24"/>
        </w:rPr>
        <w:t xml:space="preserve"> </w:t>
      </w:r>
      <w:r>
        <w:rPr>
          <w:rFonts w:ascii="FangSong" w:eastAsia="FangSong" w:hAnsi="FangSong" w:cs="FangSong"/>
          <w:spacing w:val="-4"/>
          <w:sz w:val="24"/>
          <w:szCs w:val="24"/>
        </w:rPr>
        <w:t>号</w:t>
      </w:r>
    </w:p>
    <w:p>
      <w:pPr>
        <w:spacing w:before="199" w:line="218" w:lineRule="auto"/>
        <w:ind w:left="498"/>
        <w:rPr>
          <w:rFonts w:ascii="FangSong" w:eastAsia="FangSong" w:hAnsi="FangSong" w:cs="FangSong"/>
          <w:sz w:val="24"/>
          <w:szCs w:val="24"/>
        </w:rPr>
        <w:sectPr>
          <w:headerReference w:type="default" r:id="rId18"/>
          <w:footerReference w:type="default" r:id="rId19"/>
          <w:pgSz w:w="11906" w:h="16839"/>
          <w:pgMar w:top="1079" w:right="1357" w:bottom="954" w:left="1418" w:header="873" w:footer="792" w:gutter="0"/>
          <w:pgNumType w:start="10"/>
          <w:cols w:space="708"/>
        </w:sectPr>
      </w:pPr>
      <w:r>
        <w:rPr>
          <w:rFonts w:ascii="FangSong" w:eastAsia="FangSong" w:hAnsi="FangSong" w:cs="FangSong"/>
          <w:spacing w:val="-2"/>
          <w:sz w:val="24"/>
          <w:szCs w:val="24"/>
        </w:rPr>
        <w:t>法定代表人：张旭秋</w:t>
      </w:r>
    </w:p>
    <w:p>
      <w:pPr>
        <w:spacing w:before="198" w:line="216" w:lineRule="auto"/>
        <w:ind w:left="491"/>
        <w:rPr>
          <w:rFonts w:ascii="FangSong" w:eastAsia="FangSong" w:hAnsi="FangSong" w:cs="FangSong"/>
          <w:sz w:val="24"/>
          <w:szCs w:val="24"/>
        </w:rPr>
      </w:pPr>
      <w:r>
        <w:rPr>
          <w:rFonts w:ascii="FangSong" w:eastAsia="FangSong" w:hAnsi="FangSong" w:cs="FangSong"/>
          <w:spacing w:val="-1"/>
          <w:sz w:val="24"/>
          <w:szCs w:val="24"/>
        </w:rPr>
        <w:t>企业类型：其他有限责任公司</w:t>
      </w:r>
    </w:p>
    <w:p>
      <w:pPr>
        <w:spacing w:before="198" w:line="217" w:lineRule="auto"/>
        <w:ind w:left="495"/>
        <w:rPr>
          <w:rFonts w:ascii="FangSong" w:eastAsia="FangSong" w:hAnsi="FangSong" w:cs="FangSong"/>
          <w:sz w:val="24"/>
          <w:szCs w:val="24"/>
        </w:rPr>
      </w:pPr>
      <w:r>
        <w:rPr>
          <w:rFonts w:ascii="FangSong" w:eastAsia="FangSong" w:hAnsi="FangSong" w:cs="FangSong"/>
          <w:spacing w:val="-3"/>
          <w:sz w:val="24"/>
          <w:szCs w:val="24"/>
        </w:rPr>
        <w:t>注册资本：</w:t>
      </w:r>
      <w:r>
        <w:rPr>
          <w:rFonts w:ascii="Times New Roman" w:eastAsia="Times New Roman" w:hAnsi="Times New Roman" w:cs="Times New Roman"/>
          <w:spacing w:val="-3"/>
          <w:sz w:val="24"/>
          <w:szCs w:val="24"/>
        </w:rPr>
        <w:t>47800</w:t>
      </w:r>
      <w:r>
        <w:rPr>
          <w:rFonts w:ascii="Times New Roman" w:eastAsia="Times New Roman" w:hAnsi="Times New Roman" w:cs="Times New Roman"/>
          <w:spacing w:val="25"/>
          <w:w w:val="101"/>
          <w:sz w:val="24"/>
          <w:szCs w:val="24"/>
        </w:rPr>
        <w:t xml:space="preserve"> </w:t>
      </w:r>
      <w:r>
        <w:rPr>
          <w:rFonts w:ascii="FangSong" w:eastAsia="FangSong" w:hAnsi="FangSong" w:cs="FangSong"/>
          <w:spacing w:val="-3"/>
          <w:sz w:val="24"/>
          <w:szCs w:val="24"/>
        </w:rPr>
        <w:t>万人民币</w:t>
      </w:r>
    </w:p>
    <w:p>
      <w:pPr>
        <w:spacing w:before="198" w:line="217" w:lineRule="auto"/>
        <w:ind w:left="501"/>
        <w:rPr>
          <w:rFonts w:ascii="FangSong" w:eastAsia="FangSong" w:hAnsi="FangSong" w:cs="FangSong"/>
          <w:sz w:val="24"/>
          <w:szCs w:val="24"/>
        </w:rPr>
      </w:pPr>
      <w:r>
        <w:rPr>
          <w:rFonts w:ascii="FangSong" w:eastAsia="FangSong" w:hAnsi="FangSong" w:cs="FangSong"/>
          <w:spacing w:val="-4"/>
          <w:sz w:val="24"/>
          <w:szCs w:val="24"/>
        </w:rPr>
        <w:t>实缴资本：</w:t>
      </w:r>
      <w:r>
        <w:rPr>
          <w:rFonts w:ascii="Times New Roman" w:eastAsia="Times New Roman" w:hAnsi="Times New Roman" w:cs="Times New Roman"/>
          <w:spacing w:val="-4"/>
          <w:sz w:val="24"/>
          <w:szCs w:val="24"/>
        </w:rPr>
        <w:t>47800</w:t>
      </w:r>
      <w:r>
        <w:rPr>
          <w:rFonts w:ascii="Times New Roman" w:eastAsia="Times New Roman" w:hAnsi="Times New Roman" w:cs="Times New Roman"/>
          <w:spacing w:val="33"/>
          <w:sz w:val="24"/>
          <w:szCs w:val="24"/>
        </w:rPr>
        <w:t xml:space="preserve"> </w:t>
      </w:r>
      <w:r>
        <w:rPr>
          <w:rFonts w:ascii="FangSong" w:eastAsia="FangSong" w:hAnsi="FangSong" w:cs="FangSong"/>
          <w:spacing w:val="-4"/>
          <w:sz w:val="24"/>
          <w:szCs w:val="24"/>
        </w:rPr>
        <w:t>万人民币</w:t>
      </w:r>
    </w:p>
    <w:p>
      <w:pPr>
        <w:pStyle w:val="BodyText"/>
        <w:spacing w:line="308" w:lineRule="auto"/>
      </w:pPr>
    </w:p>
    <w:p>
      <w:pPr>
        <w:pStyle w:val="BodyText"/>
        <w:spacing w:line="309" w:lineRule="auto"/>
      </w:pPr>
    </w:p>
    <w:p>
      <w:pPr>
        <w:spacing w:before="59" w:line="222" w:lineRule="auto"/>
        <w:ind w:left="3213"/>
        <w:rPr>
          <w:rFonts w:ascii="FangSong" w:eastAsia="FangSong" w:hAnsi="FangSong" w:cs="FangSong"/>
          <w:sz w:val="18"/>
          <w:szCs w:val="18"/>
        </w:rPr>
      </w:pPr>
      <w:r>
        <w:rPr>
          <w:rFonts w:ascii="FangSong" w:eastAsia="FangSong" w:hAnsi="FangSong" w:cs="FangSong"/>
          <w:spacing w:val="-2"/>
          <w:sz w:val="18"/>
          <w:szCs w:val="18"/>
        </w:rPr>
        <w:t>山东天平信有限责任会计师事务所</w:t>
      </w:r>
    </w:p>
    <w:p>
      <w:pPr>
        <w:spacing w:line="222" w:lineRule="auto"/>
        <w:rPr>
          <w:rFonts w:ascii="FangSong" w:eastAsia="FangSong" w:hAnsi="FangSong" w:cs="FangSong"/>
          <w:sz w:val="18"/>
          <w:szCs w:val="18"/>
        </w:rPr>
        <w:sectPr>
          <w:headerReference w:type="default" r:id="rId20"/>
          <w:footerReference w:type="default" r:id="rId21"/>
          <w:type w:val="nextPage"/>
          <w:pgSz w:w="11906" w:h="16839"/>
          <w:pgMar w:top="1079" w:right="1357" w:bottom="954" w:left="1418" w:header="873" w:footer="792" w:gutter="0"/>
          <w:pgNumType w:start="11"/>
          <w:cols w:space="708"/>
          <w:titlePg w:val="0"/>
        </w:sectPr>
      </w:pPr>
    </w:p>
    <w:p>
      <w:pPr>
        <w:pStyle w:val="BodyText"/>
        <w:spacing w:line="331" w:lineRule="auto"/>
      </w:pPr>
      <w:r>
        <w:pict>
          <v:shape id="_x0000_s1028" style="width:453.55pt;height:0.5pt;margin-top:776.85pt;margin-left:70.9pt;mso-position-horizontal-relative:page;mso-position-vertical-relative:page;position:absolute;z-index:251661312" coordorigin="0,0" coordsize="9070,10" o:allowincell="f" path="m,l9070,l9070,9l,9l,xe" filled="t" fillcolor="black" stroked="f"/>
        </w:pict>
      </w:r>
    </w:p>
    <w:p>
      <w:pPr>
        <w:pStyle w:val="BodyText"/>
        <w:spacing w:line="331" w:lineRule="auto"/>
      </w:pPr>
    </w:p>
    <w:p>
      <w:pPr>
        <w:spacing w:before="78" w:line="217" w:lineRule="auto"/>
        <w:ind w:left="495"/>
        <w:rPr>
          <w:rFonts w:ascii="FangSong" w:eastAsia="FangSong" w:hAnsi="FangSong" w:cs="FangSong"/>
          <w:sz w:val="24"/>
          <w:szCs w:val="24"/>
        </w:rPr>
      </w:pPr>
      <w:r>
        <w:rPr>
          <w:rFonts w:ascii="FangSong" w:eastAsia="FangSong" w:hAnsi="FangSong" w:cs="FangSong"/>
          <w:spacing w:val="-5"/>
          <w:sz w:val="24"/>
          <w:szCs w:val="24"/>
        </w:rPr>
        <w:t>成立日期：</w:t>
      </w:r>
      <w:r>
        <w:rPr>
          <w:rFonts w:ascii="Times New Roman" w:eastAsia="Times New Roman" w:hAnsi="Times New Roman" w:cs="Times New Roman"/>
          <w:spacing w:val="-5"/>
          <w:sz w:val="24"/>
          <w:szCs w:val="24"/>
        </w:rPr>
        <w:t xml:space="preserve">1987 </w:t>
      </w:r>
      <w:r>
        <w:rPr>
          <w:rFonts w:ascii="FangSong" w:eastAsia="FangSong" w:hAnsi="FangSong" w:cs="FangSong"/>
          <w:spacing w:val="-5"/>
          <w:sz w:val="24"/>
          <w:szCs w:val="24"/>
        </w:rPr>
        <w:t>年</w:t>
      </w:r>
      <w:r>
        <w:rPr>
          <w:rFonts w:ascii="FangSong" w:eastAsia="FangSong" w:hAnsi="FangSong" w:cs="FangSong"/>
          <w:spacing w:val="-37"/>
          <w:sz w:val="24"/>
          <w:szCs w:val="24"/>
        </w:rPr>
        <w:t xml:space="preserve"> </w:t>
      </w:r>
      <w:r>
        <w:rPr>
          <w:rFonts w:ascii="Times New Roman" w:eastAsia="Times New Roman" w:hAnsi="Times New Roman" w:cs="Times New Roman"/>
          <w:spacing w:val="-5"/>
          <w:sz w:val="24"/>
          <w:szCs w:val="24"/>
        </w:rPr>
        <w:t>03</w:t>
      </w:r>
      <w:r>
        <w:rPr>
          <w:rFonts w:ascii="Times New Roman" w:eastAsia="Times New Roman" w:hAnsi="Times New Roman" w:cs="Times New Roman"/>
          <w:spacing w:val="22"/>
          <w:sz w:val="24"/>
          <w:szCs w:val="24"/>
        </w:rPr>
        <w:t xml:space="preserve"> </w:t>
      </w:r>
      <w:r>
        <w:rPr>
          <w:rFonts w:ascii="FangSong" w:eastAsia="FangSong" w:hAnsi="FangSong" w:cs="FangSong"/>
          <w:spacing w:val="-5"/>
          <w:sz w:val="24"/>
          <w:szCs w:val="24"/>
        </w:rPr>
        <w:t>月</w:t>
      </w:r>
      <w:r>
        <w:rPr>
          <w:rFonts w:ascii="FangSong" w:eastAsia="FangSong" w:hAnsi="FangSong" w:cs="FangSong"/>
          <w:spacing w:val="-32"/>
          <w:sz w:val="24"/>
          <w:szCs w:val="24"/>
        </w:rPr>
        <w:t xml:space="preserve"> </w:t>
      </w:r>
      <w:r>
        <w:rPr>
          <w:rFonts w:ascii="Times New Roman" w:eastAsia="Times New Roman" w:hAnsi="Times New Roman" w:cs="Times New Roman"/>
          <w:spacing w:val="-5"/>
          <w:sz w:val="24"/>
          <w:szCs w:val="24"/>
        </w:rPr>
        <w:t xml:space="preserve">17  </w:t>
      </w:r>
      <w:r>
        <w:rPr>
          <w:rFonts w:ascii="FangSong" w:eastAsia="FangSong" w:hAnsi="FangSong" w:cs="FangSong"/>
          <w:spacing w:val="-5"/>
          <w:sz w:val="24"/>
          <w:szCs w:val="24"/>
        </w:rPr>
        <w:t>日</w:t>
      </w:r>
    </w:p>
    <w:p>
      <w:pPr>
        <w:spacing w:before="197" w:line="217" w:lineRule="auto"/>
        <w:ind w:left="495"/>
        <w:rPr>
          <w:rFonts w:ascii="FangSong" w:eastAsia="FangSong" w:hAnsi="FangSong" w:cs="FangSong"/>
          <w:sz w:val="24"/>
          <w:szCs w:val="24"/>
        </w:rPr>
      </w:pPr>
      <w:r>
        <w:rPr>
          <w:rFonts w:ascii="FangSong" w:eastAsia="FangSong" w:hAnsi="FangSong" w:cs="FangSong"/>
          <w:spacing w:val="-6"/>
          <w:sz w:val="24"/>
          <w:szCs w:val="24"/>
        </w:rPr>
        <w:t>经营期限：</w:t>
      </w:r>
      <w:r>
        <w:rPr>
          <w:rFonts w:ascii="Times New Roman" w:eastAsia="Times New Roman" w:hAnsi="Times New Roman" w:cs="Times New Roman"/>
          <w:spacing w:val="-6"/>
          <w:sz w:val="24"/>
          <w:szCs w:val="24"/>
        </w:rPr>
        <w:t xml:space="preserve">1987 </w:t>
      </w:r>
      <w:r>
        <w:rPr>
          <w:rFonts w:ascii="FangSong" w:eastAsia="FangSong" w:hAnsi="FangSong" w:cs="FangSong"/>
          <w:spacing w:val="-6"/>
          <w:sz w:val="24"/>
          <w:szCs w:val="24"/>
        </w:rPr>
        <w:t>年</w:t>
      </w:r>
      <w:r>
        <w:rPr>
          <w:rFonts w:ascii="FangSong" w:eastAsia="FangSong" w:hAnsi="FangSong" w:cs="FangSong"/>
          <w:spacing w:val="-36"/>
          <w:sz w:val="24"/>
          <w:szCs w:val="24"/>
        </w:rPr>
        <w:t xml:space="preserve"> </w:t>
      </w:r>
      <w:r>
        <w:rPr>
          <w:rFonts w:ascii="Times New Roman" w:eastAsia="Times New Roman" w:hAnsi="Times New Roman" w:cs="Times New Roman"/>
          <w:spacing w:val="-6"/>
          <w:sz w:val="24"/>
          <w:szCs w:val="24"/>
        </w:rPr>
        <w:t>03</w:t>
      </w:r>
      <w:r>
        <w:rPr>
          <w:rFonts w:ascii="Times New Roman" w:eastAsia="Times New Roman" w:hAnsi="Times New Roman" w:cs="Times New Roman"/>
          <w:spacing w:val="21"/>
          <w:w w:val="101"/>
          <w:sz w:val="24"/>
          <w:szCs w:val="24"/>
        </w:rPr>
        <w:t xml:space="preserve"> </w:t>
      </w:r>
      <w:r>
        <w:rPr>
          <w:rFonts w:ascii="FangSong" w:eastAsia="FangSong" w:hAnsi="FangSong" w:cs="FangSong"/>
          <w:spacing w:val="-6"/>
          <w:sz w:val="24"/>
          <w:szCs w:val="24"/>
        </w:rPr>
        <w:t>月</w:t>
      </w:r>
      <w:r>
        <w:rPr>
          <w:rFonts w:ascii="FangSong" w:eastAsia="FangSong" w:hAnsi="FangSong" w:cs="FangSong"/>
          <w:spacing w:val="-32"/>
          <w:sz w:val="24"/>
          <w:szCs w:val="24"/>
        </w:rPr>
        <w:t xml:space="preserve"> </w:t>
      </w:r>
      <w:r>
        <w:rPr>
          <w:rFonts w:ascii="Times New Roman" w:eastAsia="Times New Roman" w:hAnsi="Times New Roman" w:cs="Times New Roman"/>
          <w:spacing w:val="-6"/>
          <w:sz w:val="24"/>
          <w:szCs w:val="24"/>
        </w:rPr>
        <w:t xml:space="preserve">17  </w:t>
      </w:r>
      <w:r>
        <w:rPr>
          <w:rFonts w:ascii="FangSong" w:eastAsia="FangSong" w:hAnsi="FangSong" w:cs="FangSong"/>
          <w:spacing w:val="-6"/>
          <w:sz w:val="24"/>
          <w:szCs w:val="24"/>
        </w:rPr>
        <w:t>日至无固定期限</w:t>
      </w:r>
    </w:p>
    <w:p>
      <w:pPr>
        <w:spacing w:before="196" w:line="481" w:lineRule="exact"/>
        <w:ind w:right="60"/>
        <w:jc w:val="right"/>
        <w:rPr>
          <w:rFonts w:ascii="FangSong" w:eastAsia="FangSong" w:hAnsi="FangSong" w:cs="FangSong"/>
          <w:sz w:val="24"/>
          <w:szCs w:val="24"/>
        </w:rPr>
      </w:pPr>
      <w:r>
        <w:rPr>
          <w:rFonts w:ascii="FangSong" w:eastAsia="FangSong" w:hAnsi="FangSong" w:cs="FangSong"/>
          <w:spacing w:val="-2"/>
          <w:position w:val="18"/>
          <w:sz w:val="24"/>
          <w:szCs w:val="24"/>
        </w:rPr>
        <w:t>经营范围：矿石浮选；黄金冶炼；金矿地下开采（燕山矿区、</w:t>
      </w:r>
      <w:r>
        <w:rPr>
          <w:rFonts w:ascii="SimSun" w:eastAsia="SimSun" w:hAnsi="SimSun" w:cs="SimSun"/>
          <w:spacing w:val="-2"/>
          <w:position w:val="18"/>
          <w:sz w:val="24"/>
          <w:szCs w:val="24"/>
        </w:rPr>
        <w:t>唵</w:t>
      </w:r>
      <w:r>
        <w:rPr>
          <w:rFonts w:ascii="FangSong" w:eastAsia="FangSong" w:hAnsi="FangSong" w:cs="FangSong"/>
          <w:spacing w:val="-2"/>
          <w:position w:val="18"/>
          <w:sz w:val="24"/>
          <w:szCs w:val="24"/>
        </w:rPr>
        <w:t>口矿区，有效期限</w:t>
      </w:r>
    </w:p>
    <w:p>
      <w:pPr>
        <w:spacing w:line="217" w:lineRule="auto"/>
        <w:ind w:left="42"/>
        <w:rPr>
          <w:rFonts w:ascii="FangSong" w:eastAsia="FangSong" w:hAnsi="FangSong" w:cs="FangSong"/>
          <w:sz w:val="24"/>
          <w:szCs w:val="24"/>
        </w:rPr>
      </w:pPr>
      <w:r>
        <w:rPr>
          <w:rFonts w:ascii="FangSong" w:eastAsia="FangSong" w:hAnsi="FangSong" w:cs="FangSong"/>
          <w:spacing w:val="-6"/>
          <w:sz w:val="24"/>
          <w:szCs w:val="24"/>
        </w:rPr>
        <w:t>以许可证为准）。</w:t>
      </w:r>
    </w:p>
    <w:p>
      <w:pPr>
        <w:spacing w:before="196" w:line="229" w:lineRule="auto"/>
        <w:ind w:left="510"/>
        <w:outlineLvl w:val="1"/>
        <w:rPr>
          <w:rFonts w:ascii="KaiTi" w:eastAsia="KaiTi" w:hAnsi="KaiTi" w:cs="KaiTi"/>
          <w:sz w:val="24"/>
          <w:szCs w:val="24"/>
        </w:rPr>
      </w:pPr>
      <w:r>
        <w:rPr>
          <w:rFonts w:ascii="KaiTi" w:eastAsia="KaiTi" w:hAnsi="KaiTi" w:cs="KaiTi"/>
          <w:spacing w:val="-4"/>
          <w:sz w:val="24"/>
          <w:szCs w:val="24"/>
          <w14:textOutline w14:w="4358" w14:cap="sq">
            <w14:solidFill>
              <w14:srgbClr w14:val="000000"/>
            </w14:solidFill>
            <w14:prstDash w14:val="solid"/>
            <w14:bevel/>
          </w14:textOutline>
        </w:rPr>
        <w:t>（二）探矿权人</w:t>
      </w:r>
    </w:p>
    <w:p>
      <w:pPr>
        <w:spacing w:before="183" w:line="216" w:lineRule="auto"/>
        <w:ind w:left="488"/>
        <w:rPr>
          <w:rFonts w:ascii="FangSong" w:eastAsia="FangSong" w:hAnsi="FangSong" w:cs="FangSong"/>
          <w:sz w:val="24"/>
          <w:szCs w:val="24"/>
        </w:rPr>
      </w:pPr>
      <w:r>
        <w:rPr>
          <w:rFonts w:ascii="FangSong" w:eastAsia="FangSong" w:hAnsi="FangSong" w:cs="FangSong"/>
          <w:spacing w:val="-4"/>
          <w:sz w:val="24"/>
          <w:szCs w:val="24"/>
        </w:rPr>
        <w:t>公司名称：</w:t>
      </w:r>
      <w:r>
        <w:rPr>
          <w:rFonts w:ascii="FangSong" w:eastAsia="FangSong" w:hAnsi="FangSong" w:cs="FangSong"/>
          <w:spacing w:val="-54"/>
          <w:sz w:val="24"/>
          <w:szCs w:val="24"/>
        </w:rPr>
        <w:t xml:space="preserve"> </w:t>
      </w:r>
      <w:r>
        <w:rPr>
          <w:rFonts w:ascii="FangSong" w:eastAsia="FangSong" w:hAnsi="FangSong" w:cs="FangSong"/>
          <w:spacing w:val="-4"/>
          <w:sz w:val="24"/>
          <w:szCs w:val="24"/>
        </w:rPr>
        <w:t>山东黄金集团蓬莱矿业有限公司</w:t>
      </w:r>
    </w:p>
    <w:p>
      <w:pPr>
        <w:spacing w:before="201" w:line="216" w:lineRule="auto"/>
        <w:ind w:left="501"/>
        <w:rPr>
          <w:rFonts w:ascii="Times New Roman" w:eastAsia="Times New Roman" w:hAnsi="Times New Roman" w:cs="Times New Roman"/>
          <w:sz w:val="24"/>
          <w:szCs w:val="24"/>
        </w:rPr>
      </w:pPr>
      <w:r>
        <w:rPr>
          <w:rFonts w:ascii="FangSong" w:eastAsia="FangSong" w:hAnsi="FangSong" w:cs="FangSong"/>
          <w:spacing w:val="-1"/>
          <w:sz w:val="24"/>
          <w:szCs w:val="24"/>
        </w:rPr>
        <w:t>统一社会信用代码：</w:t>
      </w:r>
      <w:r>
        <w:rPr>
          <w:rFonts w:ascii="Times New Roman" w:eastAsia="Times New Roman" w:hAnsi="Times New Roman" w:cs="Times New Roman"/>
          <w:spacing w:val="-1"/>
          <w:sz w:val="24"/>
          <w:szCs w:val="24"/>
        </w:rPr>
        <w:t>9137068416520612X2</w:t>
      </w:r>
    </w:p>
    <w:p>
      <w:pPr>
        <w:spacing w:before="198" w:line="480" w:lineRule="exact"/>
        <w:ind w:left="494"/>
        <w:rPr>
          <w:rFonts w:ascii="FangSong" w:eastAsia="FangSong" w:hAnsi="FangSong" w:cs="FangSong"/>
          <w:sz w:val="24"/>
          <w:szCs w:val="24"/>
        </w:rPr>
      </w:pPr>
      <w:r>
        <w:rPr>
          <w:rFonts w:ascii="FangSong" w:eastAsia="FangSong" w:hAnsi="FangSong" w:cs="FangSong"/>
          <w:spacing w:val="-4"/>
          <w:position w:val="18"/>
          <w:sz w:val="24"/>
          <w:szCs w:val="24"/>
        </w:rPr>
        <w:t>住所：</w:t>
      </w:r>
      <w:r>
        <w:rPr>
          <w:rFonts w:ascii="FangSong" w:eastAsia="FangSong" w:hAnsi="FangSong" w:cs="FangSong"/>
          <w:spacing w:val="-56"/>
          <w:position w:val="18"/>
          <w:sz w:val="24"/>
          <w:szCs w:val="24"/>
        </w:rPr>
        <w:t xml:space="preserve"> </w:t>
      </w:r>
      <w:r>
        <w:rPr>
          <w:rFonts w:ascii="FangSong" w:eastAsia="FangSong" w:hAnsi="FangSong" w:cs="FangSong"/>
          <w:spacing w:val="-4"/>
          <w:position w:val="18"/>
          <w:sz w:val="24"/>
          <w:szCs w:val="24"/>
        </w:rPr>
        <w:t>山东省烟台市蓬莱区大柳行镇东石硼村</w:t>
      </w:r>
    </w:p>
    <w:p>
      <w:pPr>
        <w:spacing w:before="1" w:line="217" w:lineRule="auto"/>
        <w:ind w:left="498"/>
        <w:rPr>
          <w:rFonts w:ascii="FangSong" w:eastAsia="FangSong" w:hAnsi="FangSong" w:cs="FangSong"/>
          <w:sz w:val="24"/>
          <w:szCs w:val="24"/>
        </w:rPr>
      </w:pPr>
      <w:r>
        <w:rPr>
          <w:rFonts w:ascii="FangSong" w:eastAsia="FangSong" w:hAnsi="FangSong" w:cs="FangSong"/>
          <w:spacing w:val="-2"/>
          <w:sz w:val="24"/>
          <w:szCs w:val="24"/>
        </w:rPr>
        <w:t>法定代表人：王要善</w:t>
      </w:r>
    </w:p>
    <w:p>
      <w:pPr>
        <w:spacing w:before="197" w:line="480" w:lineRule="exact"/>
        <w:ind w:left="491"/>
        <w:rPr>
          <w:rFonts w:ascii="Times New Roman" w:eastAsia="Times New Roman" w:hAnsi="Times New Roman" w:cs="Times New Roman"/>
          <w:sz w:val="24"/>
          <w:szCs w:val="24"/>
        </w:rPr>
      </w:pPr>
      <w:r>
        <w:rPr>
          <w:rFonts w:ascii="FangSong" w:eastAsia="FangSong" w:hAnsi="FangSong" w:cs="FangSong"/>
          <w:spacing w:val="-1"/>
          <w:position w:val="18"/>
          <w:sz w:val="24"/>
          <w:szCs w:val="24"/>
        </w:rPr>
        <w:t>企业类型：有限责任公司</w:t>
      </w:r>
      <w:r>
        <w:rPr>
          <w:rFonts w:ascii="Times New Roman" w:eastAsia="Times New Roman" w:hAnsi="Times New Roman" w:cs="Times New Roman"/>
          <w:spacing w:val="-1"/>
          <w:position w:val="18"/>
          <w:sz w:val="24"/>
          <w:szCs w:val="24"/>
        </w:rPr>
        <w:t>(</w:t>
      </w:r>
      <w:r>
        <w:rPr>
          <w:rFonts w:ascii="FangSong" w:eastAsia="FangSong" w:hAnsi="FangSong" w:cs="FangSong"/>
          <w:spacing w:val="-1"/>
          <w:position w:val="18"/>
          <w:sz w:val="24"/>
          <w:szCs w:val="24"/>
        </w:rPr>
        <w:t>非自然人投资或控股的法人独资</w:t>
      </w:r>
      <w:r>
        <w:rPr>
          <w:rFonts w:ascii="Times New Roman" w:eastAsia="Times New Roman" w:hAnsi="Times New Roman" w:cs="Times New Roman"/>
          <w:spacing w:val="-1"/>
          <w:position w:val="18"/>
          <w:sz w:val="24"/>
          <w:szCs w:val="24"/>
        </w:rPr>
        <w:t>)</w:t>
      </w:r>
    </w:p>
    <w:p>
      <w:pPr>
        <w:spacing w:line="217" w:lineRule="auto"/>
        <w:ind w:left="495"/>
        <w:rPr>
          <w:rFonts w:ascii="FangSong" w:eastAsia="FangSong" w:hAnsi="FangSong" w:cs="FangSong"/>
          <w:sz w:val="24"/>
          <w:szCs w:val="24"/>
        </w:rPr>
      </w:pPr>
      <w:r>
        <w:rPr>
          <w:rFonts w:ascii="FangSong" w:eastAsia="FangSong" w:hAnsi="FangSong" w:cs="FangSong"/>
          <w:spacing w:val="-3"/>
          <w:sz w:val="24"/>
          <w:szCs w:val="24"/>
        </w:rPr>
        <w:t>注册资本：</w:t>
      </w:r>
      <w:r>
        <w:rPr>
          <w:rFonts w:ascii="Times New Roman" w:eastAsia="Times New Roman" w:hAnsi="Times New Roman" w:cs="Times New Roman"/>
          <w:spacing w:val="-3"/>
          <w:sz w:val="24"/>
          <w:szCs w:val="24"/>
        </w:rPr>
        <w:t>5000</w:t>
      </w:r>
      <w:r>
        <w:rPr>
          <w:rFonts w:ascii="Times New Roman" w:eastAsia="Times New Roman" w:hAnsi="Times New Roman" w:cs="Times New Roman"/>
          <w:spacing w:val="22"/>
          <w:w w:val="101"/>
          <w:sz w:val="24"/>
          <w:szCs w:val="24"/>
        </w:rPr>
        <w:t xml:space="preserve"> </w:t>
      </w:r>
      <w:r>
        <w:rPr>
          <w:rFonts w:ascii="FangSong" w:eastAsia="FangSong" w:hAnsi="FangSong" w:cs="FangSong"/>
          <w:spacing w:val="-3"/>
          <w:sz w:val="24"/>
          <w:szCs w:val="24"/>
        </w:rPr>
        <w:t>万人民币</w:t>
      </w:r>
    </w:p>
    <w:p>
      <w:pPr>
        <w:spacing w:before="198" w:line="217" w:lineRule="auto"/>
        <w:ind w:left="501"/>
        <w:rPr>
          <w:rFonts w:ascii="FangSong" w:eastAsia="FangSong" w:hAnsi="FangSong" w:cs="FangSong"/>
          <w:sz w:val="24"/>
          <w:szCs w:val="24"/>
        </w:rPr>
      </w:pPr>
      <w:r>
        <w:rPr>
          <w:rFonts w:ascii="FangSong" w:eastAsia="FangSong" w:hAnsi="FangSong" w:cs="FangSong"/>
          <w:spacing w:val="-4"/>
          <w:sz w:val="24"/>
          <w:szCs w:val="24"/>
        </w:rPr>
        <w:t>实缴资本：</w:t>
      </w:r>
      <w:r>
        <w:rPr>
          <w:rFonts w:ascii="Times New Roman" w:eastAsia="Times New Roman" w:hAnsi="Times New Roman" w:cs="Times New Roman"/>
          <w:spacing w:val="-4"/>
          <w:sz w:val="24"/>
          <w:szCs w:val="24"/>
        </w:rPr>
        <w:t>5000</w:t>
      </w:r>
      <w:r>
        <w:rPr>
          <w:rFonts w:ascii="Times New Roman" w:eastAsia="Times New Roman" w:hAnsi="Times New Roman" w:cs="Times New Roman"/>
          <w:spacing w:val="29"/>
          <w:sz w:val="24"/>
          <w:szCs w:val="24"/>
        </w:rPr>
        <w:t xml:space="preserve"> </w:t>
      </w:r>
      <w:r>
        <w:rPr>
          <w:rFonts w:ascii="FangSong" w:eastAsia="FangSong" w:hAnsi="FangSong" w:cs="FangSong"/>
          <w:spacing w:val="-4"/>
          <w:sz w:val="24"/>
          <w:szCs w:val="24"/>
        </w:rPr>
        <w:t>万人民币</w:t>
      </w:r>
    </w:p>
    <w:p>
      <w:pPr>
        <w:spacing w:before="198" w:line="217" w:lineRule="auto"/>
        <w:ind w:left="495"/>
        <w:rPr>
          <w:rFonts w:ascii="FangSong" w:eastAsia="FangSong" w:hAnsi="FangSong" w:cs="FangSong"/>
          <w:sz w:val="24"/>
          <w:szCs w:val="24"/>
        </w:rPr>
      </w:pPr>
      <w:r>
        <w:rPr>
          <w:rFonts w:ascii="FangSong" w:eastAsia="FangSong" w:hAnsi="FangSong" w:cs="FangSong"/>
          <w:spacing w:val="-4"/>
          <w:sz w:val="24"/>
          <w:szCs w:val="24"/>
        </w:rPr>
        <w:t>成立日期：</w:t>
      </w:r>
      <w:r>
        <w:rPr>
          <w:rFonts w:ascii="Times New Roman" w:eastAsia="Times New Roman" w:hAnsi="Times New Roman" w:cs="Times New Roman"/>
          <w:spacing w:val="-4"/>
          <w:sz w:val="24"/>
          <w:szCs w:val="24"/>
        </w:rPr>
        <w:t xml:space="preserve">2003 </w:t>
      </w:r>
      <w:r>
        <w:rPr>
          <w:rFonts w:ascii="FangSong" w:eastAsia="FangSong" w:hAnsi="FangSong" w:cs="FangSong"/>
          <w:spacing w:val="-4"/>
          <w:sz w:val="24"/>
          <w:szCs w:val="24"/>
        </w:rPr>
        <w:t>年</w:t>
      </w:r>
      <w:r>
        <w:rPr>
          <w:rFonts w:ascii="FangSong" w:eastAsia="FangSong" w:hAnsi="FangSong" w:cs="FangSong"/>
          <w:spacing w:val="-36"/>
          <w:sz w:val="24"/>
          <w:szCs w:val="24"/>
        </w:rPr>
        <w:t xml:space="preserve"> </w:t>
      </w:r>
      <w:r>
        <w:rPr>
          <w:rFonts w:ascii="Times New Roman" w:eastAsia="Times New Roman" w:hAnsi="Times New Roman" w:cs="Times New Roman"/>
          <w:spacing w:val="-4"/>
          <w:sz w:val="24"/>
          <w:szCs w:val="24"/>
        </w:rPr>
        <w:t>08</w:t>
      </w:r>
      <w:r>
        <w:rPr>
          <w:rFonts w:ascii="Times New Roman" w:eastAsia="Times New Roman" w:hAnsi="Times New Roman" w:cs="Times New Roman"/>
          <w:spacing w:val="21"/>
          <w:w w:val="101"/>
          <w:sz w:val="24"/>
          <w:szCs w:val="24"/>
        </w:rPr>
        <w:t xml:space="preserve"> </w:t>
      </w:r>
      <w:r>
        <w:rPr>
          <w:rFonts w:ascii="FangSong" w:eastAsia="FangSong" w:hAnsi="FangSong" w:cs="FangSong"/>
          <w:spacing w:val="-4"/>
          <w:sz w:val="24"/>
          <w:szCs w:val="24"/>
        </w:rPr>
        <w:t>月</w:t>
      </w:r>
      <w:r>
        <w:rPr>
          <w:rFonts w:ascii="FangSong" w:eastAsia="FangSong" w:hAnsi="FangSong" w:cs="FangSong"/>
          <w:spacing w:val="-52"/>
          <w:sz w:val="24"/>
          <w:szCs w:val="24"/>
        </w:rPr>
        <w:t xml:space="preserve"> </w:t>
      </w:r>
      <w:r>
        <w:rPr>
          <w:rFonts w:ascii="Times New Roman" w:eastAsia="Times New Roman" w:hAnsi="Times New Roman" w:cs="Times New Roman"/>
          <w:spacing w:val="-4"/>
          <w:sz w:val="24"/>
          <w:szCs w:val="24"/>
        </w:rPr>
        <w:t xml:space="preserve">01  </w:t>
      </w:r>
      <w:r>
        <w:rPr>
          <w:rFonts w:ascii="FangSong" w:eastAsia="FangSong" w:hAnsi="FangSong" w:cs="FangSong"/>
          <w:spacing w:val="-4"/>
          <w:sz w:val="24"/>
          <w:szCs w:val="24"/>
        </w:rPr>
        <w:t>日</w:t>
      </w:r>
    </w:p>
    <w:p>
      <w:pPr>
        <w:spacing w:before="198" w:line="217" w:lineRule="auto"/>
        <w:ind w:left="495"/>
        <w:rPr>
          <w:rFonts w:ascii="FangSong" w:eastAsia="FangSong" w:hAnsi="FangSong" w:cs="FangSong"/>
          <w:sz w:val="24"/>
          <w:szCs w:val="24"/>
        </w:rPr>
      </w:pPr>
      <w:r>
        <w:rPr>
          <w:rFonts w:ascii="FangSong" w:eastAsia="FangSong" w:hAnsi="FangSong" w:cs="FangSong"/>
          <w:spacing w:val="-5"/>
          <w:sz w:val="24"/>
          <w:szCs w:val="24"/>
        </w:rPr>
        <w:t>经营期限：</w:t>
      </w:r>
      <w:r>
        <w:rPr>
          <w:rFonts w:ascii="Times New Roman" w:eastAsia="Times New Roman" w:hAnsi="Times New Roman" w:cs="Times New Roman"/>
          <w:spacing w:val="-5"/>
          <w:sz w:val="24"/>
          <w:szCs w:val="24"/>
        </w:rPr>
        <w:t xml:space="preserve">2003 </w:t>
      </w:r>
      <w:r>
        <w:rPr>
          <w:rFonts w:ascii="FangSong" w:eastAsia="FangSong" w:hAnsi="FangSong" w:cs="FangSong"/>
          <w:spacing w:val="-5"/>
          <w:sz w:val="24"/>
          <w:szCs w:val="24"/>
        </w:rPr>
        <w:t>年</w:t>
      </w:r>
      <w:r>
        <w:rPr>
          <w:rFonts w:ascii="FangSong" w:eastAsia="FangSong" w:hAnsi="FangSong" w:cs="FangSong"/>
          <w:spacing w:val="-48"/>
          <w:sz w:val="24"/>
          <w:szCs w:val="24"/>
        </w:rPr>
        <w:t xml:space="preserve"> </w:t>
      </w:r>
      <w:r>
        <w:rPr>
          <w:rFonts w:ascii="Times New Roman" w:eastAsia="Times New Roman" w:hAnsi="Times New Roman" w:cs="Times New Roman"/>
          <w:spacing w:val="-5"/>
          <w:sz w:val="24"/>
          <w:szCs w:val="24"/>
        </w:rPr>
        <w:t>08</w:t>
      </w:r>
      <w:r>
        <w:rPr>
          <w:rFonts w:ascii="Times New Roman" w:eastAsia="Times New Roman" w:hAnsi="Times New Roman" w:cs="Times New Roman"/>
          <w:spacing w:val="22"/>
          <w:sz w:val="24"/>
          <w:szCs w:val="24"/>
        </w:rPr>
        <w:t xml:space="preserve"> </w:t>
      </w:r>
      <w:r>
        <w:rPr>
          <w:rFonts w:ascii="FangSong" w:eastAsia="FangSong" w:hAnsi="FangSong" w:cs="FangSong"/>
          <w:spacing w:val="-5"/>
          <w:sz w:val="24"/>
          <w:szCs w:val="24"/>
        </w:rPr>
        <w:t>月</w:t>
      </w:r>
      <w:r>
        <w:rPr>
          <w:rFonts w:ascii="FangSong" w:eastAsia="FangSong" w:hAnsi="FangSong" w:cs="FangSong"/>
          <w:spacing w:val="-52"/>
          <w:sz w:val="24"/>
          <w:szCs w:val="24"/>
        </w:rPr>
        <w:t xml:space="preserve"> </w:t>
      </w:r>
      <w:r>
        <w:rPr>
          <w:rFonts w:ascii="Times New Roman" w:eastAsia="Times New Roman" w:hAnsi="Times New Roman" w:cs="Times New Roman"/>
          <w:spacing w:val="-5"/>
          <w:sz w:val="24"/>
          <w:szCs w:val="24"/>
        </w:rPr>
        <w:t xml:space="preserve">01  </w:t>
      </w:r>
      <w:r>
        <w:rPr>
          <w:rFonts w:ascii="FangSong" w:eastAsia="FangSong" w:hAnsi="FangSong" w:cs="FangSong"/>
          <w:spacing w:val="-5"/>
          <w:sz w:val="24"/>
          <w:szCs w:val="24"/>
        </w:rPr>
        <w:t>日至</w:t>
      </w:r>
      <w:r>
        <w:rPr>
          <w:rFonts w:ascii="FangSong" w:eastAsia="FangSong" w:hAnsi="FangSong" w:cs="FangSong"/>
          <w:spacing w:val="-55"/>
          <w:sz w:val="24"/>
          <w:szCs w:val="24"/>
        </w:rPr>
        <w:t xml:space="preserve"> </w:t>
      </w:r>
      <w:r>
        <w:rPr>
          <w:rFonts w:ascii="Times New Roman" w:eastAsia="Times New Roman" w:hAnsi="Times New Roman" w:cs="Times New Roman"/>
          <w:spacing w:val="-5"/>
          <w:sz w:val="24"/>
          <w:szCs w:val="24"/>
        </w:rPr>
        <w:t xml:space="preserve">2033 </w:t>
      </w:r>
      <w:r>
        <w:rPr>
          <w:rFonts w:ascii="FangSong" w:eastAsia="FangSong" w:hAnsi="FangSong" w:cs="FangSong"/>
          <w:spacing w:val="-5"/>
          <w:sz w:val="24"/>
          <w:szCs w:val="24"/>
        </w:rPr>
        <w:t>年</w:t>
      </w:r>
      <w:r>
        <w:rPr>
          <w:rFonts w:ascii="FangSong" w:eastAsia="FangSong" w:hAnsi="FangSong" w:cs="FangSong"/>
          <w:spacing w:val="-51"/>
          <w:sz w:val="24"/>
          <w:szCs w:val="24"/>
        </w:rPr>
        <w:t xml:space="preserve"> </w:t>
      </w:r>
      <w:r>
        <w:rPr>
          <w:rFonts w:ascii="Times New Roman" w:eastAsia="Times New Roman" w:hAnsi="Times New Roman" w:cs="Times New Roman"/>
          <w:spacing w:val="-5"/>
          <w:sz w:val="24"/>
          <w:szCs w:val="24"/>
        </w:rPr>
        <w:t>7</w:t>
      </w:r>
      <w:r>
        <w:rPr>
          <w:rFonts w:ascii="Times New Roman" w:eastAsia="Times New Roman" w:hAnsi="Times New Roman" w:cs="Times New Roman"/>
          <w:spacing w:val="22"/>
          <w:sz w:val="24"/>
          <w:szCs w:val="24"/>
        </w:rPr>
        <w:t xml:space="preserve"> </w:t>
      </w:r>
      <w:r>
        <w:rPr>
          <w:rFonts w:ascii="FangSong" w:eastAsia="FangSong" w:hAnsi="FangSong" w:cs="FangSong"/>
          <w:spacing w:val="-5"/>
          <w:sz w:val="24"/>
          <w:szCs w:val="24"/>
        </w:rPr>
        <w:t>月</w:t>
      </w:r>
      <w:r>
        <w:rPr>
          <w:rFonts w:ascii="FangSong" w:eastAsia="FangSong" w:hAnsi="FangSong" w:cs="FangSong"/>
          <w:spacing w:val="-55"/>
          <w:sz w:val="24"/>
          <w:szCs w:val="24"/>
        </w:rPr>
        <w:t xml:space="preserve"> </w:t>
      </w:r>
      <w:r>
        <w:rPr>
          <w:rFonts w:ascii="Times New Roman" w:eastAsia="Times New Roman" w:hAnsi="Times New Roman" w:cs="Times New Roman"/>
          <w:spacing w:val="-5"/>
          <w:sz w:val="24"/>
          <w:szCs w:val="24"/>
        </w:rPr>
        <w:t xml:space="preserve">29  </w:t>
      </w:r>
      <w:r>
        <w:rPr>
          <w:rFonts w:ascii="FangSong" w:eastAsia="FangSong" w:hAnsi="FangSong" w:cs="FangSong"/>
          <w:spacing w:val="-5"/>
          <w:sz w:val="24"/>
          <w:szCs w:val="24"/>
        </w:rPr>
        <w:t>日</w:t>
      </w:r>
    </w:p>
    <w:p>
      <w:pPr>
        <w:spacing w:before="198" w:line="480" w:lineRule="exact"/>
        <w:jc w:val="right"/>
        <w:rPr>
          <w:rFonts w:ascii="FangSong" w:eastAsia="FangSong" w:hAnsi="FangSong" w:cs="FangSong"/>
          <w:sz w:val="24"/>
          <w:szCs w:val="24"/>
        </w:rPr>
      </w:pPr>
      <w:r>
        <w:rPr>
          <w:rFonts w:ascii="FangSong" w:eastAsia="FangSong" w:hAnsi="FangSong" w:cs="FangSong"/>
          <w:spacing w:val="-7"/>
          <w:position w:val="18"/>
          <w:sz w:val="24"/>
          <w:szCs w:val="24"/>
        </w:rPr>
        <w:t>经营范围：金矿地下开采；矿石浮选；普通货物道路运输。（依法须经批准的项目，</w:t>
      </w:r>
    </w:p>
    <w:p>
      <w:pPr>
        <w:spacing w:line="216" w:lineRule="auto"/>
        <w:ind w:left="15"/>
        <w:rPr>
          <w:rFonts w:ascii="FangSong" w:eastAsia="FangSong" w:hAnsi="FangSong" w:cs="FangSong"/>
          <w:sz w:val="24"/>
          <w:szCs w:val="24"/>
        </w:rPr>
      </w:pPr>
      <w:r>
        <w:rPr>
          <w:rFonts w:ascii="FangSong" w:eastAsia="FangSong" w:hAnsi="FangSong" w:cs="FangSong"/>
          <w:spacing w:val="-1"/>
          <w:sz w:val="24"/>
          <w:szCs w:val="24"/>
        </w:rPr>
        <w:t>经相关部门批准后方可开展经营活动）</w:t>
      </w:r>
    </w:p>
    <w:p>
      <w:pPr>
        <w:pStyle w:val="BodyText"/>
        <w:spacing w:line="273" w:lineRule="auto"/>
      </w:pPr>
    </w:p>
    <w:p>
      <w:pPr>
        <w:spacing w:before="79" w:line="222" w:lineRule="auto"/>
        <w:ind w:left="494"/>
        <w:outlineLvl w:val="0"/>
        <w:rPr>
          <w:rFonts w:ascii="SimHei" w:eastAsia="SimHei" w:hAnsi="SimHei" w:cs="SimHei"/>
          <w:sz w:val="24"/>
          <w:szCs w:val="24"/>
        </w:rPr>
      </w:pPr>
      <w:bookmarkStart w:id="3" w:name="bookmark4"/>
      <w:bookmarkEnd w:id="3"/>
      <w:r>
        <w:rPr>
          <w:rFonts w:ascii="SimHei" w:eastAsia="SimHei" w:hAnsi="SimHei" w:cs="SimHei"/>
          <w:spacing w:val="-2"/>
          <w:sz w:val="24"/>
          <w:szCs w:val="24"/>
          <w14:textOutline w14:w="4358" w14:cap="sq">
            <w14:solidFill>
              <w14:srgbClr w14:val="000000"/>
            </w14:solidFill>
            <w14:prstDash w14:val="solid"/>
            <w14:bevel/>
          </w14:textOutline>
        </w:rPr>
        <w:t>三、评估目的</w:t>
      </w:r>
    </w:p>
    <w:p>
      <w:pPr>
        <w:pStyle w:val="BodyText"/>
        <w:spacing w:line="266" w:lineRule="auto"/>
      </w:pPr>
    </w:p>
    <w:p>
      <w:pPr>
        <w:spacing w:before="78" w:line="370" w:lineRule="auto"/>
        <w:ind w:left="9" w:right="60" w:firstLine="510"/>
        <w:jc w:val="both"/>
        <w:rPr>
          <w:rFonts w:ascii="FangSong" w:eastAsia="FangSong" w:hAnsi="FangSong" w:cs="FangSong"/>
          <w:sz w:val="24"/>
          <w:szCs w:val="24"/>
        </w:rPr>
      </w:pPr>
      <w:r>
        <w:rPr>
          <w:rFonts w:ascii="FangSong" w:eastAsia="FangSong" w:hAnsi="FangSong" w:cs="FangSong"/>
          <w:spacing w:val="4"/>
          <w:sz w:val="24"/>
          <w:szCs w:val="24"/>
        </w:rPr>
        <w:t>山东黄金金创集团有限公司拟了解该山东省烟台市蓬莱区土屋金矿区深部金矿详</w:t>
      </w:r>
      <w:r>
        <w:rPr>
          <w:rFonts w:ascii="FangSong" w:eastAsia="FangSong" w:hAnsi="FangSong" w:cs="FangSong"/>
          <w:spacing w:val="9"/>
          <w:sz w:val="24"/>
          <w:szCs w:val="24"/>
        </w:rPr>
        <w:t xml:space="preserve"> </w:t>
      </w:r>
      <w:r>
        <w:rPr>
          <w:rFonts w:ascii="FangSong" w:eastAsia="FangSong" w:hAnsi="FangSong" w:cs="FangSong"/>
          <w:spacing w:val="-2"/>
          <w:sz w:val="24"/>
          <w:szCs w:val="24"/>
        </w:rPr>
        <w:t>查探矿权的价值，本项目评估即是为实现上述目的而为委托人提供在本评估报告中所述</w:t>
      </w:r>
      <w:r>
        <w:rPr>
          <w:rFonts w:ascii="FangSong" w:eastAsia="FangSong" w:hAnsi="FangSong" w:cs="FangSong"/>
          <w:spacing w:val="15"/>
          <w:sz w:val="24"/>
          <w:szCs w:val="24"/>
        </w:rPr>
        <w:t xml:space="preserve"> </w:t>
      </w:r>
      <w:r>
        <w:rPr>
          <w:rFonts w:ascii="FangSong" w:eastAsia="FangSong" w:hAnsi="FangSong" w:cs="FangSong"/>
          <w:spacing w:val="5"/>
          <w:sz w:val="24"/>
          <w:szCs w:val="24"/>
        </w:rPr>
        <w:t>条件下和评估基准日时点的山东省烟台市蓬莱区土屋金矿区深部</w:t>
      </w:r>
      <w:r>
        <w:rPr>
          <w:rFonts w:ascii="FangSong" w:eastAsia="FangSong" w:hAnsi="FangSong" w:cs="FangSong"/>
          <w:spacing w:val="4"/>
          <w:sz w:val="24"/>
          <w:szCs w:val="24"/>
        </w:rPr>
        <w:t>金矿详查探矿权价值</w:t>
      </w:r>
    </w:p>
    <w:p>
      <w:pPr>
        <w:spacing w:before="1" w:line="217" w:lineRule="auto"/>
        <w:ind w:left="25"/>
        <w:rPr>
          <w:rFonts w:ascii="FangSong" w:eastAsia="FangSong" w:hAnsi="FangSong" w:cs="FangSong"/>
          <w:sz w:val="24"/>
          <w:szCs w:val="24"/>
        </w:rPr>
      </w:pPr>
      <w:r>
        <w:rPr>
          <w:rFonts w:ascii="FangSong" w:eastAsia="FangSong" w:hAnsi="FangSong" w:cs="FangSong"/>
          <w:spacing w:val="-6"/>
          <w:sz w:val="24"/>
          <w:szCs w:val="24"/>
        </w:rPr>
        <w:t>咨询意见。</w:t>
      </w:r>
    </w:p>
    <w:p>
      <w:pPr>
        <w:pStyle w:val="BodyText"/>
        <w:spacing w:line="271" w:lineRule="auto"/>
      </w:pPr>
    </w:p>
    <w:p>
      <w:pPr>
        <w:spacing w:before="79" w:line="222" w:lineRule="auto"/>
        <w:ind w:left="503"/>
        <w:outlineLvl w:val="0"/>
        <w:rPr>
          <w:rFonts w:ascii="SimHei" w:eastAsia="SimHei" w:hAnsi="SimHei" w:cs="SimHei"/>
          <w:sz w:val="24"/>
          <w:szCs w:val="24"/>
        </w:rPr>
      </w:pPr>
      <w:bookmarkStart w:id="4" w:name="bookmark5"/>
      <w:bookmarkEnd w:id="4"/>
      <w:r>
        <w:rPr>
          <w:rFonts w:ascii="SimHei" w:eastAsia="SimHei" w:hAnsi="SimHei" w:cs="SimHei"/>
          <w:spacing w:val="-2"/>
          <w:sz w:val="24"/>
          <w:szCs w:val="24"/>
          <w14:textOutline w14:w="4358" w14:cap="sq">
            <w14:solidFill>
              <w14:srgbClr w14:val="000000"/>
            </w14:solidFill>
            <w14:prstDash w14:val="solid"/>
            <w14:bevel/>
          </w14:textOutline>
        </w:rPr>
        <w:t>四、评估对象与评估范围</w:t>
      </w:r>
    </w:p>
    <w:p>
      <w:pPr>
        <w:pStyle w:val="BodyText"/>
        <w:spacing w:line="268" w:lineRule="auto"/>
      </w:pPr>
    </w:p>
    <w:p>
      <w:pPr>
        <w:spacing w:before="78" w:line="223" w:lineRule="auto"/>
        <w:ind w:left="510"/>
        <w:outlineLvl w:val="1"/>
        <w:rPr>
          <w:rFonts w:ascii="KaiTi" w:eastAsia="KaiTi" w:hAnsi="KaiTi" w:cs="KaiTi"/>
          <w:sz w:val="24"/>
          <w:szCs w:val="24"/>
        </w:rPr>
        <w:sectPr>
          <w:headerReference w:type="default" r:id="rId22"/>
          <w:footerReference w:type="default" r:id="rId23"/>
          <w:pgSz w:w="11906" w:h="16839"/>
          <w:pgMar w:top="1079" w:right="1357" w:bottom="954" w:left="1418" w:header="873" w:footer="792" w:gutter="0"/>
          <w:pgNumType w:start="12"/>
          <w:cols w:space="708"/>
        </w:sectPr>
      </w:pPr>
      <w:bookmarkStart w:id="5" w:name="bookmark6"/>
      <w:bookmarkEnd w:id="5"/>
      <w:r>
        <w:rPr>
          <w:rFonts w:ascii="KaiTi" w:eastAsia="KaiTi" w:hAnsi="KaiTi" w:cs="KaiTi"/>
          <w:spacing w:val="-4"/>
          <w:sz w:val="24"/>
          <w:szCs w:val="24"/>
          <w14:textOutline w14:w="4358" w14:cap="sq">
            <w14:solidFill>
              <w14:srgbClr w14:val="000000"/>
            </w14:solidFill>
            <w14:prstDash w14:val="solid"/>
            <w14:bevel/>
          </w14:textOutline>
        </w:rPr>
        <w:t>（一）评估对象</w:t>
      </w:r>
    </w:p>
    <w:p>
      <w:pPr>
        <w:spacing w:before="191" w:line="480" w:lineRule="exact"/>
        <w:ind w:right="60"/>
        <w:jc w:val="right"/>
        <w:rPr>
          <w:rFonts w:ascii="FangSong" w:eastAsia="FangSong" w:hAnsi="FangSong" w:cs="FangSong"/>
          <w:sz w:val="24"/>
          <w:szCs w:val="24"/>
        </w:rPr>
      </w:pPr>
      <w:r>
        <w:rPr>
          <w:rFonts w:ascii="FangSong" w:eastAsia="FangSong" w:hAnsi="FangSong" w:cs="FangSong"/>
          <w:spacing w:val="-3"/>
          <w:position w:val="18"/>
          <w:sz w:val="24"/>
          <w:szCs w:val="24"/>
        </w:rPr>
        <w:t>根据矿业权评估业务合同书，本次评估对象为“</w:t>
      </w:r>
      <w:r>
        <w:rPr>
          <w:rFonts w:ascii="FangSong" w:eastAsia="FangSong" w:hAnsi="FangSong" w:cs="FangSong"/>
          <w:spacing w:val="-70"/>
          <w:position w:val="18"/>
          <w:sz w:val="24"/>
          <w:szCs w:val="24"/>
        </w:rPr>
        <w:t xml:space="preserve"> </w:t>
      </w:r>
      <w:r>
        <w:rPr>
          <w:rFonts w:ascii="FangSong" w:eastAsia="FangSong" w:hAnsi="FangSong" w:cs="FangSong"/>
          <w:spacing w:val="-3"/>
          <w:position w:val="18"/>
          <w:sz w:val="24"/>
          <w:szCs w:val="24"/>
        </w:rPr>
        <w:t>山东省烟台市蓬莱区土屋金矿区深</w:t>
      </w:r>
    </w:p>
    <w:p>
      <w:pPr>
        <w:spacing w:before="1" w:line="215" w:lineRule="auto"/>
        <w:ind w:left="9"/>
        <w:rPr>
          <w:rFonts w:ascii="FangSong" w:eastAsia="FangSong" w:hAnsi="FangSong" w:cs="FangSong"/>
          <w:sz w:val="24"/>
          <w:szCs w:val="24"/>
        </w:rPr>
      </w:pPr>
      <w:r>
        <w:rPr>
          <w:rFonts w:ascii="FangSong" w:eastAsia="FangSong" w:hAnsi="FangSong" w:cs="FangSong"/>
          <w:spacing w:val="-1"/>
          <w:sz w:val="24"/>
          <w:szCs w:val="24"/>
        </w:rPr>
        <w:t>部金矿详查探矿权”。</w:t>
      </w:r>
    </w:p>
    <w:p>
      <w:pPr>
        <w:spacing w:before="200" w:line="215" w:lineRule="auto"/>
        <w:ind w:left="489"/>
        <w:rPr>
          <w:rFonts w:ascii="FangSong" w:eastAsia="FangSong" w:hAnsi="FangSong" w:cs="FangSong"/>
          <w:sz w:val="24"/>
          <w:szCs w:val="24"/>
        </w:rPr>
      </w:pPr>
      <w:r>
        <w:rPr>
          <w:rFonts w:ascii="FangSong" w:eastAsia="FangSong" w:hAnsi="FangSong" w:cs="FangSong"/>
          <w:sz w:val="24"/>
          <w:szCs w:val="24"/>
        </w:rPr>
        <w:t>评估对象矿产资源勘查许可证证号：</w:t>
      </w:r>
      <w:r>
        <w:rPr>
          <w:rFonts w:ascii="Times New Roman" w:eastAsia="Times New Roman" w:hAnsi="Times New Roman" w:cs="Times New Roman"/>
          <w:sz w:val="24"/>
          <w:szCs w:val="24"/>
        </w:rPr>
        <w:t>T3700002009034010025638</w:t>
      </w:r>
      <w:r>
        <w:rPr>
          <w:rFonts w:ascii="Times New Roman" w:eastAsia="Times New Roman" w:hAnsi="Times New Roman" w:cs="Times New Roman"/>
          <w:spacing w:val="-23"/>
          <w:sz w:val="24"/>
          <w:szCs w:val="24"/>
        </w:rPr>
        <w:t xml:space="preserve"> </w:t>
      </w:r>
      <w:r>
        <w:rPr>
          <w:rFonts w:ascii="FangSong" w:eastAsia="FangSong" w:hAnsi="FangSong" w:cs="FangSong"/>
          <w:sz w:val="24"/>
          <w:szCs w:val="24"/>
        </w:rPr>
        <w:t>，</w:t>
      </w:r>
      <w:r>
        <w:rPr>
          <w:rFonts w:ascii="FangSong" w:eastAsia="FangSong" w:hAnsi="FangSong" w:cs="FangSong"/>
          <w:spacing w:val="-1"/>
          <w:sz w:val="24"/>
          <w:szCs w:val="24"/>
        </w:rPr>
        <w:t>勘查范围由</w:t>
      </w:r>
      <w:r>
        <w:rPr>
          <w:rFonts w:ascii="FangSong" w:eastAsia="FangSong" w:hAnsi="FangSong" w:cs="FangSong"/>
          <w:spacing w:val="-46"/>
          <w:sz w:val="24"/>
          <w:szCs w:val="24"/>
        </w:rPr>
        <w:t xml:space="preserve"> </w:t>
      </w:r>
      <w:r>
        <w:rPr>
          <w:rFonts w:ascii="Times New Roman" w:eastAsia="Times New Roman" w:hAnsi="Times New Roman" w:cs="Times New Roman"/>
          <w:spacing w:val="-1"/>
          <w:sz w:val="24"/>
          <w:szCs w:val="24"/>
        </w:rPr>
        <w:t xml:space="preserve">5 </w:t>
      </w:r>
      <w:r>
        <w:rPr>
          <w:rFonts w:ascii="FangSong" w:eastAsia="FangSong" w:hAnsi="FangSong" w:cs="FangSong"/>
          <w:spacing w:val="-1"/>
          <w:sz w:val="24"/>
          <w:szCs w:val="24"/>
        </w:rPr>
        <w:t>个</w:t>
      </w:r>
    </w:p>
    <w:p>
      <w:pPr>
        <w:pStyle w:val="BodyText"/>
        <w:spacing w:line="260" w:lineRule="auto"/>
      </w:pPr>
    </w:p>
    <w:p>
      <w:pPr>
        <w:pStyle w:val="BodyText"/>
        <w:spacing w:line="261" w:lineRule="auto"/>
      </w:pPr>
    </w:p>
    <w:p>
      <w:pPr>
        <w:pStyle w:val="BodyText"/>
        <w:spacing w:line="261" w:lineRule="auto"/>
      </w:pPr>
    </w:p>
    <w:p>
      <w:pPr>
        <w:spacing w:before="59" w:line="222" w:lineRule="auto"/>
        <w:ind w:left="3213"/>
        <w:rPr>
          <w:rFonts w:ascii="FangSong" w:eastAsia="FangSong" w:hAnsi="FangSong" w:cs="FangSong"/>
          <w:sz w:val="18"/>
          <w:szCs w:val="18"/>
        </w:rPr>
      </w:pPr>
      <w:r>
        <w:rPr>
          <w:rFonts w:ascii="FangSong" w:eastAsia="FangSong" w:hAnsi="FangSong" w:cs="FangSong"/>
          <w:spacing w:val="-2"/>
          <w:sz w:val="18"/>
          <w:szCs w:val="18"/>
        </w:rPr>
        <w:t>山东天平信有限责任会计师事务所</w:t>
      </w:r>
    </w:p>
    <w:p>
      <w:pPr>
        <w:spacing w:line="222" w:lineRule="auto"/>
        <w:rPr>
          <w:rFonts w:ascii="FangSong" w:eastAsia="FangSong" w:hAnsi="FangSong" w:cs="FangSong"/>
          <w:sz w:val="18"/>
          <w:szCs w:val="18"/>
        </w:rPr>
        <w:sectPr>
          <w:headerReference w:type="default" r:id="rId24"/>
          <w:footerReference w:type="default" r:id="rId25"/>
          <w:type w:val="nextPage"/>
          <w:pgSz w:w="11906" w:h="16839"/>
          <w:pgMar w:top="1079" w:right="1357" w:bottom="954" w:left="1418" w:header="873" w:footer="792" w:gutter="0"/>
          <w:pgNumType w:start="13"/>
          <w:cols w:space="708"/>
          <w:titlePg w:val="0"/>
        </w:sectPr>
      </w:pPr>
    </w:p>
    <w:p>
      <w:pPr>
        <w:pStyle w:val="BodyText"/>
        <w:spacing w:line="331" w:lineRule="auto"/>
      </w:pPr>
      <w:r>
        <w:pict>
          <v:shape id="_x0000_s1029" style="width:453.55pt;height:0.5pt;margin-top:776.85pt;margin-left:70.9pt;mso-position-horizontal-relative:page;mso-position-vertical-relative:page;position:absolute;z-index:251662336" coordorigin="0,0" coordsize="9070,10" o:allowincell="f" path="m,l9070,l9070,9l,9l,xe" filled="t" fillcolor="black" stroked="f"/>
        </w:pict>
      </w:r>
    </w:p>
    <w:p>
      <w:pPr>
        <w:pStyle w:val="BodyText"/>
        <w:spacing w:line="331" w:lineRule="auto"/>
      </w:pPr>
    </w:p>
    <w:p>
      <w:pPr>
        <w:spacing w:before="78" w:line="369" w:lineRule="auto"/>
        <w:ind w:left="141" w:right="85" w:hanging="13"/>
        <w:rPr>
          <w:rFonts w:ascii="Times New Roman" w:eastAsia="Times New Roman" w:hAnsi="Times New Roman" w:cs="Times New Roman"/>
          <w:sz w:val="24"/>
          <w:szCs w:val="24"/>
        </w:rPr>
      </w:pPr>
      <w:r>
        <w:rPr>
          <w:rFonts w:ascii="FangSong" w:eastAsia="FangSong" w:hAnsi="FangSong" w:cs="FangSong"/>
          <w:spacing w:val="-4"/>
          <w:sz w:val="24"/>
          <w:szCs w:val="24"/>
        </w:rPr>
        <w:t>拐点圈定，极值地理坐标：东经</w:t>
      </w:r>
      <w:r>
        <w:rPr>
          <w:rFonts w:ascii="FangSong" w:eastAsia="FangSong" w:hAnsi="FangSong" w:cs="FangSong"/>
          <w:spacing w:val="-29"/>
          <w:sz w:val="24"/>
          <w:szCs w:val="24"/>
        </w:rPr>
        <w:t xml:space="preserve"> </w:t>
      </w:r>
      <w:r>
        <w:rPr>
          <w:rFonts w:ascii="Times New Roman" w:eastAsia="Times New Roman" w:hAnsi="Times New Roman" w:cs="Times New Roman"/>
          <w:spacing w:val="-4"/>
          <w:sz w:val="24"/>
          <w:szCs w:val="24"/>
        </w:rPr>
        <w:t>121°02′07″</w:t>
      </w:r>
      <w:r>
        <w:rPr>
          <w:rFonts w:ascii="Times New Roman" w:eastAsia="Times New Roman" w:hAnsi="Times New Roman" w:cs="Times New Roman"/>
          <w:spacing w:val="-22"/>
          <w:sz w:val="24"/>
          <w:szCs w:val="24"/>
        </w:rPr>
        <w:t xml:space="preserve"> </w:t>
      </w:r>
      <w:r>
        <w:rPr>
          <w:rFonts w:ascii="FangSong" w:eastAsia="FangSong" w:hAnsi="FangSong" w:cs="FangSong"/>
          <w:spacing w:val="-5"/>
          <w:sz w:val="24"/>
          <w:szCs w:val="24"/>
        </w:rPr>
        <w:t>～</w:t>
      </w:r>
      <w:r>
        <w:rPr>
          <w:rFonts w:ascii="FangSong" w:eastAsia="FangSong" w:hAnsi="FangSong" w:cs="FangSong"/>
          <w:spacing w:val="-51"/>
          <w:sz w:val="24"/>
          <w:szCs w:val="24"/>
        </w:rPr>
        <w:t xml:space="preserve"> </w:t>
      </w:r>
      <w:r>
        <w:rPr>
          <w:rFonts w:ascii="Times New Roman" w:eastAsia="Times New Roman" w:hAnsi="Times New Roman" w:cs="Times New Roman"/>
          <w:spacing w:val="-5"/>
          <w:sz w:val="24"/>
          <w:szCs w:val="24"/>
        </w:rPr>
        <w:t>121°02′32″</w:t>
      </w:r>
      <w:r>
        <w:rPr>
          <w:rFonts w:ascii="FangSong" w:eastAsia="FangSong" w:hAnsi="FangSong" w:cs="FangSong"/>
          <w:spacing w:val="-5"/>
          <w:sz w:val="24"/>
          <w:szCs w:val="24"/>
        </w:rPr>
        <w:t>，北纬</w:t>
      </w:r>
      <w:r>
        <w:rPr>
          <w:rFonts w:ascii="FangSong" w:eastAsia="FangSong" w:hAnsi="FangSong" w:cs="FangSong"/>
          <w:spacing w:val="-47"/>
          <w:sz w:val="24"/>
          <w:szCs w:val="24"/>
        </w:rPr>
        <w:t xml:space="preserve"> </w:t>
      </w:r>
      <w:r>
        <w:rPr>
          <w:rFonts w:ascii="Times New Roman" w:eastAsia="Times New Roman" w:hAnsi="Times New Roman" w:cs="Times New Roman"/>
          <w:spacing w:val="-5"/>
          <w:sz w:val="24"/>
          <w:szCs w:val="24"/>
        </w:rPr>
        <w:t>37°34′</w:t>
      </w:r>
      <w:r>
        <w:rPr>
          <w:rFonts w:ascii="Times New Roman" w:eastAsia="Times New Roman" w:hAnsi="Times New Roman" w:cs="Times New Roman"/>
          <w:spacing w:val="-34"/>
          <w:sz w:val="24"/>
          <w:szCs w:val="24"/>
        </w:rPr>
        <w:t xml:space="preserve"> </w:t>
      </w:r>
      <w:r>
        <w:rPr>
          <w:rFonts w:ascii="Times New Roman" w:eastAsia="Times New Roman" w:hAnsi="Times New Roman" w:cs="Times New Roman"/>
          <w:spacing w:val="-5"/>
          <w:sz w:val="24"/>
          <w:szCs w:val="24"/>
        </w:rPr>
        <w:t>18″</w:t>
      </w:r>
      <w:r>
        <w:rPr>
          <w:rFonts w:ascii="Times New Roman" w:eastAsia="Times New Roman" w:hAnsi="Times New Roman" w:cs="Times New Roman"/>
          <w:spacing w:val="-19"/>
          <w:sz w:val="24"/>
          <w:szCs w:val="24"/>
        </w:rPr>
        <w:t xml:space="preserve"> </w:t>
      </w:r>
      <w:r>
        <w:rPr>
          <w:rFonts w:ascii="FangSong" w:eastAsia="FangSong" w:hAnsi="FangSong" w:cs="FangSong"/>
          <w:spacing w:val="-5"/>
          <w:sz w:val="24"/>
          <w:szCs w:val="24"/>
        </w:rPr>
        <w:t>～</w:t>
      </w:r>
      <w:r>
        <w:rPr>
          <w:rFonts w:ascii="FangSong" w:eastAsia="FangSong" w:hAnsi="FangSong" w:cs="FangSong"/>
          <w:spacing w:val="-72"/>
          <w:sz w:val="24"/>
          <w:szCs w:val="24"/>
        </w:rPr>
        <w:t xml:space="preserve"> </w:t>
      </w:r>
      <w:r>
        <w:rPr>
          <w:rFonts w:ascii="Times New Roman" w:eastAsia="Times New Roman" w:hAnsi="Times New Roman" w:cs="Times New Roman"/>
          <w:spacing w:val="-5"/>
          <w:sz w:val="24"/>
          <w:szCs w:val="24"/>
        </w:rPr>
        <w:t>37°34′55″</w:t>
      </w:r>
      <w:r>
        <w:rPr>
          <w:rFonts w:ascii="FangSong" w:eastAsia="FangSong" w:hAnsi="FangSong" w:cs="FangSong"/>
          <w:spacing w:val="-5"/>
          <w:sz w:val="24"/>
          <w:szCs w:val="24"/>
        </w:rPr>
        <w:t>，</w:t>
      </w:r>
      <w:r>
        <w:rPr>
          <w:rFonts w:ascii="FangSong" w:eastAsia="FangSong" w:hAnsi="FangSong" w:cs="FangSong"/>
          <w:sz w:val="24"/>
          <w:szCs w:val="24"/>
        </w:rPr>
        <w:t xml:space="preserve"> </w:t>
      </w:r>
      <w:r>
        <w:rPr>
          <w:rFonts w:ascii="FangSong" w:eastAsia="FangSong" w:hAnsi="FangSong" w:cs="FangSong"/>
          <w:spacing w:val="-3"/>
          <w:sz w:val="24"/>
          <w:szCs w:val="24"/>
        </w:rPr>
        <w:t>范围面积缩减为</w:t>
      </w:r>
      <w:r>
        <w:rPr>
          <w:rFonts w:ascii="FangSong" w:eastAsia="FangSong" w:hAnsi="FangSong" w:cs="FangSong"/>
          <w:spacing w:val="-42"/>
          <w:sz w:val="24"/>
          <w:szCs w:val="24"/>
        </w:rPr>
        <w:t xml:space="preserve"> </w:t>
      </w:r>
      <w:r>
        <w:rPr>
          <w:rFonts w:ascii="Times New Roman" w:eastAsia="Times New Roman" w:hAnsi="Times New Roman" w:cs="Times New Roman"/>
          <w:spacing w:val="-3"/>
          <w:sz w:val="24"/>
          <w:szCs w:val="24"/>
        </w:rPr>
        <w:t>0.27km</w:t>
      </w:r>
      <w:r>
        <w:rPr>
          <w:rFonts w:ascii="Times New Roman" w:eastAsia="Times New Roman" w:hAnsi="Times New Roman" w:cs="Times New Roman"/>
          <w:spacing w:val="-3"/>
          <w:position w:val="8"/>
          <w:sz w:val="15"/>
          <w:szCs w:val="15"/>
        </w:rPr>
        <w:t xml:space="preserve">2 </w:t>
      </w:r>
      <w:r>
        <w:rPr>
          <w:rFonts w:ascii="FangSong" w:eastAsia="FangSong" w:hAnsi="FangSong" w:cs="FangSong"/>
          <w:spacing w:val="-3"/>
          <w:sz w:val="24"/>
          <w:szCs w:val="24"/>
        </w:rPr>
        <w:t>，不包括</w:t>
      </w:r>
      <w:r>
        <w:rPr>
          <w:rFonts w:ascii="Times New Roman" w:eastAsia="Times New Roman" w:hAnsi="Times New Roman" w:cs="Times New Roman"/>
          <w:spacing w:val="-3"/>
          <w:sz w:val="24"/>
          <w:szCs w:val="24"/>
        </w:rPr>
        <w:t xml:space="preserve">-50m </w:t>
      </w:r>
      <w:r>
        <w:rPr>
          <w:rFonts w:ascii="FangSong" w:eastAsia="FangSong" w:hAnsi="FangSong" w:cs="FangSong"/>
          <w:spacing w:val="-3"/>
          <w:sz w:val="24"/>
          <w:szCs w:val="24"/>
        </w:rPr>
        <w:t>标高以上采矿区范围，有效期限</w:t>
      </w:r>
      <w:r>
        <w:rPr>
          <w:rFonts w:ascii="FangSong" w:eastAsia="FangSong" w:hAnsi="FangSong" w:cs="FangSong"/>
          <w:spacing w:val="-55"/>
          <w:sz w:val="24"/>
          <w:szCs w:val="24"/>
        </w:rPr>
        <w:t xml:space="preserve"> </w:t>
      </w:r>
      <w:r>
        <w:rPr>
          <w:rFonts w:ascii="Times New Roman" w:eastAsia="Times New Roman" w:hAnsi="Times New Roman" w:cs="Times New Roman"/>
          <w:spacing w:val="-3"/>
          <w:sz w:val="24"/>
          <w:szCs w:val="24"/>
        </w:rPr>
        <w:t xml:space="preserve">2022 </w:t>
      </w:r>
      <w:r>
        <w:rPr>
          <w:rFonts w:ascii="FangSong" w:eastAsia="FangSong" w:hAnsi="FangSong" w:cs="FangSong"/>
          <w:spacing w:val="-3"/>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3"/>
          <w:sz w:val="24"/>
          <w:szCs w:val="24"/>
        </w:rPr>
        <w:t>12</w:t>
      </w:r>
      <w:r>
        <w:rPr>
          <w:rFonts w:ascii="Times New Roman" w:eastAsia="Times New Roman" w:hAnsi="Times New Roman" w:cs="Times New Roman"/>
          <w:spacing w:val="22"/>
          <w:sz w:val="24"/>
          <w:szCs w:val="24"/>
        </w:rPr>
        <w:t xml:space="preserve"> </w:t>
      </w:r>
      <w:r>
        <w:rPr>
          <w:rFonts w:ascii="FangSong" w:eastAsia="FangSong" w:hAnsi="FangSong" w:cs="FangSong"/>
          <w:spacing w:val="-3"/>
          <w:sz w:val="24"/>
          <w:szCs w:val="24"/>
        </w:rPr>
        <w:t>月</w:t>
      </w:r>
      <w:r>
        <w:rPr>
          <w:rFonts w:ascii="FangSong" w:eastAsia="FangSong" w:hAnsi="FangSong" w:cs="FangSong"/>
          <w:spacing w:val="-55"/>
          <w:sz w:val="24"/>
          <w:szCs w:val="24"/>
        </w:rPr>
        <w:t xml:space="preserve"> </w:t>
      </w:r>
      <w:r>
        <w:rPr>
          <w:rFonts w:ascii="Times New Roman" w:eastAsia="Times New Roman" w:hAnsi="Times New Roman" w:cs="Times New Roman"/>
          <w:spacing w:val="-3"/>
          <w:sz w:val="24"/>
          <w:szCs w:val="24"/>
        </w:rPr>
        <w:t>2</w:t>
      </w:r>
    </w:p>
    <w:p>
      <w:pPr>
        <w:spacing w:line="217" w:lineRule="auto"/>
        <w:ind w:left="167"/>
        <w:rPr>
          <w:rFonts w:ascii="FangSong" w:eastAsia="FangSong" w:hAnsi="FangSong" w:cs="FangSong"/>
          <w:sz w:val="24"/>
          <w:szCs w:val="24"/>
        </w:rPr>
      </w:pPr>
      <w:r>
        <w:rPr>
          <w:rFonts w:ascii="FangSong" w:eastAsia="FangSong" w:hAnsi="FangSong" w:cs="FangSong"/>
          <w:spacing w:val="-10"/>
          <w:sz w:val="24"/>
          <w:szCs w:val="24"/>
        </w:rPr>
        <w:t>日至</w:t>
      </w:r>
      <w:r>
        <w:rPr>
          <w:rFonts w:ascii="FangSong" w:eastAsia="FangSong" w:hAnsi="FangSong" w:cs="FangSong"/>
          <w:spacing w:val="-46"/>
          <w:sz w:val="24"/>
          <w:szCs w:val="24"/>
        </w:rPr>
        <w:t xml:space="preserve"> </w:t>
      </w:r>
      <w:r>
        <w:rPr>
          <w:rFonts w:ascii="Times New Roman" w:eastAsia="Times New Roman" w:hAnsi="Times New Roman" w:cs="Times New Roman"/>
          <w:spacing w:val="-10"/>
          <w:sz w:val="24"/>
          <w:szCs w:val="24"/>
        </w:rPr>
        <w:t>2024</w:t>
      </w:r>
      <w:r>
        <w:rPr>
          <w:rFonts w:ascii="Times New Roman" w:eastAsia="Times New Roman" w:hAnsi="Times New Roman" w:cs="Times New Roman"/>
          <w:spacing w:val="12"/>
          <w:sz w:val="24"/>
          <w:szCs w:val="24"/>
        </w:rPr>
        <w:t xml:space="preserve"> </w:t>
      </w:r>
      <w:r>
        <w:rPr>
          <w:rFonts w:ascii="FangSong" w:eastAsia="FangSong" w:hAnsi="FangSong" w:cs="FangSong"/>
          <w:spacing w:val="-10"/>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10"/>
          <w:sz w:val="24"/>
          <w:szCs w:val="24"/>
        </w:rPr>
        <w:t>12</w:t>
      </w:r>
      <w:r>
        <w:rPr>
          <w:rFonts w:ascii="Times New Roman" w:eastAsia="Times New Roman" w:hAnsi="Times New Roman" w:cs="Times New Roman"/>
          <w:spacing w:val="22"/>
          <w:sz w:val="24"/>
          <w:szCs w:val="24"/>
        </w:rPr>
        <w:t xml:space="preserve"> </w:t>
      </w:r>
      <w:r>
        <w:rPr>
          <w:rFonts w:ascii="FangSong" w:eastAsia="FangSong" w:hAnsi="FangSong" w:cs="FangSong"/>
          <w:spacing w:val="-10"/>
          <w:sz w:val="24"/>
          <w:szCs w:val="24"/>
        </w:rPr>
        <w:t>月</w:t>
      </w:r>
      <w:r>
        <w:rPr>
          <w:rFonts w:ascii="FangSong" w:eastAsia="FangSong" w:hAnsi="FangSong" w:cs="FangSong"/>
          <w:spacing w:val="-32"/>
          <w:sz w:val="24"/>
          <w:szCs w:val="24"/>
        </w:rPr>
        <w:t xml:space="preserve"> </w:t>
      </w:r>
      <w:r>
        <w:rPr>
          <w:rFonts w:ascii="Times New Roman" w:eastAsia="Times New Roman" w:hAnsi="Times New Roman" w:cs="Times New Roman"/>
          <w:spacing w:val="-10"/>
          <w:sz w:val="24"/>
          <w:szCs w:val="24"/>
        </w:rPr>
        <w:t xml:space="preserve">1  </w:t>
      </w:r>
      <w:r>
        <w:rPr>
          <w:rFonts w:ascii="FangSong" w:eastAsia="FangSong" w:hAnsi="FangSong" w:cs="FangSong"/>
          <w:spacing w:val="-10"/>
          <w:sz w:val="24"/>
          <w:szCs w:val="24"/>
        </w:rPr>
        <w:t>日。证载内容如下：</w:t>
      </w:r>
    </w:p>
    <w:p>
      <w:pPr>
        <w:spacing w:before="198" w:line="216" w:lineRule="auto"/>
        <w:ind w:left="602"/>
        <w:rPr>
          <w:rFonts w:ascii="FangSong" w:eastAsia="FangSong" w:hAnsi="FangSong" w:cs="FangSong"/>
          <w:sz w:val="24"/>
          <w:szCs w:val="24"/>
        </w:rPr>
      </w:pPr>
      <w:r>
        <w:rPr>
          <w:rFonts w:ascii="FangSong" w:eastAsia="FangSong" w:hAnsi="FangSong" w:cs="FangSong"/>
          <w:spacing w:val="-4"/>
          <w:sz w:val="24"/>
          <w:szCs w:val="24"/>
        </w:rPr>
        <w:t>探矿权人：</w:t>
      </w:r>
      <w:r>
        <w:rPr>
          <w:rFonts w:ascii="FangSong" w:eastAsia="FangSong" w:hAnsi="FangSong" w:cs="FangSong"/>
          <w:spacing w:val="-55"/>
          <w:sz w:val="24"/>
          <w:szCs w:val="24"/>
        </w:rPr>
        <w:t xml:space="preserve"> </w:t>
      </w:r>
      <w:r>
        <w:rPr>
          <w:rFonts w:ascii="FangSong" w:eastAsia="FangSong" w:hAnsi="FangSong" w:cs="FangSong"/>
          <w:spacing w:val="-4"/>
          <w:sz w:val="24"/>
          <w:szCs w:val="24"/>
        </w:rPr>
        <w:t>山东黄金集团蓬莱矿业有限公司</w:t>
      </w:r>
    </w:p>
    <w:p>
      <w:pPr>
        <w:spacing w:before="198" w:line="216" w:lineRule="auto"/>
        <w:ind w:left="602"/>
        <w:rPr>
          <w:rFonts w:ascii="FangSong" w:eastAsia="FangSong" w:hAnsi="FangSong" w:cs="FangSong"/>
          <w:sz w:val="24"/>
          <w:szCs w:val="24"/>
        </w:rPr>
      </w:pPr>
      <w:r>
        <w:rPr>
          <w:rFonts w:ascii="FangSong" w:eastAsia="FangSong" w:hAnsi="FangSong" w:cs="FangSong"/>
          <w:spacing w:val="-3"/>
          <w:sz w:val="24"/>
          <w:szCs w:val="24"/>
        </w:rPr>
        <w:t>探矿权人地址：</w:t>
      </w:r>
      <w:r>
        <w:rPr>
          <w:rFonts w:ascii="FangSong" w:eastAsia="FangSong" w:hAnsi="FangSong" w:cs="FangSong"/>
          <w:spacing w:val="-59"/>
          <w:sz w:val="24"/>
          <w:szCs w:val="24"/>
        </w:rPr>
        <w:t xml:space="preserve"> </w:t>
      </w:r>
      <w:r>
        <w:rPr>
          <w:rFonts w:ascii="FangSong" w:eastAsia="FangSong" w:hAnsi="FangSong" w:cs="FangSong"/>
          <w:spacing w:val="-3"/>
          <w:sz w:val="24"/>
          <w:szCs w:val="24"/>
        </w:rPr>
        <w:t>山东省烟台市蓬莱区大柳行镇东石硼村</w:t>
      </w:r>
    </w:p>
    <w:p>
      <w:pPr>
        <w:spacing w:before="199" w:line="480" w:lineRule="exact"/>
        <w:ind w:left="605"/>
        <w:rPr>
          <w:rFonts w:ascii="FangSong" w:eastAsia="FangSong" w:hAnsi="FangSong" w:cs="FangSong"/>
          <w:sz w:val="24"/>
          <w:szCs w:val="24"/>
        </w:rPr>
      </w:pPr>
      <w:r>
        <w:rPr>
          <w:rFonts w:ascii="FangSong" w:eastAsia="FangSong" w:hAnsi="FangSong" w:cs="FangSong"/>
          <w:spacing w:val="-3"/>
          <w:position w:val="18"/>
          <w:sz w:val="24"/>
          <w:szCs w:val="24"/>
        </w:rPr>
        <w:t>勘查项目名称：</w:t>
      </w:r>
      <w:r>
        <w:rPr>
          <w:rFonts w:ascii="FangSong" w:eastAsia="FangSong" w:hAnsi="FangSong" w:cs="FangSong"/>
          <w:spacing w:val="-53"/>
          <w:position w:val="18"/>
          <w:sz w:val="24"/>
          <w:szCs w:val="24"/>
        </w:rPr>
        <w:t xml:space="preserve"> </w:t>
      </w:r>
      <w:r>
        <w:rPr>
          <w:rFonts w:ascii="FangSong" w:eastAsia="FangSong" w:hAnsi="FangSong" w:cs="FangSong"/>
          <w:spacing w:val="-3"/>
          <w:position w:val="18"/>
          <w:sz w:val="24"/>
          <w:szCs w:val="24"/>
        </w:rPr>
        <w:t>山东省烟台市蓬莱区土屋金矿区深部金矿详查</w:t>
      </w:r>
    </w:p>
    <w:p>
      <w:pPr>
        <w:spacing w:before="1" w:line="215" w:lineRule="auto"/>
        <w:ind w:left="600"/>
        <w:rPr>
          <w:rFonts w:ascii="FangSong" w:eastAsia="FangSong" w:hAnsi="FangSong" w:cs="FangSong"/>
          <w:sz w:val="24"/>
          <w:szCs w:val="24"/>
        </w:rPr>
      </w:pPr>
      <w:r>
        <w:rPr>
          <w:rFonts w:ascii="FangSong" w:eastAsia="FangSong" w:hAnsi="FangSong" w:cs="FangSong"/>
          <w:spacing w:val="-5"/>
          <w:sz w:val="24"/>
          <w:szCs w:val="24"/>
        </w:rPr>
        <w:t>地理位置：</w:t>
      </w:r>
      <w:r>
        <w:rPr>
          <w:rFonts w:ascii="FangSong" w:eastAsia="FangSong" w:hAnsi="FangSong" w:cs="FangSong"/>
          <w:spacing w:val="-59"/>
          <w:sz w:val="24"/>
          <w:szCs w:val="24"/>
        </w:rPr>
        <w:t xml:space="preserve"> </w:t>
      </w:r>
      <w:r>
        <w:rPr>
          <w:rFonts w:ascii="FangSong" w:eastAsia="FangSong" w:hAnsi="FangSong" w:cs="FangSong"/>
          <w:spacing w:val="-5"/>
          <w:sz w:val="24"/>
          <w:szCs w:val="24"/>
        </w:rPr>
        <w:t>山东省烟台市蓬莱区</w:t>
      </w:r>
    </w:p>
    <w:p>
      <w:pPr>
        <w:spacing w:before="199" w:line="217" w:lineRule="auto"/>
        <w:ind w:left="630"/>
        <w:rPr>
          <w:rFonts w:ascii="Times New Roman" w:eastAsia="Times New Roman" w:hAnsi="Times New Roman" w:cs="Times New Roman"/>
          <w:sz w:val="24"/>
          <w:szCs w:val="24"/>
        </w:rPr>
      </w:pPr>
      <w:r>
        <w:rPr>
          <w:rFonts w:ascii="FangSong" w:eastAsia="FangSong" w:hAnsi="FangSong" w:cs="FangSong"/>
          <w:spacing w:val="-3"/>
          <w:sz w:val="24"/>
          <w:szCs w:val="24"/>
        </w:rPr>
        <w:t>图幅号：</w:t>
      </w:r>
      <w:r>
        <w:rPr>
          <w:rFonts w:ascii="Times New Roman" w:eastAsia="Times New Roman" w:hAnsi="Times New Roman" w:cs="Times New Roman"/>
          <w:spacing w:val="-3"/>
          <w:sz w:val="24"/>
          <w:szCs w:val="24"/>
        </w:rPr>
        <w:t>J51E015005</w:t>
      </w:r>
    </w:p>
    <w:p>
      <w:pPr>
        <w:spacing w:before="198" w:line="218" w:lineRule="auto"/>
        <w:ind w:left="605"/>
        <w:rPr>
          <w:rFonts w:ascii="FangSong" w:eastAsia="FangSong" w:hAnsi="FangSong" w:cs="FangSong"/>
          <w:sz w:val="24"/>
          <w:szCs w:val="24"/>
        </w:rPr>
      </w:pPr>
      <w:r>
        <w:rPr>
          <w:rFonts w:ascii="FangSong" w:eastAsia="FangSong" w:hAnsi="FangSong" w:cs="FangSong"/>
          <w:spacing w:val="-1"/>
          <w:sz w:val="24"/>
          <w:szCs w:val="24"/>
        </w:rPr>
        <w:t>勘查面积：</w:t>
      </w:r>
      <w:r>
        <w:rPr>
          <w:rFonts w:ascii="Times New Roman" w:eastAsia="Times New Roman" w:hAnsi="Times New Roman" w:cs="Times New Roman"/>
          <w:spacing w:val="-1"/>
          <w:sz w:val="24"/>
          <w:szCs w:val="24"/>
        </w:rPr>
        <w:t xml:space="preserve">0.27 </w:t>
      </w:r>
      <w:r>
        <w:rPr>
          <w:rFonts w:ascii="FangSong" w:eastAsia="FangSong" w:hAnsi="FangSong" w:cs="FangSong"/>
          <w:spacing w:val="-1"/>
          <w:sz w:val="24"/>
          <w:szCs w:val="24"/>
        </w:rPr>
        <w:t>平方公里</w:t>
      </w:r>
    </w:p>
    <w:p>
      <w:pPr>
        <w:spacing w:before="197" w:line="217" w:lineRule="auto"/>
        <w:ind w:left="608"/>
        <w:rPr>
          <w:rFonts w:ascii="FangSong" w:eastAsia="FangSong" w:hAnsi="FangSong" w:cs="FangSong"/>
          <w:sz w:val="24"/>
          <w:szCs w:val="24"/>
        </w:rPr>
      </w:pPr>
      <w:r>
        <w:rPr>
          <w:rFonts w:ascii="FangSong" w:eastAsia="FangSong" w:hAnsi="FangSong" w:cs="FangSong"/>
          <w:spacing w:val="-8"/>
          <w:sz w:val="24"/>
          <w:szCs w:val="24"/>
        </w:rPr>
        <w:t>有效期限：</w:t>
      </w:r>
      <w:r>
        <w:rPr>
          <w:rFonts w:ascii="Times New Roman" w:eastAsia="Times New Roman" w:hAnsi="Times New Roman" w:cs="Times New Roman"/>
          <w:spacing w:val="-8"/>
          <w:sz w:val="24"/>
          <w:szCs w:val="24"/>
        </w:rPr>
        <w:t>2022</w:t>
      </w:r>
      <w:r>
        <w:rPr>
          <w:rFonts w:ascii="Times New Roman" w:eastAsia="Times New Roman" w:hAnsi="Times New Roman" w:cs="Times New Roman"/>
          <w:spacing w:val="12"/>
          <w:sz w:val="24"/>
          <w:szCs w:val="24"/>
        </w:rPr>
        <w:t xml:space="preserve"> </w:t>
      </w:r>
      <w:r>
        <w:rPr>
          <w:rFonts w:ascii="FangSong" w:eastAsia="FangSong" w:hAnsi="FangSong" w:cs="FangSong"/>
          <w:spacing w:val="-8"/>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8"/>
          <w:sz w:val="24"/>
          <w:szCs w:val="24"/>
        </w:rPr>
        <w:t>12</w:t>
      </w:r>
      <w:r>
        <w:rPr>
          <w:rFonts w:ascii="Times New Roman" w:eastAsia="Times New Roman" w:hAnsi="Times New Roman" w:cs="Times New Roman"/>
          <w:spacing w:val="22"/>
          <w:sz w:val="24"/>
          <w:szCs w:val="24"/>
        </w:rPr>
        <w:t xml:space="preserve"> </w:t>
      </w:r>
      <w:r>
        <w:rPr>
          <w:rFonts w:ascii="FangSong" w:eastAsia="FangSong" w:hAnsi="FangSong" w:cs="FangSong"/>
          <w:spacing w:val="-8"/>
          <w:sz w:val="24"/>
          <w:szCs w:val="24"/>
        </w:rPr>
        <w:t>月</w:t>
      </w:r>
      <w:r>
        <w:rPr>
          <w:rFonts w:ascii="FangSong" w:eastAsia="FangSong" w:hAnsi="FangSong" w:cs="FangSong"/>
          <w:spacing w:val="-55"/>
          <w:sz w:val="24"/>
          <w:szCs w:val="24"/>
        </w:rPr>
        <w:t xml:space="preserve"> </w:t>
      </w:r>
      <w:r>
        <w:rPr>
          <w:rFonts w:ascii="Times New Roman" w:eastAsia="Times New Roman" w:hAnsi="Times New Roman" w:cs="Times New Roman"/>
          <w:spacing w:val="-8"/>
          <w:sz w:val="24"/>
          <w:szCs w:val="24"/>
        </w:rPr>
        <w:t xml:space="preserve">2  </w:t>
      </w:r>
      <w:r>
        <w:rPr>
          <w:rFonts w:ascii="FangSong" w:eastAsia="FangSong" w:hAnsi="FangSong" w:cs="FangSong"/>
          <w:spacing w:val="-8"/>
          <w:sz w:val="24"/>
          <w:szCs w:val="24"/>
        </w:rPr>
        <w:t>日至</w:t>
      </w:r>
      <w:r>
        <w:rPr>
          <w:rFonts w:ascii="FangSong" w:eastAsia="FangSong" w:hAnsi="FangSong" w:cs="FangSong"/>
          <w:spacing w:val="-55"/>
          <w:sz w:val="24"/>
          <w:szCs w:val="24"/>
        </w:rPr>
        <w:t xml:space="preserve"> </w:t>
      </w:r>
      <w:r>
        <w:rPr>
          <w:rFonts w:ascii="Times New Roman" w:eastAsia="Times New Roman" w:hAnsi="Times New Roman" w:cs="Times New Roman"/>
          <w:spacing w:val="-8"/>
          <w:sz w:val="24"/>
          <w:szCs w:val="24"/>
        </w:rPr>
        <w:t>2024</w:t>
      </w:r>
      <w:r>
        <w:rPr>
          <w:rFonts w:ascii="Times New Roman" w:eastAsia="Times New Roman" w:hAnsi="Times New Roman" w:cs="Times New Roman"/>
          <w:spacing w:val="12"/>
          <w:sz w:val="24"/>
          <w:szCs w:val="24"/>
        </w:rPr>
        <w:t xml:space="preserve"> </w:t>
      </w:r>
      <w:r>
        <w:rPr>
          <w:rFonts w:ascii="FangSong" w:eastAsia="FangSong" w:hAnsi="FangSong" w:cs="FangSong"/>
          <w:spacing w:val="-8"/>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8"/>
          <w:sz w:val="24"/>
          <w:szCs w:val="24"/>
        </w:rPr>
        <w:t>12</w:t>
      </w:r>
      <w:r>
        <w:rPr>
          <w:rFonts w:ascii="Times New Roman" w:eastAsia="Times New Roman" w:hAnsi="Times New Roman" w:cs="Times New Roman"/>
          <w:spacing w:val="22"/>
          <w:sz w:val="24"/>
          <w:szCs w:val="24"/>
        </w:rPr>
        <w:t xml:space="preserve"> </w:t>
      </w:r>
      <w:r>
        <w:rPr>
          <w:rFonts w:ascii="FangSong" w:eastAsia="FangSong" w:hAnsi="FangSong" w:cs="FangSong"/>
          <w:spacing w:val="-8"/>
          <w:sz w:val="24"/>
          <w:szCs w:val="24"/>
        </w:rPr>
        <w:t>月</w:t>
      </w:r>
      <w:r>
        <w:rPr>
          <w:rFonts w:ascii="FangSong" w:eastAsia="FangSong" w:hAnsi="FangSong" w:cs="FangSong"/>
          <w:spacing w:val="-32"/>
          <w:sz w:val="24"/>
          <w:szCs w:val="24"/>
        </w:rPr>
        <w:t xml:space="preserve"> </w:t>
      </w:r>
      <w:r>
        <w:rPr>
          <w:rFonts w:ascii="Times New Roman" w:eastAsia="Times New Roman" w:hAnsi="Times New Roman" w:cs="Times New Roman"/>
          <w:spacing w:val="-9"/>
          <w:sz w:val="24"/>
          <w:szCs w:val="24"/>
        </w:rPr>
        <w:t xml:space="preserve">1  </w:t>
      </w:r>
      <w:r>
        <w:rPr>
          <w:rFonts w:ascii="FangSong" w:eastAsia="FangSong" w:hAnsi="FangSong" w:cs="FangSong"/>
          <w:spacing w:val="-9"/>
          <w:sz w:val="24"/>
          <w:szCs w:val="24"/>
        </w:rPr>
        <w:t>日</w:t>
      </w:r>
    </w:p>
    <w:p>
      <w:pPr>
        <w:spacing w:before="198" w:line="480" w:lineRule="exact"/>
        <w:ind w:left="602"/>
        <w:rPr>
          <w:rFonts w:ascii="FangSong" w:eastAsia="FangSong" w:hAnsi="FangSong" w:cs="FangSong"/>
          <w:sz w:val="24"/>
          <w:szCs w:val="24"/>
        </w:rPr>
      </w:pPr>
      <w:r>
        <w:rPr>
          <w:rFonts w:ascii="FangSong" w:eastAsia="FangSong" w:hAnsi="FangSong" w:cs="FangSong"/>
          <w:spacing w:val="-5"/>
          <w:position w:val="18"/>
          <w:sz w:val="24"/>
          <w:szCs w:val="24"/>
        </w:rPr>
        <w:t>发证日期：</w:t>
      </w:r>
      <w:r>
        <w:rPr>
          <w:rFonts w:ascii="Times New Roman" w:eastAsia="Times New Roman" w:hAnsi="Times New Roman" w:cs="Times New Roman"/>
          <w:spacing w:val="-5"/>
          <w:position w:val="18"/>
          <w:sz w:val="24"/>
          <w:szCs w:val="24"/>
        </w:rPr>
        <w:t xml:space="preserve">2022 </w:t>
      </w:r>
      <w:r>
        <w:rPr>
          <w:rFonts w:ascii="FangSong" w:eastAsia="FangSong" w:hAnsi="FangSong" w:cs="FangSong"/>
          <w:spacing w:val="-5"/>
          <w:position w:val="18"/>
          <w:sz w:val="24"/>
          <w:szCs w:val="24"/>
        </w:rPr>
        <w:t>年</w:t>
      </w:r>
      <w:r>
        <w:rPr>
          <w:rFonts w:ascii="FangSong" w:eastAsia="FangSong" w:hAnsi="FangSong" w:cs="FangSong"/>
          <w:spacing w:val="-31"/>
          <w:position w:val="18"/>
          <w:sz w:val="24"/>
          <w:szCs w:val="24"/>
        </w:rPr>
        <w:t xml:space="preserve"> </w:t>
      </w:r>
      <w:r>
        <w:rPr>
          <w:rFonts w:ascii="Times New Roman" w:eastAsia="Times New Roman" w:hAnsi="Times New Roman" w:cs="Times New Roman"/>
          <w:spacing w:val="-5"/>
          <w:position w:val="18"/>
          <w:sz w:val="24"/>
          <w:szCs w:val="24"/>
        </w:rPr>
        <w:t>12</w:t>
      </w:r>
      <w:r>
        <w:rPr>
          <w:rFonts w:ascii="Times New Roman" w:eastAsia="Times New Roman" w:hAnsi="Times New Roman" w:cs="Times New Roman"/>
          <w:spacing w:val="22"/>
          <w:position w:val="18"/>
          <w:sz w:val="24"/>
          <w:szCs w:val="24"/>
        </w:rPr>
        <w:t xml:space="preserve"> </w:t>
      </w:r>
      <w:r>
        <w:rPr>
          <w:rFonts w:ascii="FangSong" w:eastAsia="FangSong" w:hAnsi="FangSong" w:cs="FangSong"/>
          <w:spacing w:val="-5"/>
          <w:position w:val="18"/>
          <w:sz w:val="24"/>
          <w:szCs w:val="24"/>
        </w:rPr>
        <w:t>月</w:t>
      </w:r>
      <w:r>
        <w:rPr>
          <w:rFonts w:ascii="FangSong" w:eastAsia="FangSong" w:hAnsi="FangSong" w:cs="FangSong"/>
          <w:spacing w:val="-32"/>
          <w:position w:val="18"/>
          <w:sz w:val="24"/>
          <w:szCs w:val="24"/>
        </w:rPr>
        <w:t xml:space="preserve"> </w:t>
      </w:r>
      <w:r>
        <w:rPr>
          <w:rFonts w:ascii="Times New Roman" w:eastAsia="Times New Roman" w:hAnsi="Times New Roman" w:cs="Times New Roman"/>
          <w:spacing w:val="-5"/>
          <w:position w:val="18"/>
          <w:sz w:val="24"/>
          <w:szCs w:val="24"/>
        </w:rPr>
        <w:t xml:space="preserve">16  </w:t>
      </w:r>
      <w:r>
        <w:rPr>
          <w:rFonts w:ascii="FangSong" w:eastAsia="FangSong" w:hAnsi="FangSong" w:cs="FangSong"/>
          <w:spacing w:val="-5"/>
          <w:position w:val="18"/>
          <w:sz w:val="24"/>
          <w:szCs w:val="24"/>
        </w:rPr>
        <w:t>日</w:t>
      </w:r>
    </w:p>
    <w:p>
      <w:pPr>
        <w:spacing w:line="217" w:lineRule="auto"/>
        <w:ind w:left="602"/>
        <w:rPr>
          <w:rFonts w:ascii="FangSong" w:eastAsia="FangSong" w:hAnsi="FangSong" w:cs="FangSong"/>
          <w:sz w:val="24"/>
          <w:szCs w:val="24"/>
        </w:rPr>
      </w:pPr>
      <w:r>
        <w:rPr>
          <w:rFonts w:ascii="FangSong" w:eastAsia="FangSong" w:hAnsi="FangSong" w:cs="FangSong"/>
          <w:spacing w:val="-5"/>
          <w:sz w:val="24"/>
          <w:szCs w:val="24"/>
        </w:rPr>
        <w:t>发证机关：</w:t>
      </w:r>
      <w:r>
        <w:rPr>
          <w:rFonts w:ascii="FangSong" w:eastAsia="FangSong" w:hAnsi="FangSong" w:cs="FangSong"/>
          <w:spacing w:val="-66"/>
          <w:sz w:val="24"/>
          <w:szCs w:val="24"/>
        </w:rPr>
        <w:t xml:space="preserve"> </w:t>
      </w:r>
      <w:r>
        <w:rPr>
          <w:rFonts w:ascii="FangSong" w:eastAsia="FangSong" w:hAnsi="FangSong" w:cs="FangSong"/>
          <w:spacing w:val="-5"/>
          <w:sz w:val="24"/>
          <w:szCs w:val="24"/>
        </w:rPr>
        <w:t>山东省自然资源厅</w:t>
      </w:r>
    </w:p>
    <w:p>
      <w:pPr>
        <w:spacing w:before="196" w:line="223" w:lineRule="auto"/>
        <w:ind w:left="623"/>
        <w:outlineLvl w:val="1"/>
        <w:rPr>
          <w:rFonts w:ascii="KaiTi" w:eastAsia="KaiTi" w:hAnsi="KaiTi" w:cs="KaiTi"/>
          <w:sz w:val="24"/>
          <w:szCs w:val="24"/>
        </w:rPr>
      </w:pPr>
      <w:bookmarkStart w:id="6" w:name="bookmark7"/>
      <w:bookmarkEnd w:id="6"/>
      <w:r>
        <w:rPr>
          <w:rFonts w:ascii="KaiTi" w:eastAsia="KaiTi" w:hAnsi="KaiTi" w:cs="KaiTi"/>
          <w:spacing w:val="-4"/>
          <w:sz w:val="24"/>
          <w:szCs w:val="24"/>
          <w14:textOutline w14:w="4358" w14:cap="sq">
            <w14:solidFill>
              <w14:srgbClr w14:val="000000"/>
            </w14:solidFill>
            <w14:prstDash w14:val="solid"/>
            <w14:bevel/>
          </w14:textOutline>
        </w:rPr>
        <w:t>（二）评估范围</w:t>
      </w:r>
    </w:p>
    <w:p>
      <w:pPr>
        <w:spacing w:before="192" w:line="480" w:lineRule="exact"/>
        <w:ind w:right="66"/>
        <w:jc w:val="right"/>
        <w:rPr>
          <w:rFonts w:ascii="FangSong" w:eastAsia="FangSong" w:hAnsi="FangSong" w:cs="FangSong"/>
          <w:sz w:val="24"/>
          <w:szCs w:val="24"/>
        </w:rPr>
      </w:pPr>
      <w:r>
        <w:rPr>
          <w:rFonts w:ascii="FangSong" w:eastAsia="FangSong" w:hAnsi="FangSong" w:cs="FangSong"/>
          <w:spacing w:val="4"/>
          <w:position w:val="18"/>
          <w:sz w:val="24"/>
          <w:szCs w:val="24"/>
        </w:rPr>
        <w:t>山东省烟台市蓬莱区土屋金矿区深部金矿详查探矿权评估范围与矿产资源勘查许</w:t>
      </w:r>
    </w:p>
    <w:p>
      <w:pPr>
        <w:spacing w:line="217" w:lineRule="auto"/>
        <w:jc w:val="right"/>
        <w:rPr>
          <w:rFonts w:ascii="FangSong" w:eastAsia="FangSong" w:hAnsi="FangSong" w:cs="FangSong"/>
          <w:sz w:val="24"/>
          <w:szCs w:val="24"/>
        </w:rPr>
      </w:pPr>
      <w:r>
        <w:rPr>
          <w:rFonts w:ascii="FangSong" w:eastAsia="FangSong" w:hAnsi="FangSong" w:cs="FangSong"/>
          <w:spacing w:val="-3"/>
          <w:sz w:val="24"/>
          <w:szCs w:val="24"/>
        </w:rPr>
        <w:t>可证（证号：</w:t>
      </w:r>
      <w:r>
        <w:rPr>
          <w:rFonts w:ascii="Times New Roman" w:eastAsia="Times New Roman" w:hAnsi="Times New Roman" w:cs="Times New Roman"/>
          <w:spacing w:val="-3"/>
          <w:sz w:val="24"/>
          <w:szCs w:val="24"/>
        </w:rPr>
        <w:t>T3700002009034010025638</w:t>
      </w:r>
      <w:r>
        <w:rPr>
          <w:rFonts w:ascii="FangSong" w:eastAsia="FangSong" w:hAnsi="FangSong" w:cs="FangSong"/>
          <w:spacing w:val="-3"/>
          <w:sz w:val="24"/>
          <w:szCs w:val="24"/>
        </w:rPr>
        <w:t>）证载范围一</w:t>
      </w:r>
      <w:r>
        <w:rPr>
          <w:rFonts w:ascii="FangSong" w:eastAsia="FangSong" w:hAnsi="FangSong" w:cs="FangSong"/>
          <w:spacing w:val="-4"/>
          <w:sz w:val="24"/>
          <w:szCs w:val="24"/>
        </w:rPr>
        <w:t>致，其范围由</w:t>
      </w:r>
      <w:r>
        <w:rPr>
          <w:rFonts w:ascii="FangSong" w:eastAsia="FangSong" w:hAnsi="FangSong" w:cs="FangSong"/>
          <w:spacing w:val="-49"/>
          <w:sz w:val="24"/>
          <w:szCs w:val="24"/>
        </w:rPr>
        <w:t xml:space="preserve"> </w:t>
      </w:r>
      <w:r>
        <w:rPr>
          <w:rFonts w:ascii="Times New Roman" w:eastAsia="Times New Roman" w:hAnsi="Times New Roman" w:cs="Times New Roman"/>
          <w:spacing w:val="-4"/>
          <w:sz w:val="24"/>
          <w:szCs w:val="24"/>
        </w:rPr>
        <w:t xml:space="preserve">5 </w:t>
      </w:r>
      <w:r>
        <w:rPr>
          <w:rFonts w:ascii="FangSong" w:eastAsia="FangSong" w:hAnsi="FangSong" w:cs="FangSong"/>
          <w:spacing w:val="-4"/>
          <w:sz w:val="24"/>
          <w:szCs w:val="24"/>
        </w:rPr>
        <w:t>个拐点坐标圈定，</w:t>
      </w:r>
    </w:p>
    <w:p>
      <w:pPr>
        <w:spacing w:before="198" w:line="217" w:lineRule="auto"/>
        <w:ind w:left="121"/>
        <w:rPr>
          <w:rFonts w:ascii="FangSong" w:eastAsia="FangSong" w:hAnsi="FangSong" w:cs="FangSong"/>
          <w:sz w:val="24"/>
          <w:szCs w:val="24"/>
        </w:rPr>
      </w:pPr>
      <w:r>
        <w:rPr>
          <w:rFonts w:ascii="FangSong" w:eastAsia="FangSong" w:hAnsi="FangSong" w:cs="FangSong"/>
          <w:spacing w:val="-4"/>
          <w:sz w:val="24"/>
          <w:szCs w:val="24"/>
        </w:rPr>
        <w:t>各拐点坐标见表</w:t>
      </w:r>
      <w:r>
        <w:rPr>
          <w:rFonts w:ascii="FangSong" w:eastAsia="FangSong" w:hAnsi="FangSong" w:cs="FangSong"/>
          <w:spacing w:val="-54"/>
          <w:sz w:val="24"/>
          <w:szCs w:val="24"/>
        </w:rPr>
        <w:t xml:space="preserve"> </w:t>
      </w:r>
      <w:r>
        <w:rPr>
          <w:rFonts w:ascii="Times New Roman" w:eastAsia="Times New Roman" w:hAnsi="Times New Roman" w:cs="Times New Roman"/>
          <w:spacing w:val="-4"/>
          <w:sz w:val="24"/>
          <w:szCs w:val="24"/>
        </w:rPr>
        <w:t>4-</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4"/>
          <w:sz w:val="24"/>
          <w:szCs w:val="24"/>
        </w:rPr>
        <w:t>1</w:t>
      </w:r>
      <w:r>
        <w:rPr>
          <w:rFonts w:ascii="FangSong" w:eastAsia="FangSong" w:hAnsi="FangSong" w:cs="FangSong"/>
          <w:spacing w:val="-4"/>
          <w:sz w:val="24"/>
          <w:szCs w:val="24"/>
        </w:rPr>
        <w:t>：</w:t>
      </w:r>
    </w:p>
    <w:p>
      <w:pPr>
        <w:spacing w:before="54" w:line="217" w:lineRule="auto"/>
        <w:ind w:left="3259"/>
        <w:rPr>
          <w:rFonts w:ascii="FangSong" w:eastAsia="FangSong" w:hAnsi="FangSong" w:cs="FangSong"/>
          <w:sz w:val="24"/>
          <w:szCs w:val="24"/>
        </w:rPr>
      </w:pPr>
      <w:r>
        <w:rPr>
          <w:rFonts w:ascii="FangSong" w:eastAsia="FangSong" w:hAnsi="FangSong" w:cs="FangSong"/>
          <w:spacing w:val="-1"/>
          <w:sz w:val="24"/>
          <w:szCs w:val="24"/>
          <w14:textOutline w14:w="4358" w14:cap="sq">
            <w14:solidFill>
              <w14:srgbClr w14:val="000000"/>
            </w14:solidFill>
            <w14:prstDash w14:val="solid"/>
            <w14:bevel/>
          </w14:textOutline>
        </w:rPr>
        <w:t>表</w:t>
      </w:r>
      <w:r>
        <w:rPr>
          <w:rFonts w:ascii="FangSong" w:eastAsia="FangSong" w:hAnsi="FangSong" w:cs="FangSong"/>
          <w:spacing w:val="-42"/>
          <w:sz w:val="24"/>
          <w:szCs w:val="24"/>
        </w:rPr>
        <w:t xml:space="preserve"> </w:t>
      </w:r>
      <w:r>
        <w:rPr>
          <w:rFonts w:ascii="Times New Roman" w:eastAsia="Times New Roman" w:hAnsi="Times New Roman" w:cs="Times New Roman"/>
          <w:b/>
          <w:bCs/>
          <w:spacing w:val="-1"/>
          <w:sz w:val="24"/>
          <w:szCs w:val="24"/>
        </w:rPr>
        <w:t xml:space="preserve">4-1    </w:t>
      </w:r>
      <w:r>
        <w:rPr>
          <w:rFonts w:ascii="FangSong" w:eastAsia="FangSong" w:hAnsi="FangSong" w:cs="FangSong"/>
          <w:spacing w:val="-1"/>
          <w:sz w:val="24"/>
          <w:szCs w:val="24"/>
          <w14:textOutline w14:w="4358" w14:cap="sq">
            <w14:solidFill>
              <w14:srgbClr w14:val="000000"/>
            </w14:solidFill>
            <w14:prstDash w14:val="solid"/>
            <w14:bevel/>
          </w14:textOutline>
        </w:rPr>
        <w:t>勘查范围拐点及坐标表</w:t>
      </w:r>
    </w:p>
    <w:p>
      <w:pPr>
        <w:spacing w:line="149" w:lineRule="exact"/>
      </w:pPr>
    </w:p>
    <w:tbl>
      <w:tblPr>
        <w:tblStyle w:val="TableNormal0"/>
        <w:tblW w:w="920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22"/>
        <w:gridCol w:w="3895"/>
        <w:gridCol w:w="4187"/>
      </w:tblGrid>
      <w:tr>
        <w:tblPrEx>
          <w:tblW w:w="920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1"/>
        </w:trPr>
        <w:tc>
          <w:tcPr>
            <w:tcW w:w="1122" w:type="dxa"/>
            <w:vMerge w:val="restart"/>
            <w:tcBorders>
              <w:bottom w:val="nil"/>
            </w:tcBorders>
            <w:vAlign w:val="top"/>
          </w:tcPr>
          <w:p>
            <w:pPr>
              <w:spacing w:line="298" w:lineRule="auto"/>
              <w:rPr>
                <w:rFonts w:ascii="Arial"/>
                <w:sz w:val="21"/>
              </w:rPr>
            </w:pPr>
          </w:p>
          <w:p>
            <w:pPr>
              <w:spacing w:before="71" w:line="219" w:lineRule="auto"/>
              <w:ind w:left="352"/>
              <w:rPr>
                <w:rFonts w:ascii="FangSong" w:eastAsia="FangSong" w:hAnsi="FangSong" w:cs="FangSong"/>
                <w:sz w:val="22"/>
                <w:szCs w:val="22"/>
              </w:rPr>
            </w:pPr>
            <w:r>
              <w:rPr>
                <w:rFonts w:ascii="FangSong" w:eastAsia="FangSong" w:hAnsi="FangSong" w:cs="FangSong"/>
                <w:spacing w:val="-7"/>
                <w:sz w:val="22"/>
                <w:szCs w:val="22"/>
              </w:rPr>
              <w:t>拐点</w:t>
            </w:r>
          </w:p>
        </w:tc>
        <w:tc>
          <w:tcPr>
            <w:tcW w:w="8082" w:type="dxa"/>
            <w:gridSpan w:val="2"/>
            <w:vAlign w:val="top"/>
          </w:tcPr>
          <w:p>
            <w:pPr>
              <w:pStyle w:val="TableText"/>
              <w:spacing w:before="132" w:line="218" w:lineRule="auto"/>
              <w:ind w:left="3022"/>
              <w:rPr>
                <w:rFonts w:ascii="FangSong" w:eastAsia="FangSong" w:hAnsi="FangSong" w:cs="FangSong"/>
              </w:rPr>
            </w:pPr>
            <w:r>
              <w:rPr>
                <w:spacing w:val="-3"/>
              </w:rPr>
              <w:t>2000</w:t>
            </w:r>
            <w:r>
              <w:rPr>
                <w:spacing w:val="27"/>
                <w:w w:val="101"/>
              </w:rPr>
              <w:t xml:space="preserve"> </w:t>
            </w:r>
            <w:r>
              <w:rPr>
                <w:rFonts w:ascii="FangSong" w:eastAsia="FangSong" w:hAnsi="FangSong" w:cs="FangSong"/>
                <w:spacing w:val="-3"/>
              </w:rPr>
              <w:t>国家大地坐标系</w:t>
            </w:r>
          </w:p>
        </w:tc>
      </w:tr>
      <w:tr>
        <w:tblPrEx>
          <w:tblW w:w="9204" w:type="dxa"/>
          <w:tblInd w:w="2" w:type="dxa"/>
          <w:tblLayout w:type="fixed"/>
        </w:tblPrEx>
        <w:trPr>
          <w:trHeight w:val="476"/>
        </w:trPr>
        <w:tc>
          <w:tcPr>
            <w:tcW w:w="1122" w:type="dxa"/>
            <w:vMerge/>
            <w:tcBorders>
              <w:top w:val="nil"/>
            </w:tcBorders>
            <w:vAlign w:val="top"/>
          </w:tcPr>
          <w:p>
            <w:pPr>
              <w:rPr>
                <w:rFonts w:ascii="Arial"/>
                <w:sz w:val="21"/>
              </w:rPr>
            </w:pPr>
          </w:p>
        </w:tc>
        <w:tc>
          <w:tcPr>
            <w:tcW w:w="3895" w:type="dxa"/>
            <w:vAlign w:val="top"/>
          </w:tcPr>
          <w:p>
            <w:pPr>
              <w:pStyle w:val="TableText"/>
              <w:spacing w:before="166" w:line="186" w:lineRule="auto"/>
              <w:ind w:left="1865"/>
            </w:pPr>
            <w:r>
              <w:t>X</w:t>
            </w:r>
          </w:p>
        </w:tc>
        <w:tc>
          <w:tcPr>
            <w:tcW w:w="4187" w:type="dxa"/>
            <w:vAlign w:val="top"/>
          </w:tcPr>
          <w:p>
            <w:pPr>
              <w:pStyle w:val="TableText"/>
              <w:spacing w:before="166" w:line="186" w:lineRule="auto"/>
              <w:ind w:left="2012"/>
            </w:pPr>
            <w:r>
              <w:t>Y</w:t>
            </w:r>
          </w:p>
        </w:tc>
      </w:tr>
      <w:tr>
        <w:tblPrEx>
          <w:tblW w:w="9204" w:type="dxa"/>
          <w:tblInd w:w="2" w:type="dxa"/>
          <w:tblLayout w:type="fixed"/>
        </w:tblPrEx>
        <w:trPr>
          <w:trHeight w:val="476"/>
        </w:trPr>
        <w:tc>
          <w:tcPr>
            <w:tcW w:w="1122" w:type="dxa"/>
            <w:vAlign w:val="top"/>
          </w:tcPr>
          <w:p>
            <w:pPr>
              <w:pStyle w:val="TableText"/>
              <w:spacing w:before="162" w:line="189" w:lineRule="auto"/>
              <w:ind w:left="530"/>
            </w:pPr>
            <w:r>
              <w:t>1</w:t>
            </w:r>
          </w:p>
        </w:tc>
        <w:tc>
          <w:tcPr>
            <w:tcW w:w="3895" w:type="dxa"/>
            <w:vAlign w:val="top"/>
          </w:tcPr>
          <w:p>
            <w:pPr>
              <w:pStyle w:val="TableText"/>
              <w:spacing w:before="162" w:line="189" w:lineRule="auto"/>
              <w:ind w:left="1277"/>
            </w:pPr>
            <w:r>
              <w:rPr>
                <w:spacing w:val="-2"/>
              </w:rPr>
              <w:t>121°02′23.800″</w:t>
            </w:r>
          </w:p>
        </w:tc>
        <w:tc>
          <w:tcPr>
            <w:tcW w:w="4187" w:type="dxa"/>
            <w:vAlign w:val="top"/>
          </w:tcPr>
          <w:p>
            <w:pPr>
              <w:pStyle w:val="TableText"/>
              <w:spacing w:before="162" w:line="189" w:lineRule="auto"/>
              <w:ind w:left="1462"/>
            </w:pPr>
            <w:r>
              <w:rPr>
                <w:spacing w:val="-1"/>
              </w:rPr>
              <w:t>37°34′54.852″</w:t>
            </w:r>
          </w:p>
        </w:tc>
      </w:tr>
      <w:tr>
        <w:tblPrEx>
          <w:tblW w:w="9204" w:type="dxa"/>
          <w:tblInd w:w="2" w:type="dxa"/>
          <w:tblLayout w:type="fixed"/>
        </w:tblPrEx>
        <w:trPr>
          <w:trHeight w:val="476"/>
        </w:trPr>
        <w:tc>
          <w:tcPr>
            <w:tcW w:w="1122" w:type="dxa"/>
            <w:vAlign w:val="top"/>
          </w:tcPr>
          <w:p>
            <w:pPr>
              <w:pStyle w:val="TableText"/>
              <w:spacing w:before="163" w:line="189" w:lineRule="auto"/>
              <w:ind w:left="508"/>
            </w:pPr>
            <w:r>
              <w:t>2</w:t>
            </w:r>
          </w:p>
        </w:tc>
        <w:tc>
          <w:tcPr>
            <w:tcW w:w="3895" w:type="dxa"/>
            <w:vAlign w:val="top"/>
          </w:tcPr>
          <w:p>
            <w:pPr>
              <w:pStyle w:val="TableText"/>
              <w:spacing w:before="163" w:line="189" w:lineRule="auto"/>
              <w:ind w:left="1277"/>
            </w:pPr>
            <w:r>
              <w:rPr>
                <w:spacing w:val="-2"/>
              </w:rPr>
              <w:t>121°02′36.800″</w:t>
            </w:r>
          </w:p>
        </w:tc>
        <w:tc>
          <w:tcPr>
            <w:tcW w:w="4187" w:type="dxa"/>
            <w:vAlign w:val="top"/>
          </w:tcPr>
          <w:p>
            <w:pPr>
              <w:pStyle w:val="TableText"/>
              <w:spacing w:before="163" w:line="189" w:lineRule="auto"/>
              <w:ind w:left="1462"/>
            </w:pPr>
            <w:r>
              <w:rPr>
                <w:spacing w:val="-1"/>
              </w:rPr>
              <w:t>37°34′49.852″</w:t>
            </w:r>
          </w:p>
        </w:tc>
      </w:tr>
      <w:tr>
        <w:tblPrEx>
          <w:tblW w:w="9204" w:type="dxa"/>
          <w:tblInd w:w="2" w:type="dxa"/>
          <w:tblLayout w:type="fixed"/>
        </w:tblPrEx>
        <w:trPr>
          <w:trHeight w:val="477"/>
        </w:trPr>
        <w:tc>
          <w:tcPr>
            <w:tcW w:w="1122" w:type="dxa"/>
            <w:vAlign w:val="top"/>
          </w:tcPr>
          <w:p>
            <w:pPr>
              <w:pStyle w:val="TableText"/>
              <w:spacing w:before="165" w:line="189" w:lineRule="auto"/>
              <w:ind w:left="513"/>
            </w:pPr>
            <w:r>
              <w:t>3</w:t>
            </w:r>
          </w:p>
        </w:tc>
        <w:tc>
          <w:tcPr>
            <w:tcW w:w="3895" w:type="dxa"/>
            <w:vAlign w:val="top"/>
          </w:tcPr>
          <w:p>
            <w:pPr>
              <w:pStyle w:val="TableText"/>
              <w:spacing w:before="165" w:line="189" w:lineRule="auto"/>
              <w:ind w:left="1277"/>
            </w:pPr>
            <w:r>
              <w:rPr>
                <w:spacing w:val="-2"/>
              </w:rPr>
              <w:t>121°02′21.799″</w:t>
            </w:r>
          </w:p>
        </w:tc>
        <w:tc>
          <w:tcPr>
            <w:tcW w:w="4187" w:type="dxa"/>
            <w:vAlign w:val="top"/>
          </w:tcPr>
          <w:p>
            <w:pPr>
              <w:pStyle w:val="TableText"/>
              <w:spacing w:before="165" w:line="189" w:lineRule="auto"/>
              <w:ind w:left="1462"/>
            </w:pPr>
            <w:r>
              <w:rPr>
                <w:spacing w:val="-3"/>
              </w:rPr>
              <w:t>37°34′</w:t>
            </w:r>
            <w:r>
              <w:rPr>
                <w:spacing w:val="-24"/>
              </w:rPr>
              <w:t xml:space="preserve"> </w:t>
            </w:r>
            <w:r>
              <w:rPr>
                <w:spacing w:val="-3"/>
              </w:rPr>
              <w:t>17.852″</w:t>
            </w:r>
          </w:p>
        </w:tc>
      </w:tr>
      <w:tr>
        <w:tblPrEx>
          <w:tblW w:w="9204" w:type="dxa"/>
          <w:tblInd w:w="2" w:type="dxa"/>
          <w:tblLayout w:type="fixed"/>
        </w:tblPrEx>
        <w:trPr>
          <w:trHeight w:val="476"/>
        </w:trPr>
        <w:tc>
          <w:tcPr>
            <w:tcW w:w="1122" w:type="dxa"/>
            <w:vAlign w:val="top"/>
          </w:tcPr>
          <w:p>
            <w:pPr>
              <w:pStyle w:val="TableText"/>
              <w:spacing w:before="165" w:line="189" w:lineRule="auto"/>
              <w:ind w:left="507"/>
            </w:pPr>
            <w:r>
              <w:t>4</w:t>
            </w:r>
          </w:p>
        </w:tc>
        <w:tc>
          <w:tcPr>
            <w:tcW w:w="3895" w:type="dxa"/>
            <w:vAlign w:val="top"/>
          </w:tcPr>
          <w:p>
            <w:pPr>
              <w:pStyle w:val="TableText"/>
              <w:spacing w:before="165" w:line="189" w:lineRule="auto"/>
              <w:ind w:left="1282"/>
            </w:pPr>
            <w:r>
              <w:rPr>
                <w:spacing w:val="-5"/>
              </w:rPr>
              <w:t>121°02′</w:t>
            </w:r>
            <w:r>
              <w:rPr>
                <w:spacing w:val="-19"/>
              </w:rPr>
              <w:t xml:space="preserve"> </w:t>
            </w:r>
            <w:r>
              <w:rPr>
                <w:spacing w:val="-5"/>
              </w:rPr>
              <w:t>11.799″</w:t>
            </w:r>
          </w:p>
        </w:tc>
        <w:tc>
          <w:tcPr>
            <w:tcW w:w="4187" w:type="dxa"/>
            <w:vAlign w:val="top"/>
          </w:tcPr>
          <w:p>
            <w:pPr>
              <w:pStyle w:val="TableText"/>
              <w:spacing w:before="165" w:line="189" w:lineRule="auto"/>
              <w:ind w:left="1462"/>
            </w:pPr>
            <w:r>
              <w:rPr>
                <w:spacing w:val="-3"/>
              </w:rPr>
              <w:t>37°34′</w:t>
            </w:r>
            <w:r>
              <w:rPr>
                <w:spacing w:val="-24"/>
              </w:rPr>
              <w:t xml:space="preserve"> </w:t>
            </w:r>
            <w:r>
              <w:rPr>
                <w:spacing w:val="-3"/>
              </w:rPr>
              <w:t>17.852″</w:t>
            </w:r>
          </w:p>
        </w:tc>
      </w:tr>
      <w:tr>
        <w:tblPrEx>
          <w:tblW w:w="9204" w:type="dxa"/>
          <w:tblInd w:w="2" w:type="dxa"/>
          <w:tblLayout w:type="fixed"/>
        </w:tblPrEx>
        <w:trPr>
          <w:trHeight w:val="481"/>
        </w:trPr>
        <w:tc>
          <w:tcPr>
            <w:tcW w:w="1122" w:type="dxa"/>
            <w:vAlign w:val="top"/>
          </w:tcPr>
          <w:p>
            <w:pPr>
              <w:pStyle w:val="TableText"/>
              <w:spacing w:before="169" w:line="186" w:lineRule="auto"/>
              <w:ind w:left="514"/>
            </w:pPr>
            <w:r>
              <w:t>5</w:t>
            </w:r>
          </w:p>
        </w:tc>
        <w:tc>
          <w:tcPr>
            <w:tcW w:w="3895" w:type="dxa"/>
            <w:vAlign w:val="top"/>
          </w:tcPr>
          <w:p>
            <w:pPr>
              <w:pStyle w:val="TableText"/>
              <w:spacing w:before="166" w:line="189" w:lineRule="auto"/>
              <w:ind w:left="1277"/>
            </w:pPr>
            <w:r>
              <w:rPr>
                <w:spacing w:val="-2"/>
              </w:rPr>
              <w:t>121°02′26.800″</w:t>
            </w:r>
          </w:p>
        </w:tc>
        <w:tc>
          <w:tcPr>
            <w:tcW w:w="4187" w:type="dxa"/>
            <w:vAlign w:val="top"/>
          </w:tcPr>
          <w:p>
            <w:pPr>
              <w:pStyle w:val="TableText"/>
              <w:spacing w:before="166" w:line="189" w:lineRule="auto"/>
              <w:ind w:left="1462"/>
            </w:pPr>
            <w:r>
              <w:rPr>
                <w:spacing w:val="-1"/>
              </w:rPr>
              <w:t>37°34′52.852″</w:t>
            </w:r>
          </w:p>
        </w:tc>
      </w:tr>
    </w:tbl>
    <w:p>
      <w:pPr>
        <w:pStyle w:val="BodyText"/>
        <w:spacing w:line="252" w:lineRule="auto"/>
        <w:sectPr>
          <w:headerReference w:type="default" r:id="rId26"/>
          <w:footerReference w:type="default" r:id="rId27"/>
          <w:pgSz w:w="11906" w:h="16839"/>
          <w:pgMar w:top="1079" w:right="1351" w:bottom="954" w:left="1305" w:header="873" w:footer="792" w:gutter="0"/>
          <w:pgNumType w:start="14"/>
          <w:cols w:space="708"/>
        </w:sectPr>
      </w:pPr>
    </w:p>
    <w:p>
      <w:pPr>
        <w:spacing w:before="78" w:line="483" w:lineRule="exact"/>
        <w:ind w:right="66"/>
        <w:jc w:val="right"/>
        <w:rPr>
          <w:rFonts w:ascii="FangSong" w:eastAsia="FangSong" w:hAnsi="FangSong" w:cs="FangSong"/>
          <w:sz w:val="24"/>
          <w:szCs w:val="24"/>
        </w:rPr>
      </w:pPr>
      <w:r>
        <w:rPr>
          <w:rFonts w:ascii="FangSong" w:eastAsia="FangSong" w:hAnsi="FangSong" w:cs="FangSong"/>
          <w:spacing w:val="-2"/>
          <w:position w:val="18"/>
          <w:sz w:val="24"/>
          <w:szCs w:val="24"/>
        </w:rPr>
        <w:t>本次评估参照山金设计咨询有限公司提交的《山东黄金金创集团有限公司燕山矿区</w:t>
      </w:r>
    </w:p>
    <w:p>
      <w:pPr>
        <w:spacing w:before="1" w:line="214" w:lineRule="auto"/>
        <w:jc w:val="right"/>
        <w:rPr>
          <w:rFonts w:ascii="FangSong" w:eastAsia="FangSong" w:hAnsi="FangSong" w:cs="FangSong"/>
          <w:sz w:val="24"/>
          <w:szCs w:val="24"/>
        </w:rPr>
      </w:pPr>
      <w:r>
        <w:rPr>
          <w:rFonts w:ascii="FangSong" w:eastAsia="FangSong" w:hAnsi="FangSong" w:cs="FangSong"/>
          <w:spacing w:val="-5"/>
          <w:sz w:val="24"/>
          <w:szCs w:val="24"/>
        </w:rPr>
        <w:t>采矿工程可行性研究报告》（山金设计咨询有限公司，</w:t>
      </w:r>
      <w:r>
        <w:rPr>
          <w:rFonts w:ascii="Times New Roman" w:eastAsia="Times New Roman" w:hAnsi="Times New Roman" w:cs="Times New Roman"/>
          <w:spacing w:val="-5"/>
          <w:sz w:val="24"/>
          <w:szCs w:val="24"/>
        </w:rPr>
        <w:t xml:space="preserve">2019 </w:t>
      </w:r>
      <w:r>
        <w:rPr>
          <w:rFonts w:ascii="FangSong" w:eastAsia="FangSong" w:hAnsi="FangSong" w:cs="FangSong"/>
          <w:spacing w:val="-5"/>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5"/>
          <w:sz w:val="24"/>
          <w:szCs w:val="24"/>
        </w:rPr>
        <w:t>11</w:t>
      </w:r>
      <w:r>
        <w:rPr>
          <w:rFonts w:ascii="Times New Roman" w:eastAsia="Times New Roman" w:hAnsi="Times New Roman" w:cs="Times New Roman"/>
          <w:spacing w:val="17"/>
          <w:sz w:val="24"/>
          <w:szCs w:val="24"/>
        </w:rPr>
        <w:t xml:space="preserve"> </w:t>
      </w:r>
      <w:r>
        <w:rPr>
          <w:rFonts w:ascii="FangSong" w:eastAsia="FangSong" w:hAnsi="FangSong" w:cs="FangSong"/>
          <w:spacing w:val="-6"/>
          <w:sz w:val="24"/>
          <w:szCs w:val="24"/>
        </w:rPr>
        <w:t>月）作为评估的依据。</w:t>
      </w:r>
    </w:p>
    <w:p>
      <w:pPr>
        <w:spacing w:before="200" w:line="222" w:lineRule="auto"/>
        <w:ind w:left="623"/>
        <w:outlineLvl w:val="1"/>
        <w:rPr>
          <w:rFonts w:ascii="KaiTi" w:eastAsia="KaiTi" w:hAnsi="KaiTi" w:cs="KaiTi"/>
          <w:sz w:val="24"/>
          <w:szCs w:val="24"/>
        </w:rPr>
      </w:pPr>
      <w:bookmarkStart w:id="7" w:name="bookmark8"/>
      <w:bookmarkEnd w:id="7"/>
      <w:r>
        <w:rPr>
          <w:rFonts w:ascii="KaiTi" w:eastAsia="KaiTi" w:hAnsi="KaiTi" w:cs="KaiTi"/>
          <w:spacing w:val="-4"/>
          <w:sz w:val="24"/>
          <w:szCs w:val="24"/>
          <w14:textOutline w14:w="4358" w14:cap="sq">
            <w14:solidFill>
              <w14:srgbClr w14:val="000000"/>
            </w14:solidFill>
            <w14:prstDash w14:val="solid"/>
            <w14:bevel/>
          </w14:textOutline>
        </w:rPr>
        <w:t>（三）历史沿革</w:t>
      </w:r>
    </w:p>
    <w:p>
      <w:pPr>
        <w:pStyle w:val="BodyText"/>
        <w:spacing w:line="250" w:lineRule="auto"/>
      </w:pPr>
    </w:p>
    <w:p>
      <w:pPr>
        <w:pStyle w:val="BodyText"/>
        <w:spacing w:line="251" w:lineRule="auto"/>
      </w:pPr>
    </w:p>
    <w:p>
      <w:pPr>
        <w:pStyle w:val="BodyText"/>
        <w:spacing w:line="251" w:lineRule="auto"/>
      </w:pPr>
    </w:p>
    <w:p>
      <w:pPr>
        <w:spacing w:before="59" w:line="222" w:lineRule="auto"/>
        <w:ind w:left="3326"/>
        <w:rPr>
          <w:rFonts w:ascii="FangSong" w:eastAsia="FangSong" w:hAnsi="FangSong" w:cs="FangSong"/>
          <w:sz w:val="18"/>
          <w:szCs w:val="18"/>
        </w:rPr>
      </w:pPr>
      <w:r>
        <w:rPr>
          <w:rFonts w:ascii="FangSong" w:eastAsia="FangSong" w:hAnsi="FangSong" w:cs="FangSong"/>
          <w:spacing w:val="-2"/>
          <w:sz w:val="18"/>
          <w:szCs w:val="18"/>
        </w:rPr>
        <w:t>山东天平信有限责任会计师事务所</w:t>
      </w:r>
    </w:p>
    <w:p>
      <w:pPr>
        <w:spacing w:line="222" w:lineRule="auto"/>
        <w:rPr>
          <w:rFonts w:ascii="FangSong" w:eastAsia="FangSong" w:hAnsi="FangSong" w:cs="FangSong"/>
          <w:sz w:val="18"/>
          <w:szCs w:val="18"/>
        </w:rPr>
        <w:sectPr>
          <w:headerReference w:type="default" r:id="rId28"/>
          <w:footerReference w:type="default" r:id="rId29"/>
          <w:type w:val="nextPage"/>
          <w:pgSz w:w="11906" w:h="16839"/>
          <w:pgMar w:top="1079" w:right="1351" w:bottom="954" w:left="1305" w:header="873" w:footer="792" w:gutter="0"/>
          <w:pgNumType w:start="15"/>
          <w:cols w:space="708"/>
          <w:titlePg w:val="0"/>
        </w:sectPr>
      </w:pPr>
    </w:p>
    <w:p>
      <w:pPr>
        <w:pStyle w:val="BodyText"/>
        <w:spacing w:line="331" w:lineRule="auto"/>
      </w:pPr>
      <w:r>
        <w:pict>
          <v:shape id="_x0000_s1030" style="width:453.55pt;height:0.5pt;margin-top:776.85pt;margin-left:70.9pt;mso-position-horizontal-relative:page;mso-position-vertical-relative:page;position:absolute;z-index:251663360" coordorigin="0,0" coordsize="9070,10" o:allowincell="f" path="m,l9070,l9070,9l,9l,xe" filled="t" fillcolor="black" stroked="f"/>
        </w:pict>
      </w:r>
    </w:p>
    <w:p>
      <w:pPr>
        <w:pStyle w:val="BodyText"/>
        <w:spacing w:line="332" w:lineRule="auto"/>
      </w:pPr>
    </w:p>
    <w:p>
      <w:pPr>
        <w:spacing w:before="78" w:line="369" w:lineRule="auto"/>
        <w:ind w:left="7" w:firstLine="485"/>
        <w:rPr>
          <w:rFonts w:ascii="FangSong" w:eastAsia="FangSong" w:hAnsi="FangSong" w:cs="FangSong"/>
          <w:sz w:val="24"/>
          <w:szCs w:val="24"/>
        </w:rPr>
      </w:pPr>
      <w:r>
        <w:rPr>
          <w:rFonts w:ascii="FangSong" w:eastAsia="FangSong" w:hAnsi="FangSong" w:cs="FangSong"/>
          <w:spacing w:val="12"/>
          <w:sz w:val="24"/>
          <w:szCs w:val="24"/>
        </w:rPr>
        <w:t>土屋矿区深部探矿权首次设立时间为</w:t>
      </w:r>
      <w:r>
        <w:rPr>
          <w:rFonts w:ascii="FangSong" w:eastAsia="FangSong" w:hAnsi="FangSong" w:cs="FangSong"/>
          <w:spacing w:val="-33"/>
          <w:sz w:val="24"/>
          <w:szCs w:val="24"/>
        </w:rPr>
        <w:t xml:space="preserve"> </w:t>
      </w:r>
      <w:r>
        <w:rPr>
          <w:rFonts w:ascii="Times New Roman" w:eastAsia="Times New Roman" w:hAnsi="Times New Roman" w:cs="Times New Roman"/>
          <w:spacing w:val="12"/>
          <w:sz w:val="24"/>
          <w:szCs w:val="24"/>
        </w:rPr>
        <w:t>2007</w:t>
      </w:r>
      <w:r>
        <w:rPr>
          <w:rFonts w:ascii="Times New Roman" w:eastAsia="Times New Roman" w:hAnsi="Times New Roman" w:cs="Times New Roman"/>
          <w:spacing w:val="34"/>
          <w:sz w:val="24"/>
          <w:szCs w:val="24"/>
        </w:rPr>
        <w:t xml:space="preserve"> </w:t>
      </w:r>
      <w:r>
        <w:rPr>
          <w:rFonts w:ascii="FangSong" w:eastAsia="FangSong" w:hAnsi="FangSong" w:cs="FangSong"/>
          <w:spacing w:val="12"/>
          <w:sz w:val="24"/>
          <w:szCs w:val="24"/>
        </w:rPr>
        <w:t>年</w:t>
      </w:r>
      <w:r>
        <w:rPr>
          <w:rFonts w:ascii="FangSong" w:eastAsia="FangSong" w:hAnsi="FangSong" w:cs="FangSong"/>
          <w:spacing w:val="-28"/>
          <w:sz w:val="24"/>
          <w:szCs w:val="24"/>
        </w:rPr>
        <w:t xml:space="preserve"> </w:t>
      </w:r>
      <w:r>
        <w:rPr>
          <w:rFonts w:ascii="Times New Roman" w:eastAsia="Times New Roman" w:hAnsi="Times New Roman" w:cs="Times New Roman"/>
          <w:spacing w:val="12"/>
          <w:sz w:val="24"/>
          <w:szCs w:val="24"/>
        </w:rPr>
        <w:t>6</w:t>
      </w:r>
      <w:r>
        <w:rPr>
          <w:rFonts w:ascii="Times New Roman" w:eastAsia="Times New Roman" w:hAnsi="Times New Roman" w:cs="Times New Roman"/>
          <w:spacing w:val="43"/>
          <w:sz w:val="24"/>
          <w:szCs w:val="24"/>
        </w:rPr>
        <w:t xml:space="preserve"> </w:t>
      </w:r>
      <w:r>
        <w:rPr>
          <w:rFonts w:ascii="FangSong" w:eastAsia="FangSong" w:hAnsi="FangSong" w:cs="FangSong"/>
          <w:spacing w:val="12"/>
          <w:sz w:val="24"/>
          <w:szCs w:val="24"/>
        </w:rPr>
        <w:t>月</w:t>
      </w:r>
      <w:r>
        <w:rPr>
          <w:rFonts w:ascii="FangSong" w:eastAsia="FangSong" w:hAnsi="FangSong" w:cs="FangSong"/>
          <w:spacing w:val="-31"/>
          <w:sz w:val="24"/>
          <w:szCs w:val="24"/>
        </w:rPr>
        <w:t xml:space="preserve"> </w:t>
      </w:r>
      <w:r>
        <w:rPr>
          <w:rFonts w:ascii="Times New Roman" w:eastAsia="Times New Roman" w:hAnsi="Times New Roman" w:cs="Times New Roman"/>
          <w:spacing w:val="12"/>
          <w:sz w:val="24"/>
          <w:szCs w:val="24"/>
        </w:rPr>
        <w:t>2</w:t>
      </w:r>
      <w:r>
        <w:rPr>
          <w:rFonts w:ascii="Times New Roman" w:eastAsia="Times New Roman" w:hAnsi="Times New Roman" w:cs="Times New Roman"/>
          <w:spacing w:val="11"/>
          <w:sz w:val="24"/>
          <w:szCs w:val="24"/>
        </w:rPr>
        <w:t xml:space="preserve">6  </w:t>
      </w:r>
      <w:r>
        <w:rPr>
          <w:rFonts w:ascii="FangSong" w:eastAsia="FangSong" w:hAnsi="FangSong" w:cs="FangSong"/>
          <w:spacing w:val="11"/>
          <w:sz w:val="24"/>
          <w:szCs w:val="24"/>
        </w:rPr>
        <w:t>日，勘查许可证证号：</w:t>
      </w:r>
      <w:r>
        <w:rPr>
          <w:rFonts w:ascii="FangSong" w:eastAsia="FangSong" w:hAnsi="FangSong" w:cs="FangSong"/>
          <w:sz w:val="24"/>
          <w:szCs w:val="24"/>
        </w:rPr>
        <w:t xml:space="preserve"> </w:t>
      </w:r>
      <w:r>
        <w:rPr>
          <w:rFonts w:ascii="Times New Roman" w:eastAsia="Times New Roman" w:hAnsi="Times New Roman" w:cs="Times New Roman"/>
          <w:spacing w:val="-2"/>
          <w:sz w:val="24"/>
          <w:szCs w:val="24"/>
        </w:rPr>
        <w:t>T3700000710315</w:t>
      </w:r>
      <w:r>
        <w:rPr>
          <w:rFonts w:ascii="FangSong" w:eastAsia="FangSong" w:hAnsi="FangSong" w:cs="FangSong"/>
          <w:spacing w:val="-2"/>
          <w:sz w:val="24"/>
          <w:szCs w:val="24"/>
        </w:rPr>
        <w:t>，项目名称为</w:t>
      </w:r>
      <w:r>
        <w:rPr>
          <w:rFonts w:ascii="Times New Roman" w:eastAsia="Times New Roman" w:hAnsi="Times New Roman" w:cs="Times New Roman"/>
          <w:spacing w:val="-2"/>
          <w:sz w:val="24"/>
          <w:szCs w:val="24"/>
        </w:rPr>
        <w:t>“</w:t>
      </w:r>
      <w:r>
        <w:rPr>
          <w:rFonts w:ascii="Times New Roman" w:eastAsia="Times New Roman" w:hAnsi="Times New Roman" w:cs="Times New Roman"/>
          <w:spacing w:val="-19"/>
          <w:sz w:val="24"/>
          <w:szCs w:val="24"/>
        </w:rPr>
        <w:t xml:space="preserve"> </w:t>
      </w:r>
      <w:r>
        <w:rPr>
          <w:rFonts w:ascii="FangSong" w:eastAsia="FangSong" w:hAnsi="FangSong" w:cs="FangSong"/>
          <w:spacing w:val="-2"/>
          <w:sz w:val="24"/>
          <w:szCs w:val="24"/>
        </w:rPr>
        <w:t>山东省蓬莱市土屋金矿区深部金矿普查</w:t>
      </w:r>
      <w:r>
        <w:rPr>
          <w:rFonts w:ascii="Times New Roman" w:eastAsia="Times New Roman" w:hAnsi="Times New Roman" w:cs="Times New Roman"/>
          <w:spacing w:val="-3"/>
          <w:sz w:val="24"/>
          <w:szCs w:val="24"/>
        </w:rPr>
        <w:t>”</w:t>
      </w:r>
      <w:r>
        <w:rPr>
          <w:rFonts w:ascii="FangSong" w:eastAsia="FangSong" w:hAnsi="FangSong" w:cs="FangSong"/>
          <w:spacing w:val="-3"/>
          <w:sz w:val="24"/>
          <w:szCs w:val="24"/>
        </w:rPr>
        <w:t>，探矿权人为蓬</w:t>
      </w:r>
      <w:r>
        <w:rPr>
          <w:rFonts w:ascii="FangSong" w:eastAsia="FangSong" w:hAnsi="FangSong" w:cs="FangSong"/>
          <w:sz w:val="24"/>
          <w:szCs w:val="24"/>
        </w:rPr>
        <w:t xml:space="preserve"> </w:t>
      </w:r>
      <w:r>
        <w:rPr>
          <w:rFonts w:ascii="FangSong" w:eastAsia="FangSong" w:hAnsi="FangSong" w:cs="FangSong"/>
          <w:sz w:val="24"/>
          <w:szCs w:val="24"/>
        </w:rPr>
        <w:t>莱市大柳行土屋金矿，勘查单位为山东省第六地质矿产勘查院。有效期限</w:t>
      </w:r>
      <w:r>
        <w:rPr>
          <w:rFonts w:ascii="FangSong" w:eastAsia="FangSong" w:hAnsi="FangSong" w:cs="FangSong"/>
          <w:spacing w:val="-36"/>
          <w:sz w:val="24"/>
          <w:szCs w:val="24"/>
        </w:rPr>
        <w:t xml:space="preserve"> </w:t>
      </w:r>
      <w:r>
        <w:rPr>
          <w:rFonts w:ascii="Times New Roman" w:eastAsia="Times New Roman" w:hAnsi="Times New Roman" w:cs="Times New Roman"/>
          <w:sz w:val="24"/>
          <w:szCs w:val="24"/>
        </w:rPr>
        <w:t xml:space="preserve">2007 </w:t>
      </w:r>
      <w:r>
        <w:rPr>
          <w:rFonts w:ascii="FangSong" w:eastAsia="FangSong" w:hAnsi="FangSong" w:cs="FangSong"/>
          <w:sz w:val="24"/>
          <w:szCs w:val="24"/>
        </w:rPr>
        <w:t>年</w:t>
      </w:r>
      <w:r>
        <w:rPr>
          <w:rFonts w:ascii="FangSong" w:eastAsia="FangSong" w:hAnsi="FangSong" w:cs="FangSong"/>
          <w:spacing w:val="-47"/>
          <w:sz w:val="24"/>
          <w:szCs w:val="24"/>
        </w:rPr>
        <w:t xml:space="preserve"> </w:t>
      </w:r>
      <w:r>
        <w:rPr>
          <w:rFonts w:ascii="Times New Roman" w:eastAsia="Times New Roman" w:hAnsi="Times New Roman" w:cs="Times New Roman"/>
          <w:sz w:val="24"/>
          <w:szCs w:val="24"/>
        </w:rPr>
        <w:t>6</w:t>
      </w:r>
      <w:r>
        <w:rPr>
          <w:rFonts w:ascii="Times New Roman" w:eastAsia="Times New Roman" w:hAnsi="Times New Roman" w:cs="Times New Roman"/>
          <w:spacing w:val="24"/>
          <w:sz w:val="24"/>
          <w:szCs w:val="24"/>
        </w:rPr>
        <w:t xml:space="preserve"> </w:t>
      </w:r>
      <w:r>
        <w:rPr>
          <w:rFonts w:ascii="FangSong" w:eastAsia="FangSong" w:hAnsi="FangSong" w:cs="FangSong"/>
          <w:sz w:val="24"/>
          <w:szCs w:val="24"/>
        </w:rPr>
        <w:t>月</w:t>
      </w:r>
    </w:p>
    <w:p>
      <w:pPr>
        <w:spacing w:line="217" w:lineRule="auto"/>
        <w:ind w:left="5"/>
        <w:rPr>
          <w:rFonts w:ascii="FangSong" w:eastAsia="FangSong" w:hAnsi="FangSong" w:cs="FangSong"/>
          <w:sz w:val="24"/>
          <w:szCs w:val="24"/>
        </w:rPr>
      </w:pPr>
      <w:r>
        <w:rPr>
          <w:rFonts w:ascii="Times New Roman" w:eastAsia="Times New Roman" w:hAnsi="Times New Roman" w:cs="Times New Roman"/>
          <w:spacing w:val="-6"/>
          <w:sz w:val="24"/>
          <w:szCs w:val="24"/>
        </w:rPr>
        <w:t>26</w:t>
      </w:r>
      <w:r>
        <w:rPr>
          <w:rFonts w:ascii="Times New Roman" w:eastAsia="Times New Roman" w:hAnsi="Times New Roman" w:cs="Times New Roman"/>
          <w:spacing w:val="66"/>
          <w:sz w:val="24"/>
          <w:szCs w:val="24"/>
        </w:rPr>
        <w:t xml:space="preserve"> </w:t>
      </w:r>
      <w:r>
        <w:rPr>
          <w:rFonts w:ascii="FangSong" w:eastAsia="FangSong" w:hAnsi="FangSong" w:cs="FangSong"/>
          <w:spacing w:val="-6"/>
          <w:sz w:val="24"/>
          <w:szCs w:val="24"/>
        </w:rPr>
        <w:t>日至</w:t>
      </w:r>
      <w:r>
        <w:rPr>
          <w:rFonts w:ascii="FangSong" w:eastAsia="FangSong" w:hAnsi="FangSong" w:cs="FangSong"/>
          <w:spacing w:val="-55"/>
          <w:sz w:val="24"/>
          <w:szCs w:val="24"/>
        </w:rPr>
        <w:t xml:space="preserve"> </w:t>
      </w:r>
      <w:r>
        <w:rPr>
          <w:rFonts w:ascii="Times New Roman" w:eastAsia="Times New Roman" w:hAnsi="Times New Roman" w:cs="Times New Roman"/>
          <w:spacing w:val="-6"/>
          <w:sz w:val="24"/>
          <w:szCs w:val="24"/>
        </w:rPr>
        <w:t xml:space="preserve">2009 </w:t>
      </w:r>
      <w:r>
        <w:rPr>
          <w:rFonts w:ascii="FangSong" w:eastAsia="FangSong" w:hAnsi="FangSong" w:cs="FangSong"/>
          <w:spacing w:val="-6"/>
          <w:sz w:val="24"/>
          <w:szCs w:val="24"/>
        </w:rPr>
        <w:t>年</w:t>
      </w:r>
      <w:r>
        <w:rPr>
          <w:rFonts w:ascii="FangSong" w:eastAsia="FangSong" w:hAnsi="FangSong" w:cs="FangSong"/>
          <w:spacing w:val="-51"/>
          <w:sz w:val="24"/>
          <w:szCs w:val="24"/>
        </w:rPr>
        <w:t xml:space="preserve"> </w:t>
      </w:r>
      <w:r>
        <w:rPr>
          <w:rFonts w:ascii="Times New Roman" w:eastAsia="Times New Roman" w:hAnsi="Times New Roman" w:cs="Times New Roman"/>
          <w:spacing w:val="-6"/>
          <w:sz w:val="24"/>
          <w:szCs w:val="24"/>
        </w:rPr>
        <w:t>3</w:t>
      </w:r>
      <w:r>
        <w:rPr>
          <w:rFonts w:ascii="Times New Roman" w:eastAsia="Times New Roman" w:hAnsi="Times New Roman" w:cs="Times New Roman"/>
          <w:spacing w:val="22"/>
          <w:sz w:val="24"/>
          <w:szCs w:val="24"/>
        </w:rPr>
        <w:t xml:space="preserve"> </w:t>
      </w:r>
      <w:r>
        <w:rPr>
          <w:rFonts w:ascii="FangSong" w:eastAsia="FangSong" w:hAnsi="FangSong" w:cs="FangSong"/>
          <w:spacing w:val="-6"/>
          <w:sz w:val="24"/>
          <w:szCs w:val="24"/>
        </w:rPr>
        <w:t>月</w:t>
      </w:r>
      <w:r>
        <w:rPr>
          <w:rFonts w:ascii="FangSong" w:eastAsia="FangSong" w:hAnsi="FangSong" w:cs="FangSong"/>
          <w:spacing w:val="-50"/>
          <w:sz w:val="24"/>
          <w:szCs w:val="24"/>
        </w:rPr>
        <w:t xml:space="preserve"> </w:t>
      </w:r>
      <w:r>
        <w:rPr>
          <w:rFonts w:ascii="Times New Roman" w:eastAsia="Times New Roman" w:hAnsi="Times New Roman" w:cs="Times New Roman"/>
          <w:spacing w:val="-6"/>
          <w:sz w:val="24"/>
          <w:szCs w:val="24"/>
        </w:rPr>
        <w:t xml:space="preserve">31  </w:t>
      </w:r>
      <w:r>
        <w:rPr>
          <w:rFonts w:ascii="FangSong" w:eastAsia="FangSong" w:hAnsi="FangSong" w:cs="FangSong"/>
          <w:spacing w:val="-6"/>
          <w:sz w:val="24"/>
          <w:szCs w:val="24"/>
        </w:rPr>
        <w:t>日，勘查区面积</w:t>
      </w:r>
      <w:r>
        <w:rPr>
          <w:rFonts w:ascii="FangSong" w:eastAsia="FangSong" w:hAnsi="FangSong" w:cs="FangSong"/>
          <w:spacing w:val="-51"/>
          <w:sz w:val="24"/>
          <w:szCs w:val="24"/>
        </w:rPr>
        <w:t xml:space="preserve"> </w:t>
      </w:r>
      <w:r>
        <w:rPr>
          <w:rFonts w:ascii="Times New Roman" w:eastAsia="Times New Roman" w:hAnsi="Times New Roman" w:cs="Times New Roman"/>
          <w:spacing w:val="-6"/>
          <w:sz w:val="24"/>
          <w:szCs w:val="24"/>
        </w:rPr>
        <w:t>0.38km</w:t>
      </w:r>
      <w:r>
        <w:rPr>
          <w:rFonts w:ascii="Times New Roman" w:eastAsia="Times New Roman" w:hAnsi="Times New Roman" w:cs="Times New Roman"/>
          <w:spacing w:val="-6"/>
          <w:position w:val="8"/>
          <w:sz w:val="15"/>
          <w:szCs w:val="15"/>
        </w:rPr>
        <w:t>2</w:t>
      </w:r>
      <w:r>
        <w:rPr>
          <w:rFonts w:ascii="FangSong" w:eastAsia="FangSong" w:hAnsi="FangSong" w:cs="FangSong"/>
          <w:spacing w:val="-6"/>
          <w:sz w:val="24"/>
          <w:szCs w:val="24"/>
        </w:rPr>
        <w:t>。</w:t>
      </w:r>
    </w:p>
    <w:p>
      <w:pPr>
        <w:spacing w:before="197" w:line="480" w:lineRule="exact"/>
        <w:jc w:val="right"/>
        <w:rPr>
          <w:rFonts w:ascii="FangSong" w:eastAsia="FangSong" w:hAnsi="FangSong" w:cs="FangSong"/>
          <w:sz w:val="24"/>
          <w:szCs w:val="24"/>
        </w:rPr>
      </w:pPr>
      <w:r>
        <w:rPr>
          <w:rFonts w:ascii="Times New Roman" w:eastAsia="Times New Roman" w:hAnsi="Times New Roman" w:cs="Times New Roman"/>
          <w:spacing w:val="1"/>
          <w:position w:val="18"/>
          <w:sz w:val="24"/>
          <w:szCs w:val="24"/>
        </w:rPr>
        <w:t xml:space="preserve">2009 </w:t>
      </w:r>
      <w:r>
        <w:rPr>
          <w:rFonts w:ascii="FangSong" w:eastAsia="FangSong" w:hAnsi="FangSong" w:cs="FangSong"/>
          <w:spacing w:val="1"/>
          <w:position w:val="18"/>
          <w:sz w:val="24"/>
          <w:szCs w:val="24"/>
        </w:rPr>
        <w:t>年</w:t>
      </w:r>
      <w:r>
        <w:rPr>
          <w:rFonts w:ascii="FangSong" w:eastAsia="FangSong" w:hAnsi="FangSong" w:cs="FangSong"/>
          <w:spacing w:val="-37"/>
          <w:position w:val="18"/>
          <w:sz w:val="24"/>
          <w:szCs w:val="24"/>
        </w:rPr>
        <w:t xml:space="preserve"> </w:t>
      </w:r>
      <w:r>
        <w:rPr>
          <w:rFonts w:ascii="Times New Roman" w:eastAsia="Times New Roman" w:hAnsi="Times New Roman" w:cs="Times New Roman"/>
          <w:spacing w:val="1"/>
          <w:position w:val="18"/>
          <w:sz w:val="24"/>
          <w:szCs w:val="24"/>
        </w:rPr>
        <w:t>3</w:t>
      </w:r>
      <w:r>
        <w:rPr>
          <w:rFonts w:ascii="Times New Roman" w:eastAsia="Times New Roman" w:hAnsi="Times New Roman" w:cs="Times New Roman"/>
          <w:spacing w:val="26"/>
          <w:w w:val="101"/>
          <w:position w:val="18"/>
          <w:sz w:val="24"/>
          <w:szCs w:val="24"/>
        </w:rPr>
        <w:t xml:space="preserve"> </w:t>
      </w:r>
      <w:r>
        <w:rPr>
          <w:rFonts w:ascii="FangSong" w:eastAsia="FangSong" w:hAnsi="FangSong" w:cs="FangSong"/>
          <w:spacing w:val="1"/>
          <w:position w:val="18"/>
          <w:sz w:val="24"/>
          <w:szCs w:val="24"/>
        </w:rPr>
        <w:t>月，进行了第一次延续，证号变更为：</w:t>
      </w:r>
      <w:r>
        <w:rPr>
          <w:rFonts w:ascii="Times New Roman" w:eastAsia="Times New Roman" w:hAnsi="Times New Roman" w:cs="Times New Roman"/>
          <w:spacing w:val="1"/>
          <w:position w:val="18"/>
          <w:sz w:val="24"/>
          <w:szCs w:val="24"/>
        </w:rPr>
        <w:t>T37120090302025638</w:t>
      </w:r>
      <w:r>
        <w:rPr>
          <w:rFonts w:ascii="FangSong" w:eastAsia="FangSong" w:hAnsi="FangSong" w:cs="FangSong"/>
          <w:spacing w:val="1"/>
          <w:position w:val="18"/>
          <w:sz w:val="24"/>
          <w:szCs w:val="24"/>
        </w:rPr>
        <w:t>，有效期限</w:t>
      </w:r>
    </w:p>
    <w:p>
      <w:pPr>
        <w:spacing w:line="215" w:lineRule="auto"/>
        <w:ind w:left="5"/>
        <w:rPr>
          <w:rFonts w:ascii="FangSong" w:eastAsia="FangSong" w:hAnsi="FangSong" w:cs="FangSong"/>
          <w:sz w:val="24"/>
          <w:szCs w:val="24"/>
        </w:rPr>
      </w:pPr>
      <w:r>
        <w:rPr>
          <w:rFonts w:ascii="Times New Roman" w:eastAsia="Times New Roman" w:hAnsi="Times New Roman" w:cs="Times New Roman"/>
          <w:spacing w:val="-5"/>
          <w:sz w:val="24"/>
          <w:szCs w:val="24"/>
        </w:rPr>
        <w:t xml:space="preserve">2009 </w:t>
      </w:r>
      <w:r>
        <w:rPr>
          <w:rFonts w:ascii="FangSong" w:eastAsia="FangSong" w:hAnsi="FangSong" w:cs="FangSong"/>
          <w:spacing w:val="-5"/>
          <w:sz w:val="24"/>
          <w:szCs w:val="24"/>
        </w:rPr>
        <w:t>年</w:t>
      </w:r>
      <w:r>
        <w:rPr>
          <w:rFonts w:ascii="FangSong" w:eastAsia="FangSong" w:hAnsi="FangSong" w:cs="FangSong"/>
          <w:spacing w:val="-51"/>
          <w:sz w:val="24"/>
          <w:szCs w:val="24"/>
        </w:rPr>
        <w:t xml:space="preserve"> </w:t>
      </w:r>
      <w:r>
        <w:rPr>
          <w:rFonts w:ascii="Times New Roman" w:eastAsia="Times New Roman" w:hAnsi="Times New Roman" w:cs="Times New Roman"/>
          <w:spacing w:val="-5"/>
          <w:sz w:val="24"/>
          <w:szCs w:val="24"/>
        </w:rPr>
        <w:t>3</w:t>
      </w:r>
      <w:r>
        <w:rPr>
          <w:rFonts w:ascii="Times New Roman" w:eastAsia="Times New Roman" w:hAnsi="Times New Roman" w:cs="Times New Roman"/>
          <w:spacing w:val="21"/>
          <w:w w:val="101"/>
          <w:sz w:val="24"/>
          <w:szCs w:val="24"/>
        </w:rPr>
        <w:t xml:space="preserve"> </w:t>
      </w:r>
      <w:r>
        <w:rPr>
          <w:rFonts w:ascii="FangSong" w:eastAsia="FangSong" w:hAnsi="FangSong" w:cs="FangSong"/>
          <w:spacing w:val="-5"/>
          <w:sz w:val="24"/>
          <w:szCs w:val="24"/>
        </w:rPr>
        <w:t>月</w:t>
      </w:r>
      <w:r>
        <w:rPr>
          <w:rFonts w:ascii="FangSong" w:eastAsia="FangSong" w:hAnsi="FangSong" w:cs="FangSong"/>
          <w:spacing w:val="-57"/>
          <w:sz w:val="24"/>
          <w:szCs w:val="24"/>
        </w:rPr>
        <w:t xml:space="preserve"> </w:t>
      </w:r>
      <w:r>
        <w:rPr>
          <w:rFonts w:ascii="Times New Roman" w:eastAsia="Times New Roman" w:hAnsi="Times New Roman" w:cs="Times New Roman"/>
          <w:spacing w:val="-5"/>
          <w:sz w:val="24"/>
          <w:szCs w:val="24"/>
        </w:rPr>
        <w:t xml:space="preserve">4  </w:t>
      </w:r>
      <w:r>
        <w:rPr>
          <w:rFonts w:ascii="FangSong" w:eastAsia="FangSong" w:hAnsi="FangSong" w:cs="FangSong"/>
          <w:spacing w:val="-5"/>
          <w:sz w:val="24"/>
          <w:szCs w:val="24"/>
        </w:rPr>
        <w:t>日至</w:t>
      </w:r>
      <w:r>
        <w:rPr>
          <w:rFonts w:ascii="FangSong" w:eastAsia="FangSong" w:hAnsi="FangSong" w:cs="FangSong"/>
          <w:spacing w:val="-55"/>
          <w:sz w:val="24"/>
          <w:szCs w:val="24"/>
        </w:rPr>
        <w:t xml:space="preserve"> </w:t>
      </w:r>
      <w:r>
        <w:rPr>
          <w:rFonts w:ascii="Times New Roman" w:eastAsia="Times New Roman" w:hAnsi="Times New Roman" w:cs="Times New Roman"/>
          <w:spacing w:val="-5"/>
          <w:sz w:val="24"/>
          <w:szCs w:val="24"/>
        </w:rPr>
        <w:t xml:space="preserve">2010 </w:t>
      </w:r>
      <w:r>
        <w:rPr>
          <w:rFonts w:ascii="FangSong" w:eastAsia="FangSong" w:hAnsi="FangSong" w:cs="FangSong"/>
          <w:spacing w:val="-5"/>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5"/>
          <w:sz w:val="24"/>
          <w:szCs w:val="24"/>
        </w:rPr>
        <w:t>12</w:t>
      </w:r>
      <w:r>
        <w:rPr>
          <w:rFonts w:ascii="Times New Roman" w:eastAsia="Times New Roman" w:hAnsi="Times New Roman" w:cs="Times New Roman"/>
          <w:spacing w:val="22"/>
          <w:sz w:val="24"/>
          <w:szCs w:val="24"/>
        </w:rPr>
        <w:t xml:space="preserve"> </w:t>
      </w:r>
      <w:r>
        <w:rPr>
          <w:rFonts w:ascii="FangSong" w:eastAsia="FangSong" w:hAnsi="FangSong" w:cs="FangSong"/>
          <w:spacing w:val="-5"/>
          <w:sz w:val="24"/>
          <w:szCs w:val="24"/>
        </w:rPr>
        <w:t>月</w:t>
      </w:r>
      <w:r>
        <w:rPr>
          <w:rFonts w:ascii="FangSong" w:eastAsia="FangSong" w:hAnsi="FangSong" w:cs="FangSong"/>
          <w:spacing w:val="-50"/>
          <w:sz w:val="24"/>
          <w:szCs w:val="24"/>
        </w:rPr>
        <w:t xml:space="preserve"> </w:t>
      </w:r>
      <w:r>
        <w:rPr>
          <w:rFonts w:ascii="Times New Roman" w:eastAsia="Times New Roman" w:hAnsi="Times New Roman" w:cs="Times New Roman"/>
          <w:spacing w:val="-5"/>
          <w:sz w:val="24"/>
          <w:szCs w:val="24"/>
        </w:rPr>
        <w:t xml:space="preserve">31  </w:t>
      </w:r>
      <w:r>
        <w:rPr>
          <w:rFonts w:ascii="FangSong" w:eastAsia="FangSong" w:hAnsi="FangSong" w:cs="FangSong"/>
          <w:spacing w:val="-5"/>
          <w:sz w:val="24"/>
          <w:szCs w:val="24"/>
        </w:rPr>
        <w:t>日，探矿权人、勘查单位、范围面积未变。</w:t>
      </w:r>
    </w:p>
    <w:p>
      <w:pPr>
        <w:spacing w:before="200" w:line="369" w:lineRule="auto"/>
        <w:ind w:left="11" w:firstLine="473"/>
        <w:rPr>
          <w:rFonts w:ascii="FangSong" w:eastAsia="FangSong" w:hAnsi="FangSong" w:cs="FangSong"/>
          <w:sz w:val="24"/>
          <w:szCs w:val="24"/>
        </w:rPr>
      </w:pPr>
      <w:r>
        <w:rPr>
          <w:rFonts w:ascii="Times New Roman" w:eastAsia="Times New Roman" w:hAnsi="Times New Roman" w:cs="Times New Roman"/>
          <w:spacing w:val="-2"/>
          <w:sz w:val="24"/>
          <w:szCs w:val="24"/>
        </w:rPr>
        <w:t xml:space="preserve">2011 </w:t>
      </w:r>
      <w:r>
        <w:rPr>
          <w:rFonts w:ascii="FangSong" w:eastAsia="FangSong" w:hAnsi="FangSong" w:cs="FangSong"/>
          <w:spacing w:val="-2"/>
          <w:sz w:val="24"/>
          <w:szCs w:val="24"/>
        </w:rPr>
        <w:t>年</w:t>
      </w:r>
      <w:r>
        <w:rPr>
          <w:rFonts w:ascii="FangSong" w:eastAsia="FangSong" w:hAnsi="FangSong" w:cs="FangSong"/>
          <w:spacing w:val="-31"/>
          <w:sz w:val="24"/>
          <w:szCs w:val="24"/>
        </w:rPr>
        <w:t xml:space="preserve"> </w:t>
      </w:r>
      <w:r>
        <w:rPr>
          <w:rFonts w:ascii="Times New Roman" w:eastAsia="Times New Roman" w:hAnsi="Times New Roman" w:cs="Times New Roman"/>
          <w:spacing w:val="-2"/>
          <w:sz w:val="24"/>
          <w:szCs w:val="24"/>
        </w:rPr>
        <w:t>1</w:t>
      </w:r>
      <w:r>
        <w:rPr>
          <w:rFonts w:ascii="Times New Roman" w:eastAsia="Times New Roman" w:hAnsi="Times New Roman" w:cs="Times New Roman"/>
          <w:spacing w:val="24"/>
          <w:w w:val="101"/>
          <w:sz w:val="24"/>
          <w:szCs w:val="24"/>
        </w:rPr>
        <w:t xml:space="preserve"> </w:t>
      </w:r>
      <w:r>
        <w:rPr>
          <w:rFonts w:ascii="FangSong" w:eastAsia="FangSong" w:hAnsi="FangSong" w:cs="FangSong"/>
          <w:spacing w:val="-2"/>
          <w:sz w:val="24"/>
          <w:szCs w:val="24"/>
        </w:rPr>
        <w:t>月，进行延续变更，提高勘查阶段，项目名称变更为</w:t>
      </w:r>
      <w:r>
        <w:rPr>
          <w:rFonts w:ascii="Times New Roman" w:eastAsia="Times New Roman" w:hAnsi="Times New Roman" w:cs="Times New Roman"/>
          <w:spacing w:val="-2"/>
          <w:sz w:val="24"/>
          <w:szCs w:val="24"/>
        </w:rPr>
        <w:t>“</w:t>
      </w:r>
      <w:r>
        <w:rPr>
          <w:rFonts w:ascii="Times New Roman" w:eastAsia="Times New Roman" w:hAnsi="Times New Roman" w:cs="Times New Roman"/>
          <w:spacing w:val="-19"/>
          <w:sz w:val="24"/>
          <w:szCs w:val="24"/>
        </w:rPr>
        <w:t xml:space="preserve"> </w:t>
      </w:r>
      <w:r>
        <w:rPr>
          <w:rFonts w:ascii="FangSong" w:eastAsia="FangSong" w:hAnsi="FangSong" w:cs="FangSong"/>
          <w:spacing w:val="-2"/>
          <w:sz w:val="24"/>
          <w:szCs w:val="24"/>
        </w:rPr>
        <w:t>山东省蓬莱市土屋</w:t>
      </w:r>
      <w:r>
        <w:rPr>
          <w:rFonts w:ascii="FangSong" w:eastAsia="FangSong" w:hAnsi="FangSong" w:cs="FangSong"/>
          <w:sz w:val="24"/>
          <w:szCs w:val="24"/>
        </w:rPr>
        <w:t xml:space="preserve"> </w:t>
      </w:r>
      <w:r>
        <w:rPr>
          <w:rFonts w:ascii="FangSong" w:eastAsia="FangSong" w:hAnsi="FangSong" w:cs="FangSong"/>
          <w:spacing w:val="-7"/>
          <w:sz w:val="24"/>
          <w:szCs w:val="24"/>
        </w:rPr>
        <w:t>金矿区深部金矿详查</w:t>
      </w:r>
      <w:r>
        <w:rPr>
          <w:rFonts w:ascii="Times New Roman" w:eastAsia="Times New Roman" w:hAnsi="Times New Roman" w:cs="Times New Roman"/>
          <w:spacing w:val="-7"/>
          <w:sz w:val="24"/>
          <w:szCs w:val="24"/>
        </w:rPr>
        <w:t>”</w:t>
      </w:r>
      <w:r>
        <w:rPr>
          <w:rFonts w:ascii="Times New Roman" w:eastAsia="Times New Roman" w:hAnsi="Times New Roman" w:cs="Times New Roman"/>
          <w:spacing w:val="-28"/>
          <w:sz w:val="24"/>
          <w:szCs w:val="24"/>
        </w:rPr>
        <w:t xml:space="preserve"> </w:t>
      </w:r>
      <w:r>
        <w:rPr>
          <w:rFonts w:ascii="FangSong" w:eastAsia="FangSong" w:hAnsi="FangSong" w:cs="FangSong"/>
          <w:spacing w:val="-7"/>
          <w:sz w:val="24"/>
          <w:szCs w:val="24"/>
        </w:rPr>
        <w:t>，有效期限</w:t>
      </w:r>
      <w:r>
        <w:rPr>
          <w:rFonts w:ascii="FangSong" w:eastAsia="FangSong" w:hAnsi="FangSong" w:cs="FangSong"/>
          <w:spacing w:val="-55"/>
          <w:sz w:val="24"/>
          <w:szCs w:val="24"/>
        </w:rPr>
        <w:t xml:space="preserve"> </w:t>
      </w:r>
      <w:r>
        <w:rPr>
          <w:rFonts w:ascii="Times New Roman" w:eastAsia="Times New Roman" w:hAnsi="Times New Roman" w:cs="Times New Roman"/>
          <w:spacing w:val="-7"/>
          <w:sz w:val="24"/>
          <w:szCs w:val="24"/>
        </w:rPr>
        <w:t xml:space="preserve">2011 </w:t>
      </w:r>
      <w:r>
        <w:rPr>
          <w:rFonts w:ascii="FangSong" w:eastAsia="FangSong" w:hAnsi="FangSong" w:cs="FangSong"/>
          <w:spacing w:val="-7"/>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7"/>
          <w:sz w:val="24"/>
          <w:szCs w:val="24"/>
        </w:rPr>
        <w:t>1</w:t>
      </w:r>
      <w:r>
        <w:rPr>
          <w:rFonts w:ascii="Times New Roman" w:eastAsia="Times New Roman" w:hAnsi="Times New Roman" w:cs="Times New Roman"/>
          <w:spacing w:val="22"/>
          <w:sz w:val="24"/>
          <w:szCs w:val="24"/>
        </w:rPr>
        <w:t xml:space="preserve"> </w:t>
      </w:r>
      <w:r>
        <w:rPr>
          <w:rFonts w:ascii="FangSong" w:eastAsia="FangSong" w:hAnsi="FangSong" w:cs="FangSong"/>
          <w:spacing w:val="-7"/>
          <w:sz w:val="24"/>
          <w:szCs w:val="24"/>
        </w:rPr>
        <w:t>月</w:t>
      </w:r>
      <w:r>
        <w:rPr>
          <w:rFonts w:ascii="FangSong" w:eastAsia="FangSong" w:hAnsi="FangSong" w:cs="FangSong"/>
          <w:spacing w:val="-55"/>
          <w:sz w:val="24"/>
          <w:szCs w:val="24"/>
        </w:rPr>
        <w:t xml:space="preserve"> </w:t>
      </w:r>
      <w:r>
        <w:rPr>
          <w:rFonts w:ascii="Times New Roman" w:eastAsia="Times New Roman" w:hAnsi="Times New Roman" w:cs="Times New Roman"/>
          <w:spacing w:val="-7"/>
          <w:sz w:val="24"/>
          <w:szCs w:val="24"/>
        </w:rPr>
        <w:t xml:space="preserve">20  </w:t>
      </w:r>
      <w:r>
        <w:rPr>
          <w:rFonts w:ascii="FangSong" w:eastAsia="FangSong" w:hAnsi="FangSong" w:cs="FangSong"/>
          <w:spacing w:val="-7"/>
          <w:sz w:val="24"/>
          <w:szCs w:val="24"/>
        </w:rPr>
        <w:t>日</w:t>
      </w:r>
      <w:r>
        <w:rPr>
          <w:rFonts w:ascii="FangSong" w:eastAsia="FangSong" w:hAnsi="FangSong" w:cs="FangSong"/>
          <w:spacing w:val="-8"/>
          <w:sz w:val="24"/>
          <w:szCs w:val="24"/>
        </w:rPr>
        <w:t>至</w:t>
      </w:r>
      <w:r>
        <w:rPr>
          <w:rFonts w:ascii="FangSong" w:eastAsia="FangSong" w:hAnsi="FangSong" w:cs="FangSong"/>
          <w:spacing w:val="-55"/>
          <w:sz w:val="24"/>
          <w:szCs w:val="24"/>
        </w:rPr>
        <w:t xml:space="preserve"> </w:t>
      </w:r>
      <w:r>
        <w:rPr>
          <w:rFonts w:ascii="Times New Roman" w:eastAsia="Times New Roman" w:hAnsi="Times New Roman" w:cs="Times New Roman"/>
          <w:spacing w:val="-8"/>
          <w:sz w:val="24"/>
          <w:szCs w:val="24"/>
        </w:rPr>
        <w:t>2012</w:t>
      </w:r>
      <w:r>
        <w:rPr>
          <w:rFonts w:ascii="Times New Roman" w:eastAsia="Times New Roman" w:hAnsi="Times New Roman" w:cs="Times New Roman"/>
          <w:spacing w:val="12"/>
          <w:sz w:val="24"/>
          <w:szCs w:val="24"/>
        </w:rPr>
        <w:t xml:space="preserve"> </w:t>
      </w:r>
      <w:r>
        <w:rPr>
          <w:rFonts w:ascii="FangSong" w:eastAsia="FangSong" w:hAnsi="FangSong" w:cs="FangSong"/>
          <w:spacing w:val="-8"/>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8"/>
          <w:sz w:val="24"/>
          <w:szCs w:val="24"/>
        </w:rPr>
        <w:t>12</w:t>
      </w:r>
      <w:r>
        <w:rPr>
          <w:rFonts w:ascii="Times New Roman" w:eastAsia="Times New Roman" w:hAnsi="Times New Roman" w:cs="Times New Roman"/>
          <w:spacing w:val="22"/>
          <w:sz w:val="24"/>
          <w:szCs w:val="24"/>
        </w:rPr>
        <w:t xml:space="preserve"> </w:t>
      </w:r>
      <w:r>
        <w:rPr>
          <w:rFonts w:ascii="FangSong" w:eastAsia="FangSong" w:hAnsi="FangSong" w:cs="FangSong"/>
          <w:spacing w:val="-8"/>
          <w:sz w:val="24"/>
          <w:szCs w:val="24"/>
        </w:rPr>
        <w:t>月</w:t>
      </w:r>
      <w:r>
        <w:rPr>
          <w:rFonts w:ascii="FangSong" w:eastAsia="FangSong" w:hAnsi="FangSong" w:cs="FangSong"/>
          <w:spacing w:val="-50"/>
          <w:sz w:val="24"/>
          <w:szCs w:val="24"/>
        </w:rPr>
        <w:t xml:space="preserve"> </w:t>
      </w:r>
      <w:r>
        <w:rPr>
          <w:rFonts w:ascii="Times New Roman" w:eastAsia="Times New Roman" w:hAnsi="Times New Roman" w:cs="Times New Roman"/>
          <w:spacing w:val="-8"/>
          <w:sz w:val="24"/>
          <w:szCs w:val="24"/>
        </w:rPr>
        <w:t xml:space="preserve">31  </w:t>
      </w:r>
      <w:r>
        <w:rPr>
          <w:rFonts w:ascii="FangSong" w:eastAsia="FangSong" w:hAnsi="FangSong" w:cs="FangSong"/>
          <w:spacing w:val="-8"/>
          <w:sz w:val="24"/>
          <w:szCs w:val="24"/>
        </w:rPr>
        <w:t>日。探矿权人、</w:t>
      </w:r>
    </w:p>
    <w:p>
      <w:pPr>
        <w:spacing w:before="1" w:line="215" w:lineRule="auto"/>
        <w:ind w:left="12"/>
        <w:rPr>
          <w:rFonts w:ascii="FangSong" w:eastAsia="FangSong" w:hAnsi="FangSong" w:cs="FangSong"/>
          <w:sz w:val="24"/>
          <w:szCs w:val="24"/>
        </w:rPr>
      </w:pPr>
      <w:r>
        <w:rPr>
          <w:rFonts w:ascii="FangSong" w:eastAsia="FangSong" w:hAnsi="FangSong" w:cs="FangSong"/>
          <w:spacing w:val="-1"/>
          <w:sz w:val="24"/>
          <w:szCs w:val="24"/>
        </w:rPr>
        <w:t>勘查单位、证号、范围面积未变。</w:t>
      </w:r>
    </w:p>
    <w:p>
      <w:pPr>
        <w:spacing w:before="199" w:line="480" w:lineRule="exact"/>
        <w:jc w:val="right"/>
        <w:rPr>
          <w:rFonts w:ascii="Times New Roman" w:eastAsia="Times New Roman" w:hAnsi="Times New Roman" w:cs="Times New Roman"/>
          <w:sz w:val="24"/>
          <w:szCs w:val="24"/>
        </w:rPr>
      </w:pPr>
      <w:r>
        <w:rPr>
          <w:rFonts w:ascii="Times New Roman" w:eastAsia="Times New Roman" w:hAnsi="Times New Roman" w:cs="Times New Roman"/>
          <w:spacing w:val="-9"/>
          <w:position w:val="18"/>
          <w:sz w:val="24"/>
          <w:szCs w:val="24"/>
        </w:rPr>
        <w:t xml:space="preserve">2012 </w:t>
      </w:r>
      <w:r>
        <w:rPr>
          <w:rFonts w:ascii="FangSong" w:eastAsia="FangSong" w:hAnsi="FangSong" w:cs="FangSong"/>
          <w:spacing w:val="-9"/>
          <w:position w:val="18"/>
          <w:sz w:val="24"/>
          <w:szCs w:val="24"/>
        </w:rPr>
        <w:t>年</w:t>
      </w:r>
      <w:r>
        <w:rPr>
          <w:rFonts w:ascii="FangSong" w:eastAsia="FangSong" w:hAnsi="FangSong" w:cs="FangSong"/>
          <w:spacing w:val="-54"/>
          <w:position w:val="18"/>
          <w:sz w:val="24"/>
          <w:szCs w:val="24"/>
        </w:rPr>
        <w:t xml:space="preserve"> </w:t>
      </w:r>
      <w:r>
        <w:rPr>
          <w:rFonts w:ascii="Times New Roman" w:eastAsia="Times New Roman" w:hAnsi="Times New Roman" w:cs="Times New Roman"/>
          <w:spacing w:val="-9"/>
          <w:position w:val="18"/>
          <w:sz w:val="24"/>
          <w:szCs w:val="24"/>
        </w:rPr>
        <w:t>6</w:t>
      </w:r>
      <w:r>
        <w:rPr>
          <w:rFonts w:ascii="Times New Roman" w:eastAsia="Times New Roman" w:hAnsi="Times New Roman" w:cs="Times New Roman"/>
          <w:spacing w:val="16"/>
          <w:w w:val="101"/>
          <w:position w:val="18"/>
          <w:sz w:val="24"/>
          <w:szCs w:val="24"/>
        </w:rPr>
        <w:t xml:space="preserve"> </w:t>
      </w:r>
      <w:r>
        <w:rPr>
          <w:rFonts w:ascii="FangSong" w:eastAsia="FangSong" w:hAnsi="FangSong" w:cs="FangSong"/>
          <w:spacing w:val="-9"/>
          <w:position w:val="18"/>
          <w:sz w:val="24"/>
          <w:szCs w:val="24"/>
        </w:rPr>
        <w:t>月，探矿权人变更为蓬莱市大柳行金矿，有效期限</w:t>
      </w:r>
      <w:r>
        <w:rPr>
          <w:rFonts w:ascii="FangSong" w:eastAsia="FangSong" w:hAnsi="FangSong" w:cs="FangSong"/>
          <w:spacing w:val="-62"/>
          <w:position w:val="18"/>
          <w:sz w:val="24"/>
          <w:szCs w:val="24"/>
        </w:rPr>
        <w:t xml:space="preserve"> </w:t>
      </w:r>
      <w:r>
        <w:rPr>
          <w:rFonts w:ascii="Times New Roman" w:eastAsia="Times New Roman" w:hAnsi="Times New Roman" w:cs="Times New Roman"/>
          <w:spacing w:val="-9"/>
          <w:position w:val="18"/>
          <w:sz w:val="24"/>
          <w:szCs w:val="24"/>
        </w:rPr>
        <w:t xml:space="preserve">2012 </w:t>
      </w:r>
      <w:r>
        <w:rPr>
          <w:rFonts w:ascii="FangSong" w:eastAsia="FangSong" w:hAnsi="FangSong" w:cs="FangSong"/>
          <w:spacing w:val="-9"/>
          <w:position w:val="18"/>
          <w:sz w:val="24"/>
          <w:szCs w:val="24"/>
        </w:rPr>
        <w:t>年</w:t>
      </w:r>
      <w:r>
        <w:rPr>
          <w:rFonts w:ascii="FangSong" w:eastAsia="FangSong" w:hAnsi="FangSong" w:cs="FangSong"/>
          <w:spacing w:val="-55"/>
          <w:position w:val="18"/>
          <w:sz w:val="24"/>
          <w:szCs w:val="24"/>
        </w:rPr>
        <w:t xml:space="preserve"> </w:t>
      </w:r>
      <w:r>
        <w:rPr>
          <w:rFonts w:ascii="Times New Roman" w:eastAsia="Times New Roman" w:hAnsi="Times New Roman" w:cs="Times New Roman"/>
          <w:spacing w:val="-9"/>
          <w:position w:val="18"/>
          <w:sz w:val="24"/>
          <w:szCs w:val="24"/>
        </w:rPr>
        <w:t>6</w:t>
      </w:r>
      <w:r>
        <w:rPr>
          <w:rFonts w:ascii="Times New Roman" w:eastAsia="Times New Roman" w:hAnsi="Times New Roman" w:cs="Times New Roman"/>
          <w:spacing w:val="17"/>
          <w:position w:val="18"/>
          <w:sz w:val="24"/>
          <w:szCs w:val="24"/>
        </w:rPr>
        <w:t xml:space="preserve"> </w:t>
      </w:r>
      <w:r>
        <w:rPr>
          <w:rFonts w:ascii="FangSong" w:eastAsia="FangSong" w:hAnsi="FangSong" w:cs="FangSong"/>
          <w:spacing w:val="-9"/>
          <w:position w:val="18"/>
          <w:sz w:val="24"/>
          <w:szCs w:val="24"/>
        </w:rPr>
        <w:t>月</w:t>
      </w:r>
      <w:r>
        <w:rPr>
          <w:rFonts w:ascii="FangSong" w:eastAsia="FangSong" w:hAnsi="FangSong" w:cs="FangSong"/>
          <w:spacing w:val="-37"/>
          <w:position w:val="18"/>
          <w:sz w:val="24"/>
          <w:szCs w:val="24"/>
        </w:rPr>
        <w:t xml:space="preserve"> </w:t>
      </w:r>
      <w:r>
        <w:rPr>
          <w:rFonts w:ascii="Times New Roman" w:eastAsia="Times New Roman" w:hAnsi="Times New Roman" w:cs="Times New Roman"/>
          <w:spacing w:val="-10"/>
          <w:position w:val="18"/>
          <w:sz w:val="24"/>
          <w:szCs w:val="24"/>
        </w:rPr>
        <w:t xml:space="preserve">1  </w:t>
      </w:r>
      <w:r>
        <w:rPr>
          <w:rFonts w:ascii="FangSong" w:eastAsia="FangSong" w:hAnsi="FangSong" w:cs="FangSong"/>
          <w:spacing w:val="-10"/>
          <w:position w:val="18"/>
          <w:sz w:val="24"/>
          <w:szCs w:val="24"/>
        </w:rPr>
        <w:t>日至</w:t>
      </w:r>
      <w:r>
        <w:rPr>
          <w:rFonts w:ascii="FangSong" w:eastAsia="FangSong" w:hAnsi="FangSong" w:cs="FangSong"/>
          <w:spacing w:val="-60"/>
          <w:position w:val="18"/>
          <w:sz w:val="24"/>
          <w:szCs w:val="24"/>
        </w:rPr>
        <w:t xml:space="preserve"> </w:t>
      </w:r>
      <w:r>
        <w:rPr>
          <w:rFonts w:ascii="Times New Roman" w:eastAsia="Times New Roman" w:hAnsi="Times New Roman" w:cs="Times New Roman"/>
          <w:spacing w:val="-10"/>
          <w:position w:val="18"/>
          <w:sz w:val="24"/>
          <w:szCs w:val="24"/>
        </w:rPr>
        <w:t>2012</w:t>
      </w:r>
    </w:p>
    <w:p>
      <w:pPr>
        <w:spacing w:before="1" w:line="215" w:lineRule="auto"/>
        <w:ind w:left="12"/>
        <w:rPr>
          <w:rFonts w:ascii="FangSong" w:eastAsia="FangSong" w:hAnsi="FangSong" w:cs="FangSong"/>
          <w:sz w:val="24"/>
          <w:szCs w:val="24"/>
        </w:rPr>
      </w:pPr>
      <w:r>
        <w:rPr>
          <w:rFonts w:ascii="FangSong" w:eastAsia="FangSong" w:hAnsi="FangSong" w:cs="FangSong"/>
          <w:spacing w:val="-6"/>
          <w:sz w:val="24"/>
          <w:szCs w:val="24"/>
        </w:rPr>
        <w:t>年</w:t>
      </w:r>
      <w:r>
        <w:rPr>
          <w:rFonts w:ascii="FangSong" w:eastAsia="FangSong" w:hAnsi="FangSong" w:cs="FangSong"/>
          <w:spacing w:val="-22"/>
          <w:sz w:val="24"/>
          <w:szCs w:val="24"/>
        </w:rPr>
        <w:t xml:space="preserve"> </w:t>
      </w:r>
      <w:r>
        <w:rPr>
          <w:rFonts w:ascii="Times New Roman" w:eastAsia="Times New Roman" w:hAnsi="Times New Roman" w:cs="Times New Roman"/>
          <w:spacing w:val="-6"/>
          <w:sz w:val="24"/>
          <w:szCs w:val="24"/>
        </w:rPr>
        <w:t>12</w:t>
      </w:r>
      <w:r>
        <w:rPr>
          <w:rFonts w:ascii="Times New Roman" w:eastAsia="Times New Roman" w:hAnsi="Times New Roman" w:cs="Times New Roman"/>
          <w:spacing w:val="22"/>
          <w:sz w:val="24"/>
          <w:szCs w:val="24"/>
        </w:rPr>
        <w:t xml:space="preserve"> </w:t>
      </w:r>
      <w:r>
        <w:rPr>
          <w:rFonts w:ascii="FangSong" w:eastAsia="FangSong" w:hAnsi="FangSong" w:cs="FangSong"/>
          <w:spacing w:val="-6"/>
          <w:sz w:val="24"/>
          <w:szCs w:val="24"/>
        </w:rPr>
        <w:t>月</w:t>
      </w:r>
      <w:r>
        <w:rPr>
          <w:rFonts w:ascii="FangSong" w:eastAsia="FangSong" w:hAnsi="FangSong" w:cs="FangSong"/>
          <w:spacing w:val="-50"/>
          <w:sz w:val="24"/>
          <w:szCs w:val="24"/>
        </w:rPr>
        <w:t xml:space="preserve"> </w:t>
      </w:r>
      <w:r>
        <w:rPr>
          <w:rFonts w:ascii="Times New Roman" w:eastAsia="Times New Roman" w:hAnsi="Times New Roman" w:cs="Times New Roman"/>
          <w:spacing w:val="-6"/>
          <w:sz w:val="24"/>
          <w:szCs w:val="24"/>
        </w:rPr>
        <w:t>31</w:t>
      </w:r>
      <w:r>
        <w:rPr>
          <w:rFonts w:ascii="Times New Roman" w:eastAsia="Times New Roman" w:hAnsi="Times New Roman" w:cs="Times New Roman"/>
          <w:spacing w:val="54"/>
          <w:w w:val="101"/>
          <w:sz w:val="24"/>
          <w:szCs w:val="24"/>
        </w:rPr>
        <w:t xml:space="preserve"> </w:t>
      </w:r>
      <w:r>
        <w:rPr>
          <w:rFonts w:ascii="FangSong" w:eastAsia="FangSong" w:hAnsi="FangSong" w:cs="FangSong"/>
          <w:spacing w:val="-6"/>
          <w:sz w:val="24"/>
          <w:szCs w:val="24"/>
        </w:rPr>
        <w:t>日。勘查单位、证号、范围面积未变。</w:t>
      </w:r>
    </w:p>
    <w:p>
      <w:pPr>
        <w:spacing w:before="200" w:line="480" w:lineRule="exact"/>
        <w:jc w:val="right"/>
        <w:rPr>
          <w:rFonts w:ascii="Times New Roman" w:eastAsia="Times New Roman" w:hAnsi="Times New Roman" w:cs="Times New Roman"/>
          <w:sz w:val="24"/>
          <w:szCs w:val="24"/>
        </w:rPr>
      </w:pPr>
      <w:r>
        <w:rPr>
          <w:rFonts w:ascii="Times New Roman" w:eastAsia="Times New Roman" w:hAnsi="Times New Roman" w:cs="Times New Roman"/>
          <w:spacing w:val="-6"/>
          <w:position w:val="18"/>
          <w:sz w:val="24"/>
          <w:szCs w:val="24"/>
        </w:rPr>
        <w:t xml:space="preserve">2012 </w:t>
      </w:r>
      <w:r>
        <w:rPr>
          <w:rFonts w:ascii="FangSong" w:eastAsia="FangSong" w:hAnsi="FangSong" w:cs="FangSong"/>
          <w:spacing w:val="-6"/>
          <w:position w:val="18"/>
          <w:sz w:val="24"/>
          <w:szCs w:val="24"/>
        </w:rPr>
        <w:t>年</w:t>
      </w:r>
      <w:r>
        <w:rPr>
          <w:rFonts w:ascii="FangSong" w:eastAsia="FangSong" w:hAnsi="FangSong" w:cs="FangSong"/>
          <w:spacing w:val="-18"/>
          <w:position w:val="18"/>
          <w:sz w:val="24"/>
          <w:szCs w:val="24"/>
        </w:rPr>
        <w:t xml:space="preserve"> </w:t>
      </w:r>
      <w:r>
        <w:rPr>
          <w:rFonts w:ascii="Times New Roman" w:eastAsia="Times New Roman" w:hAnsi="Times New Roman" w:cs="Times New Roman"/>
          <w:spacing w:val="-6"/>
          <w:position w:val="18"/>
          <w:sz w:val="24"/>
          <w:szCs w:val="24"/>
        </w:rPr>
        <w:t>11</w:t>
      </w:r>
      <w:r>
        <w:rPr>
          <w:rFonts w:ascii="Times New Roman" w:eastAsia="Times New Roman" w:hAnsi="Times New Roman" w:cs="Times New Roman"/>
          <w:spacing w:val="17"/>
          <w:position w:val="18"/>
          <w:sz w:val="24"/>
          <w:szCs w:val="24"/>
        </w:rPr>
        <w:t xml:space="preserve"> </w:t>
      </w:r>
      <w:r>
        <w:rPr>
          <w:rFonts w:ascii="FangSong" w:eastAsia="FangSong" w:hAnsi="FangSong" w:cs="FangSong"/>
          <w:spacing w:val="-6"/>
          <w:position w:val="18"/>
          <w:sz w:val="24"/>
          <w:szCs w:val="24"/>
        </w:rPr>
        <w:t>月，进行延续，面积缩减为</w:t>
      </w:r>
      <w:r>
        <w:rPr>
          <w:rFonts w:ascii="FangSong" w:eastAsia="FangSong" w:hAnsi="FangSong" w:cs="FangSong"/>
          <w:spacing w:val="-51"/>
          <w:position w:val="18"/>
          <w:sz w:val="24"/>
          <w:szCs w:val="24"/>
        </w:rPr>
        <w:t xml:space="preserve"> </w:t>
      </w:r>
      <w:r>
        <w:rPr>
          <w:rFonts w:ascii="Times New Roman" w:eastAsia="Times New Roman" w:hAnsi="Times New Roman" w:cs="Times New Roman"/>
          <w:spacing w:val="-6"/>
          <w:position w:val="18"/>
          <w:sz w:val="24"/>
          <w:szCs w:val="24"/>
        </w:rPr>
        <w:t>0.27km</w:t>
      </w:r>
      <w:r>
        <w:rPr>
          <w:rFonts w:ascii="Times New Roman" w:eastAsia="Times New Roman" w:hAnsi="Times New Roman" w:cs="Times New Roman"/>
          <w:spacing w:val="-6"/>
          <w:position w:val="26"/>
          <w:sz w:val="15"/>
          <w:szCs w:val="15"/>
        </w:rPr>
        <w:t>2</w:t>
      </w:r>
      <w:r>
        <w:rPr>
          <w:rFonts w:ascii="FangSong" w:eastAsia="FangSong" w:hAnsi="FangSong" w:cs="FangSong"/>
          <w:spacing w:val="-6"/>
          <w:position w:val="18"/>
          <w:sz w:val="24"/>
          <w:szCs w:val="24"/>
        </w:rPr>
        <w:t>，有效期限</w:t>
      </w:r>
      <w:r>
        <w:rPr>
          <w:rFonts w:ascii="FangSong" w:eastAsia="FangSong" w:hAnsi="FangSong" w:cs="FangSong"/>
          <w:spacing w:val="-55"/>
          <w:position w:val="18"/>
          <w:sz w:val="24"/>
          <w:szCs w:val="24"/>
        </w:rPr>
        <w:t xml:space="preserve"> </w:t>
      </w:r>
      <w:r>
        <w:rPr>
          <w:rFonts w:ascii="Times New Roman" w:eastAsia="Times New Roman" w:hAnsi="Times New Roman" w:cs="Times New Roman"/>
          <w:spacing w:val="-6"/>
          <w:position w:val="18"/>
          <w:sz w:val="24"/>
          <w:szCs w:val="24"/>
        </w:rPr>
        <w:t xml:space="preserve">2013 </w:t>
      </w:r>
      <w:r>
        <w:rPr>
          <w:rFonts w:ascii="FangSong" w:eastAsia="FangSong" w:hAnsi="FangSong" w:cs="FangSong"/>
          <w:spacing w:val="-6"/>
          <w:position w:val="18"/>
          <w:sz w:val="24"/>
          <w:szCs w:val="24"/>
        </w:rPr>
        <w:t>年</w:t>
      </w:r>
      <w:r>
        <w:rPr>
          <w:rFonts w:ascii="FangSong" w:eastAsia="FangSong" w:hAnsi="FangSong" w:cs="FangSong"/>
          <w:spacing w:val="-32"/>
          <w:position w:val="18"/>
          <w:sz w:val="24"/>
          <w:szCs w:val="24"/>
        </w:rPr>
        <w:t xml:space="preserve"> </w:t>
      </w:r>
      <w:r>
        <w:rPr>
          <w:rFonts w:ascii="Times New Roman" w:eastAsia="Times New Roman" w:hAnsi="Times New Roman" w:cs="Times New Roman"/>
          <w:spacing w:val="-6"/>
          <w:position w:val="18"/>
          <w:sz w:val="24"/>
          <w:szCs w:val="24"/>
        </w:rPr>
        <w:t>1</w:t>
      </w:r>
      <w:r>
        <w:rPr>
          <w:rFonts w:ascii="Times New Roman" w:eastAsia="Times New Roman" w:hAnsi="Times New Roman" w:cs="Times New Roman"/>
          <w:spacing w:val="21"/>
          <w:w w:val="101"/>
          <w:position w:val="18"/>
          <w:sz w:val="24"/>
          <w:szCs w:val="24"/>
        </w:rPr>
        <w:t xml:space="preserve"> </w:t>
      </w:r>
      <w:r>
        <w:rPr>
          <w:rFonts w:ascii="FangSong" w:eastAsia="FangSong" w:hAnsi="FangSong" w:cs="FangSong"/>
          <w:spacing w:val="-6"/>
          <w:position w:val="18"/>
          <w:sz w:val="24"/>
          <w:szCs w:val="24"/>
        </w:rPr>
        <w:t>月</w:t>
      </w:r>
      <w:r>
        <w:rPr>
          <w:rFonts w:ascii="FangSong" w:eastAsia="FangSong" w:hAnsi="FangSong" w:cs="FangSong"/>
          <w:spacing w:val="-32"/>
          <w:position w:val="18"/>
          <w:sz w:val="24"/>
          <w:szCs w:val="24"/>
        </w:rPr>
        <w:t xml:space="preserve"> </w:t>
      </w:r>
      <w:r>
        <w:rPr>
          <w:rFonts w:ascii="Times New Roman" w:eastAsia="Times New Roman" w:hAnsi="Times New Roman" w:cs="Times New Roman"/>
          <w:spacing w:val="-6"/>
          <w:position w:val="18"/>
          <w:sz w:val="24"/>
          <w:szCs w:val="24"/>
        </w:rPr>
        <w:t xml:space="preserve">1  </w:t>
      </w:r>
      <w:r>
        <w:rPr>
          <w:rFonts w:ascii="FangSong" w:eastAsia="FangSong" w:hAnsi="FangSong" w:cs="FangSong"/>
          <w:spacing w:val="-6"/>
          <w:position w:val="18"/>
          <w:sz w:val="24"/>
          <w:szCs w:val="24"/>
        </w:rPr>
        <w:t>日至</w:t>
      </w:r>
      <w:r>
        <w:rPr>
          <w:rFonts w:ascii="FangSong" w:eastAsia="FangSong" w:hAnsi="FangSong" w:cs="FangSong"/>
          <w:spacing w:val="-55"/>
          <w:position w:val="18"/>
          <w:sz w:val="24"/>
          <w:szCs w:val="24"/>
        </w:rPr>
        <w:t xml:space="preserve"> </w:t>
      </w:r>
      <w:r>
        <w:rPr>
          <w:rFonts w:ascii="Times New Roman" w:eastAsia="Times New Roman" w:hAnsi="Times New Roman" w:cs="Times New Roman"/>
          <w:spacing w:val="-6"/>
          <w:position w:val="18"/>
          <w:sz w:val="24"/>
          <w:szCs w:val="24"/>
        </w:rPr>
        <w:t>2014</w:t>
      </w:r>
    </w:p>
    <w:p>
      <w:pPr>
        <w:spacing w:line="217" w:lineRule="auto"/>
        <w:ind w:left="12"/>
        <w:rPr>
          <w:rFonts w:ascii="FangSong" w:eastAsia="FangSong" w:hAnsi="FangSong" w:cs="FangSong"/>
          <w:sz w:val="24"/>
          <w:szCs w:val="24"/>
        </w:rPr>
      </w:pPr>
      <w:r>
        <w:rPr>
          <w:rFonts w:ascii="FangSong" w:eastAsia="FangSong" w:hAnsi="FangSong" w:cs="FangSong"/>
          <w:spacing w:val="-14"/>
          <w:sz w:val="24"/>
          <w:szCs w:val="24"/>
        </w:rPr>
        <w:t>年</w:t>
      </w:r>
      <w:r>
        <w:rPr>
          <w:rFonts w:ascii="FangSong" w:eastAsia="FangSong" w:hAnsi="FangSong" w:cs="FangSong"/>
          <w:spacing w:val="-25"/>
          <w:sz w:val="24"/>
          <w:szCs w:val="24"/>
        </w:rPr>
        <w:t xml:space="preserve"> </w:t>
      </w:r>
      <w:r>
        <w:rPr>
          <w:rFonts w:ascii="Times New Roman" w:eastAsia="Times New Roman" w:hAnsi="Times New Roman" w:cs="Times New Roman"/>
          <w:spacing w:val="-14"/>
          <w:sz w:val="24"/>
          <w:szCs w:val="24"/>
        </w:rPr>
        <w:t>12</w:t>
      </w:r>
      <w:r>
        <w:rPr>
          <w:rFonts w:ascii="Times New Roman" w:eastAsia="Times New Roman" w:hAnsi="Times New Roman" w:cs="Times New Roman"/>
          <w:spacing w:val="21"/>
          <w:w w:val="101"/>
          <w:sz w:val="24"/>
          <w:szCs w:val="24"/>
        </w:rPr>
        <w:t xml:space="preserve"> </w:t>
      </w:r>
      <w:r>
        <w:rPr>
          <w:rFonts w:ascii="FangSong" w:eastAsia="FangSong" w:hAnsi="FangSong" w:cs="FangSong"/>
          <w:spacing w:val="-14"/>
          <w:sz w:val="24"/>
          <w:szCs w:val="24"/>
        </w:rPr>
        <w:t>月</w:t>
      </w:r>
      <w:r>
        <w:rPr>
          <w:rFonts w:ascii="FangSong" w:eastAsia="FangSong" w:hAnsi="FangSong" w:cs="FangSong"/>
          <w:spacing w:val="-50"/>
          <w:sz w:val="24"/>
          <w:szCs w:val="24"/>
        </w:rPr>
        <w:t xml:space="preserve"> </w:t>
      </w:r>
      <w:r>
        <w:rPr>
          <w:rFonts w:ascii="Times New Roman" w:eastAsia="Times New Roman" w:hAnsi="Times New Roman" w:cs="Times New Roman"/>
          <w:spacing w:val="-14"/>
          <w:sz w:val="24"/>
          <w:szCs w:val="24"/>
        </w:rPr>
        <w:t xml:space="preserve">31  </w:t>
      </w:r>
      <w:r>
        <w:rPr>
          <w:rFonts w:ascii="FangSong" w:eastAsia="FangSong" w:hAnsi="FangSong" w:cs="FangSong"/>
          <w:spacing w:val="-14"/>
          <w:sz w:val="24"/>
          <w:szCs w:val="24"/>
        </w:rPr>
        <w:t>日。</w:t>
      </w:r>
    </w:p>
    <w:p>
      <w:pPr>
        <w:spacing w:before="195" w:line="483" w:lineRule="exact"/>
        <w:jc w:val="right"/>
        <w:rPr>
          <w:rFonts w:ascii="FangSong" w:eastAsia="FangSong" w:hAnsi="FangSong" w:cs="FangSong"/>
          <w:sz w:val="24"/>
          <w:szCs w:val="24"/>
        </w:rPr>
      </w:pPr>
      <w:r>
        <w:rPr>
          <w:rFonts w:ascii="Times New Roman" w:eastAsia="Times New Roman" w:hAnsi="Times New Roman" w:cs="Times New Roman"/>
          <w:spacing w:val="-4"/>
          <w:position w:val="18"/>
          <w:sz w:val="24"/>
          <w:szCs w:val="24"/>
        </w:rPr>
        <w:t xml:space="preserve">2013 </w:t>
      </w:r>
      <w:r>
        <w:rPr>
          <w:rFonts w:ascii="FangSong" w:eastAsia="FangSong" w:hAnsi="FangSong" w:cs="FangSong"/>
          <w:spacing w:val="-4"/>
          <w:position w:val="18"/>
          <w:sz w:val="24"/>
          <w:szCs w:val="24"/>
        </w:rPr>
        <w:t>年</w:t>
      </w:r>
      <w:r>
        <w:rPr>
          <w:rFonts w:ascii="FangSong" w:eastAsia="FangSong" w:hAnsi="FangSong" w:cs="FangSong"/>
          <w:spacing w:val="-43"/>
          <w:position w:val="18"/>
          <w:sz w:val="24"/>
          <w:szCs w:val="24"/>
        </w:rPr>
        <w:t xml:space="preserve"> </w:t>
      </w:r>
      <w:r>
        <w:rPr>
          <w:rFonts w:ascii="Times New Roman" w:eastAsia="Times New Roman" w:hAnsi="Times New Roman" w:cs="Times New Roman"/>
          <w:spacing w:val="-4"/>
          <w:position w:val="18"/>
          <w:sz w:val="24"/>
          <w:szCs w:val="24"/>
        </w:rPr>
        <w:t>7</w:t>
      </w:r>
      <w:r>
        <w:rPr>
          <w:rFonts w:ascii="Times New Roman" w:eastAsia="Times New Roman" w:hAnsi="Times New Roman" w:cs="Times New Roman"/>
          <w:spacing w:val="22"/>
          <w:position w:val="18"/>
          <w:sz w:val="24"/>
          <w:szCs w:val="24"/>
        </w:rPr>
        <w:t xml:space="preserve"> </w:t>
      </w:r>
      <w:r>
        <w:rPr>
          <w:rFonts w:ascii="FangSong" w:eastAsia="FangSong" w:hAnsi="FangSong" w:cs="FangSong"/>
          <w:spacing w:val="-4"/>
          <w:position w:val="18"/>
          <w:sz w:val="24"/>
          <w:szCs w:val="24"/>
        </w:rPr>
        <w:t>月，探矿权人由蓬莱市大柳行金矿变更为山东黄金金创集团有限公司。有</w:t>
      </w:r>
    </w:p>
    <w:p>
      <w:pPr>
        <w:spacing w:line="217" w:lineRule="auto"/>
        <w:ind w:left="16"/>
        <w:rPr>
          <w:rFonts w:ascii="FangSong" w:eastAsia="FangSong" w:hAnsi="FangSong" w:cs="FangSong"/>
          <w:sz w:val="24"/>
          <w:szCs w:val="24"/>
        </w:rPr>
      </w:pPr>
      <w:r>
        <w:rPr>
          <w:rFonts w:ascii="FangSong" w:eastAsia="FangSong" w:hAnsi="FangSong" w:cs="FangSong"/>
          <w:spacing w:val="-9"/>
          <w:sz w:val="24"/>
          <w:szCs w:val="24"/>
        </w:rPr>
        <w:t>效期限</w:t>
      </w:r>
      <w:r>
        <w:rPr>
          <w:rFonts w:ascii="FangSong" w:eastAsia="FangSong" w:hAnsi="FangSong" w:cs="FangSong"/>
          <w:spacing w:val="-54"/>
          <w:sz w:val="24"/>
          <w:szCs w:val="24"/>
        </w:rPr>
        <w:t xml:space="preserve"> </w:t>
      </w:r>
      <w:r>
        <w:rPr>
          <w:rFonts w:ascii="Times New Roman" w:eastAsia="Times New Roman" w:hAnsi="Times New Roman" w:cs="Times New Roman"/>
          <w:spacing w:val="-9"/>
          <w:sz w:val="24"/>
          <w:szCs w:val="24"/>
        </w:rPr>
        <w:t>2013</w:t>
      </w:r>
      <w:r>
        <w:rPr>
          <w:rFonts w:ascii="Times New Roman" w:eastAsia="Times New Roman" w:hAnsi="Times New Roman" w:cs="Times New Roman"/>
          <w:spacing w:val="12"/>
          <w:sz w:val="24"/>
          <w:szCs w:val="24"/>
        </w:rPr>
        <w:t xml:space="preserve"> </w:t>
      </w:r>
      <w:r>
        <w:rPr>
          <w:rFonts w:ascii="FangSong" w:eastAsia="FangSong" w:hAnsi="FangSong" w:cs="FangSong"/>
          <w:spacing w:val="-9"/>
          <w:sz w:val="24"/>
          <w:szCs w:val="24"/>
        </w:rPr>
        <w:t>年</w:t>
      </w:r>
      <w:r>
        <w:rPr>
          <w:rFonts w:ascii="FangSong" w:eastAsia="FangSong" w:hAnsi="FangSong" w:cs="FangSong"/>
          <w:spacing w:val="-51"/>
          <w:sz w:val="24"/>
          <w:szCs w:val="24"/>
        </w:rPr>
        <w:t xml:space="preserve"> </w:t>
      </w:r>
      <w:r>
        <w:rPr>
          <w:rFonts w:ascii="Times New Roman" w:eastAsia="Times New Roman" w:hAnsi="Times New Roman" w:cs="Times New Roman"/>
          <w:spacing w:val="-9"/>
          <w:sz w:val="24"/>
          <w:szCs w:val="24"/>
        </w:rPr>
        <w:t>7</w:t>
      </w:r>
      <w:r>
        <w:rPr>
          <w:rFonts w:ascii="Times New Roman" w:eastAsia="Times New Roman" w:hAnsi="Times New Roman" w:cs="Times New Roman"/>
          <w:spacing w:val="21"/>
          <w:w w:val="101"/>
          <w:sz w:val="24"/>
          <w:szCs w:val="24"/>
        </w:rPr>
        <w:t xml:space="preserve"> </w:t>
      </w:r>
      <w:r>
        <w:rPr>
          <w:rFonts w:ascii="FangSong" w:eastAsia="FangSong" w:hAnsi="FangSong" w:cs="FangSong"/>
          <w:spacing w:val="-9"/>
          <w:sz w:val="24"/>
          <w:szCs w:val="24"/>
        </w:rPr>
        <w:t>月</w:t>
      </w:r>
      <w:r>
        <w:rPr>
          <w:rFonts w:ascii="FangSong" w:eastAsia="FangSong" w:hAnsi="FangSong" w:cs="FangSong"/>
          <w:spacing w:val="-51"/>
          <w:sz w:val="24"/>
          <w:szCs w:val="24"/>
        </w:rPr>
        <w:t xml:space="preserve"> </w:t>
      </w:r>
      <w:r>
        <w:rPr>
          <w:rFonts w:ascii="Times New Roman" w:eastAsia="Times New Roman" w:hAnsi="Times New Roman" w:cs="Times New Roman"/>
          <w:spacing w:val="-9"/>
          <w:sz w:val="24"/>
          <w:szCs w:val="24"/>
        </w:rPr>
        <w:t xml:space="preserve">9  </w:t>
      </w:r>
      <w:r>
        <w:rPr>
          <w:rFonts w:ascii="FangSong" w:eastAsia="FangSong" w:hAnsi="FangSong" w:cs="FangSong"/>
          <w:spacing w:val="-9"/>
          <w:sz w:val="24"/>
          <w:szCs w:val="24"/>
        </w:rPr>
        <w:t>日至</w:t>
      </w:r>
      <w:r>
        <w:rPr>
          <w:rFonts w:ascii="FangSong" w:eastAsia="FangSong" w:hAnsi="FangSong" w:cs="FangSong"/>
          <w:spacing w:val="-55"/>
          <w:sz w:val="24"/>
          <w:szCs w:val="24"/>
        </w:rPr>
        <w:t xml:space="preserve"> </w:t>
      </w:r>
      <w:r>
        <w:rPr>
          <w:rFonts w:ascii="Times New Roman" w:eastAsia="Times New Roman" w:hAnsi="Times New Roman" w:cs="Times New Roman"/>
          <w:spacing w:val="-9"/>
          <w:sz w:val="24"/>
          <w:szCs w:val="24"/>
        </w:rPr>
        <w:t>201</w:t>
      </w:r>
      <w:r>
        <w:rPr>
          <w:rFonts w:ascii="Times New Roman" w:eastAsia="Times New Roman" w:hAnsi="Times New Roman" w:cs="Times New Roman"/>
          <w:spacing w:val="-10"/>
          <w:sz w:val="24"/>
          <w:szCs w:val="24"/>
        </w:rPr>
        <w:t>4</w:t>
      </w:r>
      <w:r>
        <w:rPr>
          <w:rFonts w:ascii="Times New Roman" w:eastAsia="Times New Roman" w:hAnsi="Times New Roman" w:cs="Times New Roman"/>
          <w:spacing w:val="13"/>
          <w:sz w:val="24"/>
          <w:szCs w:val="24"/>
        </w:rPr>
        <w:t xml:space="preserve"> </w:t>
      </w:r>
      <w:r>
        <w:rPr>
          <w:rFonts w:ascii="FangSong" w:eastAsia="FangSong" w:hAnsi="FangSong" w:cs="FangSong"/>
          <w:spacing w:val="-10"/>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10"/>
          <w:sz w:val="24"/>
          <w:szCs w:val="24"/>
        </w:rPr>
        <w:t>12</w:t>
      </w:r>
      <w:r>
        <w:rPr>
          <w:rFonts w:ascii="Times New Roman" w:eastAsia="Times New Roman" w:hAnsi="Times New Roman" w:cs="Times New Roman"/>
          <w:spacing w:val="21"/>
          <w:w w:val="101"/>
          <w:sz w:val="24"/>
          <w:szCs w:val="24"/>
        </w:rPr>
        <w:t xml:space="preserve"> </w:t>
      </w:r>
      <w:r>
        <w:rPr>
          <w:rFonts w:ascii="FangSong" w:eastAsia="FangSong" w:hAnsi="FangSong" w:cs="FangSong"/>
          <w:spacing w:val="-10"/>
          <w:sz w:val="24"/>
          <w:szCs w:val="24"/>
        </w:rPr>
        <w:t>月</w:t>
      </w:r>
      <w:r>
        <w:rPr>
          <w:rFonts w:ascii="FangSong" w:eastAsia="FangSong" w:hAnsi="FangSong" w:cs="FangSong"/>
          <w:spacing w:val="-51"/>
          <w:sz w:val="24"/>
          <w:szCs w:val="24"/>
        </w:rPr>
        <w:t xml:space="preserve"> </w:t>
      </w:r>
      <w:r>
        <w:rPr>
          <w:rFonts w:ascii="Times New Roman" w:eastAsia="Times New Roman" w:hAnsi="Times New Roman" w:cs="Times New Roman"/>
          <w:spacing w:val="-10"/>
          <w:sz w:val="24"/>
          <w:szCs w:val="24"/>
        </w:rPr>
        <w:t xml:space="preserve">31  </w:t>
      </w:r>
      <w:r>
        <w:rPr>
          <w:rFonts w:ascii="FangSong" w:eastAsia="FangSong" w:hAnsi="FangSong" w:cs="FangSong"/>
          <w:spacing w:val="-10"/>
          <w:sz w:val="24"/>
          <w:szCs w:val="24"/>
        </w:rPr>
        <w:t>日。</w:t>
      </w:r>
    </w:p>
    <w:p>
      <w:pPr>
        <w:spacing w:before="198" w:line="369" w:lineRule="auto"/>
        <w:ind w:left="9" w:firstLine="476"/>
        <w:rPr>
          <w:rFonts w:ascii="FangSong" w:eastAsia="FangSong" w:hAnsi="FangSong" w:cs="FangSong"/>
          <w:sz w:val="24"/>
          <w:szCs w:val="24"/>
        </w:rPr>
      </w:pPr>
      <w:r>
        <w:rPr>
          <w:rFonts w:ascii="Times New Roman" w:eastAsia="Times New Roman" w:hAnsi="Times New Roman" w:cs="Times New Roman"/>
          <w:spacing w:val="-8"/>
          <w:sz w:val="24"/>
          <w:szCs w:val="24"/>
        </w:rPr>
        <w:t>2014</w:t>
      </w:r>
      <w:r>
        <w:rPr>
          <w:rFonts w:ascii="Times New Roman" w:eastAsia="Times New Roman" w:hAnsi="Times New Roman" w:cs="Times New Roman"/>
          <w:spacing w:val="12"/>
          <w:sz w:val="24"/>
          <w:szCs w:val="24"/>
        </w:rPr>
        <w:t xml:space="preserve"> </w:t>
      </w:r>
      <w:r>
        <w:rPr>
          <w:rFonts w:ascii="FangSong" w:eastAsia="FangSong" w:hAnsi="FangSong" w:cs="FangSong"/>
          <w:spacing w:val="-8"/>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8"/>
          <w:sz w:val="24"/>
          <w:szCs w:val="24"/>
        </w:rPr>
        <w:t>12</w:t>
      </w:r>
      <w:r>
        <w:rPr>
          <w:rFonts w:ascii="Times New Roman" w:eastAsia="Times New Roman" w:hAnsi="Times New Roman" w:cs="Times New Roman"/>
          <w:spacing w:val="21"/>
          <w:w w:val="101"/>
          <w:sz w:val="24"/>
          <w:szCs w:val="24"/>
        </w:rPr>
        <w:t xml:space="preserve"> </w:t>
      </w:r>
      <w:r>
        <w:rPr>
          <w:rFonts w:ascii="FangSong" w:eastAsia="FangSong" w:hAnsi="FangSong" w:cs="FangSong"/>
          <w:spacing w:val="-8"/>
          <w:sz w:val="24"/>
          <w:szCs w:val="24"/>
        </w:rPr>
        <w:t>月份第一次保留，有效期</w:t>
      </w:r>
      <w:r>
        <w:rPr>
          <w:rFonts w:ascii="FangSong" w:eastAsia="FangSong" w:hAnsi="FangSong" w:cs="FangSong"/>
          <w:spacing w:val="-55"/>
          <w:sz w:val="24"/>
          <w:szCs w:val="24"/>
        </w:rPr>
        <w:t xml:space="preserve"> </w:t>
      </w:r>
      <w:r>
        <w:rPr>
          <w:rFonts w:ascii="Times New Roman" w:eastAsia="Times New Roman" w:hAnsi="Times New Roman" w:cs="Times New Roman"/>
          <w:spacing w:val="-8"/>
          <w:sz w:val="24"/>
          <w:szCs w:val="24"/>
        </w:rPr>
        <w:t>2014</w:t>
      </w:r>
      <w:r>
        <w:rPr>
          <w:rFonts w:ascii="Times New Roman" w:eastAsia="Times New Roman" w:hAnsi="Times New Roman" w:cs="Times New Roman"/>
          <w:spacing w:val="12"/>
          <w:sz w:val="24"/>
          <w:szCs w:val="24"/>
        </w:rPr>
        <w:t xml:space="preserve"> </w:t>
      </w:r>
      <w:r>
        <w:rPr>
          <w:rFonts w:ascii="FangSong" w:eastAsia="FangSong" w:hAnsi="FangSong" w:cs="FangSong"/>
          <w:spacing w:val="-8"/>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8"/>
          <w:sz w:val="24"/>
          <w:szCs w:val="24"/>
        </w:rPr>
        <w:t>12</w:t>
      </w:r>
      <w:r>
        <w:rPr>
          <w:rFonts w:ascii="Times New Roman" w:eastAsia="Times New Roman" w:hAnsi="Times New Roman" w:cs="Times New Roman"/>
          <w:spacing w:val="22"/>
          <w:sz w:val="24"/>
          <w:szCs w:val="24"/>
        </w:rPr>
        <w:t xml:space="preserve"> </w:t>
      </w:r>
      <w:r>
        <w:rPr>
          <w:rFonts w:ascii="FangSong" w:eastAsia="FangSong" w:hAnsi="FangSong" w:cs="FangSong"/>
          <w:spacing w:val="-8"/>
          <w:sz w:val="24"/>
          <w:szCs w:val="24"/>
        </w:rPr>
        <w:t>月</w:t>
      </w:r>
      <w:r>
        <w:rPr>
          <w:rFonts w:ascii="FangSong" w:eastAsia="FangSong" w:hAnsi="FangSong" w:cs="FangSong"/>
          <w:spacing w:val="-55"/>
          <w:sz w:val="24"/>
          <w:szCs w:val="24"/>
        </w:rPr>
        <w:t xml:space="preserve"> </w:t>
      </w:r>
      <w:r>
        <w:rPr>
          <w:rFonts w:ascii="Times New Roman" w:eastAsia="Times New Roman" w:hAnsi="Times New Roman" w:cs="Times New Roman"/>
          <w:spacing w:val="-8"/>
          <w:sz w:val="24"/>
          <w:szCs w:val="24"/>
        </w:rPr>
        <w:t>2</w:t>
      </w:r>
      <w:r>
        <w:rPr>
          <w:rFonts w:ascii="Times New Roman" w:eastAsia="Times New Roman" w:hAnsi="Times New Roman" w:cs="Times New Roman"/>
          <w:spacing w:val="54"/>
          <w:w w:val="101"/>
          <w:sz w:val="24"/>
          <w:szCs w:val="24"/>
        </w:rPr>
        <w:t xml:space="preserve"> </w:t>
      </w:r>
      <w:r>
        <w:rPr>
          <w:rFonts w:ascii="FangSong" w:eastAsia="FangSong" w:hAnsi="FangSong" w:cs="FangSong"/>
          <w:spacing w:val="-8"/>
          <w:sz w:val="24"/>
          <w:szCs w:val="24"/>
        </w:rPr>
        <w:t>日至</w:t>
      </w:r>
      <w:r>
        <w:rPr>
          <w:rFonts w:ascii="FangSong" w:eastAsia="FangSong" w:hAnsi="FangSong" w:cs="FangSong"/>
          <w:spacing w:val="-55"/>
          <w:sz w:val="24"/>
          <w:szCs w:val="24"/>
        </w:rPr>
        <w:t xml:space="preserve"> </w:t>
      </w:r>
      <w:r>
        <w:rPr>
          <w:rFonts w:ascii="Times New Roman" w:eastAsia="Times New Roman" w:hAnsi="Times New Roman" w:cs="Times New Roman"/>
          <w:spacing w:val="-8"/>
          <w:sz w:val="24"/>
          <w:szCs w:val="24"/>
        </w:rPr>
        <w:t>2016</w:t>
      </w:r>
      <w:r>
        <w:rPr>
          <w:rFonts w:ascii="Times New Roman" w:eastAsia="Times New Roman" w:hAnsi="Times New Roman" w:cs="Times New Roman"/>
          <w:spacing w:val="12"/>
          <w:sz w:val="24"/>
          <w:szCs w:val="24"/>
        </w:rPr>
        <w:t xml:space="preserve"> </w:t>
      </w:r>
      <w:r>
        <w:rPr>
          <w:rFonts w:ascii="FangSong" w:eastAsia="FangSong" w:hAnsi="FangSong" w:cs="FangSong"/>
          <w:spacing w:val="-8"/>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9"/>
          <w:sz w:val="24"/>
          <w:szCs w:val="24"/>
        </w:rPr>
        <w:t>12</w:t>
      </w:r>
      <w:r>
        <w:rPr>
          <w:rFonts w:ascii="Times New Roman" w:eastAsia="Times New Roman" w:hAnsi="Times New Roman" w:cs="Times New Roman"/>
          <w:spacing w:val="22"/>
          <w:sz w:val="24"/>
          <w:szCs w:val="24"/>
        </w:rPr>
        <w:t xml:space="preserve"> </w:t>
      </w:r>
      <w:r>
        <w:rPr>
          <w:rFonts w:ascii="FangSong" w:eastAsia="FangSong" w:hAnsi="FangSong" w:cs="FangSong"/>
          <w:spacing w:val="-9"/>
          <w:sz w:val="24"/>
          <w:szCs w:val="24"/>
        </w:rPr>
        <w:t>月</w:t>
      </w:r>
      <w:r>
        <w:rPr>
          <w:rFonts w:ascii="FangSong" w:eastAsia="FangSong" w:hAnsi="FangSong" w:cs="FangSong"/>
          <w:spacing w:val="-32"/>
          <w:sz w:val="24"/>
          <w:szCs w:val="24"/>
        </w:rPr>
        <w:t xml:space="preserve"> </w:t>
      </w:r>
      <w:r>
        <w:rPr>
          <w:rFonts w:ascii="Times New Roman" w:eastAsia="Times New Roman" w:hAnsi="Times New Roman" w:cs="Times New Roman"/>
          <w:spacing w:val="-9"/>
          <w:sz w:val="24"/>
          <w:szCs w:val="24"/>
        </w:rPr>
        <w:t>1</w:t>
      </w:r>
      <w:r>
        <w:rPr>
          <w:rFonts w:ascii="Times New Roman" w:eastAsia="Times New Roman" w:hAnsi="Times New Roman" w:cs="Times New Roman"/>
          <w:spacing w:val="54"/>
          <w:w w:val="101"/>
          <w:sz w:val="24"/>
          <w:szCs w:val="24"/>
        </w:rPr>
        <w:t xml:space="preserve"> </w:t>
      </w:r>
      <w:r>
        <w:rPr>
          <w:rFonts w:ascii="FangSong" w:eastAsia="FangSong" w:hAnsi="FangSong" w:cs="FangSong"/>
          <w:spacing w:val="-9"/>
          <w:sz w:val="24"/>
          <w:szCs w:val="24"/>
        </w:rPr>
        <w:t>日，面积</w:t>
      </w:r>
      <w:r>
        <w:rPr>
          <w:rFonts w:ascii="FangSong" w:eastAsia="FangSong" w:hAnsi="FangSong" w:cs="FangSong"/>
          <w:sz w:val="24"/>
          <w:szCs w:val="24"/>
        </w:rPr>
        <w:t xml:space="preserve"> </w:t>
      </w:r>
      <w:r>
        <w:rPr>
          <w:rFonts w:ascii="Times New Roman" w:eastAsia="Times New Roman" w:hAnsi="Times New Roman" w:cs="Times New Roman"/>
          <w:spacing w:val="-1"/>
          <w:sz w:val="24"/>
          <w:szCs w:val="24"/>
        </w:rPr>
        <w:t xml:space="preserve">0.27 </w:t>
      </w:r>
      <w:r>
        <w:rPr>
          <w:rFonts w:ascii="FangSong" w:eastAsia="FangSong" w:hAnsi="FangSong" w:cs="FangSong"/>
          <w:spacing w:val="-1"/>
          <w:sz w:val="24"/>
          <w:szCs w:val="24"/>
        </w:rPr>
        <w:t>平方公里，探矿权人为山东黄金金创</w:t>
      </w:r>
      <w:r>
        <w:rPr>
          <w:rFonts w:ascii="FangSong" w:eastAsia="FangSong" w:hAnsi="FangSong" w:cs="FangSong"/>
          <w:spacing w:val="-2"/>
          <w:sz w:val="24"/>
          <w:szCs w:val="24"/>
        </w:rPr>
        <w:t>集团有限公司，勘查单位为山东省第六地质矿</w:t>
      </w:r>
    </w:p>
    <w:p>
      <w:pPr>
        <w:spacing w:line="217" w:lineRule="auto"/>
        <w:ind w:left="9"/>
        <w:rPr>
          <w:rFonts w:ascii="FangSong" w:eastAsia="FangSong" w:hAnsi="FangSong" w:cs="FangSong"/>
          <w:sz w:val="24"/>
          <w:szCs w:val="24"/>
        </w:rPr>
      </w:pPr>
      <w:r>
        <w:rPr>
          <w:rFonts w:ascii="FangSong" w:eastAsia="FangSong" w:hAnsi="FangSong" w:cs="FangSong"/>
          <w:spacing w:val="-2"/>
          <w:sz w:val="24"/>
          <w:szCs w:val="24"/>
        </w:rPr>
        <w:t>产勘查院。</w:t>
      </w:r>
    </w:p>
    <w:p>
      <w:pPr>
        <w:spacing w:before="199" w:line="369" w:lineRule="auto"/>
        <w:ind w:left="9" w:firstLine="476"/>
        <w:rPr>
          <w:rFonts w:ascii="FangSong" w:eastAsia="FangSong" w:hAnsi="FangSong" w:cs="FangSong"/>
          <w:sz w:val="24"/>
          <w:szCs w:val="24"/>
        </w:rPr>
      </w:pPr>
      <w:r>
        <w:rPr>
          <w:rFonts w:ascii="Times New Roman" w:eastAsia="Times New Roman" w:hAnsi="Times New Roman" w:cs="Times New Roman"/>
          <w:spacing w:val="-8"/>
          <w:sz w:val="24"/>
          <w:szCs w:val="24"/>
        </w:rPr>
        <w:t>2016</w:t>
      </w:r>
      <w:r>
        <w:rPr>
          <w:rFonts w:ascii="Times New Roman" w:eastAsia="Times New Roman" w:hAnsi="Times New Roman" w:cs="Times New Roman"/>
          <w:spacing w:val="12"/>
          <w:sz w:val="24"/>
          <w:szCs w:val="24"/>
        </w:rPr>
        <w:t xml:space="preserve"> </w:t>
      </w:r>
      <w:r>
        <w:rPr>
          <w:rFonts w:ascii="FangSong" w:eastAsia="FangSong" w:hAnsi="FangSong" w:cs="FangSong"/>
          <w:spacing w:val="-8"/>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8"/>
          <w:sz w:val="24"/>
          <w:szCs w:val="24"/>
        </w:rPr>
        <w:t>12</w:t>
      </w:r>
      <w:r>
        <w:rPr>
          <w:rFonts w:ascii="Times New Roman" w:eastAsia="Times New Roman" w:hAnsi="Times New Roman" w:cs="Times New Roman"/>
          <w:spacing w:val="21"/>
          <w:w w:val="101"/>
          <w:sz w:val="24"/>
          <w:szCs w:val="24"/>
        </w:rPr>
        <w:t xml:space="preserve"> </w:t>
      </w:r>
      <w:r>
        <w:rPr>
          <w:rFonts w:ascii="FangSong" w:eastAsia="FangSong" w:hAnsi="FangSong" w:cs="FangSong"/>
          <w:spacing w:val="-8"/>
          <w:sz w:val="24"/>
          <w:szCs w:val="24"/>
        </w:rPr>
        <w:t>月份第二次保留，有效期</w:t>
      </w:r>
      <w:r>
        <w:rPr>
          <w:rFonts w:ascii="FangSong" w:eastAsia="FangSong" w:hAnsi="FangSong" w:cs="FangSong"/>
          <w:spacing w:val="-55"/>
          <w:sz w:val="24"/>
          <w:szCs w:val="24"/>
        </w:rPr>
        <w:t xml:space="preserve"> </w:t>
      </w:r>
      <w:r>
        <w:rPr>
          <w:rFonts w:ascii="Times New Roman" w:eastAsia="Times New Roman" w:hAnsi="Times New Roman" w:cs="Times New Roman"/>
          <w:spacing w:val="-8"/>
          <w:sz w:val="24"/>
          <w:szCs w:val="24"/>
        </w:rPr>
        <w:t>2016</w:t>
      </w:r>
      <w:r>
        <w:rPr>
          <w:rFonts w:ascii="Times New Roman" w:eastAsia="Times New Roman" w:hAnsi="Times New Roman" w:cs="Times New Roman"/>
          <w:spacing w:val="12"/>
          <w:sz w:val="24"/>
          <w:szCs w:val="24"/>
        </w:rPr>
        <w:t xml:space="preserve"> </w:t>
      </w:r>
      <w:r>
        <w:rPr>
          <w:rFonts w:ascii="FangSong" w:eastAsia="FangSong" w:hAnsi="FangSong" w:cs="FangSong"/>
          <w:spacing w:val="-8"/>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8"/>
          <w:sz w:val="24"/>
          <w:szCs w:val="24"/>
        </w:rPr>
        <w:t>12</w:t>
      </w:r>
      <w:r>
        <w:rPr>
          <w:rFonts w:ascii="Times New Roman" w:eastAsia="Times New Roman" w:hAnsi="Times New Roman" w:cs="Times New Roman"/>
          <w:spacing w:val="22"/>
          <w:sz w:val="24"/>
          <w:szCs w:val="24"/>
        </w:rPr>
        <w:t xml:space="preserve"> </w:t>
      </w:r>
      <w:r>
        <w:rPr>
          <w:rFonts w:ascii="FangSong" w:eastAsia="FangSong" w:hAnsi="FangSong" w:cs="FangSong"/>
          <w:spacing w:val="-8"/>
          <w:sz w:val="24"/>
          <w:szCs w:val="24"/>
        </w:rPr>
        <w:t>月</w:t>
      </w:r>
      <w:r>
        <w:rPr>
          <w:rFonts w:ascii="FangSong" w:eastAsia="FangSong" w:hAnsi="FangSong" w:cs="FangSong"/>
          <w:spacing w:val="-55"/>
          <w:sz w:val="24"/>
          <w:szCs w:val="24"/>
        </w:rPr>
        <w:t xml:space="preserve"> </w:t>
      </w:r>
      <w:r>
        <w:rPr>
          <w:rFonts w:ascii="Times New Roman" w:eastAsia="Times New Roman" w:hAnsi="Times New Roman" w:cs="Times New Roman"/>
          <w:spacing w:val="-8"/>
          <w:sz w:val="24"/>
          <w:szCs w:val="24"/>
        </w:rPr>
        <w:t>2</w:t>
      </w:r>
      <w:r>
        <w:rPr>
          <w:rFonts w:ascii="Times New Roman" w:eastAsia="Times New Roman" w:hAnsi="Times New Roman" w:cs="Times New Roman"/>
          <w:spacing w:val="54"/>
          <w:w w:val="101"/>
          <w:sz w:val="24"/>
          <w:szCs w:val="24"/>
        </w:rPr>
        <w:t xml:space="preserve"> </w:t>
      </w:r>
      <w:r>
        <w:rPr>
          <w:rFonts w:ascii="FangSong" w:eastAsia="FangSong" w:hAnsi="FangSong" w:cs="FangSong"/>
          <w:spacing w:val="-8"/>
          <w:sz w:val="24"/>
          <w:szCs w:val="24"/>
        </w:rPr>
        <w:t>日至</w:t>
      </w:r>
      <w:r>
        <w:rPr>
          <w:rFonts w:ascii="FangSong" w:eastAsia="FangSong" w:hAnsi="FangSong" w:cs="FangSong"/>
          <w:spacing w:val="-55"/>
          <w:sz w:val="24"/>
          <w:szCs w:val="24"/>
        </w:rPr>
        <w:t xml:space="preserve"> </w:t>
      </w:r>
      <w:r>
        <w:rPr>
          <w:rFonts w:ascii="Times New Roman" w:eastAsia="Times New Roman" w:hAnsi="Times New Roman" w:cs="Times New Roman"/>
          <w:spacing w:val="-8"/>
          <w:sz w:val="24"/>
          <w:szCs w:val="24"/>
        </w:rPr>
        <w:t>2018</w:t>
      </w:r>
      <w:r>
        <w:rPr>
          <w:rFonts w:ascii="Times New Roman" w:eastAsia="Times New Roman" w:hAnsi="Times New Roman" w:cs="Times New Roman"/>
          <w:spacing w:val="12"/>
          <w:sz w:val="24"/>
          <w:szCs w:val="24"/>
        </w:rPr>
        <w:t xml:space="preserve"> </w:t>
      </w:r>
      <w:r>
        <w:rPr>
          <w:rFonts w:ascii="FangSong" w:eastAsia="FangSong" w:hAnsi="FangSong" w:cs="FangSong"/>
          <w:spacing w:val="-8"/>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9"/>
          <w:sz w:val="24"/>
          <w:szCs w:val="24"/>
        </w:rPr>
        <w:t>12</w:t>
      </w:r>
      <w:r>
        <w:rPr>
          <w:rFonts w:ascii="Times New Roman" w:eastAsia="Times New Roman" w:hAnsi="Times New Roman" w:cs="Times New Roman"/>
          <w:spacing w:val="22"/>
          <w:sz w:val="24"/>
          <w:szCs w:val="24"/>
        </w:rPr>
        <w:t xml:space="preserve"> </w:t>
      </w:r>
      <w:r>
        <w:rPr>
          <w:rFonts w:ascii="FangSong" w:eastAsia="FangSong" w:hAnsi="FangSong" w:cs="FangSong"/>
          <w:spacing w:val="-9"/>
          <w:sz w:val="24"/>
          <w:szCs w:val="24"/>
        </w:rPr>
        <w:t>月</w:t>
      </w:r>
      <w:r>
        <w:rPr>
          <w:rFonts w:ascii="FangSong" w:eastAsia="FangSong" w:hAnsi="FangSong" w:cs="FangSong"/>
          <w:spacing w:val="-32"/>
          <w:sz w:val="24"/>
          <w:szCs w:val="24"/>
        </w:rPr>
        <w:t xml:space="preserve"> </w:t>
      </w:r>
      <w:r>
        <w:rPr>
          <w:rFonts w:ascii="Times New Roman" w:eastAsia="Times New Roman" w:hAnsi="Times New Roman" w:cs="Times New Roman"/>
          <w:spacing w:val="-9"/>
          <w:sz w:val="24"/>
          <w:szCs w:val="24"/>
        </w:rPr>
        <w:t>1</w:t>
      </w:r>
      <w:r>
        <w:rPr>
          <w:rFonts w:ascii="Times New Roman" w:eastAsia="Times New Roman" w:hAnsi="Times New Roman" w:cs="Times New Roman"/>
          <w:spacing w:val="54"/>
          <w:w w:val="101"/>
          <w:sz w:val="24"/>
          <w:szCs w:val="24"/>
        </w:rPr>
        <w:t xml:space="preserve"> </w:t>
      </w:r>
      <w:r>
        <w:rPr>
          <w:rFonts w:ascii="FangSong" w:eastAsia="FangSong" w:hAnsi="FangSong" w:cs="FangSong"/>
          <w:spacing w:val="-9"/>
          <w:sz w:val="24"/>
          <w:szCs w:val="24"/>
        </w:rPr>
        <w:t>日，面积</w:t>
      </w:r>
      <w:r>
        <w:rPr>
          <w:rFonts w:ascii="FangSong" w:eastAsia="FangSong" w:hAnsi="FangSong" w:cs="FangSong"/>
          <w:sz w:val="24"/>
          <w:szCs w:val="24"/>
        </w:rPr>
        <w:t xml:space="preserve"> </w:t>
      </w:r>
      <w:r>
        <w:rPr>
          <w:rFonts w:ascii="Times New Roman" w:eastAsia="Times New Roman" w:hAnsi="Times New Roman" w:cs="Times New Roman"/>
          <w:spacing w:val="-1"/>
          <w:sz w:val="24"/>
          <w:szCs w:val="24"/>
        </w:rPr>
        <w:t xml:space="preserve">0.27 </w:t>
      </w:r>
      <w:r>
        <w:rPr>
          <w:rFonts w:ascii="FangSong" w:eastAsia="FangSong" w:hAnsi="FangSong" w:cs="FangSong"/>
          <w:spacing w:val="-1"/>
          <w:sz w:val="24"/>
          <w:szCs w:val="24"/>
        </w:rPr>
        <w:t>平方公里，探矿权人为山东黄金金创</w:t>
      </w:r>
      <w:r>
        <w:rPr>
          <w:rFonts w:ascii="FangSong" w:eastAsia="FangSong" w:hAnsi="FangSong" w:cs="FangSong"/>
          <w:spacing w:val="-2"/>
          <w:sz w:val="24"/>
          <w:szCs w:val="24"/>
        </w:rPr>
        <w:t>集团有限公司，勘查单位为山东省第六地质矿</w:t>
      </w:r>
    </w:p>
    <w:p>
      <w:pPr>
        <w:spacing w:line="217" w:lineRule="auto"/>
        <w:ind w:left="9"/>
        <w:rPr>
          <w:rFonts w:ascii="FangSong" w:eastAsia="FangSong" w:hAnsi="FangSong" w:cs="FangSong"/>
          <w:sz w:val="24"/>
          <w:szCs w:val="24"/>
        </w:rPr>
      </w:pPr>
      <w:r>
        <w:rPr>
          <w:rFonts w:ascii="FangSong" w:eastAsia="FangSong" w:hAnsi="FangSong" w:cs="FangSong"/>
          <w:spacing w:val="-2"/>
          <w:sz w:val="24"/>
          <w:szCs w:val="24"/>
        </w:rPr>
        <w:t>产勘查院。</w:t>
      </w:r>
    </w:p>
    <w:p>
      <w:pPr>
        <w:spacing w:before="198" w:line="369" w:lineRule="auto"/>
        <w:ind w:left="9" w:firstLine="476"/>
        <w:rPr>
          <w:rFonts w:ascii="FangSong" w:eastAsia="FangSong" w:hAnsi="FangSong" w:cs="FangSong"/>
          <w:sz w:val="24"/>
          <w:szCs w:val="24"/>
        </w:rPr>
      </w:pPr>
      <w:r>
        <w:rPr>
          <w:rFonts w:ascii="Times New Roman" w:eastAsia="Times New Roman" w:hAnsi="Times New Roman" w:cs="Times New Roman"/>
          <w:spacing w:val="-8"/>
          <w:sz w:val="24"/>
          <w:szCs w:val="24"/>
        </w:rPr>
        <w:t>2018</w:t>
      </w:r>
      <w:r>
        <w:rPr>
          <w:rFonts w:ascii="Times New Roman" w:eastAsia="Times New Roman" w:hAnsi="Times New Roman" w:cs="Times New Roman"/>
          <w:spacing w:val="12"/>
          <w:sz w:val="24"/>
          <w:szCs w:val="24"/>
        </w:rPr>
        <w:t xml:space="preserve"> </w:t>
      </w:r>
      <w:r>
        <w:rPr>
          <w:rFonts w:ascii="FangSong" w:eastAsia="FangSong" w:hAnsi="FangSong" w:cs="FangSong"/>
          <w:spacing w:val="-8"/>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8"/>
          <w:sz w:val="24"/>
          <w:szCs w:val="24"/>
        </w:rPr>
        <w:t>12</w:t>
      </w:r>
      <w:r>
        <w:rPr>
          <w:rFonts w:ascii="Times New Roman" w:eastAsia="Times New Roman" w:hAnsi="Times New Roman" w:cs="Times New Roman"/>
          <w:spacing w:val="21"/>
          <w:w w:val="101"/>
          <w:sz w:val="24"/>
          <w:szCs w:val="24"/>
        </w:rPr>
        <w:t xml:space="preserve"> </w:t>
      </w:r>
      <w:r>
        <w:rPr>
          <w:rFonts w:ascii="FangSong" w:eastAsia="FangSong" w:hAnsi="FangSong" w:cs="FangSong"/>
          <w:spacing w:val="-8"/>
          <w:sz w:val="24"/>
          <w:szCs w:val="24"/>
        </w:rPr>
        <w:t>月份第三次保留，有效期</w:t>
      </w:r>
      <w:r>
        <w:rPr>
          <w:rFonts w:ascii="FangSong" w:eastAsia="FangSong" w:hAnsi="FangSong" w:cs="FangSong"/>
          <w:spacing w:val="-55"/>
          <w:sz w:val="24"/>
          <w:szCs w:val="24"/>
        </w:rPr>
        <w:t xml:space="preserve"> </w:t>
      </w:r>
      <w:r>
        <w:rPr>
          <w:rFonts w:ascii="Times New Roman" w:eastAsia="Times New Roman" w:hAnsi="Times New Roman" w:cs="Times New Roman"/>
          <w:spacing w:val="-8"/>
          <w:sz w:val="24"/>
          <w:szCs w:val="24"/>
        </w:rPr>
        <w:t>2018</w:t>
      </w:r>
      <w:r>
        <w:rPr>
          <w:rFonts w:ascii="Times New Roman" w:eastAsia="Times New Roman" w:hAnsi="Times New Roman" w:cs="Times New Roman"/>
          <w:spacing w:val="12"/>
          <w:sz w:val="24"/>
          <w:szCs w:val="24"/>
        </w:rPr>
        <w:t xml:space="preserve"> </w:t>
      </w:r>
      <w:r>
        <w:rPr>
          <w:rFonts w:ascii="FangSong" w:eastAsia="FangSong" w:hAnsi="FangSong" w:cs="FangSong"/>
          <w:spacing w:val="-8"/>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8"/>
          <w:sz w:val="24"/>
          <w:szCs w:val="24"/>
        </w:rPr>
        <w:t>12</w:t>
      </w:r>
      <w:r>
        <w:rPr>
          <w:rFonts w:ascii="Times New Roman" w:eastAsia="Times New Roman" w:hAnsi="Times New Roman" w:cs="Times New Roman"/>
          <w:spacing w:val="22"/>
          <w:sz w:val="24"/>
          <w:szCs w:val="24"/>
        </w:rPr>
        <w:t xml:space="preserve"> </w:t>
      </w:r>
      <w:r>
        <w:rPr>
          <w:rFonts w:ascii="FangSong" w:eastAsia="FangSong" w:hAnsi="FangSong" w:cs="FangSong"/>
          <w:spacing w:val="-8"/>
          <w:sz w:val="24"/>
          <w:szCs w:val="24"/>
        </w:rPr>
        <w:t>月</w:t>
      </w:r>
      <w:r>
        <w:rPr>
          <w:rFonts w:ascii="FangSong" w:eastAsia="FangSong" w:hAnsi="FangSong" w:cs="FangSong"/>
          <w:spacing w:val="-55"/>
          <w:sz w:val="24"/>
          <w:szCs w:val="24"/>
        </w:rPr>
        <w:t xml:space="preserve"> </w:t>
      </w:r>
      <w:r>
        <w:rPr>
          <w:rFonts w:ascii="Times New Roman" w:eastAsia="Times New Roman" w:hAnsi="Times New Roman" w:cs="Times New Roman"/>
          <w:spacing w:val="-8"/>
          <w:sz w:val="24"/>
          <w:szCs w:val="24"/>
        </w:rPr>
        <w:t>2</w:t>
      </w:r>
      <w:r>
        <w:rPr>
          <w:rFonts w:ascii="Times New Roman" w:eastAsia="Times New Roman" w:hAnsi="Times New Roman" w:cs="Times New Roman"/>
          <w:spacing w:val="54"/>
          <w:w w:val="101"/>
          <w:sz w:val="24"/>
          <w:szCs w:val="24"/>
        </w:rPr>
        <w:t xml:space="preserve"> </w:t>
      </w:r>
      <w:r>
        <w:rPr>
          <w:rFonts w:ascii="FangSong" w:eastAsia="FangSong" w:hAnsi="FangSong" w:cs="FangSong"/>
          <w:spacing w:val="-8"/>
          <w:sz w:val="24"/>
          <w:szCs w:val="24"/>
        </w:rPr>
        <w:t>日至</w:t>
      </w:r>
      <w:r>
        <w:rPr>
          <w:rFonts w:ascii="FangSong" w:eastAsia="FangSong" w:hAnsi="FangSong" w:cs="FangSong"/>
          <w:spacing w:val="-55"/>
          <w:sz w:val="24"/>
          <w:szCs w:val="24"/>
        </w:rPr>
        <w:t xml:space="preserve"> </w:t>
      </w:r>
      <w:r>
        <w:rPr>
          <w:rFonts w:ascii="Times New Roman" w:eastAsia="Times New Roman" w:hAnsi="Times New Roman" w:cs="Times New Roman"/>
          <w:spacing w:val="-8"/>
          <w:sz w:val="24"/>
          <w:szCs w:val="24"/>
        </w:rPr>
        <w:t>2020</w:t>
      </w:r>
      <w:r>
        <w:rPr>
          <w:rFonts w:ascii="Times New Roman" w:eastAsia="Times New Roman" w:hAnsi="Times New Roman" w:cs="Times New Roman"/>
          <w:spacing w:val="12"/>
          <w:sz w:val="24"/>
          <w:szCs w:val="24"/>
        </w:rPr>
        <w:t xml:space="preserve"> </w:t>
      </w:r>
      <w:r>
        <w:rPr>
          <w:rFonts w:ascii="FangSong" w:eastAsia="FangSong" w:hAnsi="FangSong" w:cs="FangSong"/>
          <w:spacing w:val="-8"/>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9"/>
          <w:sz w:val="24"/>
          <w:szCs w:val="24"/>
        </w:rPr>
        <w:t>12</w:t>
      </w:r>
      <w:r>
        <w:rPr>
          <w:rFonts w:ascii="Times New Roman" w:eastAsia="Times New Roman" w:hAnsi="Times New Roman" w:cs="Times New Roman"/>
          <w:spacing w:val="22"/>
          <w:sz w:val="24"/>
          <w:szCs w:val="24"/>
        </w:rPr>
        <w:t xml:space="preserve"> </w:t>
      </w:r>
      <w:r>
        <w:rPr>
          <w:rFonts w:ascii="FangSong" w:eastAsia="FangSong" w:hAnsi="FangSong" w:cs="FangSong"/>
          <w:spacing w:val="-9"/>
          <w:sz w:val="24"/>
          <w:szCs w:val="24"/>
        </w:rPr>
        <w:t>月</w:t>
      </w:r>
      <w:r>
        <w:rPr>
          <w:rFonts w:ascii="FangSong" w:eastAsia="FangSong" w:hAnsi="FangSong" w:cs="FangSong"/>
          <w:spacing w:val="-32"/>
          <w:sz w:val="24"/>
          <w:szCs w:val="24"/>
        </w:rPr>
        <w:t xml:space="preserve"> </w:t>
      </w:r>
      <w:r>
        <w:rPr>
          <w:rFonts w:ascii="Times New Roman" w:eastAsia="Times New Roman" w:hAnsi="Times New Roman" w:cs="Times New Roman"/>
          <w:spacing w:val="-9"/>
          <w:sz w:val="24"/>
          <w:szCs w:val="24"/>
        </w:rPr>
        <w:t>1</w:t>
      </w:r>
      <w:r>
        <w:rPr>
          <w:rFonts w:ascii="Times New Roman" w:eastAsia="Times New Roman" w:hAnsi="Times New Roman" w:cs="Times New Roman"/>
          <w:spacing w:val="54"/>
          <w:w w:val="101"/>
          <w:sz w:val="24"/>
          <w:szCs w:val="24"/>
        </w:rPr>
        <w:t xml:space="preserve"> </w:t>
      </w:r>
      <w:r>
        <w:rPr>
          <w:rFonts w:ascii="FangSong" w:eastAsia="FangSong" w:hAnsi="FangSong" w:cs="FangSong"/>
          <w:spacing w:val="-9"/>
          <w:sz w:val="24"/>
          <w:szCs w:val="24"/>
        </w:rPr>
        <w:t>日，面积</w:t>
      </w:r>
      <w:r>
        <w:rPr>
          <w:rFonts w:ascii="FangSong" w:eastAsia="FangSong" w:hAnsi="FangSong" w:cs="FangSong"/>
          <w:sz w:val="24"/>
          <w:szCs w:val="24"/>
        </w:rPr>
        <w:t xml:space="preserve"> </w:t>
      </w:r>
      <w:r>
        <w:rPr>
          <w:rFonts w:ascii="Times New Roman" w:eastAsia="Times New Roman" w:hAnsi="Times New Roman" w:cs="Times New Roman"/>
          <w:spacing w:val="-1"/>
          <w:sz w:val="24"/>
          <w:szCs w:val="24"/>
        </w:rPr>
        <w:t xml:space="preserve">0.27 </w:t>
      </w:r>
      <w:r>
        <w:rPr>
          <w:rFonts w:ascii="FangSong" w:eastAsia="FangSong" w:hAnsi="FangSong" w:cs="FangSong"/>
          <w:spacing w:val="-1"/>
          <w:sz w:val="24"/>
          <w:szCs w:val="24"/>
        </w:rPr>
        <w:t>平方公里，探矿权人为山东黄金金创</w:t>
      </w:r>
      <w:r>
        <w:rPr>
          <w:rFonts w:ascii="FangSong" w:eastAsia="FangSong" w:hAnsi="FangSong" w:cs="FangSong"/>
          <w:spacing w:val="-2"/>
          <w:sz w:val="24"/>
          <w:szCs w:val="24"/>
        </w:rPr>
        <w:t>集团有限公司，勘查单位为山东省第六地质矿</w:t>
      </w:r>
    </w:p>
    <w:p>
      <w:pPr>
        <w:spacing w:line="217" w:lineRule="auto"/>
        <w:ind w:left="9"/>
        <w:rPr>
          <w:rFonts w:ascii="FangSong" w:eastAsia="FangSong" w:hAnsi="FangSong" w:cs="FangSong"/>
          <w:sz w:val="24"/>
          <w:szCs w:val="24"/>
        </w:rPr>
      </w:pPr>
      <w:r>
        <w:rPr>
          <w:rFonts w:ascii="FangSong" w:eastAsia="FangSong" w:hAnsi="FangSong" w:cs="FangSong"/>
          <w:spacing w:val="-2"/>
          <w:sz w:val="24"/>
          <w:szCs w:val="24"/>
        </w:rPr>
        <w:t>产勘查院。</w:t>
      </w:r>
    </w:p>
    <w:p>
      <w:pPr>
        <w:spacing w:before="198" w:line="478" w:lineRule="exact"/>
        <w:jc w:val="right"/>
        <w:rPr>
          <w:rFonts w:ascii="FangSong" w:eastAsia="FangSong" w:hAnsi="FangSong" w:cs="FangSong"/>
          <w:sz w:val="24"/>
          <w:szCs w:val="24"/>
        </w:rPr>
        <w:sectPr>
          <w:headerReference w:type="default" r:id="rId30"/>
          <w:footerReference w:type="default" r:id="rId31"/>
          <w:pgSz w:w="11906" w:h="16839"/>
          <w:pgMar w:top="1079" w:right="1417" w:bottom="954" w:left="1418" w:header="873" w:footer="792" w:gutter="0"/>
          <w:pgNumType w:start="16"/>
          <w:cols w:space="708"/>
        </w:sectPr>
      </w:pPr>
      <w:r>
        <w:rPr>
          <w:rFonts w:ascii="Times New Roman" w:eastAsia="Times New Roman" w:hAnsi="Times New Roman" w:cs="Times New Roman"/>
          <w:spacing w:val="-5"/>
          <w:position w:val="18"/>
          <w:sz w:val="24"/>
          <w:szCs w:val="24"/>
        </w:rPr>
        <w:t xml:space="preserve">2020 </w:t>
      </w:r>
      <w:r>
        <w:rPr>
          <w:rFonts w:ascii="FangSong" w:eastAsia="FangSong" w:hAnsi="FangSong" w:cs="FangSong"/>
          <w:spacing w:val="-5"/>
          <w:position w:val="18"/>
          <w:sz w:val="24"/>
          <w:szCs w:val="24"/>
        </w:rPr>
        <w:t>年</w:t>
      </w:r>
      <w:r>
        <w:rPr>
          <w:rFonts w:ascii="FangSong" w:eastAsia="FangSong" w:hAnsi="FangSong" w:cs="FangSong"/>
          <w:spacing w:val="-28"/>
          <w:position w:val="18"/>
          <w:sz w:val="24"/>
          <w:szCs w:val="24"/>
        </w:rPr>
        <w:t xml:space="preserve"> </w:t>
      </w:r>
      <w:r>
        <w:rPr>
          <w:rFonts w:ascii="Times New Roman" w:eastAsia="Times New Roman" w:hAnsi="Times New Roman" w:cs="Times New Roman"/>
          <w:spacing w:val="-5"/>
          <w:position w:val="18"/>
          <w:sz w:val="24"/>
          <w:szCs w:val="24"/>
        </w:rPr>
        <w:t>10</w:t>
      </w:r>
      <w:r>
        <w:rPr>
          <w:rFonts w:ascii="Times New Roman" w:eastAsia="Times New Roman" w:hAnsi="Times New Roman" w:cs="Times New Roman"/>
          <w:spacing w:val="22"/>
          <w:position w:val="18"/>
          <w:sz w:val="24"/>
          <w:szCs w:val="24"/>
        </w:rPr>
        <w:t xml:space="preserve"> </w:t>
      </w:r>
      <w:r>
        <w:rPr>
          <w:rFonts w:ascii="FangSong" w:eastAsia="FangSong" w:hAnsi="FangSong" w:cs="FangSong"/>
          <w:spacing w:val="-5"/>
          <w:position w:val="18"/>
          <w:sz w:val="24"/>
          <w:szCs w:val="24"/>
        </w:rPr>
        <w:t>月，探矿权人继续申请保留，有效期</w:t>
      </w:r>
      <w:r>
        <w:rPr>
          <w:rFonts w:ascii="FangSong" w:eastAsia="FangSong" w:hAnsi="FangSong" w:cs="FangSong"/>
          <w:spacing w:val="-55"/>
          <w:position w:val="18"/>
          <w:sz w:val="24"/>
          <w:szCs w:val="24"/>
        </w:rPr>
        <w:t xml:space="preserve"> </w:t>
      </w:r>
      <w:r>
        <w:rPr>
          <w:rFonts w:ascii="Times New Roman" w:eastAsia="Times New Roman" w:hAnsi="Times New Roman" w:cs="Times New Roman"/>
          <w:spacing w:val="-5"/>
          <w:position w:val="18"/>
          <w:sz w:val="24"/>
          <w:szCs w:val="24"/>
        </w:rPr>
        <w:t xml:space="preserve">2020 </w:t>
      </w:r>
      <w:r>
        <w:rPr>
          <w:rFonts w:ascii="FangSong" w:eastAsia="FangSong" w:hAnsi="FangSong" w:cs="FangSong"/>
          <w:spacing w:val="-5"/>
          <w:position w:val="18"/>
          <w:sz w:val="24"/>
          <w:szCs w:val="24"/>
        </w:rPr>
        <w:t>年</w:t>
      </w:r>
      <w:r>
        <w:rPr>
          <w:rFonts w:ascii="FangSong" w:eastAsia="FangSong" w:hAnsi="FangSong" w:cs="FangSong"/>
          <w:spacing w:val="-32"/>
          <w:position w:val="18"/>
          <w:sz w:val="24"/>
          <w:szCs w:val="24"/>
        </w:rPr>
        <w:t xml:space="preserve"> </w:t>
      </w:r>
      <w:r>
        <w:rPr>
          <w:rFonts w:ascii="Times New Roman" w:eastAsia="Times New Roman" w:hAnsi="Times New Roman" w:cs="Times New Roman"/>
          <w:spacing w:val="-5"/>
          <w:position w:val="18"/>
          <w:sz w:val="24"/>
          <w:szCs w:val="24"/>
        </w:rPr>
        <w:t>12</w:t>
      </w:r>
      <w:r>
        <w:rPr>
          <w:rFonts w:ascii="Times New Roman" w:eastAsia="Times New Roman" w:hAnsi="Times New Roman" w:cs="Times New Roman"/>
          <w:spacing w:val="22"/>
          <w:position w:val="18"/>
          <w:sz w:val="24"/>
          <w:szCs w:val="24"/>
        </w:rPr>
        <w:t xml:space="preserve"> </w:t>
      </w:r>
      <w:r>
        <w:rPr>
          <w:rFonts w:ascii="FangSong" w:eastAsia="FangSong" w:hAnsi="FangSong" w:cs="FangSong"/>
          <w:spacing w:val="-5"/>
          <w:position w:val="18"/>
          <w:sz w:val="24"/>
          <w:szCs w:val="24"/>
        </w:rPr>
        <w:t>月</w:t>
      </w:r>
      <w:r>
        <w:rPr>
          <w:rFonts w:ascii="FangSong" w:eastAsia="FangSong" w:hAnsi="FangSong" w:cs="FangSong"/>
          <w:spacing w:val="-55"/>
          <w:position w:val="18"/>
          <w:sz w:val="24"/>
          <w:szCs w:val="24"/>
        </w:rPr>
        <w:t xml:space="preserve"> </w:t>
      </w:r>
      <w:r>
        <w:rPr>
          <w:rFonts w:ascii="Times New Roman" w:eastAsia="Times New Roman" w:hAnsi="Times New Roman" w:cs="Times New Roman"/>
          <w:spacing w:val="-5"/>
          <w:position w:val="18"/>
          <w:sz w:val="24"/>
          <w:szCs w:val="24"/>
        </w:rPr>
        <w:t xml:space="preserve">2  </w:t>
      </w:r>
      <w:r>
        <w:rPr>
          <w:rFonts w:ascii="FangSong" w:eastAsia="FangSong" w:hAnsi="FangSong" w:cs="FangSong"/>
          <w:spacing w:val="-5"/>
          <w:position w:val="18"/>
          <w:sz w:val="24"/>
          <w:szCs w:val="24"/>
        </w:rPr>
        <w:t>日至</w:t>
      </w:r>
      <w:r>
        <w:rPr>
          <w:rFonts w:ascii="FangSong" w:eastAsia="FangSong" w:hAnsi="FangSong" w:cs="FangSong"/>
          <w:spacing w:val="-55"/>
          <w:position w:val="18"/>
          <w:sz w:val="24"/>
          <w:szCs w:val="24"/>
        </w:rPr>
        <w:t xml:space="preserve"> </w:t>
      </w:r>
      <w:r>
        <w:rPr>
          <w:rFonts w:ascii="Times New Roman" w:eastAsia="Times New Roman" w:hAnsi="Times New Roman" w:cs="Times New Roman"/>
          <w:spacing w:val="-5"/>
          <w:position w:val="18"/>
          <w:sz w:val="24"/>
          <w:szCs w:val="24"/>
        </w:rPr>
        <w:t xml:space="preserve">2022 </w:t>
      </w:r>
      <w:r>
        <w:rPr>
          <w:rFonts w:ascii="FangSong" w:eastAsia="FangSong" w:hAnsi="FangSong" w:cs="FangSong"/>
          <w:spacing w:val="-5"/>
          <w:position w:val="18"/>
          <w:sz w:val="24"/>
          <w:szCs w:val="24"/>
        </w:rPr>
        <w:t>年</w:t>
      </w:r>
      <w:r>
        <w:rPr>
          <w:rFonts w:ascii="FangSong" w:eastAsia="FangSong" w:hAnsi="FangSong" w:cs="FangSong"/>
          <w:spacing w:val="-32"/>
          <w:position w:val="18"/>
          <w:sz w:val="24"/>
          <w:szCs w:val="24"/>
        </w:rPr>
        <w:t xml:space="preserve"> </w:t>
      </w:r>
      <w:r>
        <w:rPr>
          <w:rFonts w:ascii="Times New Roman" w:eastAsia="Times New Roman" w:hAnsi="Times New Roman" w:cs="Times New Roman"/>
          <w:spacing w:val="-5"/>
          <w:position w:val="18"/>
          <w:sz w:val="24"/>
          <w:szCs w:val="24"/>
        </w:rPr>
        <w:t>12</w:t>
      </w:r>
      <w:r>
        <w:rPr>
          <w:rFonts w:ascii="Times New Roman" w:eastAsia="Times New Roman" w:hAnsi="Times New Roman" w:cs="Times New Roman"/>
          <w:spacing w:val="21"/>
          <w:w w:val="101"/>
          <w:position w:val="18"/>
          <w:sz w:val="24"/>
          <w:szCs w:val="24"/>
        </w:rPr>
        <w:t xml:space="preserve"> </w:t>
      </w:r>
      <w:r>
        <w:rPr>
          <w:rFonts w:ascii="FangSong" w:eastAsia="FangSong" w:hAnsi="FangSong" w:cs="FangSong"/>
          <w:spacing w:val="-5"/>
          <w:position w:val="18"/>
          <w:sz w:val="24"/>
          <w:szCs w:val="24"/>
        </w:rPr>
        <w:t>月</w:t>
      </w:r>
    </w:p>
    <w:p>
      <w:pPr>
        <w:spacing w:line="218" w:lineRule="auto"/>
        <w:ind w:left="28"/>
        <w:rPr>
          <w:rFonts w:ascii="FangSong" w:eastAsia="FangSong" w:hAnsi="FangSong" w:cs="FangSong"/>
          <w:sz w:val="24"/>
          <w:szCs w:val="24"/>
        </w:rPr>
      </w:pPr>
      <w:r>
        <w:rPr>
          <w:rFonts w:ascii="Times New Roman" w:eastAsia="Times New Roman" w:hAnsi="Times New Roman" w:cs="Times New Roman"/>
          <w:spacing w:val="-3"/>
          <w:sz w:val="24"/>
          <w:szCs w:val="24"/>
        </w:rPr>
        <w:t>1</w:t>
      </w:r>
      <w:r>
        <w:rPr>
          <w:rFonts w:ascii="Times New Roman" w:eastAsia="Times New Roman" w:hAnsi="Times New Roman" w:cs="Times New Roman"/>
          <w:spacing w:val="61"/>
          <w:sz w:val="24"/>
          <w:szCs w:val="24"/>
        </w:rPr>
        <w:t xml:space="preserve"> </w:t>
      </w:r>
      <w:r>
        <w:rPr>
          <w:rFonts w:ascii="FangSong" w:eastAsia="FangSong" w:hAnsi="FangSong" w:cs="FangSong"/>
          <w:spacing w:val="-3"/>
          <w:sz w:val="24"/>
          <w:szCs w:val="24"/>
        </w:rPr>
        <w:t>日，面积</w:t>
      </w:r>
      <w:r>
        <w:rPr>
          <w:rFonts w:ascii="FangSong" w:eastAsia="FangSong" w:hAnsi="FangSong" w:cs="FangSong"/>
          <w:spacing w:val="-52"/>
          <w:sz w:val="24"/>
          <w:szCs w:val="24"/>
        </w:rPr>
        <w:t xml:space="preserve"> </w:t>
      </w:r>
      <w:r>
        <w:rPr>
          <w:rFonts w:ascii="Times New Roman" w:eastAsia="Times New Roman" w:hAnsi="Times New Roman" w:cs="Times New Roman"/>
          <w:spacing w:val="-3"/>
          <w:sz w:val="24"/>
          <w:szCs w:val="24"/>
        </w:rPr>
        <w:t xml:space="preserve">0.27 </w:t>
      </w:r>
      <w:r>
        <w:rPr>
          <w:rFonts w:ascii="FangSong" w:eastAsia="FangSong" w:hAnsi="FangSong" w:cs="FangSong"/>
          <w:spacing w:val="-3"/>
          <w:sz w:val="24"/>
          <w:szCs w:val="24"/>
        </w:rPr>
        <w:t>平方公里，探矿权人为山东黄金金创集团有限公司。</w:t>
      </w:r>
    </w:p>
    <w:p>
      <w:pPr>
        <w:spacing w:before="199" w:line="480" w:lineRule="exact"/>
        <w:jc w:val="right"/>
        <w:rPr>
          <w:rFonts w:ascii="FangSong" w:eastAsia="FangSong" w:hAnsi="FangSong" w:cs="FangSong"/>
          <w:sz w:val="24"/>
          <w:szCs w:val="24"/>
        </w:rPr>
      </w:pPr>
      <w:r>
        <w:rPr>
          <w:rFonts w:ascii="Times New Roman" w:eastAsia="Times New Roman" w:hAnsi="Times New Roman" w:cs="Times New Roman"/>
          <w:spacing w:val="-8"/>
          <w:position w:val="18"/>
          <w:sz w:val="24"/>
          <w:szCs w:val="24"/>
        </w:rPr>
        <w:t>2022</w:t>
      </w:r>
      <w:r>
        <w:rPr>
          <w:rFonts w:ascii="Times New Roman" w:eastAsia="Times New Roman" w:hAnsi="Times New Roman" w:cs="Times New Roman"/>
          <w:spacing w:val="12"/>
          <w:position w:val="18"/>
          <w:sz w:val="24"/>
          <w:szCs w:val="24"/>
        </w:rPr>
        <w:t xml:space="preserve"> </w:t>
      </w:r>
      <w:r>
        <w:rPr>
          <w:rFonts w:ascii="FangSong" w:eastAsia="FangSong" w:hAnsi="FangSong" w:cs="FangSong"/>
          <w:spacing w:val="-8"/>
          <w:position w:val="18"/>
          <w:sz w:val="24"/>
          <w:szCs w:val="24"/>
        </w:rPr>
        <w:t>年</w:t>
      </w:r>
      <w:r>
        <w:rPr>
          <w:rFonts w:ascii="FangSong" w:eastAsia="FangSong" w:hAnsi="FangSong" w:cs="FangSong"/>
          <w:spacing w:val="-56"/>
          <w:position w:val="18"/>
          <w:sz w:val="24"/>
          <w:szCs w:val="24"/>
        </w:rPr>
        <w:t xml:space="preserve"> </w:t>
      </w:r>
      <w:r>
        <w:rPr>
          <w:rFonts w:ascii="Times New Roman" w:eastAsia="Times New Roman" w:hAnsi="Times New Roman" w:cs="Times New Roman"/>
          <w:spacing w:val="-8"/>
          <w:position w:val="18"/>
          <w:sz w:val="24"/>
          <w:szCs w:val="24"/>
        </w:rPr>
        <w:t>4</w:t>
      </w:r>
      <w:r>
        <w:rPr>
          <w:rFonts w:ascii="Times New Roman" w:eastAsia="Times New Roman" w:hAnsi="Times New Roman" w:cs="Times New Roman"/>
          <w:spacing w:val="21"/>
          <w:w w:val="101"/>
          <w:position w:val="18"/>
          <w:sz w:val="24"/>
          <w:szCs w:val="24"/>
        </w:rPr>
        <w:t xml:space="preserve"> </w:t>
      </w:r>
      <w:r>
        <w:rPr>
          <w:rFonts w:ascii="FangSong" w:eastAsia="FangSong" w:hAnsi="FangSong" w:cs="FangSong"/>
          <w:spacing w:val="-8"/>
          <w:position w:val="18"/>
          <w:sz w:val="24"/>
          <w:szCs w:val="24"/>
        </w:rPr>
        <w:t>月</w:t>
      </w:r>
      <w:r>
        <w:rPr>
          <w:rFonts w:ascii="FangSong" w:eastAsia="FangSong" w:hAnsi="FangSong" w:cs="FangSong"/>
          <w:spacing w:val="-32"/>
          <w:position w:val="18"/>
          <w:sz w:val="24"/>
          <w:szCs w:val="24"/>
        </w:rPr>
        <w:t xml:space="preserve"> </w:t>
      </w:r>
      <w:r>
        <w:rPr>
          <w:rFonts w:ascii="Times New Roman" w:eastAsia="Times New Roman" w:hAnsi="Times New Roman" w:cs="Times New Roman"/>
          <w:spacing w:val="-8"/>
          <w:position w:val="18"/>
          <w:sz w:val="24"/>
          <w:szCs w:val="24"/>
        </w:rPr>
        <w:t xml:space="preserve">15  </w:t>
      </w:r>
      <w:r>
        <w:rPr>
          <w:rFonts w:ascii="FangSong" w:eastAsia="FangSong" w:hAnsi="FangSong" w:cs="FangSong"/>
          <w:spacing w:val="-8"/>
          <w:position w:val="18"/>
          <w:sz w:val="24"/>
          <w:szCs w:val="24"/>
        </w:rPr>
        <w:t>日，探矿权保留，</w:t>
      </w:r>
      <w:r>
        <w:rPr>
          <w:rFonts w:ascii="FangSong" w:eastAsia="FangSong" w:hAnsi="FangSong" w:cs="FangSong"/>
          <w:spacing w:val="-9"/>
          <w:position w:val="18"/>
          <w:sz w:val="24"/>
          <w:szCs w:val="24"/>
        </w:rPr>
        <w:t>有效期</w:t>
      </w:r>
      <w:r>
        <w:rPr>
          <w:rFonts w:ascii="FangSong" w:eastAsia="FangSong" w:hAnsi="FangSong" w:cs="FangSong"/>
          <w:spacing w:val="-53"/>
          <w:position w:val="18"/>
          <w:sz w:val="24"/>
          <w:szCs w:val="24"/>
        </w:rPr>
        <w:t xml:space="preserve"> </w:t>
      </w:r>
      <w:r>
        <w:rPr>
          <w:rFonts w:ascii="Times New Roman" w:eastAsia="Times New Roman" w:hAnsi="Times New Roman" w:cs="Times New Roman"/>
          <w:spacing w:val="-9"/>
          <w:position w:val="18"/>
          <w:sz w:val="24"/>
          <w:szCs w:val="24"/>
        </w:rPr>
        <w:t>2022</w:t>
      </w:r>
      <w:r>
        <w:rPr>
          <w:rFonts w:ascii="Times New Roman" w:eastAsia="Times New Roman" w:hAnsi="Times New Roman" w:cs="Times New Roman"/>
          <w:spacing w:val="12"/>
          <w:position w:val="18"/>
          <w:sz w:val="24"/>
          <w:szCs w:val="24"/>
        </w:rPr>
        <w:t xml:space="preserve"> </w:t>
      </w:r>
      <w:r>
        <w:rPr>
          <w:rFonts w:ascii="FangSong" w:eastAsia="FangSong" w:hAnsi="FangSong" w:cs="FangSong"/>
          <w:spacing w:val="-9"/>
          <w:position w:val="18"/>
          <w:sz w:val="24"/>
          <w:szCs w:val="24"/>
        </w:rPr>
        <w:t>年</w:t>
      </w:r>
      <w:r>
        <w:rPr>
          <w:rFonts w:ascii="FangSong" w:eastAsia="FangSong" w:hAnsi="FangSong" w:cs="FangSong"/>
          <w:spacing w:val="-56"/>
          <w:position w:val="18"/>
          <w:sz w:val="24"/>
          <w:szCs w:val="24"/>
        </w:rPr>
        <w:t xml:space="preserve"> </w:t>
      </w:r>
      <w:r>
        <w:rPr>
          <w:rFonts w:ascii="Times New Roman" w:eastAsia="Times New Roman" w:hAnsi="Times New Roman" w:cs="Times New Roman"/>
          <w:spacing w:val="-9"/>
          <w:position w:val="18"/>
          <w:sz w:val="24"/>
          <w:szCs w:val="24"/>
        </w:rPr>
        <w:t>4</w:t>
      </w:r>
      <w:r>
        <w:rPr>
          <w:rFonts w:ascii="Times New Roman" w:eastAsia="Times New Roman" w:hAnsi="Times New Roman" w:cs="Times New Roman"/>
          <w:spacing w:val="22"/>
          <w:position w:val="18"/>
          <w:sz w:val="24"/>
          <w:szCs w:val="24"/>
        </w:rPr>
        <w:t xml:space="preserve"> </w:t>
      </w:r>
      <w:r>
        <w:rPr>
          <w:rFonts w:ascii="FangSong" w:eastAsia="FangSong" w:hAnsi="FangSong" w:cs="FangSong"/>
          <w:spacing w:val="-9"/>
          <w:position w:val="18"/>
          <w:sz w:val="24"/>
          <w:szCs w:val="24"/>
        </w:rPr>
        <w:t>月</w:t>
      </w:r>
      <w:r>
        <w:rPr>
          <w:rFonts w:ascii="FangSong" w:eastAsia="FangSong" w:hAnsi="FangSong" w:cs="FangSong"/>
          <w:spacing w:val="-32"/>
          <w:position w:val="18"/>
          <w:sz w:val="24"/>
          <w:szCs w:val="24"/>
        </w:rPr>
        <w:t xml:space="preserve"> </w:t>
      </w:r>
      <w:r>
        <w:rPr>
          <w:rFonts w:ascii="Times New Roman" w:eastAsia="Times New Roman" w:hAnsi="Times New Roman" w:cs="Times New Roman"/>
          <w:spacing w:val="-9"/>
          <w:position w:val="18"/>
          <w:sz w:val="24"/>
          <w:szCs w:val="24"/>
        </w:rPr>
        <w:t xml:space="preserve">15  </w:t>
      </w:r>
      <w:r>
        <w:rPr>
          <w:rFonts w:ascii="FangSong" w:eastAsia="FangSong" w:hAnsi="FangSong" w:cs="FangSong"/>
          <w:spacing w:val="-9"/>
          <w:position w:val="18"/>
          <w:sz w:val="24"/>
          <w:szCs w:val="24"/>
        </w:rPr>
        <w:t>日至</w:t>
      </w:r>
      <w:r>
        <w:rPr>
          <w:rFonts w:ascii="FangSong" w:eastAsia="FangSong" w:hAnsi="FangSong" w:cs="FangSong"/>
          <w:spacing w:val="-55"/>
          <w:position w:val="18"/>
          <w:sz w:val="24"/>
          <w:szCs w:val="24"/>
        </w:rPr>
        <w:t xml:space="preserve"> </w:t>
      </w:r>
      <w:r>
        <w:rPr>
          <w:rFonts w:ascii="Times New Roman" w:eastAsia="Times New Roman" w:hAnsi="Times New Roman" w:cs="Times New Roman"/>
          <w:spacing w:val="-9"/>
          <w:position w:val="18"/>
          <w:sz w:val="24"/>
          <w:szCs w:val="24"/>
        </w:rPr>
        <w:t>2022</w:t>
      </w:r>
      <w:r>
        <w:rPr>
          <w:rFonts w:ascii="Times New Roman" w:eastAsia="Times New Roman" w:hAnsi="Times New Roman" w:cs="Times New Roman"/>
          <w:spacing w:val="12"/>
          <w:position w:val="18"/>
          <w:sz w:val="24"/>
          <w:szCs w:val="24"/>
        </w:rPr>
        <w:t xml:space="preserve"> </w:t>
      </w:r>
      <w:r>
        <w:rPr>
          <w:rFonts w:ascii="FangSong" w:eastAsia="FangSong" w:hAnsi="FangSong" w:cs="FangSong"/>
          <w:spacing w:val="-9"/>
          <w:position w:val="18"/>
          <w:sz w:val="24"/>
          <w:szCs w:val="24"/>
        </w:rPr>
        <w:t>年</w:t>
      </w:r>
      <w:r>
        <w:rPr>
          <w:rFonts w:ascii="FangSong" w:eastAsia="FangSong" w:hAnsi="FangSong" w:cs="FangSong"/>
          <w:spacing w:val="-32"/>
          <w:position w:val="18"/>
          <w:sz w:val="24"/>
          <w:szCs w:val="24"/>
        </w:rPr>
        <w:t xml:space="preserve"> </w:t>
      </w:r>
      <w:r>
        <w:rPr>
          <w:rFonts w:ascii="Times New Roman" w:eastAsia="Times New Roman" w:hAnsi="Times New Roman" w:cs="Times New Roman"/>
          <w:spacing w:val="-9"/>
          <w:position w:val="18"/>
          <w:sz w:val="24"/>
          <w:szCs w:val="24"/>
        </w:rPr>
        <w:t>12</w:t>
      </w:r>
      <w:r>
        <w:rPr>
          <w:rFonts w:ascii="Times New Roman" w:eastAsia="Times New Roman" w:hAnsi="Times New Roman" w:cs="Times New Roman"/>
          <w:spacing w:val="22"/>
          <w:position w:val="18"/>
          <w:sz w:val="24"/>
          <w:szCs w:val="24"/>
        </w:rPr>
        <w:t xml:space="preserve"> </w:t>
      </w:r>
      <w:r>
        <w:rPr>
          <w:rFonts w:ascii="FangSong" w:eastAsia="FangSong" w:hAnsi="FangSong" w:cs="FangSong"/>
          <w:spacing w:val="-9"/>
          <w:position w:val="18"/>
          <w:sz w:val="24"/>
          <w:szCs w:val="24"/>
        </w:rPr>
        <w:t>月</w:t>
      </w:r>
      <w:r>
        <w:rPr>
          <w:rFonts w:ascii="FangSong" w:eastAsia="FangSong" w:hAnsi="FangSong" w:cs="FangSong"/>
          <w:spacing w:val="-30"/>
          <w:position w:val="18"/>
          <w:sz w:val="24"/>
          <w:szCs w:val="24"/>
        </w:rPr>
        <w:t xml:space="preserve"> </w:t>
      </w:r>
      <w:r>
        <w:rPr>
          <w:rFonts w:ascii="Times New Roman" w:eastAsia="Times New Roman" w:hAnsi="Times New Roman" w:cs="Times New Roman"/>
          <w:spacing w:val="-9"/>
          <w:position w:val="18"/>
          <w:sz w:val="24"/>
          <w:szCs w:val="24"/>
        </w:rPr>
        <w:t xml:space="preserve">1  </w:t>
      </w:r>
      <w:r>
        <w:rPr>
          <w:rFonts w:ascii="FangSong" w:eastAsia="FangSong" w:hAnsi="FangSong" w:cs="FangSong"/>
          <w:spacing w:val="-9"/>
          <w:position w:val="18"/>
          <w:sz w:val="24"/>
          <w:szCs w:val="24"/>
        </w:rPr>
        <w:t>日，</w:t>
      </w:r>
    </w:p>
    <w:p>
      <w:pPr>
        <w:spacing w:line="216" w:lineRule="auto"/>
        <w:ind w:left="20"/>
        <w:rPr>
          <w:rFonts w:ascii="FangSong" w:eastAsia="FangSong" w:hAnsi="FangSong" w:cs="FangSong"/>
          <w:sz w:val="24"/>
          <w:szCs w:val="24"/>
        </w:rPr>
      </w:pPr>
      <w:r>
        <w:rPr>
          <w:rFonts w:ascii="FangSong" w:eastAsia="FangSong" w:hAnsi="FangSong" w:cs="FangSong"/>
          <w:spacing w:val="-1"/>
          <w:sz w:val="24"/>
          <w:szCs w:val="24"/>
        </w:rPr>
        <w:t>面积</w:t>
      </w:r>
      <w:r>
        <w:rPr>
          <w:rFonts w:ascii="FangSong" w:eastAsia="FangSong" w:hAnsi="FangSong" w:cs="FangSong"/>
          <w:spacing w:val="-49"/>
          <w:sz w:val="24"/>
          <w:szCs w:val="24"/>
        </w:rPr>
        <w:t xml:space="preserve"> </w:t>
      </w:r>
      <w:r>
        <w:rPr>
          <w:rFonts w:ascii="Times New Roman" w:eastAsia="Times New Roman" w:hAnsi="Times New Roman" w:cs="Times New Roman"/>
          <w:spacing w:val="-1"/>
          <w:sz w:val="24"/>
          <w:szCs w:val="24"/>
        </w:rPr>
        <w:t xml:space="preserve">0.27 </w:t>
      </w:r>
      <w:r>
        <w:rPr>
          <w:rFonts w:ascii="FangSong" w:eastAsia="FangSong" w:hAnsi="FangSong" w:cs="FangSong"/>
          <w:spacing w:val="-1"/>
          <w:sz w:val="24"/>
          <w:szCs w:val="24"/>
        </w:rPr>
        <w:t>平方公里，探矿权人为山东黄金集团蓬莱矿业有限公司。</w:t>
      </w:r>
    </w:p>
    <w:p>
      <w:pPr>
        <w:pStyle w:val="BodyText"/>
        <w:spacing w:line="446" w:lineRule="auto"/>
      </w:pPr>
    </w:p>
    <w:p>
      <w:pPr>
        <w:spacing w:before="59" w:line="222" w:lineRule="auto"/>
        <w:ind w:left="3213"/>
        <w:rPr>
          <w:rFonts w:ascii="FangSong" w:eastAsia="FangSong" w:hAnsi="FangSong" w:cs="FangSong"/>
          <w:sz w:val="18"/>
          <w:szCs w:val="18"/>
        </w:rPr>
      </w:pPr>
      <w:r>
        <w:rPr>
          <w:rFonts w:ascii="FangSong" w:eastAsia="FangSong" w:hAnsi="FangSong" w:cs="FangSong"/>
          <w:spacing w:val="-2"/>
          <w:sz w:val="18"/>
          <w:szCs w:val="18"/>
        </w:rPr>
        <w:t>山东天平信有限责任会计师事务所</w:t>
      </w:r>
    </w:p>
    <w:p>
      <w:pPr>
        <w:spacing w:line="222" w:lineRule="auto"/>
        <w:rPr>
          <w:rFonts w:ascii="FangSong" w:eastAsia="FangSong" w:hAnsi="FangSong" w:cs="FangSong"/>
          <w:sz w:val="18"/>
          <w:szCs w:val="18"/>
        </w:rPr>
        <w:sectPr>
          <w:headerReference w:type="default" r:id="rId32"/>
          <w:footerReference w:type="default" r:id="rId33"/>
          <w:type w:val="nextPage"/>
          <w:pgSz w:w="11906" w:h="16839"/>
          <w:pgMar w:top="1079" w:right="1417" w:bottom="954" w:left="1418" w:header="873" w:footer="792" w:gutter="0"/>
          <w:pgNumType w:start="17"/>
          <w:cols w:space="708"/>
          <w:titlePg w:val="0"/>
        </w:sectPr>
      </w:pPr>
    </w:p>
    <w:p>
      <w:pPr>
        <w:pStyle w:val="BodyText"/>
        <w:spacing w:line="331" w:lineRule="auto"/>
      </w:pPr>
      <w:r>
        <w:pict>
          <v:shape id="_x0000_s1031" style="width:453.55pt;height:0.5pt;margin-top:776.85pt;margin-left:70.9pt;mso-position-horizontal-relative:page;mso-position-vertical-relative:page;position:absolute;z-index:251664384" coordorigin="0,0" coordsize="9070,10" o:allowincell="f" path="m,l9070,l9070,9l,9l,xe" filled="t" fillcolor="black" stroked="f"/>
        </w:pict>
      </w:r>
    </w:p>
    <w:p>
      <w:pPr>
        <w:pStyle w:val="BodyText"/>
        <w:spacing w:line="331" w:lineRule="auto"/>
      </w:pPr>
    </w:p>
    <w:p>
      <w:pPr>
        <w:spacing w:before="78" w:line="480" w:lineRule="exact"/>
        <w:ind w:left="485"/>
        <w:rPr>
          <w:rFonts w:ascii="FangSong" w:eastAsia="FangSong" w:hAnsi="FangSong" w:cs="FangSong"/>
          <w:sz w:val="24"/>
          <w:szCs w:val="24"/>
        </w:rPr>
      </w:pPr>
      <w:r>
        <w:rPr>
          <w:rFonts w:ascii="Times New Roman" w:eastAsia="Times New Roman" w:hAnsi="Times New Roman" w:cs="Times New Roman"/>
          <w:spacing w:val="-9"/>
          <w:position w:val="18"/>
          <w:sz w:val="24"/>
          <w:szCs w:val="24"/>
        </w:rPr>
        <w:t>2022</w:t>
      </w:r>
      <w:r>
        <w:rPr>
          <w:rFonts w:ascii="Times New Roman" w:eastAsia="Times New Roman" w:hAnsi="Times New Roman" w:cs="Times New Roman"/>
          <w:spacing w:val="13"/>
          <w:position w:val="18"/>
          <w:sz w:val="24"/>
          <w:szCs w:val="24"/>
        </w:rPr>
        <w:t xml:space="preserve"> </w:t>
      </w:r>
      <w:r>
        <w:rPr>
          <w:rFonts w:ascii="FangSong" w:eastAsia="FangSong" w:hAnsi="FangSong" w:cs="FangSong"/>
          <w:spacing w:val="-9"/>
          <w:position w:val="18"/>
          <w:sz w:val="24"/>
          <w:szCs w:val="24"/>
        </w:rPr>
        <w:t>年</w:t>
      </w:r>
      <w:r>
        <w:rPr>
          <w:rFonts w:ascii="FangSong" w:eastAsia="FangSong" w:hAnsi="FangSong" w:cs="FangSong"/>
          <w:spacing w:val="-32"/>
          <w:position w:val="18"/>
          <w:sz w:val="24"/>
          <w:szCs w:val="24"/>
        </w:rPr>
        <w:t xml:space="preserve"> </w:t>
      </w:r>
      <w:r>
        <w:rPr>
          <w:rFonts w:ascii="Times New Roman" w:eastAsia="Times New Roman" w:hAnsi="Times New Roman" w:cs="Times New Roman"/>
          <w:spacing w:val="-9"/>
          <w:position w:val="18"/>
          <w:sz w:val="24"/>
          <w:szCs w:val="24"/>
        </w:rPr>
        <w:t>12</w:t>
      </w:r>
      <w:r>
        <w:rPr>
          <w:rFonts w:ascii="Times New Roman" w:eastAsia="Times New Roman" w:hAnsi="Times New Roman" w:cs="Times New Roman"/>
          <w:spacing w:val="21"/>
          <w:w w:val="101"/>
          <w:position w:val="18"/>
          <w:sz w:val="24"/>
          <w:szCs w:val="24"/>
        </w:rPr>
        <w:t xml:space="preserve"> </w:t>
      </w:r>
      <w:r>
        <w:rPr>
          <w:rFonts w:ascii="FangSong" w:eastAsia="FangSong" w:hAnsi="FangSong" w:cs="FangSong"/>
          <w:spacing w:val="-9"/>
          <w:position w:val="18"/>
          <w:sz w:val="24"/>
          <w:szCs w:val="24"/>
        </w:rPr>
        <w:t>月</w:t>
      </w:r>
      <w:r>
        <w:rPr>
          <w:rFonts w:ascii="FangSong" w:eastAsia="FangSong" w:hAnsi="FangSong" w:cs="FangSong"/>
          <w:spacing w:val="-32"/>
          <w:position w:val="18"/>
          <w:sz w:val="24"/>
          <w:szCs w:val="24"/>
        </w:rPr>
        <w:t xml:space="preserve"> </w:t>
      </w:r>
      <w:r>
        <w:rPr>
          <w:rFonts w:ascii="Times New Roman" w:eastAsia="Times New Roman" w:hAnsi="Times New Roman" w:cs="Times New Roman"/>
          <w:spacing w:val="-9"/>
          <w:position w:val="18"/>
          <w:sz w:val="24"/>
          <w:szCs w:val="24"/>
        </w:rPr>
        <w:t xml:space="preserve">16  </w:t>
      </w:r>
      <w:r>
        <w:rPr>
          <w:rFonts w:ascii="FangSong" w:eastAsia="FangSong" w:hAnsi="FangSong" w:cs="FangSong"/>
          <w:spacing w:val="-9"/>
          <w:position w:val="18"/>
          <w:sz w:val="24"/>
          <w:szCs w:val="24"/>
        </w:rPr>
        <w:t>日，探矿权保留，有效期</w:t>
      </w:r>
      <w:r>
        <w:rPr>
          <w:rFonts w:ascii="FangSong" w:eastAsia="FangSong" w:hAnsi="FangSong" w:cs="FangSong"/>
          <w:spacing w:val="-55"/>
          <w:position w:val="18"/>
          <w:sz w:val="24"/>
          <w:szCs w:val="24"/>
        </w:rPr>
        <w:t xml:space="preserve"> </w:t>
      </w:r>
      <w:r>
        <w:rPr>
          <w:rFonts w:ascii="Times New Roman" w:eastAsia="Times New Roman" w:hAnsi="Times New Roman" w:cs="Times New Roman"/>
          <w:spacing w:val="-9"/>
          <w:position w:val="18"/>
          <w:sz w:val="24"/>
          <w:szCs w:val="24"/>
        </w:rPr>
        <w:t>2022</w:t>
      </w:r>
      <w:r>
        <w:rPr>
          <w:rFonts w:ascii="Times New Roman" w:eastAsia="Times New Roman" w:hAnsi="Times New Roman" w:cs="Times New Roman"/>
          <w:spacing w:val="12"/>
          <w:position w:val="18"/>
          <w:sz w:val="24"/>
          <w:szCs w:val="24"/>
        </w:rPr>
        <w:t xml:space="preserve"> </w:t>
      </w:r>
      <w:r>
        <w:rPr>
          <w:rFonts w:ascii="FangSong" w:eastAsia="FangSong" w:hAnsi="FangSong" w:cs="FangSong"/>
          <w:spacing w:val="-9"/>
          <w:position w:val="18"/>
          <w:sz w:val="24"/>
          <w:szCs w:val="24"/>
        </w:rPr>
        <w:t>年</w:t>
      </w:r>
      <w:r>
        <w:rPr>
          <w:rFonts w:ascii="FangSong" w:eastAsia="FangSong" w:hAnsi="FangSong" w:cs="FangSong"/>
          <w:spacing w:val="-32"/>
          <w:position w:val="18"/>
          <w:sz w:val="24"/>
          <w:szCs w:val="24"/>
        </w:rPr>
        <w:t xml:space="preserve"> </w:t>
      </w:r>
      <w:r>
        <w:rPr>
          <w:rFonts w:ascii="Times New Roman" w:eastAsia="Times New Roman" w:hAnsi="Times New Roman" w:cs="Times New Roman"/>
          <w:spacing w:val="-9"/>
          <w:position w:val="18"/>
          <w:sz w:val="24"/>
          <w:szCs w:val="24"/>
        </w:rPr>
        <w:t>12</w:t>
      </w:r>
      <w:r>
        <w:rPr>
          <w:rFonts w:ascii="Times New Roman" w:eastAsia="Times New Roman" w:hAnsi="Times New Roman" w:cs="Times New Roman"/>
          <w:spacing w:val="22"/>
          <w:position w:val="18"/>
          <w:sz w:val="24"/>
          <w:szCs w:val="24"/>
        </w:rPr>
        <w:t xml:space="preserve"> </w:t>
      </w:r>
      <w:r>
        <w:rPr>
          <w:rFonts w:ascii="FangSong" w:eastAsia="FangSong" w:hAnsi="FangSong" w:cs="FangSong"/>
          <w:spacing w:val="-9"/>
          <w:position w:val="18"/>
          <w:sz w:val="24"/>
          <w:szCs w:val="24"/>
        </w:rPr>
        <w:t>月</w:t>
      </w:r>
      <w:r>
        <w:rPr>
          <w:rFonts w:ascii="FangSong" w:eastAsia="FangSong" w:hAnsi="FangSong" w:cs="FangSong"/>
          <w:spacing w:val="-55"/>
          <w:position w:val="18"/>
          <w:sz w:val="24"/>
          <w:szCs w:val="24"/>
        </w:rPr>
        <w:t xml:space="preserve"> </w:t>
      </w:r>
      <w:r>
        <w:rPr>
          <w:rFonts w:ascii="Times New Roman" w:eastAsia="Times New Roman" w:hAnsi="Times New Roman" w:cs="Times New Roman"/>
          <w:spacing w:val="-9"/>
          <w:position w:val="18"/>
          <w:sz w:val="24"/>
          <w:szCs w:val="24"/>
        </w:rPr>
        <w:t xml:space="preserve">2  </w:t>
      </w:r>
      <w:r>
        <w:rPr>
          <w:rFonts w:ascii="FangSong" w:eastAsia="FangSong" w:hAnsi="FangSong" w:cs="FangSong"/>
          <w:spacing w:val="-9"/>
          <w:position w:val="18"/>
          <w:sz w:val="24"/>
          <w:szCs w:val="24"/>
        </w:rPr>
        <w:t>日至</w:t>
      </w:r>
      <w:r>
        <w:rPr>
          <w:rFonts w:ascii="FangSong" w:eastAsia="FangSong" w:hAnsi="FangSong" w:cs="FangSong"/>
          <w:spacing w:val="-55"/>
          <w:position w:val="18"/>
          <w:sz w:val="24"/>
          <w:szCs w:val="24"/>
        </w:rPr>
        <w:t xml:space="preserve"> </w:t>
      </w:r>
      <w:r>
        <w:rPr>
          <w:rFonts w:ascii="Times New Roman" w:eastAsia="Times New Roman" w:hAnsi="Times New Roman" w:cs="Times New Roman"/>
          <w:spacing w:val="-9"/>
          <w:position w:val="18"/>
          <w:sz w:val="24"/>
          <w:szCs w:val="24"/>
        </w:rPr>
        <w:t>2024</w:t>
      </w:r>
      <w:r>
        <w:rPr>
          <w:rFonts w:ascii="Times New Roman" w:eastAsia="Times New Roman" w:hAnsi="Times New Roman" w:cs="Times New Roman"/>
          <w:spacing w:val="12"/>
          <w:position w:val="18"/>
          <w:sz w:val="24"/>
          <w:szCs w:val="24"/>
        </w:rPr>
        <w:t xml:space="preserve"> </w:t>
      </w:r>
      <w:r>
        <w:rPr>
          <w:rFonts w:ascii="FangSong" w:eastAsia="FangSong" w:hAnsi="FangSong" w:cs="FangSong"/>
          <w:spacing w:val="-9"/>
          <w:position w:val="18"/>
          <w:sz w:val="24"/>
          <w:szCs w:val="24"/>
        </w:rPr>
        <w:t>年</w:t>
      </w:r>
      <w:r>
        <w:rPr>
          <w:rFonts w:ascii="FangSong" w:eastAsia="FangSong" w:hAnsi="FangSong" w:cs="FangSong"/>
          <w:spacing w:val="-32"/>
          <w:position w:val="18"/>
          <w:sz w:val="24"/>
          <w:szCs w:val="24"/>
        </w:rPr>
        <w:t xml:space="preserve"> </w:t>
      </w:r>
      <w:r>
        <w:rPr>
          <w:rFonts w:ascii="Times New Roman" w:eastAsia="Times New Roman" w:hAnsi="Times New Roman" w:cs="Times New Roman"/>
          <w:spacing w:val="-9"/>
          <w:position w:val="18"/>
          <w:sz w:val="24"/>
          <w:szCs w:val="24"/>
        </w:rPr>
        <w:t>12</w:t>
      </w:r>
      <w:r>
        <w:rPr>
          <w:rFonts w:ascii="Times New Roman" w:eastAsia="Times New Roman" w:hAnsi="Times New Roman" w:cs="Times New Roman"/>
          <w:spacing w:val="22"/>
          <w:position w:val="18"/>
          <w:sz w:val="24"/>
          <w:szCs w:val="24"/>
        </w:rPr>
        <w:t xml:space="preserve"> </w:t>
      </w:r>
      <w:r>
        <w:rPr>
          <w:rFonts w:ascii="FangSong" w:eastAsia="FangSong" w:hAnsi="FangSong" w:cs="FangSong"/>
          <w:spacing w:val="-9"/>
          <w:position w:val="18"/>
          <w:sz w:val="24"/>
          <w:szCs w:val="24"/>
        </w:rPr>
        <w:t>月</w:t>
      </w:r>
      <w:r>
        <w:rPr>
          <w:rFonts w:ascii="FangSong" w:eastAsia="FangSong" w:hAnsi="FangSong" w:cs="FangSong"/>
          <w:spacing w:val="-32"/>
          <w:position w:val="18"/>
          <w:sz w:val="24"/>
          <w:szCs w:val="24"/>
        </w:rPr>
        <w:t xml:space="preserve"> </w:t>
      </w:r>
      <w:r>
        <w:rPr>
          <w:rFonts w:ascii="Times New Roman" w:eastAsia="Times New Roman" w:hAnsi="Times New Roman" w:cs="Times New Roman"/>
          <w:spacing w:val="-9"/>
          <w:position w:val="18"/>
          <w:sz w:val="24"/>
          <w:szCs w:val="24"/>
        </w:rPr>
        <w:t xml:space="preserve">1 </w:t>
      </w:r>
      <w:r>
        <w:rPr>
          <w:rFonts w:ascii="Times New Roman" w:eastAsia="Times New Roman" w:hAnsi="Times New Roman" w:cs="Times New Roman"/>
          <w:spacing w:val="-10"/>
          <w:position w:val="18"/>
          <w:sz w:val="24"/>
          <w:szCs w:val="24"/>
        </w:rPr>
        <w:t xml:space="preserve"> </w:t>
      </w:r>
      <w:r>
        <w:rPr>
          <w:rFonts w:ascii="FangSong" w:eastAsia="FangSong" w:hAnsi="FangSong" w:cs="FangSong"/>
          <w:spacing w:val="-10"/>
          <w:position w:val="18"/>
          <w:sz w:val="24"/>
          <w:szCs w:val="24"/>
        </w:rPr>
        <w:t>日，</w:t>
      </w:r>
    </w:p>
    <w:p>
      <w:pPr>
        <w:spacing w:line="216" w:lineRule="auto"/>
        <w:ind w:left="20"/>
        <w:rPr>
          <w:rFonts w:ascii="FangSong" w:eastAsia="FangSong" w:hAnsi="FangSong" w:cs="FangSong"/>
          <w:sz w:val="24"/>
          <w:szCs w:val="24"/>
        </w:rPr>
      </w:pPr>
      <w:r>
        <w:rPr>
          <w:rFonts w:ascii="FangSong" w:eastAsia="FangSong" w:hAnsi="FangSong" w:cs="FangSong"/>
          <w:spacing w:val="-1"/>
          <w:sz w:val="24"/>
          <w:szCs w:val="24"/>
        </w:rPr>
        <w:t>面积</w:t>
      </w:r>
      <w:r>
        <w:rPr>
          <w:rFonts w:ascii="FangSong" w:eastAsia="FangSong" w:hAnsi="FangSong" w:cs="FangSong"/>
          <w:spacing w:val="-49"/>
          <w:sz w:val="24"/>
          <w:szCs w:val="24"/>
        </w:rPr>
        <w:t xml:space="preserve"> </w:t>
      </w:r>
      <w:r>
        <w:rPr>
          <w:rFonts w:ascii="Times New Roman" w:eastAsia="Times New Roman" w:hAnsi="Times New Roman" w:cs="Times New Roman"/>
          <w:spacing w:val="-1"/>
          <w:sz w:val="24"/>
          <w:szCs w:val="24"/>
        </w:rPr>
        <w:t xml:space="preserve">0.27 </w:t>
      </w:r>
      <w:r>
        <w:rPr>
          <w:rFonts w:ascii="FangSong" w:eastAsia="FangSong" w:hAnsi="FangSong" w:cs="FangSong"/>
          <w:spacing w:val="-1"/>
          <w:sz w:val="24"/>
          <w:szCs w:val="24"/>
        </w:rPr>
        <w:t>平方公里，探矿权人为山东黄金集团蓬莱矿业有限公司。</w:t>
      </w:r>
    </w:p>
    <w:p>
      <w:pPr>
        <w:spacing w:before="197" w:line="227" w:lineRule="auto"/>
        <w:ind w:left="510"/>
        <w:outlineLvl w:val="1"/>
        <w:rPr>
          <w:rFonts w:ascii="KaiTi" w:eastAsia="KaiTi" w:hAnsi="KaiTi" w:cs="KaiTi"/>
          <w:sz w:val="24"/>
          <w:szCs w:val="24"/>
        </w:rPr>
      </w:pPr>
      <w:bookmarkStart w:id="8" w:name="bookmark9"/>
      <w:bookmarkEnd w:id="8"/>
      <w:r>
        <w:rPr>
          <w:rFonts w:ascii="KaiTi" w:eastAsia="KaiTi" w:hAnsi="KaiTi" w:cs="KaiTi"/>
          <w:spacing w:val="-2"/>
          <w:sz w:val="24"/>
          <w:szCs w:val="24"/>
          <w14:textOutline w14:w="4358" w14:cap="sq">
            <w14:solidFill>
              <w14:srgbClr w14:val="000000"/>
            </w14:solidFill>
            <w14:prstDash w14:val="solid"/>
            <w14:bevel/>
          </w14:textOutline>
        </w:rPr>
        <w:t>（四）出让收益（价款）处置情况</w:t>
      </w:r>
    </w:p>
    <w:p>
      <w:pPr>
        <w:spacing w:before="186" w:line="216" w:lineRule="auto"/>
        <w:ind w:left="486"/>
        <w:rPr>
          <w:rFonts w:ascii="FangSong" w:eastAsia="FangSong" w:hAnsi="FangSong" w:cs="FangSong"/>
          <w:sz w:val="24"/>
          <w:szCs w:val="24"/>
        </w:rPr>
      </w:pPr>
      <w:r>
        <w:rPr>
          <w:rFonts w:ascii="FangSong" w:eastAsia="FangSong" w:hAnsi="FangSong" w:cs="FangSong"/>
          <w:spacing w:val="-1"/>
          <w:sz w:val="24"/>
          <w:szCs w:val="24"/>
        </w:rPr>
        <w:t>根据探矿权人提供的说明，公司未缴纳出让收益。</w:t>
      </w:r>
    </w:p>
    <w:p>
      <w:pPr>
        <w:pStyle w:val="BodyText"/>
        <w:spacing w:line="274" w:lineRule="auto"/>
      </w:pPr>
    </w:p>
    <w:p>
      <w:pPr>
        <w:spacing w:before="78" w:line="222" w:lineRule="auto"/>
        <w:ind w:left="496"/>
        <w:outlineLvl w:val="0"/>
        <w:rPr>
          <w:rFonts w:ascii="SimHei" w:eastAsia="SimHei" w:hAnsi="SimHei" w:cs="SimHei"/>
          <w:sz w:val="24"/>
          <w:szCs w:val="24"/>
        </w:rPr>
      </w:pPr>
      <w:bookmarkStart w:id="9" w:name="bookmark10"/>
      <w:bookmarkEnd w:id="9"/>
      <w:r>
        <w:rPr>
          <w:rFonts w:ascii="SimHei" w:eastAsia="SimHei" w:hAnsi="SimHei" w:cs="SimHei"/>
          <w:spacing w:val="-2"/>
          <w:sz w:val="24"/>
          <w:szCs w:val="24"/>
          <w14:textOutline w14:w="4358" w14:cap="sq">
            <w14:solidFill>
              <w14:srgbClr w14:val="000000"/>
            </w14:solidFill>
            <w14:prstDash w14:val="solid"/>
            <w14:bevel/>
          </w14:textOutline>
        </w:rPr>
        <w:t>五、评估基准日</w:t>
      </w:r>
    </w:p>
    <w:p>
      <w:pPr>
        <w:pStyle w:val="BodyText"/>
        <w:spacing w:line="269" w:lineRule="auto"/>
      </w:pPr>
    </w:p>
    <w:p>
      <w:pPr>
        <w:spacing w:before="78" w:line="369" w:lineRule="auto"/>
        <w:ind w:left="17" w:right="234" w:firstLine="469"/>
        <w:jc w:val="both"/>
        <w:rPr>
          <w:rFonts w:ascii="FangSong" w:eastAsia="FangSong" w:hAnsi="FangSong" w:cs="FangSong"/>
          <w:sz w:val="24"/>
          <w:szCs w:val="24"/>
        </w:rPr>
      </w:pPr>
      <w:r>
        <w:rPr>
          <w:rFonts w:ascii="FangSong" w:eastAsia="FangSong" w:hAnsi="FangSong" w:cs="FangSong"/>
          <w:spacing w:val="-4"/>
          <w:sz w:val="24"/>
          <w:szCs w:val="24"/>
        </w:rPr>
        <w:t>根据矿业权评估业务合同书约定，本项目评估基准</w:t>
      </w:r>
      <w:r>
        <w:rPr>
          <w:rFonts w:ascii="FangSong" w:eastAsia="FangSong" w:hAnsi="FangSong" w:cs="FangSong"/>
          <w:spacing w:val="-5"/>
          <w:sz w:val="24"/>
          <w:szCs w:val="24"/>
        </w:rPr>
        <w:t>日确定为</w:t>
      </w:r>
      <w:r>
        <w:rPr>
          <w:rFonts w:ascii="FangSong" w:eastAsia="FangSong" w:hAnsi="FangSong" w:cs="FangSong"/>
          <w:spacing w:val="-55"/>
          <w:sz w:val="24"/>
          <w:szCs w:val="24"/>
        </w:rPr>
        <w:t xml:space="preserve"> </w:t>
      </w:r>
      <w:r>
        <w:rPr>
          <w:rFonts w:ascii="Times New Roman" w:eastAsia="Times New Roman" w:hAnsi="Times New Roman" w:cs="Times New Roman"/>
          <w:spacing w:val="-5"/>
          <w:sz w:val="24"/>
          <w:szCs w:val="24"/>
        </w:rPr>
        <w:t xml:space="preserve">2023 </w:t>
      </w:r>
      <w:r>
        <w:rPr>
          <w:rFonts w:ascii="FangSong" w:eastAsia="FangSong" w:hAnsi="FangSong" w:cs="FangSong"/>
          <w:spacing w:val="-5"/>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pacing w:val="22"/>
          <w:sz w:val="24"/>
          <w:szCs w:val="24"/>
        </w:rPr>
        <w:t xml:space="preserve"> </w:t>
      </w:r>
      <w:r>
        <w:rPr>
          <w:rFonts w:ascii="FangSong" w:eastAsia="FangSong" w:hAnsi="FangSong" w:cs="FangSong"/>
          <w:spacing w:val="-5"/>
          <w:sz w:val="24"/>
          <w:szCs w:val="24"/>
        </w:rPr>
        <w:t>月</w:t>
      </w:r>
      <w:r>
        <w:rPr>
          <w:rFonts w:ascii="FangSong" w:eastAsia="FangSong" w:hAnsi="FangSong" w:cs="FangSong"/>
          <w:spacing w:val="-50"/>
          <w:sz w:val="24"/>
          <w:szCs w:val="24"/>
        </w:rPr>
        <w:t xml:space="preserve"> </w:t>
      </w:r>
      <w:r>
        <w:rPr>
          <w:rFonts w:ascii="Times New Roman" w:eastAsia="Times New Roman" w:hAnsi="Times New Roman" w:cs="Times New Roman"/>
          <w:spacing w:val="-5"/>
          <w:sz w:val="24"/>
          <w:szCs w:val="24"/>
        </w:rPr>
        <w:t xml:space="preserve">31  </w:t>
      </w:r>
      <w:r>
        <w:rPr>
          <w:rFonts w:ascii="FangSong" w:eastAsia="FangSong" w:hAnsi="FangSong" w:cs="FangSong"/>
          <w:spacing w:val="-5"/>
          <w:sz w:val="24"/>
          <w:szCs w:val="24"/>
        </w:rPr>
        <w:t>日。报</w:t>
      </w:r>
      <w:r>
        <w:rPr>
          <w:rFonts w:ascii="FangSong" w:eastAsia="FangSong" w:hAnsi="FangSong" w:cs="FangSong"/>
          <w:sz w:val="24"/>
          <w:szCs w:val="24"/>
        </w:rPr>
        <w:t xml:space="preserve"> </w:t>
      </w:r>
      <w:r>
        <w:rPr>
          <w:rFonts w:ascii="FangSong" w:eastAsia="FangSong" w:hAnsi="FangSong" w:cs="FangSong"/>
          <w:spacing w:val="-4"/>
          <w:sz w:val="24"/>
          <w:szCs w:val="24"/>
        </w:rPr>
        <w:t>告中所采用的一切取费依据均为</w:t>
      </w:r>
      <w:r>
        <w:rPr>
          <w:rFonts w:ascii="FangSong" w:eastAsia="FangSong" w:hAnsi="FangSong" w:cs="FangSong"/>
          <w:spacing w:val="-52"/>
          <w:sz w:val="24"/>
          <w:szCs w:val="24"/>
        </w:rPr>
        <w:t xml:space="preserve"> </w:t>
      </w:r>
      <w:r>
        <w:rPr>
          <w:rFonts w:ascii="Times New Roman" w:eastAsia="Times New Roman" w:hAnsi="Times New Roman" w:cs="Times New Roman"/>
          <w:spacing w:val="-4"/>
          <w:sz w:val="24"/>
          <w:szCs w:val="24"/>
        </w:rPr>
        <w:t>2023</w:t>
      </w:r>
      <w:r>
        <w:rPr>
          <w:rFonts w:ascii="Times New Roman" w:eastAsia="Times New Roman" w:hAnsi="Times New Roman" w:cs="Times New Roman"/>
          <w:spacing w:val="14"/>
          <w:sz w:val="24"/>
          <w:szCs w:val="24"/>
        </w:rPr>
        <w:t xml:space="preserve"> </w:t>
      </w:r>
      <w:r>
        <w:rPr>
          <w:rFonts w:ascii="FangSong" w:eastAsia="FangSong" w:hAnsi="FangSong" w:cs="FangSong"/>
          <w:spacing w:val="-4"/>
          <w:sz w:val="24"/>
          <w:szCs w:val="24"/>
        </w:rPr>
        <w:t>年</w:t>
      </w:r>
      <w:r>
        <w:rPr>
          <w:rFonts w:ascii="FangSong" w:eastAsia="FangSong" w:hAnsi="FangSong" w:cs="FangSong"/>
          <w:spacing w:val="-29"/>
          <w:sz w:val="24"/>
          <w:szCs w:val="24"/>
        </w:rPr>
        <w:t xml:space="preserve"> </w:t>
      </w:r>
      <w:r>
        <w:rPr>
          <w:rFonts w:ascii="Times New Roman" w:eastAsia="Times New Roman" w:hAnsi="Times New Roman" w:cs="Times New Roman"/>
          <w:spacing w:val="-4"/>
          <w:sz w:val="24"/>
          <w:szCs w:val="24"/>
        </w:rPr>
        <w:t>1</w:t>
      </w:r>
      <w:r>
        <w:rPr>
          <w:rFonts w:ascii="Times New Roman" w:eastAsia="Times New Roman" w:hAnsi="Times New Roman" w:cs="Times New Roman"/>
          <w:spacing w:val="24"/>
          <w:sz w:val="24"/>
          <w:szCs w:val="24"/>
        </w:rPr>
        <w:t xml:space="preserve"> </w:t>
      </w:r>
      <w:r>
        <w:rPr>
          <w:rFonts w:ascii="FangSong" w:eastAsia="FangSong" w:hAnsi="FangSong" w:cs="FangSong"/>
          <w:spacing w:val="-4"/>
          <w:sz w:val="24"/>
          <w:szCs w:val="24"/>
        </w:rPr>
        <w:t>月</w:t>
      </w:r>
      <w:r>
        <w:rPr>
          <w:rFonts w:ascii="FangSong" w:eastAsia="FangSong" w:hAnsi="FangSong" w:cs="FangSong"/>
          <w:spacing w:val="-48"/>
          <w:sz w:val="24"/>
          <w:szCs w:val="24"/>
        </w:rPr>
        <w:t xml:space="preserve"> </w:t>
      </w:r>
      <w:r>
        <w:rPr>
          <w:rFonts w:ascii="Times New Roman" w:eastAsia="Times New Roman" w:hAnsi="Times New Roman" w:cs="Times New Roman"/>
          <w:spacing w:val="-4"/>
          <w:sz w:val="24"/>
          <w:szCs w:val="24"/>
        </w:rPr>
        <w:t>31</w:t>
      </w:r>
      <w:r>
        <w:rPr>
          <w:rFonts w:ascii="Times New Roman" w:eastAsia="Times New Roman" w:hAnsi="Times New Roman" w:cs="Times New Roman"/>
          <w:spacing w:val="55"/>
          <w:sz w:val="24"/>
          <w:szCs w:val="24"/>
        </w:rPr>
        <w:t xml:space="preserve"> </w:t>
      </w:r>
      <w:r>
        <w:rPr>
          <w:rFonts w:ascii="FangSong" w:eastAsia="FangSong" w:hAnsi="FangSong" w:cs="FangSong"/>
          <w:spacing w:val="-4"/>
          <w:sz w:val="24"/>
          <w:szCs w:val="24"/>
        </w:rPr>
        <w:t>日时点的价格标准。选取</w:t>
      </w:r>
      <w:r>
        <w:rPr>
          <w:rFonts w:ascii="FangSong" w:eastAsia="FangSong" w:hAnsi="FangSong" w:cs="FangSong"/>
          <w:spacing w:val="-53"/>
          <w:sz w:val="24"/>
          <w:szCs w:val="24"/>
        </w:rPr>
        <w:t xml:space="preserve"> </w:t>
      </w:r>
      <w:r>
        <w:rPr>
          <w:rFonts w:ascii="Times New Roman" w:eastAsia="Times New Roman" w:hAnsi="Times New Roman" w:cs="Times New Roman"/>
          <w:spacing w:val="-4"/>
          <w:sz w:val="24"/>
          <w:szCs w:val="24"/>
        </w:rPr>
        <w:t>20</w:t>
      </w:r>
      <w:r>
        <w:rPr>
          <w:rFonts w:ascii="Times New Roman" w:eastAsia="Times New Roman" w:hAnsi="Times New Roman" w:cs="Times New Roman"/>
          <w:spacing w:val="-5"/>
          <w:sz w:val="24"/>
          <w:szCs w:val="24"/>
        </w:rPr>
        <w:t>23</w:t>
      </w:r>
      <w:r>
        <w:rPr>
          <w:rFonts w:ascii="Times New Roman" w:eastAsia="Times New Roman" w:hAnsi="Times New Roman" w:cs="Times New Roman"/>
          <w:spacing w:val="15"/>
          <w:sz w:val="24"/>
          <w:szCs w:val="24"/>
        </w:rPr>
        <w:t xml:space="preserve"> </w:t>
      </w:r>
      <w:r>
        <w:rPr>
          <w:rFonts w:ascii="FangSong" w:eastAsia="FangSong" w:hAnsi="FangSong" w:cs="FangSong"/>
          <w:spacing w:val="-5"/>
          <w:sz w:val="24"/>
          <w:szCs w:val="24"/>
        </w:rPr>
        <w:t>年</w:t>
      </w:r>
      <w:r>
        <w:rPr>
          <w:rFonts w:ascii="FangSong" w:eastAsia="FangSong" w:hAnsi="FangSong" w:cs="FangSong"/>
          <w:spacing w:val="-30"/>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pacing w:val="24"/>
          <w:w w:val="101"/>
          <w:sz w:val="24"/>
          <w:szCs w:val="24"/>
        </w:rPr>
        <w:t xml:space="preserve"> </w:t>
      </w:r>
      <w:r>
        <w:rPr>
          <w:rFonts w:ascii="FangSong" w:eastAsia="FangSong" w:hAnsi="FangSong" w:cs="FangSong"/>
          <w:spacing w:val="-5"/>
          <w:sz w:val="24"/>
          <w:szCs w:val="24"/>
        </w:rPr>
        <w:t>月</w:t>
      </w:r>
    </w:p>
    <w:p>
      <w:pPr>
        <w:spacing w:before="1" w:line="214" w:lineRule="auto"/>
        <w:ind w:left="10"/>
        <w:rPr>
          <w:rFonts w:ascii="FangSong" w:eastAsia="FangSong" w:hAnsi="FangSong" w:cs="FangSong"/>
          <w:sz w:val="24"/>
          <w:szCs w:val="24"/>
        </w:rPr>
      </w:pPr>
      <w:r>
        <w:rPr>
          <w:rFonts w:ascii="Times New Roman" w:eastAsia="Times New Roman" w:hAnsi="Times New Roman" w:cs="Times New Roman"/>
          <w:spacing w:val="-3"/>
          <w:sz w:val="24"/>
          <w:szCs w:val="24"/>
        </w:rPr>
        <w:t>31</w:t>
      </w:r>
      <w:r>
        <w:rPr>
          <w:rFonts w:ascii="Times New Roman" w:eastAsia="Times New Roman" w:hAnsi="Times New Roman" w:cs="Times New Roman"/>
          <w:spacing w:val="61"/>
          <w:sz w:val="24"/>
          <w:szCs w:val="24"/>
        </w:rPr>
        <w:t xml:space="preserve"> </w:t>
      </w:r>
      <w:r>
        <w:rPr>
          <w:rFonts w:ascii="FangSong" w:eastAsia="FangSong" w:hAnsi="FangSong" w:cs="FangSong"/>
          <w:spacing w:val="-3"/>
          <w:sz w:val="24"/>
          <w:szCs w:val="24"/>
        </w:rPr>
        <w:t>日作为评估基准日，是评估合同约定的经济行为。</w:t>
      </w:r>
    </w:p>
    <w:p>
      <w:pPr>
        <w:pStyle w:val="BodyText"/>
        <w:spacing w:line="275" w:lineRule="auto"/>
      </w:pPr>
    </w:p>
    <w:p>
      <w:pPr>
        <w:spacing w:before="78" w:line="222" w:lineRule="auto"/>
        <w:ind w:left="497"/>
        <w:outlineLvl w:val="0"/>
        <w:rPr>
          <w:rFonts w:ascii="SimHei" w:eastAsia="SimHei" w:hAnsi="SimHei" w:cs="SimHei"/>
          <w:sz w:val="24"/>
          <w:szCs w:val="24"/>
        </w:rPr>
      </w:pPr>
      <w:bookmarkStart w:id="10" w:name="bookmark11"/>
      <w:bookmarkEnd w:id="10"/>
      <w:r>
        <w:rPr>
          <w:rFonts w:ascii="SimHei" w:eastAsia="SimHei" w:hAnsi="SimHei" w:cs="SimHei"/>
          <w:spacing w:val="-3"/>
          <w:sz w:val="24"/>
          <w:szCs w:val="24"/>
          <w14:textOutline w14:w="4358" w14:cap="sq">
            <w14:solidFill>
              <w14:srgbClr w14:val="000000"/>
            </w14:solidFill>
            <w14:prstDash w14:val="solid"/>
            <w14:bevel/>
          </w14:textOutline>
        </w:rPr>
        <w:t>六、评估依据</w:t>
      </w:r>
    </w:p>
    <w:p>
      <w:pPr>
        <w:pStyle w:val="BodyText"/>
        <w:spacing w:line="269" w:lineRule="auto"/>
      </w:pPr>
    </w:p>
    <w:p>
      <w:pPr>
        <w:spacing w:before="79" w:line="480" w:lineRule="exact"/>
        <w:ind w:left="489"/>
        <w:rPr>
          <w:rFonts w:ascii="FangSong" w:eastAsia="FangSong" w:hAnsi="FangSong" w:cs="FangSong"/>
          <w:sz w:val="24"/>
          <w:szCs w:val="24"/>
        </w:rPr>
      </w:pPr>
      <w:r>
        <w:rPr>
          <w:rFonts w:ascii="FangSong" w:eastAsia="FangSong" w:hAnsi="FangSong" w:cs="FangSong"/>
          <w:position w:val="18"/>
          <w:sz w:val="24"/>
          <w:szCs w:val="24"/>
        </w:rPr>
        <w:t>本项目评估的依据包括法律法规依据、评估准则依据、经</w:t>
      </w:r>
      <w:r>
        <w:rPr>
          <w:rFonts w:ascii="FangSong" w:eastAsia="FangSong" w:hAnsi="FangSong" w:cs="FangSong"/>
          <w:spacing w:val="-1"/>
          <w:position w:val="18"/>
          <w:sz w:val="24"/>
          <w:szCs w:val="24"/>
        </w:rPr>
        <w:t>济行为依据、权属依据、</w:t>
      </w:r>
    </w:p>
    <w:p>
      <w:pPr>
        <w:spacing w:line="217" w:lineRule="auto"/>
        <w:ind w:left="12"/>
        <w:rPr>
          <w:rFonts w:ascii="FangSong" w:eastAsia="FangSong" w:hAnsi="FangSong" w:cs="FangSong"/>
          <w:sz w:val="24"/>
          <w:szCs w:val="24"/>
        </w:rPr>
      </w:pPr>
      <w:r>
        <w:rPr>
          <w:rFonts w:ascii="FangSong" w:eastAsia="FangSong" w:hAnsi="FangSong" w:cs="FangSong"/>
          <w:spacing w:val="-1"/>
          <w:sz w:val="24"/>
          <w:szCs w:val="24"/>
        </w:rPr>
        <w:t>取价依据和引用的专业报告。</w:t>
      </w:r>
    </w:p>
    <w:p>
      <w:pPr>
        <w:spacing w:before="256" w:line="224" w:lineRule="auto"/>
        <w:ind w:left="510"/>
        <w:outlineLvl w:val="1"/>
        <w:rPr>
          <w:rFonts w:ascii="KaiTi" w:eastAsia="KaiTi" w:hAnsi="KaiTi" w:cs="KaiTi"/>
          <w:sz w:val="24"/>
          <w:szCs w:val="24"/>
        </w:rPr>
      </w:pPr>
      <w:bookmarkStart w:id="11" w:name="bookmark12"/>
      <w:bookmarkEnd w:id="11"/>
      <w:r>
        <w:rPr>
          <w:rFonts w:ascii="KaiTi" w:eastAsia="KaiTi" w:hAnsi="KaiTi" w:cs="KaiTi"/>
          <w:spacing w:val="-3"/>
          <w:sz w:val="24"/>
          <w:szCs w:val="24"/>
          <w14:textOutline w14:w="4358" w14:cap="sq">
            <w14:solidFill>
              <w14:srgbClr w14:val="000000"/>
            </w14:solidFill>
            <w14:prstDash w14:val="solid"/>
            <w14:bevel/>
          </w14:textOutline>
        </w:rPr>
        <w:t>（一）法律法规依据</w:t>
      </w:r>
    </w:p>
    <w:p>
      <w:pPr>
        <w:spacing w:before="251" w:line="369" w:lineRule="auto"/>
        <w:ind w:left="7" w:firstLine="500"/>
        <w:rPr>
          <w:rFonts w:ascii="FangSong" w:eastAsia="FangSong" w:hAnsi="FangSong" w:cs="FangSong"/>
          <w:sz w:val="24"/>
          <w:szCs w:val="24"/>
        </w:rPr>
      </w:pPr>
      <w:r>
        <w:rPr>
          <w:rFonts w:ascii="Times New Roman" w:eastAsia="Times New Roman" w:hAnsi="Times New Roman" w:cs="Times New Roman"/>
          <w:spacing w:val="-2"/>
          <w:sz w:val="24"/>
          <w:szCs w:val="24"/>
        </w:rPr>
        <w:t>1</w:t>
      </w:r>
      <w:r>
        <w:rPr>
          <w:rFonts w:ascii="FangSong" w:eastAsia="FangSong" w:hAnsi="FangSong" w:cs="FangSong"/>
          <w:spacing w:val="-2"/>
          <w:sz w:val="24"/>
          <w:szCs w:val="24"/>
        </w:rPr>
        <w:t>．《中华人民共和国矿产资源法》（根据</w:t>
      </w:r>
      <w:r>
        <w:rPr>
          <w:rFonts w:ascii="FangSong" w:eastAsia="FangSong" w:hAnsi="FangSong" w:cs="FangSong"/>
          <w:spacing w:val="-49"/>
          <w:sz w:val="24"/>
          <w:szCs w:val="24"/>
        </w:rPr>
        <w:t xml:space="preserve"> </w:t>
      </w:r>
      <w:r>
        <w:rPr>
          <w:rFonts w:ascii="Times New Roman" w:eastAsia="Times New Roman" w:hAnsi="Times New Roman" w:cs="Times New Roman"/>
          <w:spacing w:val="-2"/>
          <w:sz w:val="24"/>
          <w:szCs w:val="24"/>
        </w:rPr>
        <w:t xml:space="preserve">2009 </w:t>
      </w:r>
      <w:r>
        <w:rPr>
          <w:rFonts w:ascii="FangSong" w:eastAsia="FangSong" w:hAnsi="FangSong" w:cs="FangSong"/>
          <w:spacing w:val="-2"/>
          <w:sz w:val="24"/>
          <w:szCs w:val="24"/>
        </w:rPr>
        <w:t>年</w:t>
      </w:r>
      <w:r>
        <w:rPr>
          <w:rFonts w:ascii="FangSong" w:eastAsia="FangSong" w:hAnsi="FangSong" w:cs="FangSong"/>
          <w:spacing w:val="-43"/>
          <w:sz w:val="24"/>
          <w:szCs w:val="24"/>
        </w:rPr>
        <w:t xml:space="preserve"> </w:t>
      </w:r>
      <w:r>
        <w:rPr>
          <w:rFonts w:ascii="Times New Roman" w:eastAsia="Times New Roman" w:hAnsi="Times New Roman" w:cs="Times New Roman"/>
          <w:spacing w:val="-2"/>
          <w:sz w:val="24"/>
          <w:szCs w:val="24"/>
        </w:rPr>
        <w:t>8</w:t>
      </w:r>
      <w:r>
        <w:rPr>
          <w:rFonts w:ascii="Times New Roman" w:eastAsia="Times New Roman" w:hAnsi="Times New Roman" w:cs="Times New Roman"/>
          <w:spacing w:val="27"/>
          <w:sz w:val="24"/>
          <w:szCs w:val="24"/>
        </w:rPr>
        <w:t xml:space="preserve"> </w:t>
      </w:r>
      <w:r>
        <w:rPr>
          <w:rFonts w:ascii="FangSong" w:eastAsia="FangSong" w:hAnsi="FangSong" w:cs="FangSong"/>
          <w:spacing w:val="-2"/>
          <w:sz w:val="24"/>
          <w:szCs w:val="24"/>
        </w:rPr>
        <w:t>月</w:t>
      </w:r>
      <w:r>
        <w:rPr>
          <w:rFonts w:ascii="FangSong" w:eastAsia="FangSong" w:hAnsi="FangSong" w:cs="FangSong"/>
          <w:spacing w:val="-55"/>
          <w:sz w:val="24"/>
          <w:szCs w:val="24"/>
        </w:rPr>
        <w:t xml:space="preserve"> </w:t>
      </w:r>
      <w:r>
        <w:rPr>
          <w:rFonts w:ascii="Times New Roman" w:eastAsia="Times New Roman" w:hAnsi="Times New Roman" w:cs="Times New Roman"/>
          <w:spacing w:val="-2"/>
          <w:sz w:val="24"/>
          <w:szCs w:val="24"/>
        </w:rPr>
        <w:t xml:space="preserve">27  </w:t>
      </w:r>
      <w:r>
        <w:rPr>
          <w:rFonts w:ascii="FangSong" w:eastAsia="FangSong" w:hAnsi="FangSong" w:cs="FangSong"/>
          <w:spacing w:val="-2"/>
          <w:sz w:val="24"/>
          <w:szCs w:val="24"/>
        </w:rPr>
        <w:t>日第十一届全国人民代</w:t>
      </w:r>
      <w:r>
        <w:rPr>
          <w:rFonts w:ascii="FangSong" w:eastAsia="FangSong" w:hAnsi="FangSong" w:cs="FangSong"/>
          <w:sz w:val="24"/>
          <w:szCs w:val="24"/>
        </w:rPr>
        <w:t xml:space="preserve">   </w:t>
      </w:r>
      <w:r>
        <w:rPr>
          <w:rFonts w:ascii="FangSong" w:eastAsia="FangSong" w:hAnsi="FangSong" w:cs="FangSong"/>
          <w:spacing w:val="-2"/>
          <w:sz w:val="24"/>
          <w:szCs w:val="24"/>
        </w:rPr>
        <w:t>表大会常务委员会第十次会议《全国人民代表大会常务委员会关于修改部分法律的决定》</w:t>
      </w:r>
    </w:p>
    <w:p>
      <w:pPr>
        <w:spacing w:line="217" w:lineRule="auto"/>
        <w:ind w:left="21"/>
        <w:rPr>
          <w:rFonts w:ascii="FangSong" w:eastAsia="FangSong" w:hAnsi="FangSong" w:cs="FangSong"/>
          <w:sz w:val="24"/>
          <w:szCs w:val="24"/>
        </w:rPr>
      </w:pPr>
      <w:r>
        <w:rPr>
          <w:rFonts w:ascii="FangSong" w:eastAsia="FangSong" w:hAnsi="FangSong" w:cs="FangSong"/>
          <w:spacing w:val="-5"/>
          <w:sz w:val="24"/>
          <w:szCs w:val="24"/>
        </w:rPr>
        <w:t>第二次修正</w:t>
      </w:r>
      <w:r>
        <w:rPr>
          <w:rFonts w:ascii="FangSong" w:eastAsia="FangSong" w:hAnsi="FangSong" w:cs="FangSong"/>
          <w:spacing w:val="1"/>
          <w:sz w:val="24"/>
          <w:szCs w:val="24"/>
        </w:rPr>
        <w:t>）；</w:t>
      </w:r>
    </w:p>
    <w:p>
      <w:pPr>
        <w:spacing w:before="198" w:line="480" w:lineRule="exact"/>
        <w:ind w:left="485"/>
        <w:rPr>
          <w:rFonts w:ascii="Times New Roman" w:eastAsia="Times New Roman" w:hAnsi="Times New Roman" w:cs="Times New Roman"/>
          <w:sz w:val="24"/>
          <w:szCs w:val="24"/>
        </w:rPr>
      </w:pPr>
      <w:r>
        <w:rPr>
          <w:rFonts w:ascii="Times New Roman" w:eastAsia="Times New Roman" w:hAnsi="Times New Roman" w:cs="Times New Roman"/>
          <w:position w:val="18"/>
          <w:sz w:val="24"/>
          <w:szCs w:val="24"/>
        </w:rPr>
        <w:t>2</w:t>
      </w:r>
      <w:r>
        <w:rPr>
          <w:rFonts w:ascii="FangSong" w:eastAsia="FangSong" w:hAnsi="FangSong" w:cs="FangSong"/>
          <w:position w:val="18"/>
          <w:sz w:val="24"/>
          <w:szCs w:val="24"/>
        </w:rPr>
        <w:t>．《中华人民共和国矿产资源法实施细则》（</w:t>
      </w:r>
      <w:r>
        <w:rPr>
          <w:rFonts w:ascii="Times New Roman" w:eastAsia="Times New Roman" w:hAnsi="Times New Roman" w:cs="Times New Roman"/>
          <w:position w:val="18"/>
          <w:sz w:val="24"/>
          <w:szCs w:val="24"/>
        </w:rPr>
        <w:t>1994</w:t>
      </w:r>
      <w:r>
        <w:rPr>
          <w:rFonts w:ascii="Times New Roman" w:eastAsia="Times New Roman" w:hAnsi="Times New Roman" w:cs="Times New Roman"/>
          <w:spacing w:val="32"/>
          <w:position w:val="18"/>
          <w:sz w:val="24"/>
          <w:szCs w:val="24"/>
        </w:rPr>
        <w:t xml:space="preserve"> </w:t>
      </w:r>
      <w:r>
        <w:rPr>
          <w:rFonts w:ascii="FangSong" w:eastAsia="FangSong" w:hAnsi="FangSong" w:cs="FangSong"/>
          <w:position w:val="18"/>
          <w:sz w:val="24"/>
          <w:szCs w:val="24"/>
        </w:rPr>
        <w:t>年</w:t>
      </w:r>
      <w:r>
        <w:rPr>
          <w:rFonts w:ascii="FangSong" w:eastAsia="FangSong" w:hAnsi="FangSong" w:cs="FangSong"/>
          <w:spacing w:val="-43"/>
          <w:position w:val="18"/>
          <w:sz w:val="24"/>
          <w:szCs w:val="24"/>
        </w:rPr>
        <w:t xml:space="preserve"> </w:t>
      </w:r>
      <w:r>
        <w:rPr>
          <w:rFonts w:ascii="Times New Roman" w:eastAsia="Times New Roman" w:hAnsi="Times New Roman" w:cs="Times New Roman"/>
          <w:position w:val="18"/>
          <w:sz w:val="24"/>
          <w:szCs w:val="24"/>
        </w:rPr>
        <w:t>3</w:t>
      </w:r>
      <w:r>
        <w:rPr>
          <w:rFonts w:ascii="Times New Roman" w:eastAsia="Times New Roman" w:hAnsi="Times New Roman" w:cs="Times New Roman"/>
          <w:spacing w:val="29"/>
          <w:position w:val="18"/>
          <w:sz w:val="24"/>
          <w:szCs w:val="24"/>
        </w:rPr>
        <w:t xml:space="preserve"> </w:t>
      </w:r>
      <w:r>
        <w:rPr>
          <w:rFonts w:ascii="FangSong" w:eastAsia="FangSong" w:hAnsi="FangSong" w:cs="FangSong"/>
          <w:position w:val="18"/>
          <w:sz w:val="24"/>
          <w:szCs w:val="24"/>
        </w:rPr>
        <w:t>月</w:t>
      </w:r>
      <w:r>
        <w:rPr>
          <w:rFonts w:ascii="FangSong" w:eastAsia="FangSong" w:hAnsi="FangSong" w:cs="FangSong"/>
          <w:spacing w:val="-50"/>
          <w:position w:val="18"/>
          <w:sz w:val="24"/>
          <w:szCs w:val="24"/>
        </w:rPr>
        <w:t xml:space="preserve"> </w:t>
      </w:r>
      <w:r>
        <w:rPr>
          <w:rFonts w:ascii="Times New Roman" w:eastAsia="Times New Roman" w:hAnsi="Times New Roman" w:cs="Times New Roman"/>
          <w:position w:val="18"/>
          <w:sz w:val="24"/>
          <w:szCs w:val="24"/>
        </w:rPr>
        <w:t xml:space="preserve">26  </w:t>
      </w:r>
      <w:r>
        <w:rPr>
          <w:rFonts w:ascii="FangSong" w:eastAsia="FangSong" w:hAnsi="FangSong" w:cs="FangSong"/>
          <w:position w:val="18"/>
          <w:sz w:val="24"/>
          <w:szCs w:val="24"/>
        </w:rPr>
        <w:t>日国务院令第</w:t>
      </w:r>
      <w:r>
        <w:rPr>
          <w:rFonts w:ascii="FangSong" w:eastAsia="FangSong" w:hAnsi="FangSong" w:cs="FangSong"/>
          <w:spacing w:val="-25"/>
          <w:position w:val="18"/>
          <w:sz w:val="24"/>
          <w:szCs w:val="24"/>
        </w:rPr>
        <w:t xml:space="preserve"> </w:t>
      </w:r>
      <w:r>
        <w:rPr>
          <w:rFonts w:ascii="Times New Roman" w:eastAsia="Times New Roman" w:hAnsi="Times New Roman" w:cs="Times New Roman"/>
          <w:position w:val="18"/>
          <w:sz w:val="24"/>
          <w:szCs w:val="24"/>
        </w:rPr>
        <w:t>152</w:t>
      </w:r>
    </w:p>
    <w:p>
      <w:pPr>
        <w:spacing w:before="1" w:line="214" w:lineRule="auto"/>
        <w:ind w:left="20"/>
        <w:rPr>
          <w:rFonts w:ascii="FangSong" w:eastAsia="FangSong" w:hAnsi="FangSong" w:cs="FangSong"/>
          <w:sz w:val="24"/>
          <w:szCs w:val="24"/>
        </w:rPr>
      </w:pPr>
      <w:r>
        <w:rPr>
          <w:rFonts w:ascii="FangSong" w:eastAsia="FangSong" w:hAnsi="FangSong" w:cs="FangSong"/>
          <w:spacing w:val="-7"/>
          <w:sz w:val="24"/>
          <w:szCs w:val="24"/>
        </w:rPr>
        <w:t>号发布</w:t>
      </w:r>
      <w:r>
        <w:rPr>
          <w:rFonts w:ascii="FangSong" w:eastAsia="FangSong" w:hAnsi="FangSong" w:cs="FangSong"/>
          <w:sz w:val="24"/>
          <w:szCs w:val="24"/>
        </w:rPr>
        <w:t>）；</w:t>
      </w:r>
    </w:p>
    <w:p>
      <w:pPr>
        <w:spacing w:before="201" w:line="480" w:lineRule="exact"/>
        <w:ind w:left="490"/>
        <w:rPr>
          <w:rFonts w:ascii="FangSong" w:eastAsia="FangSong" w:hAnsi="FangSong" w:cs="FangSong"/>
          <w:sz w:val="24"/>
          <w:szCs w:val="24"/>
        </w:rPr>
      </w:pPr>
      <w:r>
        <w:rPr>
          <w:rFonts w:ascii="Times New Roman" w:eastAsia="Times New Roman" w:hAnsi="Times New Roman" w:cs="Times New Roman"/>
          <w:spacing w:val="-3"/>
          <w:position w:val="18"/>
          <w:sz w:val="24"/>
          <w:szCs w:val="24"/>
        </w:rPr>
        <w:t>3</w:t>
      </w:r>
      <w:r>
        <w:rPr>
          <w:rFonts w:ascii="FangSong" w:eastAsia="FangSong" w:hAnsi="FangSong" w:cs="FangSong"/>
          <w:spacing w:val="-3"/>
          <w:position w:val="18"/>
          <w:sz w:val="24"/>
          <w:szCs w:val="24"/>
        </w:rPr>
        <w:t>．《中华人民共和国资产评估法》（</w:t>
      </w:r>
      <w:r>
        <w:rPr>
          <w:rFonts w:ascii="Times New Roman" w:eastAsia="Times New Roman" w:hAnsi="Times New Roman" w:cs="Times New Roman"/>
          <w:spacing w:val="-3"/>
          <w:position w:val="18"/>
          <w:sz w:val="24"/>
          <w:szCs w:val="24"/>
        </w:rPr>
        <w:t>2016</w:t>
      </w:r>
      <w:r>
        <w:rPr>
          <w:rFonts w:ascii="Times New Roman" w:eastAsia="Times New Roman" w:hAnsi="Times New Roman" w:cs="Times New Roman"/>
          <w:spacing w:val="22"/>
          <w:w w:val="101"/>
          <w:position w:val="18"/>
          <w:sz w:val="24"/>
          <w:szCs w:val="24"/>
        </w:rPr>
        <w:t xml:space="preserve"> </w:t>
      </w:r>
      <w:r>
        <w:rPr>
          <w:rFonts w:ascii="FangSong" w:eastAsia="FangSong" w:hAnsi="FangSong" w:cs="FangSong"/>
          <w:spacing w:val="-3"/>
          <w:position w:val="18"/>
          <w:sz w:val="24"/>
          <w:szCs w:val="24"/>
        </w:rPr>
        <w:t>年</w:t>
      </w:r>
      <w:r>
        <w:rPr>
          <w:rFonts w:ascii="FangSong" w:eastAsia="FangSong" w:hAnsi="FangSong" w:cs="FangSong"/>
          <w:spacing w:val="-51"/>
          <w:position w:val="18"/>
          <w:sz w:val="24"/>
          <w:szCs w:val="24"/>
        </w:rPr>
        <w:t xml:space="preserve"> </w:t>
      </w:r>
      <w:r>
        <w:rPr>
          <w:rFonts w:ascii="Times New Roman" w:eastAsia="Times New Roman" w:hAnsi="Times New Roman" w:cs="Times New Roman"/>
          <w:spacing w:val="-3"/>
          <w:position w:val="18"/>
          <w:sz w:val="24"/>
          <w:szCs w:val="24"/>
        </w:rPr>
        <w:t>7</w:t>
      </w:r>
      <w:r>
        <w:rPr>
          <w:rFonts w:ascii="Times New Roman" w:eastAsia="Times New Roman" w:hAnsi="Times New Roman" w:cs="Times New Roman"/>
          <w:spacing w:val="21"/>
          <w:w w:val="101"/>
          <w:position w:val="18"/>
          <w:sz w:val="24"/>
          <w:szCs w:val="24"/>
        </w:rPr>
        <w:t xml:space="preserve"> </w:t>
      </w:r>
      <w:r>
        <w:rPr>
          <w:rFonts w:ascii="FangSong" w:eastAsia="FangSong" w:hAnsi="FangSong" w:cs="FangSong"/>
          <w:spacing w:val="-3"/>
          <w:position w:val="18"/>
          <w:sz w:val="24"/>
          <w:szCs w:val="24"/>
        </w:rPr>
        <w:t>月</w:t>
      </w:r>
      <w:r>
        <w:rPr>
          <w:rFonts w:ascii="FangSong" w:eastAsia="FangSong" w:hAnsi="FangSong" w:cs="FangSong"/>
          <w:spacing w:val="-55"/>
          <w:position w:val="18"/>
          <w:sz w:val="24"/>
          <w:szCs w:val="24"/>
        </w:rPr>
        <w:t xml:space="preserve"> </w:t>
      </w:r>
      <w:r>
        <w:rPr>
          <w:rFonts w:ascii="Times New Roman" w:eastAsia="Times New Roman" w:hAnsi="Times New Roman" w:cs="Times New Roman"/>
          <w:spacing w:val="-3"/>
          <w:position w:val="18"/>
          <w:sz w:val="24"/>
          <w:szCs w:val="24"/>
        </w:rPr>
        <w:t>2</w:t>
      </w:r>
      <w:r>
        <w:rPr>
          <w:rFonts w:ascii="Times New Roman" w:eastAsia="Times New Roman" w:hAnsi="Times New Roman" w:cs="Times New Roman"/>
          <w:spacing w:val="54"/>
          <w:position w:val="18"/>
          <w:sz w:val="24"/>
          <w:szCs w:val="24"/>
        </w:rPr>
        <w:t xml:space="preserve"> </w:t>
      </w:r>
      <w:r>
        <w:rPr>
          <w:rFonts w:ascii="FangSong" w:eastAsia="FangSong" w:hAnsi="FangSong" w:cs="FangSong"/>
          <w:spacing w:val="-3"/>
          <w:position w:val="18"/>
          <w:sz w:val="24"/>
          <w:szCs w:val="24"/>
        </w:rPr>
        <w:t>日第十二届全国人民代表大会</w:t>
      </w:r>
    </w:p>
    <w:p>
      <w:pPr>
        <w:spacing w:before="1" w:line="215" w:lineRule="auto"/>
        <w:ind w:left="29"/>
        <w:rPr>
          <w:rFonts w:ascii="FangSong" w:eastAsia="FangSong" w:hAnsi="FangSong" w:cs="FangSong"/>
          <w:sz w:val="24"/>
          <w:szCs w:val="24"/>
        </w:rPr>
      </w:pPr>
      <w:r>
        <w:rPr>
          <w:rFonts w:ascii="FangSong" w:eastAsia="FangSong" w:hAnsi="FangSong" w:cs="FangSong"/>
          <w:spacing w:val="-7"/>
          <w:sz w:val="24"/>
          <w:szCs w:val="24"/>
        </w:rPr>
        <w:t>常务委员会第二十一次会议通过，</w:t>
      </w:r>
      <w:r>
        <w:rPr>
          <w:rFonts w:ascii="FangSong" w:eastAsia="FangSong" w:hAnsi="FangSong" w:cs="FangSong"/>
          <w:spacing w:val="-62"/>
          <w:sz w:val="24"/>
          <w:szCs w:val="24"/>
        </w:rPr>
        <w:t xml:space="preserve"> </w:t>
      </w:r>
      <w:r>
        <w:rPr>
          <w:rFonts w:ascii="FangSong" w:eastAsia="FangSong" w:hAnsi="FangSong" w:cs="FangSong"/>
          <w:spacing w:val="-7"/>
          <w:sz w:val="24"/>
          <w:szCs w:val="24"/>
        </w:rPr>
        <w:t>自</w:t>
      </w:r>
      <w:r>
        <w:rPr>
          <w:rFonts w:ascii="FangSong" w:eastAsia="FangSong" w:hAnsi="FangSong" w:cs="FangSong"/>
          <w:spacing w:val="-55"/>
          <w:sz w:val="24"/>
          <w:szCs w:val="24"/>
        </w:rPr>
        <w:t xml:space="preserve"> </w:t>
      </w:r>
      <w:r>
        <w:rPr>
          <w:rFonts w:ascii="Times New Roman" w:eastAsia="Times New Roman" w:hAnsi="Times New Roman" w:cs="Times New Roman"/>
          <w:spacing w:val="-7"/>
          <w:sz w:val="24"/>
          <w:szCs w:val="24"/>
        </w:rPr>
        <w:t xml:space="preserve">2016 </w:t>
      </w:r>
      <w:r>
        <w:rPr>
          <w:rFonts w:ascii="FangSong" w:eastAsia="FangSong" w:hAnsi="FangSong" w:cs="FangSong"/>
          <w:spacing w:val="-7"/>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7"/>
          <w:sz w:val="24"/>
          <w:szCs w:val="24"/>
        </w:rPr>
        <w:t>12</w:t>
      </w:r>
      <w:r>
        <w:rPr>
          <w:rFonts w:ascii="Times New Roman" w:eastAsia="Times New Roman" w:hAnsi="Times New Roman" w:cs="Times New Roman"/>
          <w:spacing w:val="21"/>
          <w:w w:val="101"/>
          <w:sz w:val="24"/>
          <w:szCs w:val="24"/>
        </w:rPr>
        <w:t xml:space="preserve"> </w:t>
      </w:r>
      <w:r>
        <w:rPr>
          <w:rFonts w:ascii="FangSong" w:eastAsia="FangSong" w:hAnsi="FangSong" w:cs="FangSong"/>
          <w:spacing w:val="-7"/>
          <w:sz w:val="24"/>
          <w:szCs w:val="24"/>
        </w:rPr>
        <w:t>月</w:t>
      </w:r>
      <w:r>
        <w:rPr>
          <w:rFonts w:ascii="FangSong" w:eastAsia="FangSong" w:hAnsi="FangSong" w:cs="FangSong"/>
          <w:spacing w:val="-32"/>
          <w:sz w:val="24"/>
          <w:szCs w:val="24"/>
        </w:rPr>
        <w:t xml:space="preserve"> </w:t>
      </w:r>
      <w:r>
        <w:rPr>
          <w:rFonts w:ascii="Times New Roman" w:eastAsia="Times New Roman" w:hAnsi="Times New Roman" w:cs="Times New Roman"/>
          <w:spacing w:val="-8"/>
          <w:sz w:val="24"/>
          <w:szCs w:val="24"/>
        </w:rPr>
        <w:t xml:space="preserve">1  </w:t>
      </w:r>
      <w:r>
        <w:rPr>
          <w:rFonts w:ascii="FangSong" w:eastAsia="FangSong" w:hAnsi="FangSong" w:cs="FangSong"/>
          <w:spacing w:val="-8"/>
          <w:sz w:val="24"/>
          <w:szCs w:val="24"/>
        </w:rPr>
        <w:t>日起施行</w:t>
      </w:r>
      <w:r>
        <w:rPr>
          <w:rFonts w:ascii="FangSong" w:eastAsia="FangSong" w:hAnsi="FangSong" w:cs="FangSong"/>
          <w:sz w:val="24"/>
          <w:szCs w:val="24"/>
        </w:rPr>
        <w:t>）；</w:t>
      </w:r>
    </w:p>
    <w:p>
      <w:pPr>
        <w:spacing w:before="199" w:line="480" w:lineRule="exact"/>
        <w:ind w:left="484"/>
        <w:rPr>
          <w:rFonts w:ascii="FangSong" w:eastAsia="FangSong" w:hAnsi="FangSong" w:cs="FangSong"/>
          <w:sz w:val="24"/>
          <w:szCs w:val="24"/>
        </w:rPr>
      </w:pPr>
      <w:r>
        <w:rPr>
          <w:rFonts w:ascii="Times New Roman" w:eastAsia="Times New Roman" w:hAnsi="Times New Roman" w:cs="Times New Roman"/>
          <w:spacing w:val="-2"/>
          <w:position w:val="18"/>
          <w:sz w:val="24"/>
          <w:szCs w:val="24"/>
        </w:rPr>
        <w:t>4</w:t>
      </w:r>
      <w:r>
        <w:rPr>
          <w:rFonts w:ascii="FangSong" w:eastAsia="FangSong" w:hAnsi="FangSong" w:cs="FangSong"/>
          <w:spacing w:val="-2"/>
          <w:position w:val="18"/>
          <w:sz w:val="24"/>
          <w:szCs w:val="24"/>
        </w:rPr>
        <w:t>．《中华人民共和国民法典》（十三届全国人大三次会议通过，</w:t>
      </w:r>
      <w:r>
        <w:rPr>
          <w:rFonts w:ascii="Times New Roman" w:eastAsia="Times New Roman" w:hAnsi="Times New Roman" w:cs="Times New Roman"/>
          <w:spacing w:val="-2"/>
          <w:position w:val="18"/>
          <w:sz w:val="24"/>
          <w:szCs w:val="24"/>
        </w:rPr>
        <w:t xml:space="preserve">2021 </w:t>
      </w:r>
      <w:r>
        <w:rPr>
          <w:rFonts w:ascii="FangSong" w:eastAsia="FangSong" w:hAnsi="FangSong" w:cs="FangSong"/>
          <w:spacing w:val="-2"/>
          <w:position w:val="18"/>
          <w:sz w:val="24"/>
          <w:szCs w:val="24"/>
        </w:rPr>
        <w:t>年</w:t>
      </w:r>
      <w:r>
        <w:rPr>
          <w:rFonts w:ascii="FangSong" w:eastAsia="FangSong" w:hAnsi="FangSong" w:cs="FangSong"/>
          <w:spacing w:val="-29"/>
          <w:position w:val="18"/>
          <w:sz w:val="24"/>
          <w:szCs w:val="24"/>
        </w:rPr>
        <w:t xml:space="preserve"> </w:t>
      </w:r>
      <w:r>
        <w:rPr>
          <w:rFonts w:ascii="Times New Roman" w:eastAsia="Times New Roman" w:hAnsi="Times New Roman" w:cs="Times New Roman"/>
          <w:spacing w:val="-2"/>
          <w:position w:val="18"/>
          <w:sz w:val="24"/>
          <w:szCs w:val="24"/>
        </w:rPr>
        <w:t>1</w:t>
      </w:r>
      <w:r>
        <w:rPr>
          <w:rFonts w:ascii="Times New Roman" w:eastAsia="Times New Roman" w:hAnsi="Times New Roman" w:cs="Times New Roman"/>
          <w:spacing w:val="22"/>
          <w:position w:val="18"/>
          <w:sz w:val="24"/>
          <w:szCs w:val="24"/>
        </w:rPr>
        <w:t xml:space="preserve"> </w:t>
      </w:r>
      <w:r>
        <w:rPr>
          <w:rFonts w:ascii="FangSong" w:eastAsia="FangSong" w:hAnsi="FangSong" w:cs="FangSong"/>
          <w:spacing w:val="-2"/>
          <w:position w:val="18"/>
          <w:sz w:val="24"/>
          <w:szCs w:val="24"/>
        </w:rPr>
        <w:t>月</w:t>
      </w:r>
      <w:r>
        <w:rPr>
          <w:rFonts w:ascii="FangSong" w:eastAsia="FangSong" w:hAnsi="FangSong" w:cs="FangSong"/>
          <w:spacing w:val="-32"/>
          <w:position w:val="18"/>
          <w:sz w:val="24"/>
          <w:szCs w:val="24"/>
        </w:rPr>
        <w:t xml:space="preserve"> </w:t>
      </w:r>
      <w:r>
        <w:rPr>
          <w:rFonts w:ascii="Times New Roman" w:eastAsia="Times New Roman" w:hAnsi="Times New Roman" w:cs="Times New Roman"/>
          <w:spacing w:val="-2"/>
          <w:position w:val="18"/>
          <w:sz w:val="24"/>
          <w:szCs w:val="24"/>
        </w:rPr>
        <w:t xml:space="preserve">1  </w:t>
      </w:r>
      <w:r>
        <w:rPr>
          <w:rFonts w:ascii="FangSong" w:eastAsia="FangSong" w:hAnsi="FangSong" w:cs="FangSong"/>
          <w:spacing w:val="-2"/>
          <w:position w:val="18"/>
          <w:sz w:val="24"/>
          <w:szCs w:val="24"/>
        </w:rPr>
        <w:t>日</w:t>
      </w:r>
    </w:p>
    <w:p>
      <w:pPr>
        <w:spacing w:line="217" w:lineRule="auto"/>
        <w:ind w:left="11"/>
        <w:rPr>
          <w:rFonts w:ascii="FangSong" w:eastAsia="FangSong" w:hAnsi="FangSong" w:cs="FangSong"/>
          <w:sz w:val="24"/>
          <w:szCs w:val="24"/>
        </w:rPr>
      </w:pPr>
      <w:r>
        <w:rPr>
          <w:rFonts w:ascii="FangSong" w:eastAsia="FangSong" w:hAnsi="FangSong" w:cs="FangSong"/>
          <w:spacing w:val="-4"/>
          <w:sz w:val="24"/>
          <w:szCs w:val="24"/>
        </w:rPr>
        <w:t>起实施</w:t>
      </w:r>
      <w:r>
        <w:rPr>
          <w:rFonts w:ascii="FangSong" w:eastAsia="FangSong" w:hAnsi="FangSong" w:cs="FangSong"/>
          <w:sz w:val="24"/>
          <w:szCs w:val="24"/>
        </w:rPr>
        <w:t>）；</w:t>
      </w:r>
    </w:p>
    <w:p>
      <w:pPr>
        <w:spacing w:before="198" w:line="480" w:lineRule="exact"/>
        <w:ind w:left="491"/>
        <w:rPr>
          <w:rFonts w:ascii="FangSong" w:eastAsia="FangSong" w:hAnsi="FangSong" w:cs="FangSong"/>
          <w:sz w:val="24"/>
          <w:szCs w:val="24"/>
        </w:rPr>
        <w:sectPr>
          <w:headerReference w:type="default" r:id="rId34"/>
          <w:footerReference w:type="default" r:id="rId35"/>
          <w:pgSz w:w="11906" w:h="16839"/>
          <w:pgMar w:top="1079" w:right="1183" w:bottom="952" w:left="1418" w:header="873" w:footer="792" w:gutter="0"/>
          <w:pgNumType w:start="18"/>
          <w:cols w:space="708"/>
        </w:sectPr>
      </w:pPr>
      <w:r>
        <w:rPr>
          <w:rFonts w:ascii="Times New Roman" w:eastAsia="Times New Roman" w:hAnsi="Times New Roman" w:cs="Times New Roman"/>
          <w:spacing w:val="-3"/>
          <w:position w:val="18"/>
          <w:sz w:val="24"/>
          <w:szCs w:val="24"/>
        </w:rPr>
        <w:t>5</w:t>
      </w:r>
      <w:r>
        <w:rPr>
          <w:rFonts w:ascii="FangSong" w:eastAsia="FangSong" w:hAnsi="FangSong" w:cs="FangSong"/>
          <w:spacing w:val="-3"/>
          <w:position w:val="18"/>
          <w:sz w:val="24"/>
          <w:szCs w:val="24"/>
        </w:rPr>
        <w:t>．《矿产资源开采登记管理办法》（国务院令第</w:t>
      </w:r>
      <w:r>
        <w:rPr>
          <w:rFonts w:ascii="FangSong" w:eastAsia="FangSong" w:hAnsi="FangSong" w:cs="FangSong"/>
          <w:spacing w:val="-55"/>
          <w:position w:val="18"/>
          <w:sz w:val="24"/>
          <w:szCs w:val="24"/>
        </w:rPr>
        <w:t xml:space="preserve"> </w:t>
      </w:r>
      <w:r>
        <w:rPr>
          <w:rFonts w:ascii="Times New Roman" w:eastAsia="Times New Roman" w:hAnsi="Times New Roman" w:cs="Times New Roman"/>
          <w:spacing w:val="-3"/>
          <w:position w:val="18"/>
          <w:sz w:val="24"/>
          <w:szCs w:val="24"/>
        </w:rPr>
        <w:t>241</w:t>
      </w:r>
      <w:r>
        <w:rPr>
          <w:rFonts w:ascii="Times New Roman" w:eastAsia="Times New Roman" w:hAnsi="Times New Roman" w:cs="Times New Roman"/>
          <w:spacing w:val="20"/>
          <w:position w:val="18"/>
          <w:sz w:val="24"/>
          <w:szCs w:val="24"/>
        </w:rPr>
        <w:t xml:space="preserve"> </w:t>
      </w:r>
      <w:r>
        <w:rPr>
          <w:rFonts w:ascii="FangSong" w:eastAsia="FangSong" w:hAnsi="FangSong" w:cs="FangSong"/>
          <w:spacing w:val="-3"/>
          <w:position w:val="18"/>
          <w:sz w:val="24"/>
          <w:szCs w:val="24"/>
        </w:rPr>
        <w:t>号，根据</w:t>
      </w:r>
      <w:r>
        <w:rPr>
          <w:rFonts w:ascii="FangSong" w:eastAsia="FangSong" w:hAnsi="FangSong" w:cs="FangSong"/>
          <w:spacing w:val="-55"/>
          <w:position w:val="18"/>
          <w:sz w:val="24"/>
          <w:szCs w:val="24"/>
        </w:rPr>
        <w:t xml:space="preserve"> </w:t>
      </w:r>
      <w:r>
        <w:rPr>
          <w:rFonts w:ascii="Times New Roman" w:eastAsia="Times New Roman" w:hAnsi="Times New Roman" w:cs="Times New Roman"/>
          <w:spacing w:val="-3"/>
          <w:position w:val="18"/>
          <w:sz w:val="24"/>
          <w:szCs w:val="24"/>
        </w:rPr>
        <w:t xml:space="preserve">2014 </w:t>
      </w:r>
      <w:r>
        <w:rPr>
          <w:rFonts w:ascii="FangSong" w:eastAsia="FangSong" w:hAnsi="FangSong" w:cs="FangSong"/>
          <w:spacing w:val="-3"/>
          <w:position w:val="18"/>
          <w:sz w:val="24"/>
          <w:szCs w:val="24"/>
        </w:rPr>
        <w:t>年</w:t>
      </w:r>
      <w:r>
        <w:rPr>
          <w:rFonts w:ascii="FangSong" w:eastAsia="FangSong" w:hAnsi="FangSong" w:cs="FangSong"/>
          <w:spacing w:val="-52"/>
          <w:position w:val="18"/>
          <w:sz w:val="24"/>
          <w:szCs w:val="24"/>
        </w:rPr>
        <w:t xml:space="preserve"> </w:t>
      </w:r>
      <w:r>
        <w:rPr>
          <w:rFonts w:ascii="Times New Roman" w:eastAsia="Times New Roman" w:hAnsi="Times New Roman" w:cs="Times New Roman"/>
          <w:spacing w:val="-3"/>
          <w:position w:val="18"/>
          <w:sz w:val="24"/>
          <w:szCs w:val="24"/>
        </w:rPr>
        <w:t>07</w:t>
      </w:r>
      <w:r>
        <w:rPr>
          <w:rFonts w:ascii="Times New Roman" w:eastAsia="Times New Roman" w:hAnsi="Times New Roman" w:cs="Times New Roman"/>
          <w:spacing w:val="22"/>
          <w:position w:val="18"/>
          <w:sz w:val="24"/>
          <w:szCs w:val="24"/>
        </w:rPr>
        <w:t xml:space="preserve"> </w:t>
      </w:r>
      <w:r>
        <w:rPr>
          <w:rFonts w:ascii="FangSong" w:eastAsia="FangSong" w:hAnsi="FangSong" w:cs="FangSong"/>
          <w:spacing w:val="-3"/>
          <w:position w:val="18"/>
          <w:sz w:val="24"/>
          <w:szCs w:val="24"/>
        </w:rPr>
        <w:t>月</w:t>
      </w:r>
      <w:r>
        <w:rPr>
          <w:rFonts w:ascii="FangSong" w:eastAsia="FangSong" w:hAnsi="FangSong" w:cs="FangSong"/>
          <w:spacing w:val="-55"/>
          <w:position w:val="18"/>
          <w:sz w:val="24"/>
          <w:szCs w:val="24"/>
        </w:rPr>
        <w:t xml:space="preserve"> </w:t>
      </w:r>
      <w:r>
        <w:rPr>
          <w:rFonts w:ascii="Times New Roman" w:eastAsia="Times New Roman" w:hAnsi="Times New Roman" w:cs="Times New Roman"/>
          <w:spacing w:val="-4"/>
          <w:position w:val="18"/>
          <w:sz w:val="24"/>
          <w:szCs w:val="24"/>
        </w:rPr>
        <w:t xml:space="preserve">29  </w:t>
      </w:r>
      <w:r>
        <w:rPr>
          <w:rFonts w:ascii="FangSong" w:eastAsia="FangSong" w:hAnsi="FangSong" w:cs="FangSong"/>
          <w:spacing w:val="-4"/>
          <w:position w:val="18"/>
          <w:sz w:val="24"/>
          <w:szCs w:val="24"/>
        </w:rPr>
        <w:t>日</w:t>
      </w:r>
    </w:p>
    <w:p>
      <w:pPr>
        <w:spacing w:before="1" w:line="215" w:lineRule="auto"/>
        <w:ind w:left="30"/>
        <w:rPr>
          <w:rFonts w:ascii="FangSong" w:eastAsia="FangSong" w:hAnsi="FangSong" w:cs="FangSong"/>
          <w:sz w:val="24"/>
          <w:szCs w:val="24"/>
        </w:rPr>
      </w:pPr>
      <w:r>
        <w:rPr>
          <w:rFonts w:ascii="FangSong" w:eastAsia="FangSong" w:hAnsi="FangSong" w:cs="FangSong"/>
          <w:spacing w:val="-2"/>
          <w:sz w:val="24"/>
          <w:szCs w:val="24"/>
        </w:rPr>
        <w:t>国务院令第</w:t>
      </w:r>
      <w:r>
        <w:rPr>
          <w:rFonts w:ascii="FangSong" w:eastAsia="FangSong" w:hAnsi="FangSong" w:cs="FangSong"/>
          <w:spacing w:val="-50"/>
          <w:sz w:val="24"/>
          <w:szCs w:val="24"/>
        </w:rPr>
        <w:t xml:space="preserve"> </w:t>
      </w:r>
      <w:r>
        <w:rPr>
          <w:rFonts w:ascii="Times New Roman" w:eastAsia="Times New Roman" w:hAnsi="Times New Roman" w:cs="Times New Roman"/>
          <w:spacing w:val="-2"/>
          <w:sz w:val="24"/>
          <w:szCs w:val="24"/>
        </w:rPr>
        <w:t>653</w:t>
      </w:r>
      <w:r>
        <w:rPr>
          <w:rFonts w:ascii="Times New Roman" w:eastAsia="Times New Roman" w:hAnsi="Times New Roman" w:cs="Times New Roman"/>
          <w:spacing w:val="20"/>
          <w:sz w:val="24"/>
          <w:szCs w:val="24"/>
        </w:rPr>
        <w:t xml:space="preserve"> </w:t>
      </w:r>
      <w:r>
        <w:rPr>
          <w:rFonts w:ascii="FangSong" w:eastAsia="FangSong" w:hAnsi="FangSong" w:cs="FangSong"/>
          <w:spacing w:val="-2"/>
          <w:sz w:val="24"/>
          <w:szCs w:val="24"/>
        </w:rPr>
        <w:t>号《国务院关于修改部分行政法规的决定</w:t>
      </w:r>
      <w:r>
        <w:rPr>
          <w:rFonts w:ascii="FangSong" w:eastAsia="FangSong" w:hAnsi="FangSong" w:cs="FangSong"/>
          <w:spacing w:val="-3"/>
          <w:sz w:val="24"/>
          <w:szCs w:val="24"/>
        </w:rPr>
        <w:t>》修正</w:t>
      </w:r>
      <w:r>
        <w:rPr>
          <w:rFonts w:ascii="FangSong" w:eastAsia="FangSong" w:hAnsi="FangSong" w:cs="FangSong"/>
          <w:sz w:val="24"/>
          <w:szCs w:val="24"/>
        </w:rPr>
        <w:t>）；</w:t>
      </w:r>
    </w:p>
    <w:p>
      <w:pPr>
        <w:spacing w:before="200" w:line="369" w:lineRule="auto"/>
        <w:ind w:left="9" w:right="234" w:firstLine="480"/>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6</w:t>
      </w:r>
      <w:r>
        <w:rPr>
          <w:rFonts w:ascii="FangSong" w:eastAsia="FangSong" w:hAnsi="FangSong" w:cs="FangSong"/>
          <w:spacing w:val="-7"/>
          <w:sz w:val="24"/>
          <w:szCs w:val="24"/>
        </w:rPr>
        <w:t>．《矿产资源登记统计管理办法》（</w:t>
      </w:r>
      <w:r>
        <w:rPr>
          <w:rFonts w:ascii="Times New Roman" w:eastAsia="Times New Roman" w:hAnsi="Times New Roman" w:cs="Times New Roman"/>
          <w:spacing w:val="-7"/>
          <w:sz w:val="24"/>
          <w:szCs w:val="24"/>
        </w:rPr>
        <w:t xml:space="preserve">2003 </w:t>
      </w:r>
      <w:r>
        <w:rPr>
          <w:rFonts w:ascii="FangSong" w:eastAsia="FangSong" w:hAnsi="FangSong" w:cs="FangSong"/>
          <w:spacing w:val="-7"/>
          <w:sz w:val="24"/>
          <w:szCs w:val="24"/>
        </w:rPr>
        <w:t>年</w:t>
      </w:r>
      <w:r>
        <w:rPr>
          <w:rFonts w:ascii="FangSong" w:eastAsia="FangSong" w:hAnsi="FangSong" w:cs="FangSong"/>
          <w:spacing w:val="-18"/>
          <w:sz w:val="24"/>
          <w:szCs w:val="24"/>
        </w:rPr>
        <w:t xml:space="preserve"> </w:t>
      </w:r>
      <w:r>
        <w:rPr>
          <w:rFonts w:ascii="Times New Roman" w:eastAsia="Times New Roman" w:hAnsi="Times New Roman" w:cs="Times New Roman"/>
          <w:spacing w:val="-7"/>
          <w:sz w:val="24"/>
          <w:szCs w:val="24"/>
        </w:rPr>
        <w:t>12</w:t>
      </w:r>
      <w:r>
        <w:rPr>
          <w:rFonts w:ascii="Times New Roman" w:eastAsia="Times New Roman" w:hAnsi="Times New Roman" w:cs="Times New Roman"/>
          <w:spacing w:val="22"/>
          <w:sz w:val="24"/>
          <w:szCs w:val="24"/>
        </w:rPr>
        <w:t xml:space="preserve"> </w:t>
      </w:r>
      <w:r>
        <w:rPr>
          <w:rFonts w:ascii="FangSong" w:eastAsia="FangSong" w:hAnsi="FangSong" w:cs="FangSong"/>
          <w:spacing w:val="-7"/>
          <w:sz w:val="24"/>
          <w:szCs w:val="24"/>
        </w:rPr>
        <w:t>月</w:t>
      </w:r>
      <w:r>
        <w:rPr>
          <w:rFonts w:ascii="FangSong" w:eastAsia="FangSong" w:hAnsi="FangSong" w:cs="FangSong"/>
          <w:spacing w:val="-50"/>
          <w:sz w:val="24"/>
          <w:szCs w:val="24"/>
        </w:rPr>
        <w:t xml:space="preserve"> </w:t>
      </w:r>
      <w:r>
        <w:rPr>
          <w:rFonts w:ascii="Times New Roman" w:eastAsia="Times New Roman" w:hAnsi="Times New Roman" w:cs="Times New Roman"/>
          <w:spacing w:val="-7"/>
          <w:sz w:val="24"/>
          <w:szCs w:val="24"/>
        </w:rPr>
        <w:t xml:space="preserve">30  </w:t>
      </w:r>
      <w:r>
        <w:rPr>
          <w:rFonts w:ascii="FangSong" w:eastAsia="FangSong" w:hAnsi="FangSong" w:cs="FangSong"/>
          <w:spacing w:val="-7"/>
          <w:sz w:val="24"/>
          <w:szCs w:val="24"/>
        </w:rPr>
        <w:t>日国土资源部第</w:t>
      </w:r>
      <w:r>
        <w:rPr>
          <w:rFonts w:ascii="FangSong" w:eastAsia="FangSong" w:hAnsi="FangSong" w:cs="FangSong"/>
          <w:spacing w:val="-32"/>
          <w:sz w:val="24"/>
          <w:szCs w:val="24"/>
        </w:rPr>
        <w:t xml:space="preserve"> </w:t>
      </w:r>
      <w:r>
        <w:rPr>
          <w:rFonts w:ascii="Times New Roman" w:eastAsia="Times New Roman" w:hAnsi="Times New Roman" w:cs="Times New Roman"/>
          <w:spacing w:val="-7"/>
          <w:sz w:val="24"/>
          <w:szCs w:val="24"/>
        </w:rPr>
        <w:t>12</w:t>
      </w:r>
      <w:r>
        <w:rPr>
          <w:rFonts w:ascii="Times New Roman" w:eastAsia="Times New Roman" w:hAnsi="Times New Roman" w:cs="Times New Roman"/>
          <w:spacing w:val="17"/>
          <w:sz w:val="24"/>
          <w:szCs w:val="24"/>
        </w:rPr>
        <w:t xml:space="preserve"> </w:t>
      </w:r>
      <w:r>
        <w:rPr>
          <w:rFonts w:ascii="FangSong" w:eastAsia="FangSong" w:hAnsi="FangSong" w:cs="FangSong"/>
          <w:spacing w:val="-7"/>
          <w:sz w:val="24"/>
          <w:szCs w:val="24"/>
        </w:rPr>
        <w:t>次部务会</w:t>
      </w:r>
      <w:r>
        <w:rPr>
          <w:rFonts w:ascii="FangSong" w:eastAsia="FangSong" w:hAnsi="FangSong" w:cs="FangSong"/>
          <w:sz w:val="24"/>
          <w:szCs w:val="24"/>
        </w:rPr>
        <w:t xml:space="preserve"> </w:t>
      </w:r>
      <w:r>
        <w:rPr>
          <w:rFonts w:ascii="FangSong" w:eastAsia="FangSong" w:hAnsi="FangSong" w:cs="FangSong"/>
          <w:spacing w:val="-6"/>
          <w:sz w:val="24"/>
          <w:szCs w:val="24"/>
        </w:rPr>
        <w:t>议通过，</w:t>
      </w:r>
      <w:r>
        <w:rPr>
          <w:rFonts w:ascii="Times New Roman" w:eastAsia="Times New Roman" w:hAnsi="Times New Roman" w:cs="Times New Roman"/>
          <w:spacing w:val="-6"/>
          <w:sz w:val="24"/>
          <w:szCs w:val="24"/>
        </w:rPr>
        <w:t xml:space="preserve">2004 </w:t>
      </w:r>
      <w:r>
        <w:rPr>
          <w:rFonts w:ascii="FangSong" w:eastAsia="FangSong" w:hAnsi="FangSong" w:cs="FangSong"/>
          <w:spacing w:val="-6"/>
          <w:sz w:val="24"/>
          <w:szCs w:val="24"/>
        </w:rPr>
        <w:t>年</w:t>
      </w:r>
      <w:r>
        <w:rPr>
          <w:rFonts w:ascii="FangSong" w:eastAsia="FangSong" w:hAnsi="FangSong" w:cs="FangSong"/>
          <w:spacing w:val="-26"/>
          <w:sz w:val="24"/>
          <w:szCs w:val="24"/>
        </w:rPr>
        <w:t xml:space="preserve"> </w:t>
      </w:r>
      <w:r>
        <w:rPr>
          <w:rFonts w:ascii="Times New Roman" w:eastAsia="Times New Roman" w:hAnsi="Times New Roman" w:cs="Times New Roman"/>
          <w:spacing w:val="-6"/>
          <w:sz w:val="24"/>
          <w:szCs w:val="24"/>
        </w:rPr>
        <w:t>1</w:t>
      </w:r>
      <w:r>
        <w:rPr>
          <w:rFonts w:ascii="Times New Roman" w:eastAsia="Times New Roman" w:hAnsi="Times New Roman" w:cs="Times New Roman"/>
          <w:spacing w:val="22"/>
          <w:sz w:val="24"/>
          <w:szCs w:val="24"/>
        </w:rPr>
        <w:t xml:space="preserve"> </w:t>
      </w:r>
      <w:r>
        <w:rPr>
          <w:rFonts w:ascii="FangSong" w:eastAsia="FangSong" w:hAnsi="FangSong" w:cs="FangSong"/>
          <w:spacing w:val="-6"/>
          <w:sz w:val="24"/>
          <w:szCs w:val="24"/>
        </w:rPr>
        <w:t>月</w:t>
      </w:r>
      <w:r>
        <w:rPr>
          <w:rFonts w:ascii="FangSong" w:eastAsia="FangSong" w:hAnsi="FangSong" w:cs="FangSong"/>
          <w:spacing w:val="-51"/>
          <w:sz w:val="24"/>
          <w:szCs w:val="24"/>
        </w:rPr>
        <w:t xml:space="preserve"> </w:t>
      </w:r>
      <w:r>
        <w:rPr>
          <w:rFonts w:ascii="Times New Roman" w:eastAsia="Times New Roman" w:hAnsi="Times New Roman" w:cs="Times New Roman"/>
          <w:spacing w:val="-6"/>
          <w:sz w:val="24"/>
          <w:szCs w:val="24"/>
        </w:rPr>
        <w:t xml:space="preserve">9  </w:t>
      </w:r>
      <w:r>
        <w:rPr>
          <w:rFonts w:ascii="FangSong" w:eastAsia="FangSong" w:hAnsi="FangSong" w:cs="FangSong"/>
          <w:spacing w:val="-6"/>
          <w:sz w:val="24"/>
          <w:szCs w:val="24"/>
        </w:rPr>
        <w:t>日中华人民共和国国土资源部令第</w:t>
      </w:r>
      <w:r>
        <w:rPr>
          <w:rFonts w:ascii="FangSong" w:eastAsia="FangSong" w:hAnsi="FangSong" w:cs="FangSong"/>
          <w:spacing w:val="-55"/>
          <w:sz w:val="24"/>
          <w:szCs w:val="24"/>
        </w:rPr>
        <w:t xml:space="preserve"> </w:t>
      </w:r>
      <w:r>
        <w:rPr>
          <w:rFonts w:ascii="Times New Roman" w:eastAsia="Times New Roman" w:hAnsi="Times New Roman" w:cs="Times New Roman"/>
          <w:spacing w:val="-6"/>
          <w:sz w:val="24"/>
          <w:szCs w:val="24"/>
        </w:rPr>
        <w:t>23</w:t>
      </w:r>
      <w:r>
        <w:rPr>
          <w:rFonts w:ascii="Times New Roman" w:eastAsia="Times New Roman" w:hAnsi="Times New Roman" w:cs="Times New Roman"/>
          <w:spacing w:val="20"/>
          <w:w w:val="101"/>
          <w:sz w:val="24"/>
          <w:szCs w:val="24"/>
        </w:rPr>
        <w:t xml:space="preserve"> </w:t>
      </w:r>
      <w:r>
        <w:rPr>
          <w:rFonts w:ascii="FangSong" w:eastAsia="FangSong" w:hAnsi="FangSong" w:cs="FangSong"/>
          <w:spacing w:val="-6"/>
          <w:sz w:val="24"/>
          <w:szCs w:val="24"/>
        </w:rPr>
        <w:t>号公布，自</w:t>
      </w:r>
      <w:r>
        <w:rPr>
          <w:rFonts w:ascii="FangSong" w:eastAsia="FangSong" w:hAnsi="FangSong" w:cs="FangSong"/>
          <w:spacing w:val="-55"/>
          <w:sz w:val="24"/>
          <w:szCs w:val="24"/>
        </w:rPr>
        <w:t xml:space="preserve"> </w:t>
      </w:r>
      <w:r>
        <w:rPr>
          <w:rFonts w:ascii="Times New Roman" w:eastAsia="Times New Roman" w:hAnsi="Times New Roman" w:cs="Times New Roman"/>
          <w:spacing w:val="-6"/>
          <w:sz w:val="24"/>
          <w:szCs w:val="24"/>
        </w:rPr>
        <w:t xml:space="preserve">2004 </w:t>
      </w:r>
      <w:r>
        <w:rPr>
          <w:rFonts w:ascii="FangSong" w:eastAsia="FangSong" w:hAnsi="FangSong" w:cs="FangSong"/>
          <w:spacing w:val="-6"/>
          <w:sz w:val="24"/>
          <w:szCs w:val="24"/>
        </w:rPr>
        <w:t>年</w:t>
      </w:r>
      <w:r>
        <w:rPr>
          <w:rFonts w:ascii="FangSong" w:eastAsia="FangSong" w:hAnsi="FangSong" w:cs="FangSong"/>
          <w:spacing w:val="-51"/>
          <w:sz w:val="24"/>
          <w:szCs w:val="24"/>
        </w:rPr>
        <w:t xml:space="preserve"> </w:t>
      </w:r>
      <w:r>
        <w:rPr>
          <w:rFonts w:ascii="Times New Roman" w:eastAsia="Times New Roman" w:hAnsi="Times New Roman" w:cs="Times New Roman"/>
          <w:spacing w:val="-6"/>
          <w:sz w:val="24"/>
          <w:szCs w:val="24"/>
        </w:rPr>
        <w:t>3</w:t>
      </w:r>
      <w:r>
        <w:rPr>
          <w:rFonts w:ascii="Times New Roman" w:eastAsia="Times New Roman" w:hAnsi="Times New Roman" w:cs="Times New Roman"/>
          <w:spacing w:val="22"/>
          <w:sz w:val="24"/>
          <w:szCs w:val="24"/>
        </w:rPr>
        <w:t xml:space="preserve"> </w:t>
      </w:r>
      <w:r>
        <w:rPr>
          <w:rFonts w:ascii="FangSong" w:eastAsia="FangSong" w:hAnsi="FangSong" w:cs="FangSong"/>
          <w:spacing w:val="-6"/>
          <w:sz w:val="24"/>
          <w:szCs w:val="24"/>
        </w:rPr>
        <w:t>月</w:t>
      </w:r>
      <w:r>
        <w:rPr>
          <w:rFonts w:ascii="FangSong" w:eastAsia="FangSong" w:hAnsi="FangSong" w:cs="FangSong"/>
          <w:spacing w:val="-32"/>
          <w:sz w:val="24"/>
          <w:szCs w:val="24"/>
        </w:rPr>
        <w:t xml:space="preserve"> </w:t>
      </w:r>
      <w:r>
        <w:rPr>
          <w:rFonts w:ascii="Times New Roman" w:eastAsia="Times New Roman" w:hAnsi="Times New Roman" w:cs="Times New Roman"/>
          <w:spacing w:val="-6"/>
          <w:sz w:val="24"/>
          <w:szCs w:val="24"/>
        </w:rPr>
        <w:t>1</w:t>
      </w:r>
    </w:p>
    <w:p>
      <w:pPr>
        <w:spacing w:before="1" w:line="215" w:lineRule="auto"/>
        <w:ind w:left="54"/>
        <w:rPr>
          <w:rFonts w:ascii="Times New Roman" w:eastAsia="Times New Roman" w:hAnsi="Times New Roman" w:cs="Times New Roman"/>
          <w:sz w:val="24"/>
          <w:szCs w:val="24"/>
        </w:rPr>
      </w:pPr>
      <w:r>
        <w:rPr>
          <w:rFonts w:ascii="FangSong" w:eastAsia="FangSong" w:hAnsi="FangSong" w:cs="FangSong"/>
          <w:spacing w:val="-4"/>
          <w:sz w:val="24"/>
          <w:szCs w:val="24"/>
        </w:rPr>
        <w:t>日起施行，根据《自然资源部关于第三批废止和修改的部门规章的</w:t>
      </w:r>
      <w:r>
        <w:rPr>
          <w:rFonts w:ascii="FangSong" w:eastAsia="FangSong" w:hAnsi="FangSong" w:cs="FangSong"/>
          <w:spacing w:val="-5"/>
          <w:sz w:val="24"/>
          <w:szCs w:val="24"/>
        </w:rPr>
        <w:t>决定》修订，自</w:t>
      </w:r>
      <w:r>
        <w:rPr>
          <w:rFonts w:ascii="FangSong" w:eastAsia="FangSong" w:hAnsi="FangSong" w:cs="FangSong"/>
          <w:spacing w:val="-55"/>
          <w:sz w:val="24"/>
          <w:szCs w:val="24"/>
        </w:rPr>
        <w:t xml:space="preserve"> </w:t>
      </w:r>
      <w:r>
        <w:rPr>
          <w:rFonts w:ascii="Times New Roman" w:eastAsia="Times New Roman" w:hAnsi="Times New Roman" w:cs="Times New Roman"/>
          <w:spacing w:val="-5"/>
          <w:sz w:val="24"/>
          <w:szCs w:val="24"/>
        </w:rPr>
        <w:t>2020</w:t>
      </w:r>
    </w:p>
    <w:p>
      <w:pPr>
        <w:pStyle w:val="BodyText"/>
        <w:spacing w:line="331" w:lineRule="auto"/>
      </w:pPr>
    </w:p>
    <w:p>
      <w:pPr>
        <w:pStyle w:val="BodyText"/>
        <w:spacing w:line="331" w:lineRule="auto"/>
      </w:pPr>
    </w:p>
    <w:p>
      <w:pPr>
        <w:spacing w:before="59" w:line="222" w:lineRule="auto"/>
        <w:ind w:left="3213"/>
        <w:rPr>
          <w:rFonts w:ascii="FangSong" w:eastAsia="FangSong" w:hAnsi="FangSong" w:cs="FangSong"/>
          <w:sz w:val="18"/>
          <w:szCs w:val="18"/>
        </w:rPr>
      </w:pPr>
      <w:r>
        <w:rPr>
          <w:rFonts w:ascii="FangSong" w:eastAsia="FangSong" w:hAnsi="FangSong" w:cs="FangSong"/>
          <w:spacing w:val="-2"/>
          <w:sz w:val="18"/>
          <w:szCs w:val="18"/>
        </w:rPr>
        <w:t>山东天平信有限责任会计师事务所</w:t>
      </w:r>
    </w:p>
    <w:p>
      <w:pPr>
        <w:spacing w:line="222" w:lineRule="auto"/>
        <w:rPr>
          <w:rFonts w:ascii="FangSong" w:eastAsia="FangSong" w:hAnsi="FangSong" w:cs="FangSong"/>
          <w:sz w:val="18"/>
          <w:szCs w:val="18"/>
        </w:rPr>
        <w:sectPr>
          <w:headerReference w:type="default" r:id="rId36"/>
          <w:footerReference w:type="default" r:id="rId37"/>
          <w:type w:val="nextPage"/>
          <w:pgSz w:w="11906" w:h="16839"/>
          <w:pgMar w:top="1079" w:right="1183" w:bottom="952" w:left="1418" w:header="873" w:footer="792" w:gutter="0"/>
          <w:pgNumType w:start="19"/>
          <w:cols w:space="708"/>
          <w:titlePg w:val="0"/>
        </w:sectPr>
      </w:pPr>
    </w:p>
    <w:p>
      <w:pPr>
        <w:pStyle w:val="BodyText"/>
        <w:spacing w:line="330" w:lineRule="auto"/>
      </w:pPr>
      <w:r>
        <w:pict>
          <v:shape id="_x0000_s1032" style="width:453.55pt;height:0.5pt;margin-top:776.85pt;margin-left:70.9pt;mso-position-horizontal-relative:page;mso-position-vertical-relative:page;position:absolute;z-index:251665408" coordorigin="0,0" coordsize="9070,10" o:allowincell="f" path="m,l9070,l9070,9l,9l,xe" filled="t" fillcolor="black" stroked="f"/>
        </w:pict>
      </w:r>
    </w:p>
    <w:p>
      <w:pPr>
        <w:pStyle w:val="BodyText"/>
        <w:spacing w:line="331" w:lineRule="auto"/>
      </w:pPr>
    </w:p>
    <w:p>
      <w:pPr>
        <w:spacing w:before="78" w:line="216" w:lineRule="auto"/>
        <w:ind w:left="12"/>
        <w:rPr>
          <w:rFonts w:ascii="FangSong" w:eastAsia="FangSong" w:hAnsi="FangSong" w:cs="FangSong"/>
          <w:sz w:val="24"/>
          <w:szCs w:val="24"/>
        </w:rPr>
      </w:pPr>
      <w:r>
        <w:rPr>
          <w:rFonts w:ascii="FangSong" w:eastAsia="FangSong" w:hAnsi="FangSong" w:cs="FangSong"/>
          <w:spacing w:val="-14"/>
          <w:sz w:val="24"/>
          <w:szCs w:val="24"/>
        </w:rPr>
        <w:t>年</w:t>
      </w:r>
      <w:r>
        <w:rPr>
          <w:rFonts w:ascii="FangSong" w:eastAsia="FangSong" w:hAnsi="FangSong" w:cs="FangSong"/>
          <w:spacing w:val="-47"/>
          <w:sz w:val="24"/>
          <w:szCs w:val="24"/>
        </w:rPr>
        <w:t xml:space="preserve"> </w:t>
      </w:r>
      <w:r>
        <w:rPr>
          <w:rFonts w:ascii="Times New Roman" w:eastAsia="Times New Roman" w:hAnsi="Times New Roman" w:cs="Times New Roman"/>
          <w:spacing w:val="-14"/>
          <w:sz w:val="24"/>
          <w:szCs w:val="24"/>
        </w:rPr>
        <w:t>5</w:t>
      </w:r>
      <w:r>
        <w:rPr>
          <w:rFonts w:ascii="Times New Roman" w:eastAsia="Times New Roman" w:hAnsi="Times New Roman" w:cs="Times New Roman"/>
          <w:spacing w:val="21"/>
          <w:w w:val="101"/>
          <w:sz w:val="24"/>
          <w:szCs w:val="24"/>
        </w:rPr>
        <w:t xml:space="preserve"> </w:t>
      </w:r>
      <w:r>
        <w:rPr>
          <w:rFonts w:ascii="FangSong" w:eastAsia="FangSong" w:hAnsi="FangSong" w:cs="FangSong"/>
          <w:spacing w:val="-14"/>
          <w:sz w:val="24"/>
          <w:szCs w:val="24"/>
        </w:rPr>
        <w:t>月</w:t>
      </w:r>
      <w:r>
        <w:rPr>
          <w:rFonts w:ascii="FangSong" w:eastAsia="FangSong" w:hAnsi="FangSong" w:cs="FangSong"/>
          <w:spacing w:val="-32"/>
          <w:sz w:val="24"/>
          <w:szCs w:val="24"/>
        </w:rPr>
        <w:t xml:space="preserve"> </w:t>
      </w:r>
      <w:r>
        <w:rPr>
          <w:rFonts w:ascii="Times New Roman" w:eastAsia="Times New Roman" w:hAnsi="Times New Roman" w:cs="Times New Roman"/>
          <w:spacing w:val="-14"/>
          <w:sz w:val="24"/>
          <w:szCs w:val="24"/>
        </w:rPr>
        <w:t xml:space="preserve">1  </w:t>
      </w:r>
      <w:r>
        <w:rPr>
          <w:rFonts w:ascii="FangSong" w:eastAsia="FangSong" w:hAnsi="FangSong" w:cs="FangSong"/>
          <w:spacing w:val="-14"/>
          <w:sz w:val="24"/>
          <w:szCs w:val="24"/>
        </w:rPr>
        <w:t>日起施行</w:t>
      </w:r>
      <w:r>
        <w:rPr>
          <w:rFonts w:ascii="FangSong" w:eastAsia="FangSong" w:hAnsi="FangSong" w:cs="FangSong"/>
          <w:spacing w:val="2"/>
          <w:sz w:val="24"/>
          <w:szCs w:val="24"/>
        </w:rPr>
        <w:t>）；</w:t>
      </w:r>
    </w:p>
    <w:p>
      <w:pPr>
        <w:spacing w:before="199" w:line="480" w:lineRule="exact"/>
        <w:ind w:right="60"/>
        <w:jc w:val="right"/>
        <w:rPr>
          <w:rFonts w:ascii="FangSong" w:eastAsia="FangSong" w:hAnsi="FangSong" w:cs="FangSong"/>
          <w:sz w:val="24"/>
          <w:szCs w:val="24"/>
        </w:rPr>
      </w:pPr>
      <w:r>
        <w:rPr>
          <w:rFonts w:ascii="Times New Roman" w:eastAsia="Times New Roman" w:hAnsi="Times New Roman" w:cs="Times New Roman"/>
          <w:position w:val="18"/>
          <w:sz w:val="24"/>
          <w:szCs w:val="24"/>
        </w:rPr>
        <w:t>7</w:t>
      </w:r>
      <w:r>
        <w:rPr>
          <w:rFonts w:ascii="FangSong" w:eastAsia="FangSong" w:hAnsi="FangSong" w:cs="FangSong"/>
          <w:position w:val="18"/>
          <w:sz w:val="24"/>
          <w:szCs w:val="24"/>
        </w:rPr>
        <w:t>．《关于全面实施（固体矿产资源</w:t>
      </w:r>
      <w:r>
        <w:rPr>
          <w:rFonts w:ascii="Times New Roman" w:eastAsia="Times New Roman" w:hAnsi="Times New Roman" w:cs="Times New Roman"/>
          <w:position w:val="18"/>
          <w:sz w:val="24"/>
          <w:szCs w:val="24"/>
        </w:rPr>
        <w:t>/</w:t>
      </w:r>
      <w:r>
        <w:rPr>
          <w:rFonts w:ascii="FangSong" w:eastAsia="FangSong" w:hAnsi="FangSong" w:cs="FangSong"/>
          <w:position w:val="18"/>
          <w:sz w:val="24"/>
          <w:szCs w:val="24"/>
        </w:rPr>
        <w:t>储量分类）国家标准和勘查规</w:t>
      </w:r>
      <w:r>
        <w:rPr>
          <w:rFonts w:ascii="FangSong" w:eastAsia="FangSong" w:hAnsi="FangSong" w:cs="FangSong"/>
          <w:spacing w:val="-1"/>
          <w:position w:val="18"/>
          <w:sz w:val="24"/>
          <w:szCs w:val="24"/>
        </w:rPr>
        <w:t>范有关事项的通</w:t>
      </w:r>
    </w:p>
    <w:p>
      <w:pPr>
        <w:spacing w:line="217" w:lineRule="auto"/>
        <w:ind w:left="12"/>
        <w:rPr>
          <w:rFonts w:ascii="FangSong" w:eastAsia="FangSong" w:hAnsi="FangSong" w:cs="FangSong"/>
          <w:sz w:val="24"/>
          <w:szCs w:val="24"/>
        </w:rPr>
      </w:pPr>
      <w:r>
        <w:rPr>
          <w:rFonts w:ascii="FangSong" w:eastAsia="FangSong" w:hAnsi="FangSong" w:cs="FangSong"/>
          <w:spacing w:val="-2"/>
          <w:sz w:val="24"/>
          <w:szCs w:val="24"/>
        </w:rPr>
        <w:t>知》（国土资发〔</w:t>
      </w:r>
      <w:r>
        <w:rPr>
          <w:rFonts w:ascii="Times New Roman" w:eastAsia="Times New Roman" w:hAnsi="Times New Roman" w:cs="Times New Roman"/>
          <w:spacing w:val="-2"/>
          <w:sz w:val="24"/>
          <w:szCs w:val="24"/>
        </w:rPr>
        <w:t>2007</w:t>
      </w:r>
      <w:r>
        <w:rPr>
          <w:rFonts w:ascii="FangSong" w:eastAsia="FangSong" w:hAnsi="FangSong" w:cs="FangSong"/>
          <w:spacing w:val="-2"/>
          <w:sz w:val="24"/>
          <w:szCs w:val="24"/>
        </w:rPr>
        <w:t>〕</w:t>
      </w:r>
      <w:r>
        <w:rPr>
          <w:rFonts w:ascii="Times New Roman" w:eastAsia="Times New Roman" w:hAnsi="Times New Roman" w:cs="Times New Roman"/>
          <w:spacing w:val="-2"/>
          <w:sz w:val="24"/>
          <w:szCs w:val="24"/>
        </w:rPr>
        <w:t>68</w:t>
      </w:r>
      <w:r>
        <w:rPr>
          <w:rFonts w:ascii="Times New Roman" w:eastAsia="Times New Roman" w:hAnsi="Times New Roman" w:cs="Times New Roman"/>
          <w:spacing w:val="19"/>
          <w:w w:val="101"/>
          <w:sz w:val="24"/>
          <w:szCs w:val="24"/>
        </w:rPr>
        <w:t xml:space="preserve"> </w:t>
      </w:r>
      <w:r>
        <w:rPr>
          <w:rFonts w:ascii="FangSong" w:eastAsia="FangSong" w:hAnsi="FangSong" w:cs="FangSong"/>
          <w:spacing w:val="-2"/>
          <w:sz w:val="24"/>
          <w:szCs w:val="24"/>
        </w:rPr>
        <w:t>号</w:t>
      </w:r>
      <w:r>
        <w:rPr>
          <w:rFonts w:ascii="FangSong" w:eastAsia="FangSong" w:hAnsi="FangSong" w:cs="FangSong"/>
          <w:sz w:val="24"/>
          <w:szCs w:val="24"/>
        </w:rPr>
        <w:t>）；</w:t>
      </w:r>
    </w:p>
    <w:p>
      <w:pPr>
        <w:spacing w:before="197" w:line="480" w:lineRule="exact"/>
        <w:ind w:right="38"/>
        <w:jc w:val="right"/>
        <w:rPr>
          <w:rFonts w:ascii="FangSong" w:eastAsia="FangSong" w:hAnsi="FangSong" w:cs="FangSong"/>
          <w:sz w:val="24"/>
          <w:szCs w:val="24"/>
        </w:rPr>
      </w:pPr>
      <w:r>
        <w:rPr>
          <w:rFonts w:ascii="Times New Roman" w:eastAsia="Times New Roman" w:hAnsi="Times New Roman" w:cs="Times New Roman"/>
          <w:position w:val="18"/>
          <w:sz w:val="24"/>
          <w:szCs w:val="24"/>
        </w:rPr>
        <w:t>8</w:t>
      </w:r>
      <w:r>
        <w:rPr>
          <w:rFonts w:ascii="FangSong" w:eastAsia="FangSong" w:hAnsi="FangSong" w:cs="FangSong"/>
          <w:position w:val="18"/>
          <w:sz w:val="24"/>
          <w:szCs w:val="24"/>
        </w:rPr>
        <w:t>．《矿产资源勘查区块登记管理办法》（国务院令第</w:t>
      </w:r>
      <w:r>
        <w:rPr>
          <w:rFonts w:ascii="FangSong" w:eastAsia="FangSong" w:hAnsi="FangSong" w:cs="FangSong"/>
          <w:spacing w:val="-50"/>
          <w:position w:val="18"/>
          <w:sz w:val="24"/>
          <w:szCs w:val="24"/>
        </w:rPr>
        <w:t xml:space="preserve"> </w:t>
      </w:r>
      <w:r>
        <w:rPr>
          <w:rFonts w:ascii="Times New Roman" w:eastAsia="Times New Roman" w:hAnsi="Times New Roman" w:cs="Times New Roman"/>
          <w:position w:val="18"/>
          <w:sz w:val="24"/>
          <w:szCs w:val="24"/>
        </w:rPr>
        <w:t>240</w:t>
      </w:r>
      <w:r>
        <w:rPr>
          <w:rFonts w:ascii="Times New Roman" w:eastAsia="Times New Roman" w:hAnsi="Times New Roman" w:cs="Times New Roman"/>
          <w:spacing w:val="23"/>
          <w:position w:val="18"/>
          <w:sz w:val="24"/>
          <w:szCs w:val="24"/>
        </w:rPr>
        <w:t xml:space="preserve"> </w:t>
      </w:r>
      <w:r>
        <w:rPr>
          <w:rFonts w:ascii="FangSong" w:eastAsia="FangSong" w:hAnsi="FangSong" w:cs="FangSong"/>
          <w:position w:val="18"/>
          <w:sz w:val="24"/>
          <w:szCs w:val="24"/>
        </w:rPr>
        <w:t>号，根据</w:t>
      </w:r>
      <w:r>
        <w:rPr>
          <w:rFonts w:ascii="FangSong" w:eastAsia="FangSong" w:hAnsi="FangSong" w:cs="FangSong"/>
          <w:spacing w:val="-53"/>
          <w:position w:val="18"/>
          <w:sz w:val="24"/>
          <w:szCs w:val="24"/>
        </w:rPr>
        <w:t xml:space="preserve"> </w:t>
      </w:r>
      <w:r>
        <w:rPr>
          <w:rFonts w:ascii="Times New Roman" w:eastAsia="Times New Roman" w:hAnsi="Times New Roman" w:cs="Times New Roman"/>
          <w:position w:val="18"/>
          <w:sz w:val="24"/>
          <w:szCs w:val="24"/>
        </w:rPr>
        <w:t xml:space="preserve">2014 </w:t>
      </w:r>
      <w:r>
        <w:rPr>
          <w:rFonts w:ascii="FangSong" w:eastAsia="FangSong" w:hAnsi="FangSong" w:cs="FangSong"/>
          <w:position w:val="18"/>
          <w:sz w:val="24"/>
          <w:szCs w:val="24"/>
        </w:rPr>
        <w:t>年</w:t>
      </w:r>
      <w:r>
        <w:rPr>
          <w:rFonts w:ascii="FangSong" w:eastAsia="FangSong" w:hAnsi="FangSong" w:cs="FangSong"/>
          <w:spacing w:val="-49"/>
          <w:position w:val="18"/>
          <w:sz w:val="24"/>
          <w:szCs w:val="24"/>
        </w:rPr>
        <w:t xml:space="preserve"> </w:t>
      </w:r>
      <w:r>
        <w:rPr>
          <w:rFonts w:ascii="Times New Roman" w:eastAsia="Times New Roman" w:hAnsi="Times New Roman" w:cs="Times New Roman"/>
          <w:position w:val="18"/>
          <w:sz w:val="24"/>
          <w:szCs w:val="24"/>
        </w:rPr>
        <w:t>07</w:t>
      </w:r>
      <w:r>
        <w:rPr>
          <w:rFonts w:ascii="Times New Roman" w:eastAsia="Times New Roman" w:hAnsi="Times New Roman" w:cs="Times New Roman"/>
          <w:spacing w:val="24"/>
          <w:position w:val="18"/>
          <w:sz w:val="24"/>
          <w:szCs w:val="24"/>
        </w:rPr>
        <w:t xml:space="preserve"> </w:t>
      </w:r>
      <w:r>
        <w:rPr>
          <w:rFonts w:ascii="FangSong" w:eastAsia="FangSong" w:hAnsi="FangSong" w:cs="FangSong"/>
          <w:position w:val="18"/>
          <w:sz w:val="24"/>
          <w:szCs w:val="24"/>
        </w:rPr>
        <w:t>月</w:t>
      </w:r>
    </w:p>
    <w:p>
      <w:pPr>
        <w:spacing w:before="1" w:line="215" w:lineRule="auto"/>
        <w:ind w:left="5"/>
        <w:rPr>
          <w:rFonts w:ascii="FangSong" w:eastAsia="FangSong" w:hAnsi="FangSong" w:cs="FangSong"/>
          <w:sz w:val="24"/>
          <w:szCs w:val="24"/>
        </w:rPr>
      </w:pPr>
      <w:r>
        <w:rPr>
          <w:rFonts w:ascii="Times New Roman" w:eastAsia="Times New Roman" w:hAnsi="Times New Roman" w:cs="Times New Roman"/>
          <w:spacing w:val="-3"/>
          <w:sz w:val="24"/>
          <w:szCs w:val="24"/>
        </w:rPr>
        <w:t>29</w:t>
      </w:r>
      <w:r>
        <w:rPr>
          <w:rFonts w:ascii="Times New Roman" w:eastAsia="Times New Roman" w:hAnsi="Times New Roman" w:cs="Times New Roman"/>
          <w:spacing w:val="55"/>
          <w:w w:val="101"/>
          <w:sz w:val="24"/>
          <w:szCs w:val="24"/>
        </w:rPr>
        <w:t xml:space="preserve"> </w:t>
      </w:r>
      <w:r>
        <w:rPr>
          <w:rFonts w:ascii="FangSong" w:eastAsia="FangSong" w:hAnsi="FangSong" w:cs="FangSong"/>
          <w:spacing w:val="-3"/>
          <w:sz w:val="24"/>
          <w:szCs w:val="24"/>
        </w:rPr>
        <w:t>日国务院令第</w:t>
      </w:r>
      <w:r>
        <w:rPr>
          <w:rFonts w:ascii="FangSong" w:eastAsia="FangSong" w:hAnsi="FangSong" w:cs="FangSong"/>
          <w:spacing w:val="-50"/>
          <w:sz w:val="24"/>
          <w:szCs w:val="24"/>
        </w:rPr>
        <w:t xml:space="preserve"> </w:t>
      </w:r>
      <w:r>
        <w:rPr>
          <w:rFonts w:ascii="Times New Roman" w:eastAsia="Times New Roman" w:hAnsi="Times New Roman" w:cs="Times New Roman"/>
          <w:spacing w:val="-3"/>
          <w:sz w:val="24"/>
          <w:szCs w:val="24"/>
        </w:rPr>
        <w:t>653</w:t>
      </w:r>
      <w:r>
        <w:rPr>
          <w:rFonts w:ascii="Times New Roman" w:eastAsia="Times New Roman" w:hAnsi="Times New Roman" w:cs="Times New Roman"/>
          <w:spacing w:val="20"/>
          <w:sz w:val="24"/>
          <w:szCs w:val="24"/>
        </w:rPr>
        <w:t xml:space="preserve"> </w:t>
      </w:r>
      <w:r>
        <w:rPr>
          <w:rFonts w:ascii="FangSong" w:eastAsia="FangSong" w:hAnsi="FangSong" w:cs="FangSong"/>
          <w:spacing w:val="-3"/>
          <w:sz w:val="24"/>
          <w:szCs w:val="24"/>
        </w:rPr>
        <w:t>号《国务院关于修改部分行政法规的决定》修正</w:t>
      </w:r>
      <w:r>
        <w:rPr>
          <w:rFonts w:ascii="FangSong" w:eastAsia="FangSong" w:hAnsi="FangSong" w:cs="FangSong"/>
          <w:spacing w:val="2"/>
          <w:sz w:val="24"/>
          <w:szCs w:val="24"/>
        </w:rPr>
        <w:t>）；</w:t>
      </w:r>
    </w:p>
    <w:p>
      <w:pPr>
        <w:spacing w:before="199" w:line="480" w:lineRule="exact"/>
        <w:ind w:left="490"/>
        <w:rPr>
          <w:rFonts w:ascii="FangSong" w:eastAsia="FangSong" w:hAnsi="FangSong" w:cs="FangSong"/>
          <w:sz w:val="24"/>
          <w:szCs w:val="24"/>
        </w:rPr>
      </w:pPr>
      <w:r>
        <w:rPr>
          <w:rFonts w:ascii="Times New Roman" w:eastAsia="Times New Roman" w:hAnsi="Times New Roman" w:cs="Times New Roman"/>
          <w:spacing w:val="-1"/>
          <w:position w:val="18"/>
          <w:sz w:val="24"/>
          <w:szCs w:val="24"/>
        </w:rPr>
        <w:t>9</w:t>
      </w:r>
      <w:r>
        <w:rPr>
          <w:rFonts w:ascii="FangSong" w:eastAsia="FangSong" w:hAnsi="FangSong" w:cs="FangSong"/>
          <w:spacing w:val="-1"/>
          <w:position w:val="18"/>
          <w:sz w:val="24"/>
          <w:szCs w:val="24"/>
        </w:rPr>
        <w:t>．《矿业权出让转让管理暂行规定》（国土资发〔</w:t>
      </w:r>
      <w:r>
        <w:rPr>
          <w:rFonts w:ascii="Times New Roman" w:eastAsia="Times New Roman" w:hAnsi="Times New Roman" w:cs="Times New Roman"/>
          <w:spacing w:val="-1"/>
          <w:position w:val="18"/>
          <w:sz w:val="24"/>
          <w:szCs w:val="24"/>
        </w:rPr>
        <w:t>2000</w:t>
      </w:r>
      <w:r>
        <w:rPr>
          <w:rFonts w:ascii="FangSong" w:eastAsia="FangSong" w:hAnsi="FangSong" w:cs="FangSong"/>
          <w:spacing w:val="-1"/>
          <w:position w:val="18"/>
          <w:sz w:val="24"/>
          <w:szCs w:val="24"/>
        </w:rPr>
        <w:t>〕</w:t>
      </w:r>
      <w:r>
        <w:rPr>
          <w:rFonts w:ascii="Times New Roman" w:eastAsia="Times New Roman" w:hAnsi="Times New Roman" w:cs="Times New Roman"/>
          <w:spacing w:val="-1"/>
          <w:position w:val="18"/>
          <w:sz w:val="24"/>
          <w:szCs w:val="24"/>
        </w:rPr>
        <w:t>309</w:t>
      </w:r>
      <w:r>
        <w:rPr>
          <w:rFonts w:ascii="Times New Roman" w:eastAsia="Times New Roman" w:hAnsi="Times New Roman" w:cs="Times New Roman"/>
          <w:spacing w:val="21"/>
          <w:position w:val="18"/>
          <w:sz w:val="24"/>
          <w:szCs w:val="24"/>
        </w:rPr>
        <w:t xml:space="preserve"> </w:t>
      </w:r>
      <w:r>
        <w:rPr>
          <w:rFonts w:ascii="FangSong" w:eastAsia="FangSong" w:hAnsi="FangSong" w:cs="FangSong"/>
          <w:spacing w:val="-1"/>
          <w:position w:val="18"/>
          <w:sz w:val="24"/>
          <w:szCs w:val="24"/>
        </w:rPr>
        <w:t>号</w:t>
      </w:r>
      <w:r>
        <w:rPr>
          <w:rFonts w:ascii="FangSong" w:eastAsia="FangSong" w:hAnsi="FangSong" w:cs="FangSong"/>
          <w:position w:val="18"/>
          <w:sz w:val="24"/>
          <w:szCs w:val="24"/>
        </w:rPr>
        <w:t>）；</w:t>
      </w:r>
    </w:p>
    <w:p>
      <w:pPr>
        <w:spacing w:before="2" w:line="214" w:lineRule="auto"/>
        <w:ind w:left="508"/>
        <w:rPr>
          <w:rFonts w:ascii="FangSong" w:eastAsia="FangSong" w:hAnsi="FangSong" w:cs="FangSong"/>
          <w:sz w:val="24"/>
          <w:szCs w:val="24"/>
        </w:rPr>
      </w:pPr>
      <w:r>
        <w:rPr>
          <w:rFonts w:ascii="Times New Roman" w:eastAsia="Times New Roman" w:hAnsi="Times New Roman" w:cs="Times New Roman"/>
          <w:spacing w:val="-2"/>
          <w:sz w:val="24"/>
          <w:szCs w:val="24"/>
        </w:rPr>
        <w:t>10</w:t>
      </w:r>
      <w:r>
        <w:rPr>
          <w:rFonts w:ascii="FangSong" w:eastAsia="FangSong" w:hAnsi="FangSong" w:cs="FangSong"/>
          <w:spacing w:val="-2"/>
          <w:sz w:val="24"/>
          <w:szCs w:val="24"/>
        </w:rPr>
        <w:t>．《矿业权评估管理办法（试行）》（国土资〔</w:t>
      </w:r>
      <w:r>
        <w:rPr>
          <w:rFonts w:ascii="Times New Roman" w:eastAsia="Times New Roman" w:hAnsi="Times New Roman" w:cs="Times New Roman"/>
          <w:spacing w:val="-2"/>
          <w:sz w:val="24"/>
          <w:szCs w:val="24"/>
        </w:rPr>
        <w:t>2008</w:t>
      </w:r>
      <w:r>
        <w:rPr>
          <w:rFonts w:ascii="FangSong" w:eastAsia="FangSong" w:hAnsi="FangSong" w:cs="FangSong"/>
          <w:spacing w:val="-2"/>
          <w:sz w:val="24"/>
          <w:szCs w:val="24"/>
        </w:rPr>
        <w:t>〕</w:t>
      </w:r>
      <w:r>
        <w:rPr>
          <w:rFonts w:ascii="Times New Roman" w:eastAsia="Times New Roman" w:hAnsi="Times New Roman" w:cs="Times New Roman"/>
          <w:spacing w:val="-2"/>
          <w:sz w:val="24"/>
          <w:szCs w:val="24"/>
        </w:rPr>
        <w:t>174</w:t>
      </w:r>
      <w:r>
        <w:rPr>
          <w:rFonts w:ascii="Times New Roman" w:eastAsia="Times New Roman" w:hAnsi="Times New Roman" w:cs="Times New Roman"/>
          <w:spacing w:val="20"/>
          <w:w w:val="101"/>
          <w:sz w:val="24"/>
          <w:szCs w:val="24"/>
        </w:rPr>
        <w:t xml:space="preserve"> </w:t>
      </w:r>
      <w:r>
        <w:rPr>
          <w:rFonts w:ascii="FangSong" w:eastAsia="FangSong" w:hAnsi="FangSong" w:cs="FangSong"/>
          <w:spacing w:val="-2"/>
          <w:sz w:val="24"/>
          <w:szCs w:val="24"/>
        </w:rPr>
        <w:t>号</w:t>
      </w:r>
      <w:r>
        <w:rPr>
          <w:rFonts w:ascii="FangSong" w:eastAsia="FangSong" w:hAnsi="FangSong" w:cs="FangSong"/>
          <w:spacing w:val="7"/>
          <w:sz w:val="24"/>
          <w:szCs w:val="24"/>
        </w:rPr>
        <w:t>）；</w:t>
      </w:r>
    </w:p>
    <w:p>
      <w:pPr>
        <w:spacing w:before="200" w:line="480" w:lineRule="exact"/>
        <w:ind w:left="508"/>
        <w:rPr>
          <w:rFonts w:ascii="FangSong" w:eastAsia="FangSong" w:hAnsi="FangSong" w:cs="FangSong"/>
          <w:sz w:val="24"/>
          <w:szCs w:val="24"/>
        </w:rPr>
      </w:pPr>
      <w:r>
        <w:rPr>
          <w:rFonts w:ascii="Times New Roman" w:eastAsia="Times New Roman" w:hAnsi="Times New Roman" w:cs="Times New Roman"/>
          <w:spacing w:val="-2"/>
          <w:position w:val="18"/>
          <w:sz w:val="24"/>
          <w:szCs w:val="24"/>
        </w:rPr>
        <w:t>11</w:t>
      </w:r>
      <w:r>
        <w:rPr>
          <w:rFonts w:ascii="FangSong" w:eastAsia="FangSong" w:hAnsi="FangSong" w:cs="FangSong"/>
          <w:spacing w:val="-2"/>
          <w:position w:val="18"/>
          <w:sz w:val="24"/>
          <w:szCs w:val="24"/>
        </w:rPr>
        <w:t>．《关于全面推开营业税改征增值税试点的通知》（财税〔</w:t>
      </w:r>
      <w:r>
        <w:rPr>
          <w:rFonts w:ascii="Times New Roman" w:eastAsia="Times New Roman" w:hAnsi="Times New Roman" w:cs="Times New Roman"/>
          <w:spacing w:val="-2"/>
          <w:position w:val="18"/>
          <w:sz w:val="24"/>
          <w:szCs w:val="24"/>
        </w:rPr>
        <w:t>2016</w:t>
      </w:r>
      <w:r>
        <w:rPr>
          <w:rFonts w:ascii="FangSong" w:eastAsia="FangSong" w:hAnsi="FangSong" w:cs="FangSong"/>
          <w:spacing w:val="-2"/>
          <w:position w:val="18"/>
          <w:sz w:val="24"/>
          <w:szCs w:val="24"/>
        </w:rPr>
        <w:t>〕</w:t>
      </w:r>
      <w:r>
        <w:rPr>
          <w:rFonts w:ascii="Times New Roman" w:eastAsia="Times New Roman" w:hAnsi="Times New Roman" w:cs="Times New Roman"/>
          <w:spacing w:val="-2"/>
          <w:position w:val="18"/>
          <w:sz w:val="24"/>
          <w:szCs w:val="24"/>
        </w:rPr>
        <w:t>36</w:t>
      </w:r>
      <w:r>
        <w:rPr>
          <w:rFonts w:ascii="Times New Roman" w:eastAsia="Times New Roman" w:hAnsi="Times New Roman" w:cs="Times New Roman"/>
          <w:spacing w:val="21"/>
          <w:position w:val="18"/>
          <w:sz w:val="24"/>
          <w:szCs w:val="24"/>
        </w:rPr>
        <w:t xml:space="preserve"> </w:t>
      </w:r>
      <w:r>
        <w:rPr>
          <w:rFonts w:ascii="FangSong" w:eastAsia="FangSong" w:hAnsi="FangSong" w:cs="FangSong"/>
          <w:spacing w:val="-2"/>
          <w:position w:val="18"/>
          <w:sz w:val="24"/>
          <w:szCs w:val="24"/>
        </w:rPr>
        <w:t>号</w:t>
      </w:r>
      <w:r>
        <w:rPr>
          <w:rFonts w:ascii="FangSong" w:eastAsia="FangSong" w:hAnsi="FangSong" w:cs="FangSong"/>
          <w:spacing w:val="6"/>
          <w:position w:val="18"/>
          <w:sz w:val="24"/>
          <w:szCs w:val="24"/>
        </w:rPr>
        <w:t>）；</w:t>
      </w:r>
    </w:p>
    <w:p>
      <w:pPr>
        <w:spacing w:line="217" w:lineRule="auto"/>
        <w:ind w:left="508"/>
        <w:rPr>
          <w:rFonts w:ascii="FangSong" w:eastAsia="FangSong" w:hAnsi="FangSong" w:cs="FangSong"/>
          <w:sz w:val="24"/>
          <w:szCs w:val="24"/>
        </w:rPr>
      </w:pPr>
      <w:r>
        <w:rPr>
          <w:rFonts w:ascii="Times New Roman" w:eastAsia="Times New Roman" w:hAnsi="Times New Roman" w:cs="Times New Roman"/>
          <w:spacing w:val="-1"/>
          <w:sz w:val="24"/>
          <w:szCs w:val="24"/>
        </w:rPr>
        <w:t>12</w:t>
      </w:r>
      <w:r>
        <w:rPr>
          <w:rFonts w:ascii="FangSong" w:eastAsia="FangSong" w:hAnsi="FangSong" w:cs="FangSong"/>
          <w:spacing w:val="-1"/>
          <w:sz w:val="24"/>
          <w:szCs w:val="24"/>
        </w:rPr>
        <w:t>．《财政部税务总局关于调整增值税税率的通知</w:t>
      </w:r>
      <w:r>
        <w:rPr>
          <w:rFonts w:ascii="FangSong" w:eastAsia="FangSong" w:hAnsi="FangSong" w:cs="FangSong"/>
          <w:spacing w:val="-2"/>
          <w:sz w:val="24"/>
          <w:szCs w:val="24"/>
        </w:rPr>
        <w:t>》（财税〔</w:t>
      </w:r>
      <w:r>
        <w:rPr>
          <w:rFonts w:ascii="Times New Roman" w:eastAsia="Times New Roman" w:hAnsi="Times New Roman" w:cs="Times New Roman"/>
          <w:spacing w:val="-2"/>
          <w:sz w:val="24"/>
          <w:szCs w:val="24"/>
        </w:rPr>
        <w:t>2018</w:t>
      </w:r>
      <w:r>
        <w:rPr>
          <w:rFonts w:ascii="FangSong" w:eastAsia="FangSong" w:hAnsi="FangSong" w:cs="FangSong"/>
          <w:spacing w:val="-2"/>
          <w:sz w:val="24"/>
          <w:szCs w:val="24"/>
        </w:rPr>
        <w:t>〕</w:t>
      </w:r>
      <w:r>
        <w:rPr>
          <w:rFonts w:ascii="Times New Roman" w:eastAsia="Times New Roman" w:hAnsi="Times New Roman" w:cs="Times New Roman"/>
          <w:spacing w:val="-2"/>
          <w:sz w:val="24"/>
          <w:szCs w:val="24"/>
        </w:rPr>
        <w:t>32</w:t>
      </w:r>
      <w:r>
        <w:rPr>
          <w:rFonts w:ascii="Times New Roman" w:eastAsia="Times New Roman" w:hAnsi="Times New Roman" w:cs="Times New Roman"/>
          <w:spacing w:val="19"/>
          <w:w w:val="101"/>
          <w:sz w:val="24"/>
          <w:szCs w:val="24"/>
        </w:rPr>
        <w:t xml:space="preserve"> </w:t>
      </w:r>
      <w:r>
        <w:rPr>
          <w:rFonts w:ascii="FangSong" w:eastAsia="FangSong" w:hAnsi="FangSong" w:cs="FangSong"/>
          <w:spacing w:val="-2"/>
          <w:sz w:val="24"/>
          <w:szCs w:val="24"/>
        </w:rPr>
        <w:t>号</w:t>
      </w:r>
      <w:r>
        <w:rPr>
          <w:rFonts w:ascii="FangSong" w:eastAsia="FangSong" w:hAnsi="FangSong" w:cs="FangSong"/>
          <w:sz w:val="24"/>
          <w:szCs w:val="24"/>
        </w:rPr>
        <w:t>）；</w:t>
      </w:r>
    </w:p>
    <w:p>
      <w:pPr>
        <w:spacing w:before="198" w:line="480" w:lineRule="exact"/>
        <w:ind w:right="60"/>
        <w:jc w:val="right"/>
        <w:rPr>
          <w:rFonts w:ascii="FangSong" w:eastAsia="FangSong" w:hAnsi="FangSong" w:cs="FangSong"/>
          <w:sz w:val="24"/>
          <w:szCs w:val="24"/>
        </w:rPr>
      </w:pPr>
      <w:r>
        <w:rPr>
          <w:rFonts w:ascii="Times New Roman" w:eastAsia="Times New Roman" w:hAnsi="Times New Roman" w:cs="Times New Roman"/>
          <w:spacing w:val="-2"/>
          <w:position w:val="18"/>
          <w:sz w:val="24"/>
          <w:szCs w:val="24"/>
        </w:rPr>
        <w:t>13</w:t>
      </w:r>
      <w:r>
        <w:rPr>
          <w:rFonts w:ascii="FangSong" w:eastAsia="FangSong" w:hAnsi="FangSong" w:cs="FangSong"/>
          <w:spacing w:val="-2"/>
          <w:position w:val="18"/>
          <w:sz w:val="24"/>
          <w:szCs w:val="24"/>
        </w:rPr>
        <w:t>．《财政部</w:t>
      </w:r>
      <w:r>
        <w:rPr>
          <w:rFonts w:ascii="FangSong" w:eastAsia="FangSong" w:hAnsi="FangSong" w:cs="FangSong"/>
          <w:spacing w:val="-2"/>
          <w:position w:val="18"/>
          <w:sz w:val="24"/>
          <w:szCs w:val="24"/>
        </w:rPr>
        <w:t xml:space="preserve"> </w:t>
      </w:r>
      <w:r>
        <w:rPr>
          <w:rFonts w:ascii="FangSong" w:eastAsia="FangSong" w:hAnsi="FangSong" w:cs="FangSong"/>
          <w:spacing w:val="-2"/>
          <w:position w:val="18"/>
          <w:sz w:val="24"/>
          <w:szCs w:val="24"/>
        </w:rPr>
        <w:t>税务总局</w:t>
      </w:r>
      <w:r>
        <w:rPr>
          <w:rFonts w:ascii="FangSong" w:eastAsia="FangSong" w:hAnsi="FangSong" w:cs="FangSong"/>
          <w:spacing w:val="-2"/>
          <w:position w:val="18"/>
          <w:sz w:val="24"/>
          <w:szCs w:val="24"/>
        </w:rPr>
        <w:t xml:space="preserve"> </w:t>
      </w:r>
      <w:r>
        <w:rPr>
          <w:rFonts w:ascii="FangSong" w:eastAsia="FangSong" w:hAnsi="FangSong" w:cs="FangSong"/>
          <w:spacing w:val="-2"/>
          <w:position w:val="18"/>
          <w:sz w:val="24"/>
          <w:szCs w:val="24"/>
        </w:rPr>
        <w:t>海关总署关于深化增值税改革有关政策的公告》</w:t>
      </w:r>
      <w:r>
        <w:rPr>
          <w:rFonts w:ascii="FangSong" w:eastAsia="FangSong" w:hAnsi="FangSong" w:cs="FangSong"/>
          <w:spacing w:val="-3"/>
          <w:position w:val="18"/>
          <w:sz w:val="24"/>
          <w:szCs w:val="24"/>
        </w:rPr>
        <w:t>（财政部</w:t>
      </w:r>
    </w:p>
    <w:p>
      <w:pPr>
        <w:spacing w:before="1" w:line="215" w:lineRule="auto"/>
        <w:ind w:left="7"/>
        <w:rPr>
          <w:rFonts w:ascii="FangSong" w:eastAsia="FangSong" w:hAnsi="FangSong" w:cs="FangSong"/>
          <w:sz w:val="24"/>
          <w:szCs w:val="24"/>
        </w:rPr>
      </w:pPr>
      <w:r>
        <w:rPr>
          <w:rFonts w:ascii="FangSong" w:eastAsia="FangSong" w:hAnsi="FangSong" w:cs="FangSong"/>
          <w:spacing w:val="-6"/>
          <w:sz w:val="24"/>
          <w:szCs w:val="24"/>
        </w:rPr>
        <w:t>税务总局</w:t>
      </w:r>
      <w:r>
        <w:rPr>
          <w:rFonts w:ascii="FangSong" w:eastAsia="FangSong" w:hAnsi="FangSong" w:cs="FangSong"/>
          <w:spacing w:val="-6"/>
          <w:sz w:val="24"/>
          <w:szCs w:val="24"/>
        </w:rPr>
        <w:t xml:space="preserve"> </w:t>
      </w:r>
      <w:r>
        <w:rPr>
          <w:rFonts w:ascii="FangSong" w:eastAsia="FangSong" w:hAnsi="FangSong" w:cs="FangSong"/>
          <w:spacing w:val="-6"/>
          <w:sz w:val="24"/>
          <w:szCs w:val="24"/>
        </w:rPr>
        <w:t>海关总署公告</w:t>
      </w:r>
      <w:r>
        <w:rPr>
          <w:rFonts w:ascii="FangSong" w:eastAsia="FangSong" w:hAnsi="FangSong" w:cs="FangSong"/>
          <w:spacing w:val="-54"/>
          <w:sz w:val="24"/>
          <w:szCs w:val="24"/>
        </w:rPr>
        <w:t xml:space="preserve"> </w:t>
      </w:r>
      <w:r>
        <w:rPr>
          <w:rFonts w:ascii="Times New Roman" w:eastAsia="Times New Roman" w:hAnsi="Times New Roman" w:cs="Times New Roman"/>
          <w:spacing w:val="-6"/>
          <w:sz w:val="24"/>
          <w:szCs w:val="24"/>
        </w:rPr>
        <w:t xml:space="preserve">2019 </w:t>
      </w:r>
      <w:r>
        <w:rPr>
          <w:rFonts w:ascii="FangSong" w:eastAsia="FangSong" w:hAnsi="FangSong" w:cs="FangSong"/>
          <w:spacing w:val="-6"/>
          <w:sz w:val="24"/>
          <w:szCs w:val="24"/>
        </w:rPr>
        <w:t>年第</w:t>
      </w:r>
      <w:r>
        <w:rPr>
          <w:rFonts w:ascii="FangSong" w:eastAsia="FangSong" w:hAnsi="FangSong" w:cs="FangSong"/>
          <w:spacing w:val="-50"/>
          <w:sz w:val="24"/>
          <w:szCs w:val="24"/>
        </w:rPr>
        <w:t xml:space="preserve"> </w:t>
      </w:r>
      <w:r>
        <w:rPr>
          <w:rFonts w:ascii="Times New Roman" w:eastAsia="Times New Roman" w:hAnsi="Times New Roman" w:cs="Times New Roman"/>
          <w:spacing w:val="-6"/>
          <w:sz w:val="24"/>
          <w:szCs w:val="24"/>
        </w:rPr>
        <w:t>39</w:t>
      </w:r>
      <w:r>
        <w:rPr>
          <w:rFonts w:ascii="Times New Roman" w:eastAsia="Times New Roman" w:hAnsi="Times New Roman" w:cs="Times New Roman"/>
          <w:spacing w:val="20"/>
          <w:sz w:val="24"/>
          <w:szCs w:val="24"/>
        </w:rPr>
        <w:t xml:space="preserve"> </w:t>
      </w:r>
      <w:r>
        <w:rPr>
          <w:rFonts w:ascii="FangSong" w:eastAsia="FangSong" w:hAnsi="FangSong" w:cs="FangSong"/>
          <w:spacing w:val="-6"/>
          <w:sz w:val="24"/>
          <w:szCs w:val="24"/>
        </w:rPr>
        <w:t>号</w:t>
      </w:r>
      <w:r>
        <w:rPr>
          <w:rFonts w:ascii="FangSong" w:eastAsia="FangSong" w:hAnsi="FangSong" w:cs="FangSong"/>
          <w:spacing w:val="53"/>
          <w:sz w:val="24"/>
          <w:szCs w:val="24"/>
        </w:rPr>
        <w:t xml:space="preserve"> </w:t>
      </w:r>
      <w:r>
        <w:rPr>
          <w:rFonts w:ascii="FangSong" w:eastAsia="FangSong" w:hAnsi="FangSong" w:cs="FangSong"/>
          <w:spacing w:val="-6"/>
          <w:sz w:val="24"/>
          <w:szCs w:val="24"/>
        </w:rPr>
        <w:t>自</w:t>
      </w:r>
      <w:r>
        <w:rPr>
          <w:rFonts w:ascii="FangSong" w:eastAsia="FangSong" w:hAnsi="FangSong" w:cs="FangSong"/>
          <w:spacing w:val="-55"/>
          <w:sz w:val="24"/>
          <w:szCs w:val="24"/>
        </w:rPr>
        <w:t xml:space="preserve"> </w:t>
      </w:r>
      <w:r>
        <w:rPr>
          <w:rFonts w:ascii="Times New Roman" w:eastAsia="Times New Roman" w:hAnsi="Times New Roman" w:cs="Times New Roman"/>
          <w:spacing w:val="-6"/>
          <w:sz w:val="24"/>
          <w:szCs w:val="24"/>
        </w:rPr>
        <w:t xml:space="preserve">2019 </w:t>
      </w:r>
      <w:r>
        <w:rPr>
          <w:rFonts w:ascii="FangSong" w:eastAsia="FangSong" w:hAnsi="FangSong" w:cs="FangSong"/>
          <w:spacing w:val="-6"/>
          <w:sz w:val="24"/>
          <w:szCs w:val="24"/>
        </w:rPr>
        <w:t>年</w:t>
      </w:r>
      <w:r>
        <w:rPr>
          <w:rFonts w:ascii="FangSong" w:eastAsia="FangSong" w:hAnsi="FangSong" w:cs="FangSong"/>
          <w:spacing w:val="-57"/>
          <w:sz w:val="24"/>
          <w:szCs w:val="24"/>
        </w:rPr>
        <w:t xml:space="preserve"> </w:t>
      </w:r>
      <w:r>
        <w:rPr>
          <w:rFonts w:ascii="Times New Roman" w:eastAsia="Times New Roman" w:hAnsi="Times New Roman" w:cs="Times New Roman"/>
          <w:spacing w:val="-6"/>
          <w:sz w:val="24"/>
          <w:szCs w:val="24"/>
        </w:rPr>
        <w:t>4</w:t>
      </w:r>
      <w:r>
        <w:rPr>
          <w:rFonts w:ascii="Times New Roman" w:eastAsia="Times New Roman" w:hAnsi="Times New Roman" w:cs="Times New Roman"/>
          <w:spacing w:val="22"/>
          <w:sz w:val="24"/>
          <w:szCs w:val="24"/>
        </w:rPr>
        <w:t xml:space="preserve"> </w:t>
      </w:r>
      <w:r>
        <w:rPr>
          <w:rFonts w:ascii="FangSong" w:eastAsia="FangSong" w:hAnsi="FangSong" w:cs="FangSong"/>
          <w:spacing w:val="-6"/>
          <w:sz w:val="24"/>
          <w:szCs w:val="24"/>
        </w:rPr>
        <w:t>月</w:t>
      </w:r>
      <w:r>
        <w:rPr>
          <w:rFonts w:ascii="FangSong" w:eastAsia="FangSong" w:hAnsi="FangSong" w:cs="FangSong"/>
          <w:spacing w:val="-32"/>
          <w:sz w:val="24"/>
          <w:szCs w:val="24"/>
        </w:rPr>
        <w:t xml:space="preserve"> </w:t>
      </w:r>
      <w:r>
        <w:rPr>
          <w:rFonts w:ascii="Times New Roman" w:eastAsia="Times New Roman" w:hAnsi="Times New Roman" w:cs="Times New Roman"/>
          <w:spacing w:val="-6"/>
          <w:sz w:val="24"/>
          <w:szCs w:val="24"/>
        </w:rPr>
        <w:t xml:space="preserve">1  </w:t>
      </w:r>
      <w:r>
        <w:rPr>
          <w:rFonts w:ascii="FangSong" w:eastAsia="FangSong" w:hAnsi="FangSong" w:cs="FangSong"/>
          <w:spacing w:val="-6"/>
          <w:sz w:val="24"/>
          <w:szCs w:val="24"/>
        </w:rPr>
        <w:t>日起执行</w:t>
      </w:r>
      <w:r>
        <w:rPr>
          <w:rFonts w:ascii="FangSong" w:eastAsia="FangSong" w:hAnsi="FangSong" w:cs="FangSong"/>
          <w:spacing w:val="3"/>
          <w:sz w:val="24"/>
          <w:szCs w:val="24"/>
        </w:rPr>
        <w:t>）；</w:t>
      </w:r>
    </w:p>
    <w:p>
      <w:pPr>
        <w:spacing w:before="200" w:line="215" w:lineRule="auto"/>
        <w:ind w:left="508"/>
        <w:rPr>
          <w:rFonts w:ascii="FangSong" w:eastAsia="FangSong" w:hAnsi="FangSong" w:cs="FangSong"/>
          <w:sz w:val="24"/>
          <w:szCs w:val="24"/>
        </w:rPr>
      </w:pPr>
      <w:r>
        <w:rPr>
          <w:rFonts w:ascii="Times New Roman" w:eastAsia="Times New Roman" w:hAnsi="Times New Roman" w:cs="Times New Roman"/>
          <w:spacing w:val="-5"/>
          <w:sz w:val="24"/>
          <w:szCs w:val="24"/>
        </w:rPr>
        <w:t>14</w:t>
      </w:r>
      <w:r>
        <w:rPr>
          <w:rFonts w:ascii="FangSong" w:eastAsia="FangSong" w:hAnsi="FangSong" w:cs="FangSong"/>
          <w:spacing w:val="-5"/>
          <w:sz w:val="24"/>
          <w:szCs w:val="24"/>
        </w:rPr>
        <w:t>．《中国矿业权评估准则》（</w:t>
      </w:r>
      <w:r>
        <w:rPr>
          <w:rFonts w:ascii="Times New Roman" w:eastAsia="Times New Roman" w:hAnsi="Times New Roman" w:cs="Times New Roman"/>
          <w:spacing w:val="-5"/>
          <w:sz w:val="24"/>
          <w:szCs w:val="24"/>
        </w:rPr>
        <w:t xml:space="preserve">2008 </w:t>
      </w:r>
      <w:r>
        <w:rPr>
          <w:rFonts w:ascii="FangSong" w:eastAsia="FangSong" w:hAnsi="FangSong" w:cs="FangSong"/>
          <w:spacing w:val="-5"/>
          <w:sz w:val="24"/>
          <w:szCs w:val="24"/>
        </w:rPr>
        <w:t>年</w:t>
      </w:r>
      <w:r>
        <w:rPr>
          <w:rFonts w:ascii="FangSong" w:eastAsia="FangSong" w:hAnsi="FangSong" w:cs="FangSong"/>
          <w:spacing w:val="-50"/>
          <w:sz w:val="24"/>
          <w:szCs w:val="24"/>
        </w:rPr>
        <w:t xml:space="preserve"> </w:t>
      </w:r>
      <w:r>
        <w:rPr>
          <w:rFonts w:ascii="Times New Roman" w:eastAsia="Times New Roman" w:hAnsi="Times New Roman" w:cs="Times New Roman"/>
          <w:spacing w:val="-5"/>
          <w:sz w:val="24"/>
          <w:szCs w:val="24"/>
        </w:rPr>
        <w:t>9</w:t>
      </w:r>
      <w:r>
        <w:rPr>
          <w:rFonts w:ascii="Times New Roman" w:eastAsia="Times New Roman" w:hAnsi="Times New Roman" w:cs="Times New Roman"/>
          <w:spacing w:val="21"/>
          <w:w w:val="101"/>
          <w:sz w:val="24"/>
          <w:szCs w:val="24"/>
        </w:rPr>
        <w:t xml:space="preserve"> </w:t>
      </w:r>
      <w:r>
        <w:rPr>
          <w:rFonts w:ascii="FangSong" w:eastAsia="FangSong" w:hAnsi="FangSong" w:cs="FangSong"/>
          <w:spacing w:val="-5"/>
          <w:sz w:val="24"/>
          <w:szCs w:val="24"/>
        </w:rPr>
        <w:t>月</w:t>
      </w:r>
      <w:r>
        <w:rPr>
          <w:rFonts w:ascii="FangSong" w:eastAsia="FangSong" w:hAnsi="FangSong" w:cs="FangSong"/>
          <w:spacing w:val="-32"/>
          <w:sz w:val="24"/>
          <w:szCs w:val="24"/>
        </w:rPr>
        <w:t xml:space="preserve"> </w:t>
      </w:r>
      <w:r>
        <w:rPr>
          <w:rFonts w:ascii="Times New Roman" w:eastAsia="Times New Roman" w:hAnsi="Times New Roman" w:cs="Times New Roman"/>
          <w:spacing w:val="-5"/>
          <w:sz w:val="24"/>
          <w:szCs w:val="24"/>
        </w:rPr>
        <w:t xml:space="preserve">1 </w:t>
      </w:r>
      <w:r>
        <w:rPr>
          <w:rFonts w:ascii="Times New Roman" w:eastAsia="Times New Roman" w:hAnsi="Times New Roman" w:cs="Times New Roman"/>
          <w:spacing w:val="-6"/>
          <w:sz w:val="24"/>
          <w:szCs w:val="24"/>
        </w:rPr>
        <w:t xml:space="preserve"> </w:t>
      </w:r>
      <w:r>
        <w:rPr>
          <w:rFonts w:ascii="FangSong" w:eastAsia="FangSong" w:hAnsi="FangSong" w:cs="FangSong"/>
          <w:spacing w:val="-6"/>
          <w:sz w:val="24"/>
          <w:szCs w:val="24"/>
        </w:rPr>
        <w:t>日施行</w:t>
      </w:r>
      <w:r>
        <w:rPr>
          <w:rFonts w:ascii="FangSong" w:eastAsia="FangSong" w:hAnsi="FangSong" w:cs="FangSong"/>
          <w:sz w:val="24"/>
          <w:szCs w:val="24"/>
        </w:rPr>
        <w:t>）；</w:t>
      </w:r>
    </w:p>
    <w:p>
      <w:pPr>
        <w:spacing w:before="200" w:line="480" w:lineRule="exact"/>
        <w:jc w:val="right"/>
        <w:rPr>
          <w:rFonts w:ascii="FangSong" w:eastAsia="FangSong" w:hAnsi="FangSong" w:cs="FangSong"/>
          <w:sz w:val="24"/>
          <w:szCs w:val="24"/>
        </w:rPr>
      </w:pPr>
      <w:r>
        <w:rPr>
          <w:rFonts w:ascii="Times New Roman" w:eastAsia="Times New Roman" w:hAnsi="Times New Roman" w:cs="Times New Roman"/>
          <w:spacing w:val="-6"/>
          <w:position w:val="18"/>
          <w:sz w:val="24"/>
          <w:szCs w:val="24"/>
        </w:rPr>
        <w:t>15</w:t>
      </w:r>
      <w:r>
        <w:rPr>
          <w:rFonts w:ascii="FangSong" w:eastAsia="FangSong" w:hAnsi="FangSong" w:cs="FangSong"/>
          <w:spacing w:val="-6"/>
          <w:position w:val="18"/>
          <w:sz w:val="24"/>
          <w:szCs w:val="24"/>
        </w:rPr>
        <w:t>．《中国矿业权评估准则（</w:t>
      </w:r>
      <w:r>
        <w:rPr>
          <w:rFonts w:ascii="FangSong" w:eastAsia="FangSong" w:hAnsi="FangSong" w:cs="FangSong"/>
          <w:spacing w:val="-56"/>
          <w:position w:val="18"/>
          <w:sz w:val="24"/>
          <w:szCs w:val="24"/>
        </w:rPr>
        <w:t xml:space="preserve"> </w:t>
      </w:r>
      <w:r>
        <w:rPr>
          <w:rFonts w:ascii="FangSong" w:eastAsia="FangSong" w:hAnsi="FangSong" w:cs="FangSong"/>
          <w:spacing w:val="-6"/>
          <w:position w:val="18"/>
          <w:sz w:val="24"/>
          <w:szCs w:val="24"/>
        </w:rPr>
        <w:t>二）》（中国矿业权评估师协会公告</w:t>
      </w:r>
      <w:r>
        <w:rPr>
          <w:rFonts w:ascii="FangSong" w:eastAsia="FangSong" w:hAnsi="FangSong" w:cs="FangSong"/>
          <w:spacing w:val="-55"/>
          <w:position w:val="18"/>
          <w:sz w:val="24"/>
          <w:szCs w:val="24"/>
        </w:rPr>
        <w:t xml:space="preserve"> </w:t>
      </w:r>
      <w:r>
        <w:rPr>
          <w:rFonts w:ascii="Times New Roman" w:eastAsia="Times New Roman" w:hAnsi="Times New Roman" w:cs="Times New Roman"/>
          <w:spacing w:val="-6"/>
          <w:position w:val="18"/>
          <w:sz w:val="24"/>
          <w:szCs w:val="24"/>
        </w:rPr>
        <w:t xml:space="preserve">2010 </w:t>
      </w:r>
      <w:r>
        <w:rPr>
          <w:rFonts w:ascii="FangSong" w:eastAsia="FangSong" w:hAnsi="FangSong" w:cs="FangSong"/>
          <w:spacing w:val="-6"/>
          <w:position w:val="18"/>
          <w:sz w:val="24"/>
          <w:szCs w:val="24"/>
        </w:rPr>
        <w:t>年第</w:t>
      </w:r>
      <w:r>
        <w:rPr>
          <w:rFonts w:ascii="FangSong" w:eastAsia="FangSong" w:hAnsi="FangSong" w:cs="FangSong"/>
          <w:spacing w:val="-48"/>
          <w:position w:val="18"/>
          <w:sz w:val="24"/>
          <w:szCs w:val="24"/>
        </w:rPr>
        <w:t xml:space="preserve"> </w:t>
      </w:r>
      <w:r>
        <w:rPr>
          <w:rFonts w:ascii="Times New Roman" w:eastAsia="Times New Roman" w:hAnsi="Times New Roman" w:cs="Times New Roman"/>
          <w:spacing w:val="-6"/>
          <w:position w:val="18"/>
          <w:sz w:val="24"/>
          <w:szCs w:val="24"/>
        </w:rPr>
        <w:t>5</w:t>
      </w:r>
      <w:r>
        <w:rPr>
          <w:rFonts w:ascii="Times New Roman" w:eastAsia="Times New Roman" w:hAnsi="Times New Roman" w:cs="Times New Roman"/>
          <w:spacing w:val="20"/>
          <w:position w:val="18"/>
          <w:sz w:val="24"/>
          <w:szCs w:val="24"/>
        </w:rPr>
        <w:t xml:space="preserve"> </w:t>
      </w:r>
      <w:r>
        <w:rPr>
          <w:rFonts w:ascii="FangSong" w:eastAsia="FangSong" w:hAnsi="FangSong" w:cs="FangSong"/>
          <w:spacing w:val="-6"/>
          <w:position w:val="18"/>
          <w:sz w:val="24"/>
          <w:szCs w:val="24"/>
        </w:rPr>
        <w:t>号，</w:t>
      </w:r>
    </w:p>
    <w:p>
      <w:pPr>
        <w:spacing w:line="217" w:lineRule="auto"/>
        <w:ind w:left="5"/>
        <w:rPr>
          <w:rFonts w:ascii="FangSong" w:eastAsia="FangSong" w:hAnsi="FangSong" w:cs="FangSong"/>
          <w:sz w:val="24"/>
          <w:szCs w:val="24"/>
        </w:rPr>
      </w:pPr>
      <w:r>
        <w:rPr>
          <w:rFonts w:ascii="Times New Roman" w:eastAsia="Times New Roman" w:hAnsi="Times New Roman" w:cs="Times New Roman"/>
          <w:spacing w:val="-11"/>
          <w:sz w:val="24"/>
          <w:szCs w:val="24"/>
        </w:rPr>
        <w:t xml:space="preserve">2011 </w:t>
      </w:r>
      <w:r>
        <w:rPr>
          <w:rFonts w:ascii="FangSong" w:eastAsia="FangSong" w:hAnsi="FangSong" w:cs="FangSong"/>
          <w:spacing w:val="-11"/>
          <w:sz w:val="24"/>
          <w:szCs w:val="24"/>
        </w:rPr>
        <w:t>年</w:t>
      </w:r>
      <w:r>
        <w:rPr>
          <w:rFonts w:ascii="FangSong" w:eastAsia="FangSong" w:hAnsi="FangSong" w:cs="FangSong"/>
          <w:spacing w:val="-31"/>
          <w:sz w:val="24"/>
          <w:szCs w:val="24"/>
        </w:rPr>
        <w:t xml:space="preserve"> </w:t>
      </w:r>
      <w:r>
        <w:rPr>
          <w:rFonts w:ascii="Times New Roman" w:eastAsia="Times New Roman" w:hAnsi="Times New Roman" w:cs="Times New Roman"/>
          <w:spacing w:val="-11"/>
          <w:sz w:val="24"/>
          <w:szCs w:val="24"/>
        </w:rPr>
        <w:t>1</w:t>
      </w:r>
      <w:r>
        <w:rPr>
          <w:rFonts w:ascii="Times New Roman" w:eastAsia="Times New Roman" w:hAnsi="Times New Roman" w:cs="Times New Roman"/>
          <w:spacing w:val="22"/>
          <w:sz w:val="24"/>
          <w:szCs w:val="24"/>
        </w:rPr>
        <w:t xml:space="preserve"> </w:t>
      </w:r>
      <w:r>
        <w:rPr>
          <w:rFonts w:ascii="FangSong" w:eastAsia="FangSong" w:hAnsi="FangSong" w:cs="FangSong"/>
          <w:spacing w:val="-11"/>
          <w:sz w:val="24"/>
          <w:szCs w:val="24"/>
        </w:rPr>
        <w:t>月</w:t>
      </w:r>
      <w:r>
        <w:rPr>
          <w:rFonts w:ascii="FangSong" w:eastAsia="FangSong" w:hAnsi="FangSong" w:cs="FangSong"/>
          <w:spacing w:val="-32"/>
          <w:sz w:val="24"/>
          <w:szCs w:val="24"/>
        </w:rPr>
        <w:t xml:space="preserve"> </w:t>
      </w:r>
      <w:r>
        <w:rPr>
          <w:rFonts w:ascii="Times New Roman" w:eastAsia="Times New Roman" w:hAnsi="Times New Roman" w:cs="Times New Roman"/>
          <w:spacing w:val="-11"/>
          <w:sz w:val="24"/>
          <w:szCs w:val="24"/>
        </w:rPr>
        <w:t xml:space="preserve">1  </w:t>
      </w:r>
      <w:r>
        <w:rPr>
          <w:rFonts w:ascii="FangSong" w:eastAsia="FangSong" w:hAnsi="FangSong" w:cs="FangSong"/>
          <w:spacing w:val="-11"/>
          <w:sz w:val="24"/>
          <w:szCs w:val="24"/>
        </w:rPr>
        <w:t>日起实施</w:t>
      </w:r>
      <w:r>
        <w:rPr>
          <w:rFonts w:ascii="FangSong" w:eastAsia="FangSong" w:hAnsi="FangSong" w:cs="FangSong"/>
          <w:spacing w:val="5"/>
          <w:sz w:val="24"/>
          <w:szCs w:val="24"/>
        </w:rPr>
        <w:t>）；</w:t>
      </w:r>
    </w:p>
    <w:p>
      <w:pPr>
        <w:spacing w:before="198" w:line="215" w:lineRule="auto"/>
        <w:ind w:left="508"/>
        <w:rPr>
          <w:rFonts w:ascii="FangSong" w:eastAsia="FangSong" w:hAnsi="FangSong" w:cs="FangSong"/>
          <w:sz w:val="24"/>
          <w:szCs w:val="24"/>
        </w:rPr>
      </w:pPr>
      <w:r>
        <w:rPr>
          <w:rFonts w:ascii="Times New Roman" w:eastAsia="Times New Roman" w:hAnsi="Times New Roman" w:cs="Times New Roman"/>
          <w:spacing w:val="-1"/>
          <w:sz w:val="24"/>
          <w:szCs w:val="24"/>
        </w:rPr>
        <w:t>16</w:t>
      </w:r>
      <w:r>
        <w:rPr>
          <w:rFonts w:ascii="FangSong" w:eastAsia="FangSong" w:hAnsi="FangSong" w:cs="FangSong"/>
          <w:spacing w:val="-1"/>
          <w:sz w:val="24"/>
          <w:szCs w:val="24"/>
        </w:rPr>
        <w:t>．《矿业权评估参数确定指导意见》（</w:t>
      </w:r>
      <w:r>
        <w:rPr>
          <w:rFonts w:ascii="Times New Roman" w:eastAsia="Times New Roman" w:hAnsi="Times New Roman" w:cs="Times New Roman"/>
          <w:spacing w:val="-1"/>
          <w:sz w:val="24"/>
          <w:szCs w:val="24"/>
        </w:rPr>
        <w:t>CMVS3080-2008</w:t>
      </w:r>
      <w:r>
        <w:rPr>
          <w:rFonts w:ascii="FangSong" w:eastAsia="FangSong" w:hAnsi="FangSong" w:cs="FangSong"/>
          <w:spacing w:val="1"/>
          <w:sz w:val="24"/>
          <w:szCs w:val="24"/>
        </w:rPr>
        <w:t>）；</w:t>
      </w:r>
    </w:p>
    <w:p>
      <w:pPr>
        <w:spacing w:before="201" w:line="480" w:lineRule="exact"/>
        <w:ind w:right="65"/>
        <w:jc w:val="right"/>
        <w:rPr>
          <w:rFonts w:ascii="FangSong" w:eastAsia="FangSong" w:hAnsi="FangSong" w:cs="FangSong"/>
          <w:sz w:val="24"/>
          <w:szCs w:val="24"/>
        </w:rPr>
      </w:pPr>
      <w:r>
        <w:rPr>
          <w:rFonts w:ascii="Times New Roman" w:eastAsia="Times New Roman" w:hAnsi="Times New Roman" w:cs="Times New Roman"/>
          <w:spacing w:val="1"/>
          <w:position w:val="18"/>
          <w:sz w:val="24"/>
          <w:szCs w:val="24"/>
        </w:rPr>
        <w:t>17</w:t>
      </w:r>
      <w:r>
        <w:rPr>
          <w:rFonts w:ascii="FangSong" w:eastAsia="FangSong" w:hAnsi="FangSong" w:cs="FangSong"/>
          <w:spacing w:val="1"/>
          <w:position w:val="18"/>
          <w:sz w:val="24"/>
          <w:szCs w:val="24"/>
        </w:rPr>
        <w:t>．</w:t>
      </w:r>
      <w:r>
        <w:rPr>
          <w:rFonts w:ascii="FangSong" w:eastAsia="FangSong" w:hAnsi="FangSong" w:cs="FangSong"/>
          <w:spacing w:val="-68"/>
          <w:position w:val="18"/>
          <w:sz w:val="24"/>
          <w:szCs w:val="24"/>
        </w:rPr>
        <w:t xml:space="preserve"> </w:t>
      </w:r>
      <w:r>
        <w:rPr>
          <w:rFonts w:ascii="FangSong" w:eastAsia="FangSong" w:hAnsi="FangSong" w:cs="FangSong"/>
          <w:spacing w:val="1"/>
          <w:position w:val="18"/>
          <w:sz w:val="24"/>
          <w:szCs w:val="24"/>
        </w:rPr>
        <w:t>国家市场监督管理总局、国家标准化管理委员会《固体矿产资源</w:t>
      </w:r>
      <w:r>
        <w:rPr>
          <w:rFonts w:ascii="Times New Roman" w:eastAsia="Times New Roman" w:hAnsi="Times New Roman" w:cs="Times New Roman"/>
          <w:spacing w:val="1"/>
          <w:position w:val="18"/>
          <w:sz w:val="24"/>
          <w:szCs w:val="24"/>
        </w:rPr>
        <w:t>/</w:t>
      </w:r>
      <w:r>
        <w:rPr>
          <w:rFonts w:ascii="FangSong" w:eastAsia="FangSong" w:hAnsi="FangSong" w:cs="FangSong"/>
          <w:spacing w:val="1"/>
          <w:position w:val="18"/>
          <w:sz w:val="24"/>
          <w:szCs w:val="24"/>
        </w:rPr>
        <w:t>储量分类》</w:t>
      </w:r>
    </w:p>
    <w:p>
      <w:pPr>
        <w:spacing w:line="217" w:lineRule="auto"/>
        <w:ind w:left="5"/>
        <w:rPr>
          <w:rFonts w:ascii="FangSong" w:eastAsia="FangSong" w:hAnsi="FangSong" w:cs="FangSong"/>
          <w:sz w:val="24"/>
          <w:szCs w:val="24"/>
        </w:rPr>
      </w:pPr>
      <w:r>
        <w:rPr>
          <w:rFonts w:ascii="FangSong" w:eastAsia="FangSong" w:hAnsi="FangSong" w:cs="FangSong"/>
          <w:spacing w:val="-1"/>
          <w:sz w:val="24"/>
          <w:szCs w:val="24"/>
        </w:rPr>
        <w:t>（</w:t>
      </w:r>
      <w:r>
        <w:rPr>
          <w:rFonts w:ascii="Times New Roman" w:eastAsia="Times New Roman" w:hAnsi="Times New Roman" w:cs="Times New Roman"/>
          <w:spacing w:val="-1"/>
          <w:sz w:val="24"/>
          <w:szCs w:val="24"/>
        </w:rPr>
        <w:t>GB/T17766-2020</w:t>
      </w:r>
      <w:r>
        <w:rPr>
          <w:rFonts w:ascii="FangSong" w:eastAsia="FangSong" w:hAnsi="FangSong" w:cs="FangSong"/>
          <w:spacing w:val="3"/>
          <w:sz w:val="24"/>
          <w:szCs w:val="24"/>
        </w:rPr>
        <w:t>）；</w:t>
      </w:r>
    </w:p>
    <w:p>
      <w:pPr>
        <w:spacing w:before="197" w:line="480" w:lineRule="exact"/>
        <w:ind w:left="508"/>
        <w:rPr>
          <w:rFonts w:ascii="FangSong" w:eastAsia="FangSong" w:hAnsi="FangSong" w:cs="FangSong"/>
          <w:sz w:val="24"/>
          <w:szCs w:val="24"/>
        </w:rPr>
      </w:pPr>
      <w:r>
        <w:rPr>
          <w:rFonts w:ascii="Times New Roman" w:eastAsia="Times New Roman" w:hAnsi="Times New Roman" w:cs="Times New Roman"/>
          <w:spacing w:val="-2"/>
          <w:position w:val="18"/>
          <w:sz w:val="24"/>
          <w:szCs w:val="24"/>
        </w:rPr>
        <w:t>18</w:t>
      </w:r>
      <w:r>
        <w:rPr>
          <w:rFonts w:ascii="FangSong" w:eastAsia="FangSong" w:hAnsi="FangSong" w:cs="FangSong"/>
          <w:spacing w:val="-2"/>
          <w:position w:val="18"/>
          <w:sz w:val="24"/>
          <w:szCs w:val="24"/>
        </w:rPr>
        <w:t>．《固体矿产地质勘查规范总则》（</w:t>
      </w:r>
      <w:r>
        <w:rPr>
          <w:rFonts w:ascii="Times New Roman" w:eastAsia="Times New Roman" w:hAnsi="Times New Roman" w:cs="Times New Roman"/>
          <w:spacing w:val="-2"/>
          <w:position w:val="18"/>
          <w:sz w:val="24"/>
          <w:szCs w:val="24"/>
        </w:rPr>
        <w:t>GB/T</w:t>
      </w:r>
      <w:r>
        <w:rPr>
          <w:rFonts w:ascii="Times New Roman" w:eastAsia="Times New Roman" w:hAnsi="Times New Roman" w:cs="Times New Roman"/>
          <w:spacing w:val="26"/>
          <w:w w:val="101"/>
          <w:position w:val="18"/>
          <w:sz w:val="24"/>
          <w:szCs w:val="24"/>
        </w:rPr>
        <w:t xml:space="preserve"> </w:t>
      </w:r>
      <w:r>
        <w:rPr>
          <w:rFonts w:ascii="Times New Roman" w:eastAsia="Times New Roman" w:hAnsi="Times New Roman" w:cs="Times New Roman"/>
          <w:spacing w:val="-2"/>
          <w:position w:val="18"/>
          <w:sz w:val="24"/>
          <w:szCs w:val="24"/>
        </w:rPr>
        <w:t>13908</w:t>
      </w:r>
      <w:r>
        <w:rPr>
          <w:rFonts w:ascii="FangSong" w:eastAsia="FangSong" w:hAnsi="FangSong" w:cs="FangSong"/>
          <w:spacing w:val="-2"/>
          <w:position w:val="18"/>
          <w:sz w:val="24"/>
          <w:szCs w:val="24"/>
        </w:rPr>
        <w:t>－</w:t>
      </w:r>
      <w:r>
        <w:rPr>
          <w:rFonts w:ascii="Times New Roman" w:eastAsia="Times New Roman" w:hAnsi="Times New Roman" w:cs="Times New Roman"/>
          <w:spacing w:val="-2"/>
          <w:position w:val="18"/>
          <w:sz w:val="24"/>
          <w:szCs w:val="24"/>
        </w:rPr>
        <w:t>2020</w:t>
      </w:r>
      <w:r>
        <w:rPr>
          <w:rFonts w:ascii="FangSong" w:eastAsia="FangSong" w:hAnsi="FangSong" w:cs="FangSong"/>
          <w:spacing w:val="2"/>
          <w:position w:val="18"/>
          <w:sz w:val="24"/>
          <w:szCs w:val="24"/>
        </w:rPr>
        <w:t>）；</w:t>
      </w:r>
    </w:p>
    <w:p>
      <w:pPr>
        <w:spacing w:before="1" w:line="218" w:lineRule="auto"/>
        <w:ind w:left="508"/>
        <w:rPr>
          <w:rFonts w:ascii="FangSong" w:eastAsia="FangSong" w:hAnsi="FangSong" w:cs="FangSong"/>
          <w:sz w:val="24"/>
          <w:szCs w:val="24"/>
        </w:rPr>
      </w:pPr>
      <w:r>
        <w:rPr>
          <w:rFonts w:ascii="Times New Roman" w:eastAsia="Times New Roman" w:hAnsi="Times New Roman" w:cs="Times New Roman"/>
          <w:spacing w:val="-1"/>
          <w:sz w:val="24"/>
          <w:szCs w:val="24"/>
        </w:rPr>
        <w:t>19</w:t>
      </w:r>
      <w:r>
        <w:rPr>
          <w:rFonts w:ascii="FangSong" w:eastAsia="FangSong" w:hAnsi="FangSong" w:cs="FangSong"/>
          <w:spacing w:val="-1"/>
          <w:sz w:val="24"/>
          <w:szCs w:val="24"/>
        </w:rPr>
        <w:t>．《矿产地质勘查规范</w:t>
      </w:r>
      <w:r>
        <w:rPr>
          <w:rFonts w:ascii="FangSong" w:eastAsia="FangSong" w:hAnsi="FangSong" w:cs="FangSong"/>
          <w:spacing w:val="-1"/>
          <w:sz w:val="24"/>
          <w:szCs w:val="24"/>
        </w:rPr>
        <w:t xml:space="preserve"> </w:t>
      </w:r>
      <w:r>
        <w:rPr>
          <w:rFonts w:ascii="FangSong" w:eastAsia="FangSong" w:hAnsi="FangSong" w:cs="FangSong"/>
          <w:spacing w:val="-1"/>
          <w:sz w:val="24"/>
          <w:szCs w:val="24"/>
        </w:rPr>
        <w:t>岩金》（</w:t>
      </w:r>
      <w:r>
        <w:rPr>
          <w:rFonts w:ascii="Times New Roman" w:eastAsia="Times New Roman" w:hAnsi="Times New Roman" w:cs="Times New Roman"/>
          <w:spacing w:val="-1"/>
          <w:sz w:val="24"/>
          <w:szCs w:val="24"/>
        </w:rPr>
        <w:t>DZ/T 0205-202</w:t>
      </w:r>
      <w:r>
        <w:rPr>
          <w:rFonts w:ascii="Times New Roman" w:eastAsia="Times New Roman" w:hAnsi="Times New Roman" w:cs="Times New Roman"/>
          <w:spacing w:val="-2"/>
          <w:sz w:val="24"/>
          <w:szCs w:val="24"/>
        </w:rPr>
        <w:t>0</w:t>
      </w:r>
      <w:r>
        <w:rPr>
          <w:rFonts w:ascii="FangSong" w:eastAsia="FangSong" w:hAnsi="FangSong" w:cs="FangSong"/>
          <w:spacing w:val="-2"/>
          <w:sz w:val="24"/>
          <w:szCs w:val="24"/>
        </w:rPr>
        <w:t>）。</w:t>
      </w:r>
    </w:p>
    <w:p>
      <w:pPr>
        <w:spacing w:before="255" w:line="223" w:lineRule="auto"/>
        <w:ind w:left="510"/>
        <w:outlineLvl w:val="1"/>
        <w:rPr>
          <w:rFonts w:ascii="KaiTi" w:eastAsia="KaiTi" w:hAnsi="KaiTi" w:cs="KaiTi"/>
          <w:sz w:val="24"/>
          <w:szCs w:val="24"/>
        </w:rPr>
      </w:pPr>
      <w:bookmarkStart w:id="12" w:name="bookmark13"/>
      <w:bookmarkEnd w:id="12"/>
      <w:r>
        <w:rPr>
          <w:rFonts w:ascii="KaiTi" w:eastAsia="KaiTi" w:hAnsi="KaiTi" w:cs="KaiTi"/>
          <w:spacing w:val="-2"/>
          <w:sz w:val="24"/>
          <w:szCs w:val="24"/>
          <w14:textOutline w14:w="4358" w14:cap="sq">
            <w14:solidFill>
              <w14:srgbClr w14:val="000000"/>
            </w14:solidFill>
            <w14:prstDash w14:val="solid"/>
            <w14:bevel/>
          </w14:textOutline>
        </w:rPr>
        <w:t>（二）行为、产权和取价依据等</w:t>
      </w:r>
    </w:p>
    <w:p>
      <w:pPr>
        <w:spacing w:before="251" w:line="480" w:lineRule="exact"/>
        <w:ind w:left="508"/>
        <w:rPr>
          <w:rFonts w:ascii="FangSong" w:eastAsia="FangSong" w:hAnsi="FangSong" w:cs="FangSong"/>
          <w:sz w:val="24"/>
          <w:szCs w:val="24"/>
        </w:rPr>
      </w:pPr>
      <w:r>
        <w:rPr>
          <w:rFonts w:ascii="Times New Roman" w:eastAsia="Times New Roman" w:hAnsi="Times New Roman" w:cs="Times New Roman"/>
          <w:spacing w:val="-2"/>
          <w:position w:val="18"/>
          <w:sz w:val="24"/>
          <w:szCs w:val="24"/>
        </w:rPr>
        <w:t>1</w:t>
      </w:r>
      <w:r>
        <w:rPr>
          <w:rFonts w:ascii="FangSong" w:eastAsia="FangSong" w:hAnsi="FangSong" w:cs="FangSong"/>
          <w:spacing w:val="-2"/>
          <w:position w:val="18"/>
          <w:sz w:val="24"/>
          <w:szCs w:val="24"/>
        </w:rPr>
        <w:t>．《矿业权评估业务约定书》；</w:t>
      </w:r>
    </w:p>
    <w:p>
      <w:pPr>
        <w:spacing w:line="217" w:lineRule="auto"/>
        <w:ind w:left="485"/>
        <w:rPr>
          <w:rFonts w:ascii="FangSong" w:eastAsia="FangSong" w:hAnsi="FangSong" w:cs="FangSong"/>
          <w:sz w:val="24"/>
          <w:szCs w:val="24"/>
        </w:rPr>
      </w:pPr>
      <w:r>
        <w:rPr>
          <w:rFonts w:ascii="Times New Roman" w:eastAsia="Times New Roman" w:hAnsi="Times New Roman" w:cs="Times New Roman"/>
          <w:spacing w:val="-1"/>
          <w:sz w:val="24"/>
          <w:szCs w:val="24"/>
        </w:rPr>
        <w:t>2</w:t>
      </w:r>
      <w:r>
        <w:rPr>
          <w:rFonts w:ascii="FangSong" w:eastAsia="FangSong" w:hAnsi="FangSong" w:cs="FangSong"/>
          <w:spacing w:val="-1"/>
          <w:sz w:val="24"/>
          <w:szCs w:val="24"/>
        </w:rPr>
        <w:t>．探矿权人营业执照；</w:t>
      </w:r>
    </w:p>
    <w:p>
      <w:pPr>
        <w:spacing w:before="198" w:line="217" w:lineRule="auto"/>
        <w:ind w:left="490"/>
        <w:rPr>
          <w:rFonts w:ascii="FangSong" w:eastAsia="FangSong" w:hAnsi="FangSong" w:cs="FangSong"/>
          <w:sz w:val="24"/>
          <w:szCs w:val="24"/>
        </w:rPr>
      </w:pPr>
      <w:r>
        <w:rPr>
          <w:rFonts w:ascii="Times New Roman" w:eastAsia="Times New Roman" w:hAnsi="Times New Roman" w:cs="Times New Roman"/>
          <w:spacing w:val="-1"/>
          <w:sz w:val="24"/>
          <w:szCs w:val="24"/>
        </w:rPr>
        <w:t>3</w:t>
      </w:r>
      <w:r>
        <w:rPr>
          <w:rFonts w:ascii="FangSong" w:eastAsia="FangSong" w:hAnsi="FangSong" w:cs="FangSong"/>
          <w:spacing w:val="-1"/>
          <w:sz w:val="24"/>
          <w:szCs w:val="24"/>
        </w:rPr>
        <w:t>．矿产资源勘查许可证；</w:t>
      </w:r>
    </w:p>
    <w:p>
      <w:pPr>
        <w:spacing w:before="198" w:line="217" w:lineRule="auto"/>
        <w:ind w:left="484"/>
        <w:rPr>
          <w:rFonts w:ascii="FangSong" w:eastAsia="FangSong" w:hAnsi="FangSong" w:cs="FangSong"/>
          <w:sz w:val="24"/>
          <w:szCs w:val="24"/>
        </w:rPr>
      </w:pPr>
      <w:r>
        <w:rPr>
          <w:rFonts w:ascii="Times New Roman" w:eastAsia="Times New Roman" w:hAnsi="Times New Roman" w:cs="Times New Roman"/>
          <w:spacing w:val="-1"/>
          <w:sz w:val="24"/>
          <w:szCs w:val="24"/>
        </w:rPr>
        <w:t>4</w:t>
      </w:r>
      <w:r>
        <w:rPr>
          <w:rFonts w:ascii="FangSong" w:eastAsia="FangSong" w:hAnsi="FangSong" w:cs="FangSong"/>
          <w:spacing w:val="-1"/>
          <w:sz w:val="24"/>
          <w:szCs w:val="24"/>
        </w:rPr>
        <w:t>．矿业权权属无争议证明。</w:t>
      </w:r>
    </w:p>
    <w:p>
      <w:pPr>
        <w:spacing w:before="257" w:line="225" w:lineRule="auto"/>
        <w:ind w:left="510"/>
        <w:outlineLvl w:val="1"/>
        <w:rPr>
          <w:rFonts w:ascii="KaiTi" w:eastAsia="KaiTi" w:hAnsi="KaiTi" w:cs="KaiTi"/>
          <w:sz w:val="24"/>
          <w:szCs w:val="24"/>
        </w:rPr>
        <w:sectPr>
          <w:headerReference w:type="default" r:id="rId38"/>
          <w:footerReference w:type="default" r:id="rId39"/>
          <w:pgSz w:w="11906" w:h="16839"/>
          <w:pgMar w:top="1079" w:right="1357" w:bottom="954" w:left="1418" w:header="873" w:footer="792" w:gutter="0"/>
          <w:pgNumType w:start="20"/>
          <w:cols w:space="708"/>
        </w:sectPr>
      </w:pPr>
      <w:bookmarkStart w:id="13" w:name="bookmark14"/>
      <w:bookmarkEnd w:id="13"/>
      <w:r>
        <w:rPr>
          <w:rFonts w:ascii="KaiTi" w:eastAsia="KaiTi" w:hAnsi="KaiTi" w:cs="KaiTi"/>
          <w:spacing w:val="-2"/>
          <w:sz w:val="24"/>
          <w:szCs w:val="24"/>
          <w14:textOutline w14:w="4358" w14:cap="sq">
            <w14:solidFill>
              <w14:srgbClr w14:val="000000"/>
            </w14:solidFill>
            <w14:prstDash w14:val="solid"/>
            <w14:bevel/>
          </w14:textOutline>
        </w:rPr>
        <w:t>（三）引用专业报告及取价依据等</w:t>
      </w:r>
    </w:p>
    <w:p>
      <w:pPr>
        <w:spacing w:before="248" w:line="480" w:lineRule="exact"/>
        <w:ind w:right="60"/>
        <w:jc w:val="right"/>
        <w:rPr>
          <w:rFonts w:ascii="FangSong" w:eastAsia="FangSong" w:hAnsi="FangSong" w:cs="FangSong"/>
          <w:sz w:val="24"/>
          <w:szCs w:val="24"/>
        </w:rPr>
      </w:pPr>
      <w:r>
        <w:rPr>
          <w:rFonts w:ascii="Times New Roman" w:eastAsia="Times New Roman" w:hAnsi="Times New Roman" w:cs="Times New Roman"/>
          <w:spacing w:val="1"/>
          <w:position w:val="18"/>
          <w:sz w:val="24"/>
          <w:szCs w:val="24"/>
        </w:rPr>
        <w:t>1</w:t>
      </w:r>
      <w:r>
        <w:rPr>
          <w:rFonts w:ascii="FangSong" w:eastAsia="FangSong" w:hAnsi="FangSong" w:cs="FangSong"/>
          <w:spacing w:val="1"/>
          <w:position w:val="18"/>
          <w:sz w:val="24"/>
          <w:szCs w:val="24"/>
        </w:rPr>
        <w:t>．《关于对〈山东省蓬莱市土屋矿区深部金矿详查报告〉矿产资源储量评审备案</w:t>
      </w:r>
    </w:p>
    <w:p>
      <w:pPr>
        <w:spacing w:before="1" w:line="217" w:lineRule="auto"/>
        <w:ind w:left="30"/>
        <w:rPr>
          <w:rFonts w:ascii="FangSong" w:eastAsia="FangSong" w:hAnsi="FangSong" w:cs="FangSong"/>
          <w:sz w:val="24"/>
          <w:szCs w:val="24"/>
        </w:rPr>
      </w:pPr>
      <w:r>
        <w:rPr>
          <w:rFonts w:ascii="FangSong" w:eastAsia="FangSong" w:hAnsi="FangSong" w:cs="FangSong"/>
          <w:spacing w:val="-3"/>
          <w:sz w:val="24"/>
          <w:szCs w:val="24"/>
        </w:rPr>
        <w:t>的函》（鲁国土资字〔</w:t>
      </w:r>
      <w:r>
        <w:rPr>
          <w:rFonts w:ascii="Times New Roman" w:eastAsia="Times New Roman" w:hAnsi="Times New Roman" w:cs="Times New Roman"/>
          <w:spacing w:val="-3"/>
          <w:sz w:val="24"/>
          <w:szCs w:val="24"/>
        </w:rPr>
        <w:t>2013</w:t>
      </w:r>
      <w:r>
        <w:rPr>
          <w:rFonts w:ascii="FangSong" w:eastAsia="FangSong" w:hAnsi="FangSong" w:cs="FangSong"/>
          <w:spacing w:val="-3"/>
          <w:sz w:val="24"/>
          <w:szCs w:val="24"/>
        </w:rPr>
        <w:t>〕</w:t>
      </w:r>
      <w:r>
        <w:rPr>
          <w:rFonts w:ascii="Times New Roman" w:eastAsia="Times New Roman" w:hAnsi="Times New Roman" w:cs="Times New Roman"/>
          <w:spacing w:val="-3"/>
          <w:sz w:val="24"/>
          <w:szCs w:val="24"/>
        </w:rPr>
        <w:t>890</w:t>
      </w:r>
      <w:r>
        <w:rPr>
          <w:rFonts w:ascii="Times New Roman" w:eastAsia="Times New Roman" w:hAnsi="Times New Roman" w:cs="Times New Roman"/>
          <w:spacing w:val="19"/>
          <w:w w:val="101"/>
          <w:sz w:val="24"/>
          <w:szCs w:val="24"/>
        </w:rPr>
        <w:t xml:space="preserve"> </w:t>
      </w:r>
      <w:r>
        <w:rPr>
          <w:rFonts w:ascii="FangSong" w:eastAsia="FangSong" w:hAnsi="FangSong" w:cs="FangSong"/>
          <w:spacing w:val="-3"/>
          <w:sz w:val="24"/>
          <w:szCs w:val="24"/>
        </w:rPr>
        <w:t>号</w:t>
      </w:r>
      <w:r>
        <w:rPr>
          <w:rFonts w:ascii="FangSong" w:eastAsia="FangSong" w:hAnsi="FangSong" w:cs="FangSong"/>
          <w:spacing w:val="3"/>
          <w:sz w:val="24"/>
          <w:szCs w:val="24"/>
        </w:rPr>
        <w:t>）；</w:t>
      </w:r>
    </w:p>
    <w:p>
      <w:pPr>
        <w:pStyle w:val="BodyText"/>
        <w:spacing w:line="342" w:lineRule="auto"/>
      </w:pPr>
    </w:p>
    <w:p>
      <w:pPr>
        <w:pStyle w:val="BodyText"/>
        <w:spacing w:line="342" w:lineRule="auto"/>
      </w:pPr>
    </w:p>
    <w:p>
      <w:pPr>
        <w:spacing w:before="58" w:line="222" w:lineRule="auto"/>
        <w:ind w:left="3213"/>
        <w:rPr>
          <w:rFonts w:ascii="FangSong" w:eastAsia="FangSong" w:hAnsi="FangSong" w:cs="FangSong"/>
          <w:sz w:val="18"/>
          <w:szCs w:val="18"/>
        </w:rPr>
      </w:pPr>
      <w:r>
        <w:rPr>
          <w:rFonts w:ascii="FangSong" w:eastAsia="FangSong" w:hAnsi="FangSong" w:cs="FangSong"/>
          <w:spacing w:val="-2"/>
          <w:sz w:val="18"/>
          <w:szCs w:val="18"/>
        </w:rPr>
        <w:t>山东天平信有限责任会计师事务所</w:t>
      </w:r>
    </w:p>
    <w:p>
      <w:pPr>
        <w:spacing w:line="222" w:lineRule="auto"/>
        <w:rPr>
          <w:rFonts w:ascii="FangSong" w:eastAsia="FangSong" w:hAnsi="FangSong" w:cs="FangSong"/>
          <w:sz w:val="18"/>
          <w:szCs w:val="18"/>
        </w:rPr>
        <w:sectPr>
          <w:headerReference w:type="default" r:id="rId40"/>
          <w:footerReference w:type="default" r:id="rId41"/>
          <w:type w:val="nextPage"/>
          <w:pgSz w:w="11906" w:h="16839"/>
          <w:pgMar w:top="1079" w:right="1357" w:bottom="954" w:left="1418" w:header="873" w:footer="792" w:gutter="0"/>
          <w:pgNumType w:start="21"/>
          <w:cols w:space="708"/>
          <w:titlePg w:val="0"/>
        </w:sectPr>
      </w:pPr>
    </w:p>
    <w:p>
      <w:pPr>
        <w:pStyle w:val="BodyText"/>
        <w:spacing w:line="331" w:lineRule="auto"/>
      </w:pPr>
      <w:r>
        <w:pict>
          <v:shape id="_x0000_s1033" style="width:453.55pt;height:0.5pt;margin-top:776.85pt;margin-left:70.9pt;mso-position-horizontal-relative:page;mso-position-vertical-relative:page;position:absolute;z-index:251666432" coordorigin="0,0" coordsize="9070,10" o:allowincell="f" path="m,l9070,l9070,9l,9l,xe" filled="t" fillcolor="black" stroked="f"/>
        </w:pict>
      </w:r>
    </w:p>
    <w:p>
      <w:pPr>
        <w:pStyle w:val="BodyText"/>
        <w:spacing w:line="331" w:lineRule="auto"/>
      </w:pPr>
    </w:p>
    <w:p>
      <w:pPr>
        <w:spacing w:before="78" w:line="480" w:lineRule="exact"/>
        <w:ind w:right="66"/>
        <w:jc w:val="right"/>
        <w:rPr>
          <w:rFonts w:ascii="FangSong" w:eastAsia="FangSong" w:hAnsi="FangSong" w:cs="FangSong"/>
          <w:sz w:val="24"/>
          <w:szCs w:val="24"/>
        </w:rPr>
      </w:pPr>
      <w:r>
        <w:rPr>
          <w:rFonts w:ascii="Times New Roman" w:eastAsia="Times New Roman" w:hAnsi="Times New Roman" w:cs="Times New Roman"/>
          <w:spacing w:val="2"/>
          <w:position w:val="18"/>
          <w:sz w:val="24"/>
          <w:szCs w:val="24"/>
        </w:rPr>
        <w:t>2</w:t>
      </w:r>
      <w:r>
        <w:rPr>
          <w:rFonts w:ascii="FangSong" w:eastAsia="FangSong" w:hAnsi="FangSong" w:cs="FangSong"/>
          <w:spacing w:val="2"/>
          <w:position w:val="18"/>
          <w:sz w:val="24"/>
          <w:szCs w:val="24"/>
        </w:rPr>
        <w:t>．《〈山东省蓬莱市土屋矿区深部金矿详查报告〉评审意见</w:t>
      </w:r>
      <w:r>
        <w:rPr>
          <w:rFonts w:ascii="FangSong" w:eastAsia="FangSong" w:hAnsi="FangSong" w:cs="FangSong"/>
          <w:spacing w:val="1"/>
          <w:position w:val="18"/>
          <w:sz w:val="24"/>
          <w:szCs w:val="24"/>
        </w:rPr>
        <w:t>书》（鲁矿勘审金字</w:t>
      </w:r>
    </w:p>
    <w:p>
      <w:pPr>
        <w:spacing w:line="217" w:lineRule="auto"/>
        <w:ind w:left="5"/>
        <w:rPr>
          <w:rFonts w:ascii="FangSong" w:eastAsia="FangSong" w:hAnsi="FangSong" w:cs="FangSong"/>
          <w:sz w:val="24"/>
          <w:szCs w:val="24"/>
        </w:rPr>
      </w:pPr>
      <w:r>
        <w:rPr>
          <w:rFonts w:ascii="FangSong" w:eastAsia="FangSong" w:hAnsi="FangSong" w:cs="FangSong"/>
          <w:spacing w:val="-3"/>
          <w:sz w:val="24"/>
          <w:szCs w:val="24"/>
        </w:rPr>
        <w:t>〔</w:t>
      </w:r>
      <w:r>
        <w:rPr>
          <w:rFonts w:ascii="Times New Roman" w:eastAsia="Times New Roman" w:hAnsi="Times New Roman" w:cs="Times New Roman"/>
          <w:spacing w:val="-3"/>
          <w:sz w:val="24"/>
          <w:szCs w:val="24"/>
        </w:rPr>
        <w:t>2013</w:t>
      </w:r>
      <w:r>
        <w:rPr>
          <w:rFonts w:ascii="FangSong" w:eastAsia="FangSong" w:hAnsi="FangSong" w:cs="FangSong"/>
          <w:spacing w:val="-3"/>
          <w:sz w:val="24"/>
          <w:szCs w:val="24"/>
        </w:rPr>
        <w:t>〕</w:t>
      </w:r>
      <w:r>
        <w:rPr>
          <w:rFonts w:ascii="Times New Roman" w:eastAsia="Times New Roman" w:hAnsi="Times New Roman" w:cs="Times New Roman"/>
          <w:spacing w:val="-3"/>
          <w:sz w:val="24"/>
          <w:szCs w:val="24"/>
        </w:rPr>
        <w:t>27</w:t>
      </w:r>
      <w:r>
        <w:rPr>
          <w:rFonts w:ascii="Times New Roman" w:eastAsia="Times New Roman" w:hAnsi="Times New Roman" w:cs="Times New Roman"/>
          <w:spacing w:val="20"/>
          <w:w w:val="101"/>
          <w:sz w:val="24"/>
          <w:szCs w:val="24"/>
        </w:rPr>
        <w:t xml:space="preserve"> </w:t>
      </w:r>
      <w:r>
        <w:rPr>
          <w:rFonts w:ascii="FangSong" w:eastAsia="FangSong" w:hAnsi="FangSong" w:cs="FangSong"/>
          <w:spacing w:val="-3"/>
          <w:sz w:val="24"/>
          <w:szCs w:val="24"/>
        </w:rPr>
        <w:t>号</w:t>
      </w:r>
      <w:r>
        <w:rPr>
          <w:rFonts w:ascii="FangSong" w:eastAsia="FangSong" w:hAnsi="FangSong" w:cs="FangSong"/>
          <w:sz w:val="24"/>
          <w:szCs w:val="24"/>
        </w:rPr>
        <w:t>）；</w:t>
      </w:r>
    </w:p>
    <w:p>
      <w:pPr>
        <w:spacing w:before="197" w:line="480" w:lineRule="exact"/>
        <w:ind w:right="68"/>
        <w:jc w:val="right"/>
        <w:rPr>
          <w:rFonts w:ascii="FangSong" w:eastAsia="FangSong" w:hAnsi="FangSong" w:cs="FangSong"/>
          <w:sz w:val="24"/>
          <w:szCs w:val="24"/>
        </w:rPr>
      </w:pPr>
      <w:r>
        <w:rPr>
          <w:rFonts w:ascii="Times New Roman" w:eastAsia="Times New Roman" w:hAnsi="Times New Roman" w:cs="Times New Roman"/>
          <w:spacing w:val="2"/>
          <w:position w:val="18"/>
          <w:sz w:val="24"/>
          <w:szCs w:val="24"/>
        </w:rPr>
        <w:t>3</w:t>
      </w:r>
      <w:r>
        <w:rPr>
          <w:rFonts w:ascii="FangSong" w:eastAsia="FangSong" w:hAnsi="FangSong" w:cs="FangSong"/>
          <w:spacing w:val="2"/>
          <w:position w:val="18"/>
          <w:sz w:val="24"/>
          <w:szCs w:val="24"/>
        </w:rPr>
        <w:t>．《山东省蓬莱市土屋矿区深部金矿详查报</w:t>
      </w:r>
      <w:r>
        <w:rPr>
          <w:rFonts w:ascii="FangSong" w:eastAsia="FangSong" w:hAnsi="FangSong" w:cs="FangSong"/>
          <w:spacing w:val="1"/>
          <w:position w:val="18"/>
          <w:sz w:val="24"/>
          <w:szCs w:val="24"/>
        </w:rPr>
        <w:t>告》（山东省第六地质矿产勘查院，</w:t>
      </w:r>
    </w:p>
    <w:p>
      <w:pPr>
        <w:spacing w:line="217" w:lineRule="auto"/>
        <w:ind w:left="5"/>
        <w:rPr>
          <w:rFonts w:ascii="FangSong" w:eastAsia="FangSong" w:hAnsi="FangSong" w:cs="FangSong"/>
          <w:sz w:val="24"/>
          <w:szCs w:val="24"/>
        </w:rPr>
      </w:pPr>
      <w:r>
        <w:rPr>
          <w:rFonts w:ascii="Times New Roman" w:eastAsia="Times New Roman" w:hAnsi="Times New Roman" w:cs="Times New Roman"/>
          <w:spacing w:val="-7"/>
          <w:sz w:val="24"/>
          <w:szCs w:val="24"/>
        </w:rPr>
        <w:t>2013</w:t>
      </w:r>
      <w:r>
        <w:rPr>
          <w:rFonts w:ascii="Times New Roman" w:eastAsia="Times New Roman" w:hAnsi="Times New Roman" w:cs="Times New Roman"/>
          <w:spacing w:val="12"/>
          <w:sz w:val="24"/>
          <w:szCs w:val="24"/>
        </w:rPr>
        <w:t xml:space="preserve"> </w:t>
      </w:r>
      <w:r>
        <w:rPr>
          <w:rFonts w:ascii="FangSong" w:eastAsia="FangSong" w:hAnsi="FangSong" w:cs="FangSong"/>
          <w:spacing w:val="-7"/>
          <w:sz w:val="24"/>
          <w:szCs w:val="24"/>
        </w:rPr>
        <w:t>年</w:t>
      </w:r>
      <w:r>
        <w:rPr>
          <w:rFonts w:ascii="FangSong" w:eastAsia="FangSong" w:hAnsi="FangSong" w:cs="FangSong"/>
          <w:spacing w:val="-51"/>
          <w:sz w:val="24"/>
          <w:szCs w:val="24"/>
        </w:rPr>
        <w:t xml:space="preserve"> </w:t>
      </w:r>
      <w:r>
        <w:rPr>
          <w:rFonts w:ascii="Times New Roman" w:eastAsia="Times New Roman" w:hAnsi="Times New Roman" w:cs="Times New Roman"/>
          <w:spacing w:val="-7"/>
          <w:sz w:val="24"/>
          <w:szCs w:val="24"/>
        </w:rPr>
        <w:t>3</w:t>
      </w:r>
      <w:r>
        <w:rPr>
          <w:rFonts w:ascii="Times New Roman" w:eastAsia="Times New Roman" w:hAnsi="Times New Roman" w:cs="Times New Roman"/>
          <w:spacing w:val="21"/>
          <w:w w:val="101"/>
          <w:sz w:val="24"/>
          <w:szCs w:val="24"/>
        </w:rPr>
        <w:t xml:space="preserve"> </w:t>
      </w:r>
      <w:r>
        <w:rPr>
          <w:rFonts w:ascii="FangSong" w:eastAsia="FangSong" w:hAnsi="FangSong" w:cs="FangSong"/>
          <w:spacing w:val="-7"/>
          <w:sz w:val="24"/>
          <w:szCs w:val="24"/>
        </w:rPr>
        <w:t>月</w:t>
      </w:r>
      <w:r>
        <w:rPr>
          <w:rFonts w:ascii="FangSong" w:eastAsia="FangSong" w:hAnsi="FangSong" w:cs="FangSong"/>
          <w:sz w:val="24"/>
          <w:szCs w:val="24"/>
        </w:rPr>
        <w:t>）；</w:t>
      </w:r>
    </w:p>
    <w:p>
      <w:pPr>
        <w:spacing w:before="195" w:line="482" w:lineRule="exact"/>
        <w:ind w:right="66"/>
        <w:jc w:val="right"/>
        <w:rPr>
          <w:rFonts w:ascii="FangSong" w:eastAsia="FangSong" w:hAnsi="FangSong" w:cs="FangSong"/>
          <w:sz w:val="24"/>
          <w:szCs w:val="24"/>
        </w:rPr>
      </w:pPr>
      <w:r>
        <w:rPr>
          <w:rFonts w:ascii="Times New Roman" w:eastAsia="Times New Roman" w:hAnsi="Times New Roman" w:cs="Times New Roman"/>
          <w:spacing w:val="2"/>
          <w:position w:val="18"/>
          <w:sz w:val="24"/>
          <w:szCs w:val="24"/>
        </w:rPr>
        <w:t>4</w:t>
      </w:r>
      <w:r>
        <w:rPr>
          <w:rFonts w:ascii="FangSong" w:eastAsia="FangSong" w:hAnsi="FangSong" w:cs="FangSong"/>
          <w:spacing w:val="2"/>
          <w:position w:val="18"/>
          <w:sz w:val="24"/>
          <w:szCs w:val="24"/>
        </w:rPr>
        <w:t>．《山东黄金金创集团有限公司燕山矿区采矿工程可行性研究</w:t>
      </w:r>
      <w:r>
        <w:rPr>
          <w:rFonts w:ascii="FangSong" w:eastAsia="FangSong" w:hAnsi="FangSong" w:cs="FangSong"/>
          <w:spacing w:val="1"/>
          <w:position w:val="18"/>
          <w:sz w:val="24"/>
          <w:szCs w:val="24"/>
        </w:rPr>
        <w:t>报告》（山金设计</w:t>
      </w:r>
    </w:p>
    <w:p>
      <w:pPr>
        <w:spacing w:line="217" w:lineRule="auto"/>
        <w:ind w:left="25"/>
        <w:rPr>
          <w:rFonts w:ascii="FangSong" w:eastAsia="FangSong" w:hAnsi="FangSong" w:cs="FangSong"/>
          <w:sz w:val="24"/>
          <w:szCs w:val="24"/>
        </w:rPr>
      </w:pPr>
      <w:r>
        <w:rPr>
          <w:rFonts w:ascii="FangSong" w:eastAsia="FangSong" w:hAnsi="FangSong" w:cs="FangSong"/>
          <w:spacing w:val="-5"/>
          <w:sz w:val="24"/>
          <w:szCs w:val="24"/>
        </w:rPr>
        <w:t>咨询有限公司，</w:t>
      </w:r>
      <w:r>
        <w:rPr>
          <w:rFonts w:ascii="Times New Roman" w:eastAsia="Times New Roman" w:hAnsi="Times New Roman" w:cs="Times New Roman"/>
          <w:spacing w:val="-5"/>
          <w:sz w:val="24"/>
          <w:szCs w:val="24"/>
        </w:rPr>
        <w:t xml:space="preserve">2019 </w:t>
      </w:r>
      <w:r>
        <w:rPr>
          <w:rFonts w:ascii="FangSong" w:eastAsia="FangSong" w:hAnsi="FangSong" w:cs="FangSong"/>
          <w:spacing w:val="-5"/>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5"/>
          <w:sz w:val="24"/>
          <w:szCs w:val="24"/>
        </w:rPr>
        <w:t>11</w:t>
      </w:r>
      <w:r>
        <w:rPr>
          <w:rFonts w:ascii="Times New Roman" w:eastAsia="Times New Roman" w:hAnsi="Times New Roman" w:cs="Times New Roman"/>
          <w:spacing w:val="16"/>
          <w:w w:val="101"/>
          <w:sz w:val="24"/>
          <w:szCs w:val="24"/>
        </w:rPr>
        <w:t xml:space="preserve"> </w:t>
      </w:r>
      <w:r>
        <w:rPr>
          <w:rFonts w:ascii="FangSong" w:eastAsia="FangSong" w:hAnsi="FangSong" w:cs="FangSong"/>
          <w:spacing w:val="-5"/>
          <w:sz w:val="24"/>
          <w:szCs w:val="24"/>
        </w:rPr>
        <w:t>月</w:t>
      </w:r>
      <w:r>
        <w:rPr>
          <w:rFonts w:ascii="FangSong" w:eastAsia="FangSong" w:hAnsi="FangSong" w:cs="FangSong"/>
          <w:sz w:val="24"/>
          <w:szCs w:val="24"/>
        </w:rPr>
        <w:t>）；</w:t>
      </w:r>
    </w:p>
    <w:p>
      <w:pPr>
        <w:spacing w:before="198" w:line="215" w:lineRule="auto"/>
        <w:ind w:left="491"/>
        <w:rPr>
          <w:rFonts w:ascii="FangSong" w:eastAsia="FangSong" w:hAnsi="FangSong" w:cs="FangSong"/>
          <w:sz w:val="24"/>
          <w:szCs w:val="24"/>
        </w:rPr>
      </w:pPr>
      <w:r>
        <w:rPr>
          <w:rFonts w:ascii="Times New Roman" w:eastAsia="Times New Roman" w:hAnsi="Times New Roman" w:cs="Times New Roman"/>
          <w:spacing w:val="-1"/>
          <w:sz w:val="24"/>
          <w:szCs w:val="24"/>
        </w:rPr>
        <w:t>5</w:t>
      </w:r>
      <w:r>
        <w:rPr>
          <w:rFonts w:ascii="FangSong" w:eastAsia="FangSong" w:hAnsi="FangSong" w:cs="FangSong"/>
          <w:spacing w:val="-1"/>
          <w:sz w:val="24"/>
          <w:szCs w:val="24"/>
        </w:rPr>
        <w:t>．评估人员收集的其他资料。</w:t>
      </w:r>
    </w:p>
    <w:p>
      <w:pPr>
        <w:pStyle w:val="BodyText"/>
        <w:spacing w:line="275" w:lineRule="auto"/>
      </w:pPr>
    </w:p>
    <w:p>
      <w:pPr>
        <w:spacing w:before="78" w:line="222" w:lineRule="auto"/>
        <w:ind w:left="488"/>
        <w:outlineLvl w:val="0"/>
        <w:rPr>
          <w:rFonts w:ascii="SimHei" w:eastAsia="SimHei" w:hAnsi="SimHei" w:cs="SimHei"/>
          <w:sz w:val="24"/>
          <w:szCs w:val="24"/>
        </w:rPr>
      </w:pPr>
      <w:bookmarkStart w:id="14" w:name="bookmark15"/>
      <w:bookmarkEnd w:id="14"/>
      <w:r>
        <w:rPr>
          <w:rFonts w:ascii="SimHei" w:eastAsia="SimHei" w:hAnsi="SimHei" w:cs="SimHei"/>
          <w:spacing w:val="-2"/>
          <w:sz w:val="24"/>
          <w:szCs w:val="24"/>
          <w14:textOutline w14:w="4358" w14:cap="sq">
            <w14:solidFill>
              <w14:srgbClr w14:val="000000"/>
            </w14:solidFill>
            <w14:prstDash w14:val="solid"/>
            <w14:bevel/>
          </w14:textOutline>
        </w:rPr>
        <w:t>七、评估原则</w:t>
      </w:r>
    </w:p>
    <w:p>
      <w:pPr>
        <w:pStyle w:val="BodyText"/>
        <w:spacing w:line="269" w:lineRule="auto"/>
      </w:pPr>
    </w:p>
    <w:p>
      <w:pPr>
        <w:spacing w:before="78" w:line="480" w:lineRule="exact"/>
        <w:jc w:val="right"/>
        <w:rPr>
          <w:rFonts w:ascii="FangSong" w:eastAsia="FangSong" w:hAnsi="FangSong" w:cs="FangSong"/>
          <w:sz w:val="24"/>
          <w:szCs w:val="24"/>
        </w:rPr>
      </w:pPr>
      <w:r>
        <w:rPr>
          <w:rFonts w:ascii="FangSong" w:eastAsia="FangSong" w:hAnsi="FangSong" w:cs="FangSong"/>
          <w:spacing w:val="-5"/>
          <w:position w:val="18"/>
          <w:sz w:val="24"/>
          <w:szCs w:val="24"/>
        </w:rPr>
        <w:t>本项目评估除遵循独立性、客观性、公正性一般工作原则之外，还要遵循</w:t>
      </w:r>
      <w:r>
        <w:rPr>
          <w:rFonts w:ascii="FangSong" w:eastAsia="FangSong" w:hAnsi="FangSong" w:cs="FangSong"/>
          <w:spacing w:val="-6"/>
          <w:position w:val="18"/>
          <w:sz w:val="24"/>
          <w:szCs w:val="24"/>
        </w:rPr>
        <w:t>如下原则：</w:t>
      </w:r>
    </w:p>
    <w:p>
      <w:pPr>
        <w:spacing w:line="217" w:lineRule="auto"/>
        <w:ind w:left="426"/>
        <w:rPr>
          <w:rFonts w:ascii="FangSong" w:eastAsia="FangSong" w:hAnsi="FangSong" w:cs="FangSong"/>
          <w:sz w:val="24"/>
          <w:szCs w:val="24"/>
        </w:rPr>
      </w:pPr>
      <w:r>
        <w:rPr>
          <w:rFonts w:ascii="Times New Roman" w:eastAsia="Times New Roman" w:hAnsi="Times New Roman" w:cs="Times New Roman"/>
          <w:spacing w:val="-4"/>
          <w:sz w:val="24"/>
          <w:szCs w:val="24"/>
        </w:rPr>
        <w:t>1</w:t>
      </w:r>
      <w:r>
        <w:rPr>
          <w:rFonts w:ascii="FangSong" w:eastAsia="FangSong" w:hAnsi="FangSong" w:cs="FangSong"/>
          <w:spacing w:val="-4"/>
          <w:sz w:val="24"/>
          <w:szCs w:val="24"/>
        </w:rPr>
        <w:t>．预期收益原则；</w:t>
      </w:r>
    </w:p>
    <w:p>
      <w:pPr>
        <w:spacing w:before="198" w:line="480" w:lineRule="exact"/>
        <w:ind w:left="403"/>
        <w:rPr>
          <w:rFonts w:ascii="FangSong" w:eastAsia="FangSong" w:hAnsi="FangSong" w:cs="FangSong"/>
          <w:sz w:val="24"/>
          <w:szCs w:val="24"/>
        </w:rPr>
      </w:pPr>
      <w:r>
        <w:rPr>
          <w:rFonts w:ascii="Times New Roman" w:eastAsia="Times New Roman" w:hAnsi="Times New Roman" w:cs="Times New Roman"/>
          <w:spacing w:val="-1"/>
          <w:position w:val="18"/>
          <w:sz w:val="24"/>
          <w:szCs w:val="24"/>
        </w:rPr>
        <w:t>2</w:t>
      </w:r>
      <w:r>
        <w:rPr>
          <w:rFonts w:ascii="FangSong" w:eastAsia="FangSong" w:hAnsi="FangSong" w:cs="FangSong"/>
          <w:spacing w:val="-1"/>
          <w:position w:val="18"/>
          <w:sz w:val="24"/>
          <w:szCs w:val="24"/>
        </w:rPr>
        <w:t>．替代原则；</w:t>
      </w:r>
    </w:p>
    <w:p>
      <w:pPr>
        <w:spacing w:line="217" w:lineRule="auto"/>
        <w:ind w:left="408"/>
        <w:rPr>
          <w:rFonts w:ascii="FangSong" w:eastAsia="FangSong" w:hAnsi="FangSong" w:cs="FangSong"/>
          <w:sz w:val="24"/>
          <w:szCs w:val="24"/>
        </w:rPr>
      </w:pPr>
      <w:r>
        <w:rPr>
          <w:rFonts w:ascii="Times New Roman" w:eastAsia="Times New Roman" w:hAnsi="Times New Roman" w:cs="Times New Roman"/>
          <w:spacing w:val="-2"/>
          <w:sz w:val="24"/>
          <w:szCs w:val="24"/>
        </w:rPr>
        <w:t>3</w:t>
      </w:r>
      <w:r>
        <w:rPr>
          <w:rFonts w:ascii="FangSong" w:eastAsia="FangSong" w:hAnsi="FangSong" w:cs="FangSong"/>
          <w:spacing w:val="-2"/>
          <w:sz w:val="24"/>
          <w:szCs w:val="24"/>
        </w:rPr>
        <w:t>．效用原则；</w:t>
      </w:r>
    </w:p>
    <w:p>
      <w:pPr>
        <w:spacing w:before="198" w:line="217" w:lineRule="auto"/>
        <w:ind w:left="402"/>
        <w:rPr>
          <w:rFonts w:ascii="FangSong" w:eastAsia="FangSong" w:hAnsi="FangSong" w:cs="FangSong"/>
          <w:sz w:val="24"/>
          <w:szCs w:val="24"/>
        </w:rPr>
      </w:pPr>
      <w:r>
        <w:rPr>
          <w:rFonts w:ascii="Times New Roman" w:eastAsia="Times New Roman" w:hAnsi="Times New Roman" w:cs="Times New Roman"/>
          <w:spacing w:val="-1"/>
          <w:sz w:val="24"/>
          <w:szCs w:val="24"/>
        </w:rPr>
        <w:t>4</w:t>
      </w:r>
      <w:r>
        <w:rPr>
          <w:rFonts w:ascii="FangSong" w:eastAsia="FangSong" w:hAnsi="FangSong" w:cs="FangSong"/>
          <w:spacing w:val="-1"/>
          <w:sz w:val="24"/>
          <w:szCs w:val="24"/>
        </w:rPr>
        <w:t>．贡献原则；</w:t>
      </w:r>
    </w:p>
    <w:p>
      <w:pPr>
        <w:spacing w:before="198" w:line="214" w:lineRule="auto"/>
        <w:ind w:left="410"/>
        <w:rPr>
          <w:rFonts w:ascii="FangSong" w:eastAsia="FangSong" w:hAnsi="FangSong" w:cs="FangSong"/>
          <w:sz w:val="24"/>
          <w:szCs w:val="24"/>
        </w:rPr>
      </w:pPr>
      <w:r>
        <w:rPr>
          <w:rFonts w:ascii="Times New Roman" w:eastAsia="Times New Roman" w:hAnsi="Times New Roman" w:cs="Times New Roman"/>
          <w:spacing w:val="-1"/>
          <w:sz w:val="24"/>
          <w:szCs w:val="24"/>
        </w:rPr>
        <w:t>5</w:t>
      </w:r>
      <w:r>
        <w:rPr>
          <w:rFonts w:ascii="FangSong" w:eastAsia="FangSong" w:hAnsi="FangSong" w:cs="FangSong"/>
          <w:spacing w:val="-1"/>
          <w:sz w:val="24"/>
          <w:szCs w:val="24"/>
        </w:rPr>
        <w:t>．矿业权与矿产资源相互依存原则；</w:t>
      </w:r>
    </w:p>
    <w:p>
      <w:pPr>
        <w:spacing w:before="202" w:line="480" w:lineRule="exact"/>
        <w:ind w:left="409"/>
        <w:rPr>
          <w:rFonts w:ascii="FangSong" w:eastAsia="FangSong" w:hAnsi="FangSong" w:cs="FangSong"/>
          <w:sz w:val="24"/>
          <w:szCs w:val="24"/>
        </w:rPr>
      </w:pPr>
      <w:r>
        <w:rPr>
          <w:rFonts w:ascii="Times New Roman" w:eastAsia="Times New Roman" w:hAnsi="Times New Roman" w:cs="Times New Roman"/>
          <w:spacing w:val="-1"/>
          <w:position w:val="18"/>
          <w:sz w:val="24"/>
          <w:szCs w:val="24"/>
        </w:rPr>
        <w:t>6</w:t>
      </w:r>
      <w:r>
        <w:rPr>
          <w:rFonts w:ascii="FangSong" w:eastAsia="FangSong" w:hAnsi="FangSong" w:cs="FangSong"/>
          <w:spacing w:val="-1"/>
          <w:position w:val="18"/>
          <w:sz w:val="24"/>
          <w:szCs w:val="24"/>
        </w:rPr>
        <w:t>．尊重地质规律及资源经济规律原则；</w:t>
      </w:r>
    </w:p>
    <w:p>
      <w:pPr>
        <w:spacing w:line="217" w:lineRule="auto"/>
        <w:ind w:left="407"/>
        <w:rPr>
          <w:rFonts w:ascii="FangSong" w:eastAsia="FangSong" w:hAnsi="FangSong" w:cs="FangSong"/>
          <w:sz w:val="24"/>
          <w:szCs w:val="24"/>
        </w:rPr>
      </w:pPr>
      <w:r>
        <w:rPr>
          <w:rFonts w:ascii="Times New Roman" w:eastAsia="Times New Roman" w:hAnsi="Times New Roman" w:cs="Times New Roman"/>
          <w:spacing w:val="-1"/>
          <w:sz w:val="24"/>
          <w:szCs w:val="24"/>
        </w:rPr>
        <w:t>7</w:t>
      </w:r>
      <w:r>
        <w:rPr>
          <w:rFonts w:ascii="FangSong" w:eastAsia="FangSong" w:hAnsi="FangSong" w:cs="FangSong"/>
          <w:spacing w:val="-1"/>
          <w:sz w:val="24"/>
          <w:szCs w:val="24"/>
        </w:rPr>
        <w:t>．遵守矿产资源勘查开发规范原则。</w:t>
      </w:r>
    </w:p>
    <w:p>
      <w:pPr>
        <w:pStyle w:val="BodyText"/>
        <w:spacing w:line="272" w:lineRule="auto"/>
      </w:pPr>
    </w:p>
    <w:p>
      <w:pPr>
        <w:spacing w:before="79" w:line="221" w:lineRule="auto"/>
        <w:ind w:left="489"/>
        <w:outlineLvl w:val="0"/>
        <w:rPr>
          <w:rFonts w:ascii="SimHei" w:eastAsia="SimHei" w:hAnsi="SimHei" w:cs="SimHei"/>
          <w:sz w:val="24"/>
          <w:szCs w:val="24"/>
        </w:rPr>
      </w:pPr>
      <w:bookmarkStart w:id="15" w:name="bookmark16"/>
      <w:bookmarkEnd w:id="15"/>
      <w:bookmarkStart w:id="16" w:name="bookmark17"/>
      <w:bookmarkEnd w:id="16"/>
      <w:r>
        <w:rPr>
          <w:rFonts w:ascii="SimHei" w:eastAsia="SimHei" w:hAnsi="SimHei" w:cs="SimHei"/>
          <w:spacing w:val="-1"/>
          <w:sz w:val="24"/>
          <w:szCs w:val="24"/>
          <w14:textOutline w14:w="4358" w14:cap="sq">
            <w14:solidFill>
              <w14:srgbClr w14:val="000000"/>
            </w14:solidFill>
            <w14:prstDash w14:val="solid"/>
            <w14:bevel/>
          </w14:textOutline>
        </w:rPr>
        <w:t>八、矿产资源勘查概况</w:t>
      </w:r>
    </w:p>
    <w:p>
      <w:pPr>
        <w:pStyle w:val="BodyText"/>
        <w:spacing w:line="268" w:lineRule="auto"/>
      </w:pPr>
    </w:p>
    <w:p>
      <w:pPr>
        <w:spacing w:before="78" w:line="224" w:lineRule="auto"/>
        <w:ind w:left="510"/>
        <w:outlineLvl w:val="1"/>
        <w:rPr>
          <w:rFonts w:ascii="KaiTi" w:eastAsia="KaiTi" w:hAnsi="KaiTi" w:cs="KaiTi"/>
          <w:sz w:val="24"/>
          <w:szCs w:val="24"/>
        </w:rPr>
      </w:pPr>
      <w:r>
        <w:rPr>
          <w:rFonts w:ascii="KaiTi" w:eastAsia="KaiTi" w:hAnsi="KaiTi" w:cs="KaiTi"/>
          <w:spacing w:val="-4"/>
          <w:sz w:val="24"/>
          <w:szCs w:val="24"/>
          <w14:textOutline w14:w="4358" w14:cap="sq">
            <w14:solidFill>
              <w14:srgbClr w14:val="000000"/>
            </w14:solidFill>
            <w14:prstDash w14:val="solid"/>
            <w14:bevel/>
          </w14:textOutline>
        </w:rPr>
        <w:t>（一）勘查区位置和交通、</w:t>
      </w:r>
      <w:r>
        <w:rPr>
          <w:rFonts w:ascii="KaiTi" w:eastAsia="KaiTi" w:hAnsi="KaiTi" w:cs="KaiTi"/>
          <w:spacing w:val="-53"/>
          <w:sz w:val="24"/>
          <w:szCs w:val="24"/>
        </w:rPr>
        <w:t xml:space="preserve"> </w:t>
      </w:r>
      <w:r>
        <w:rPr>
          <w:rFonts w:ascii="KaiTi" w:eastAsia="KaiTi" w:hAnsi="KaiTi" w:cs="KaiTi"/>
          <w:spacing w:val="-4"/>
          <w:sz w:val="24"/>
          <w:szCs w:val="24"/>
          <w14:textOutline w14:w="4358" w14:cap="sq">
            <w14:solidFill>
              <w14:srgbClr w14:val="000000"/>
            </w14:solidFill>
            <w14:prstDash w14:val="solid"/>
            <w14:bevel/>
          </w14:textOutline>
        </w:rPr>
        <w:t>自然地理与经济概况</w:t>
      </w:r>
    </w:p>
    <w:p>
      <w:pPr>
        <w:spacing w:before="249" w:line="222" w:lineRule="auto"/>
        <w:ind w:left="537"/>
        <w:outlineLvl w:val="2"/>
        <w:rPr>
          <w:rFonts w:ascii="FangSong" w:eastAsia="FangSong" w:hAnsi="FangSong" w:cs="FangSong"/>
          <w:sz w:val="24"/>
          <w:szCs w:val="24"/>
        </w:rPr>
      </w:pPr>
      <w:r>
        <w:rPr>
          <w:rFonts w:ascii="FangSong" w:eastAsia="FangSong" w:hAnsi="FangSong" w:cs="FangSong"/>
          <w:spacing w:val="11"/>
          <w:sz w:val="24"/>
          <w:szCs w:val="24"/>
          <w14:textOutline w14:w="4358" w14:cap="sq">
            <w14:solidFill>
              <w14:srgbClr w14:val="000000"/>
            </w14:solidFill>
            <w14:prstDash w14:val="solid"/>
            <w14:bevel/>
          </w14:textOutline>
        </w:rPr>
        <w:t>1．勘查区位置与交通</w:t>
      </w:r>
    </w:p>
    <w:p>
      <w:pPr>
        <w:spacing w:before="192" w:line="376" w:lineRule="auto"/>
        <w:ind w:left="8" w:firstLine="483"/>
        <w:rPr>
          <w:rFonts w:ascii="FangSong" w:eastAsia="FangSong" w:hAnsi="FangSong" w:cs="FangSong"/>
          <w:sz w:val="24"/>
          <w:szCs w:val="24"/>
        </w:rPr>
      </w:pPr>
      <w:r>
        <w:rPr>
          <w:rFonts w:ascii="FangSong" w:eastAsia="FangSong" w:hAnsi="FangSong" w:cs="FangSong"/>
          <w:spacing w:val="-3"/>
          <w:sz w:val="24"/>
          <w:szCs w:val="24"/>
        </w:rPr>
        <w:t>勘查区位于山东省蓬莱市东南约</w:t>
      </w:r>
      <w:r>
        <w:rPr>
          <w:rFonts w:ascii="FangSong" w:eastAsia="FangSong" w:hAnsi="FangSong" w:cs="FangSong"/>
          <w:spacing w:val="-56"/>
          <w:sz w:val="24"/>
          <w:szCs w:val="24"/>
        </w:rPr>
        <w:t xml:space="preserve"> </w:t>
      </w:r>
      <w:r>
        <w:rPr>
          <w:rFonts w:ascii="Times New Roman" w:eastAsia="Times New Roman" w:hAnsi="Times New Roman" w:cs="Times New Roman"/>
          <w:spacing w:val="-3"/>
          <w:sz w:val="24"/>
          <w:szCs w:val="24"/>
        </w:rPr>
        <w:t xml:space="preserve">42 </w:t>
      </w:r>
      <w:r>
        <w:rPr>
          <w:rFonts w:ascii="FangSong" w:eastAsia="FangSong" w:hAnsi="FangSong" w:cs="FangSong"/>
          <w:spacing w:val="-3"/>
          <w:sz w:val="24"/>
          <w:szCs w:val="24"/>
        </w:rPr>
        <w:t>公里土屋村西，行政区划隶属</w:t>
      </w:r>
      <w:r>
        <w:rPr>
          <w:rFonts w:ascii="FangSong" w:eastAsia="FangSong" w:hAnsi="FangSong" w:cs="FangSong"/>
          <w:spacing w:val="-4"/>
          <w:sz w:val="24"/>
          <w:szCs w:val="24"/>
        </w:rPr>
        <w:t>蓬莱市大柳行镇。</w:t>
      </w:r>
      <w:r>
        <w:rPr>
          <w:rFonts w:ascii="FangSong" w:eastAsia="FangSong" w:hAnsi="FangSong" w:cs="FangSong"/>
          <w:sz w:val="24"/>
          <w:szCs w:val="24"/>
        </w:rPr>
        <w:t xml:space="preserve"> </w:t>
      </w:r>
      <w:r>
        <w:rPr>
          <w:rFonts w:ascii="FangSong" w:eastAsia="FangSong" w:hAnsi="FangSong" w:cs="FangSong"/>
          <w:spacing w:val="-5"/>
          <w:sz w:val="24"/>
          <w:szCs w:val="24"/>
        </w:rPr>
        <w:t>极值地理坐标：东经</w:t>
      </w:r>
      <w:r>
        <w:rPr>
          <w:rFonts w:ascii="FangSong" w:eastAsia="FangSong" w:hAnsi="FangSong" w:cs="FangSong"/>
          <w:spacing w:val="-32"/>
          <w:sz w:val="24"/>
          <w:szCs w:val="24"/>
        </w:rPr>
        <w:t xml:space="preserve"> </w:t>
      </w:r>
      <w:r>
        <w:rPr>
          <w:rFonts w:ascii="Times New Roman" w:eastAsia="Times New Roman" w:hAnsi="Times New Roman" w:cs="Times New Roman"/>
          <w:spacing w:val="-5"/>
          <w:sz w:val="24"/>
          <w:szCs w:val="24"/>
        </w:rPr>
        <w:t>121°02′07″</w:t>
      </w:r>
      <w:r>
        <w:rPr>
          <w:rFonts w:ascii="Times New Roman" w:eastAsia="Times New Roman" w:hAnsi="Times New Roman" w:cs="Times New Roman"/>
          <w:spacing w:val="-21"/>
          <w:sz w:val="24"/>
          <w:szCs w:val="24"/>
        </w:rPr>
        <w:t xml:space="preserve"> </w:t>
      </w:r>
      <w:r>
        <w:rPr>
          <w:rFonts w:ascii="FangSong" w:eastAsia="FangSong" w:hAnsi="FangSong" w:cs="FangSong"/>
          <w:spacing w:val="-5"/>
          <w:sz w:val="24"/>
          <w:szCs w:val="24"/>
        </w:rPr>
        <w:t>～</w:t>
      </w:r>
      <w:r>
        <w:rPr>
          <w:rFonts w:ascii="FangSong" w:eastAsia="FangSong" w:hAnsi="FangSong" w:cs="FangSong"/>
          <w:spacing w:val="-54"/>
          <w:sz w:val="24"/>
          <w:szCs w:val="24"/>
        </w:rPr>
        <w:t xml:space="preserve"> </w:t>
      </w:r>
      <w:r>
        <w:rPr>
          <w:rFonts w:ascii="Times New Roman" w:eastAsia="Times New Roman" w:hAnsi="Times New Roman" w:cs="Times New Roman"/>
          <w:spacing w:val="-5"/>
          <w:sz w:val="24"/>
          <w:szCs w:val="24"/>
        </w:rPr>
        <w:t>121°02′32″</w:t>
      </w:r>
      <w:r>
        <w:rPr>
          <w:rFonts w:ascii="Times New Roman" w:eastAsia="Times New Roman" w:hAnsi="Times New Roman" w:cs="Times New Roman"/>
          <w:spacing w:val="-28"/>
          <w:sz w:val="24"/>
          <w:szCs w:val="24"/>
        </w:rPr>
        <w:t xml:space="preserve"> </w:t>
      </w:r>
      <w:r>
        <w:rPr>
          <w:rFonts w:ascii="FangSong" w:eastAsia="FangSong" w:hAnsi="FangSong" w:cs="FangSong"/>
          <w:spacing w:val="-5"/>
          <w:sz w:val="24"/>
          <w:szCs w:val="24"/>
        </w:rPr>
        <w:t>，北纬</w:t>
      </w:r>
      <w:r>
        <w:rPr>
          <w:rFonts w:ascii="FangSong" w:eastAsia="FangSong" w:hAnsi="FangSong" w:cs="FangSong"/>
          <w:spacing w:val="-50"/>
          <w:sz w:val="24"/>
          <w:szCs w:val="24"/>
        </w:rPr>
        <w:t xml:space="preserve"> </w:t>
      </w:r>
      <w:r>
        <w:rPr>
          <w:rFonts w:ascii="Times New Roman" w:eastAsia="Times New Roman" w:hAnsi="Times New Roman" w:cs="Times New Roman"/>
          <w:spacing w:val="-5"/>
          <w:sz w:val="24"/>
          <w:szCs w:val="24"/>
        </w:rPr>
        <w:t>37°34′</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pacing w:val="-5"/>
          <w:sz w:val="24"/>
          <w:szCs w:val="24"/>
        </w:rPr>
        <w:t>18″</w:t>
      </w:r>
      <w:r>
        <w:rPr>
          <w:rFonts w:ascii="Times New Roman" w:eastAsia="Times New Roman" w:hAnsi="Times New Roman" w:cs="Times New Roman"/>
          <w:spacing w:val="-23"/>
          <w:sz w:val="24"/>
          <w:szCs w:val="24"/>
        </w:rPr>
        <w:t xml:space="preserve"> </w:t>
      </w:r>
      <w:r>
        <w:rPr>
          <w:rFonts w:ascii="FangSong" w:eastAsia="FangSong" w:hAnsi="FangSong" w:cs="FangSong"/>
          <w:spacing w:val="-5"/>
          <w:sz w:val="24"/>
          <w:szCs w:val="24"/>
        </w:rPr>
        <w:t>～</w:t>
      </w:r>
      <w:r>
        <w:rPr>
          <w:rFonts w:ascii="FangSong" w:eastAsia="FangSong" w:hAnsi="FangSong" w:cs="FangSong"/>
          <w:spacing w:val="-72"/>
          <w:sz w:val="24"/>
          <w:szCs w:val="24"/>
        </w:rPr>
        <w:t xml:space="preserve"> </w:t>
      </w:r>
      <w:r>
        <w:rPr>
          <w:rFonts w:ascii="Times New Roman" w:eastAsia="Times New Roman" w:hAnsi="Times New Roman" w:cs="Times New Roman"/>
          <w:spacing w:val="-5"/>
          <w:sz w:val="24"/>
          <w:szCs w:val="24"/>
        </w:rPr>
        <w:t>37°34</w:t>
      </w:r>
      <w:r>
        <w:rPr>
          <w:rFonts w:ascii="Times New Roman" w:eastAsia="Times New Roman" w:hAnsi="Times New Roman" w:cs="Times New Roman"/>
          <w:spacing w:val="-6"/>
          <w:sz w:val="24"/>
          <w:szCs w:val="24"/>
        </w:rPr>
        <w:t>′55″</w:t>
      </w:r>
      <w:r>
        <w:rPr>
          <w:rFonts w:ascii="FangSong" w:eastAsia="FangSong" w:hAnsi="FangSong" w:cs="FangSong"/>
          <w:spacing w:val="-6"/>
          <w:sz w:val="24"/>
          <w:szCs w:val="24"/>
        </w:rPr>
        <w:t>。探矿权面积</w:t>
      </w:r>
    </w:p>
    <w:p>
      <w:pPr>
        <w:spacing w:before="1" w:line="197" w:lineRule="auto"/>
        <w:ind w:left="9"/>
        <w:rPr>
          <w:rFonts w:ascii="FangSong" w:eastAsia="FangSong" w:hAnsi="FangSong" w:cs="FangSong"/>
          <w:sz w:val="24"/>
          <w:szCs w:val="24"/>
        </w:rPr>
        <w:sectPr>
          <w:headerReference w:type="default" r:id="rId42"/>
          <w:footerReference w:type="default" r:id="rId43"/>
          <w:pgSz w:w="11906" w:h="16839"/>
          <w:pgMar w:top="1079" w:right="1351" w:bottom="952" w:left="1418" w:header="873" w:footer="792" w:gutter="0"/>
          <w:pgNumType w:start="22"/>
          <w:cols w:space="708"/>
        </w:sectPr>
      </w:pPr>
      <w:r>
        <w:rPr>
          <w:rFonts w:ascii="Times New Roman" w:eastAsia="Times New Roman" w:hAnsi="Times New Roman" w:cs="Times New Roman"/>
          <w:spacing w:val="-1"/>
          <w:sz w:val="24"/>
          <w:szCs w:val="24"/>
        </w:rPr>
        <w:t>0.27km</w:t>
      </w:r>
      <w:r>
        <w:rPr>
          <w:rFonts w:ascii="Times New Roman" w:eastAsia="Times New Roman" w:hAnsi="Times New Roman" w:cs="Times New Roman"/>
          <w:spacing w:val="-1"/>
          <w:position w:val="7"/>
          <w:sz w:val="15"/>
          <w:szCs w:val="15"/>
        </w:rPr>
        <w:t>2</w:t>
      </w:r>
      <w:r>
        <w:rPr>
          <w:rFonts w:ascii="FangSong" w:eastAsia="FangSong" w:hAnsi="FangSong" w:cs="FangSong"/>
          <w:spacing w:val="-1"/>
          <w:sz w:val="24"/>
          <w:szCs w:val="24"/>
        </w:rPr>
        <w:t>。</w:t>
      </w:r>
    </w:p>
    <w:p>
      <w:pPr>
        <w:spacing w:before="207" w:line="369" w:lineRule="auto"/>
        <w:ind w:left="22" w:right="66" w:firstLine="470"/>
        <w:rPr>
          <w:rFonts w:ascii="FangSong" w:eastAsia="FangSong" w:hAnsi="FangSong" w:cs="FangSong"/>
          <w:sz w:val="24"/>
          <w:szCs w:val="24"/>
        </w:rPr>
      </w:pPr>
      <w:r>
        <w:rPr>
          <w:rFonts w:ascii="FangSong" w:eastAsia="FangSong" w:hAnsi="FangSong" w:cs="FangSong"/>
          <w:spacing w:val="-1"/>
          <w:sz w:val="24"/>
          <w:szCs w:val="24"/>
        </w:rPr>
        <w:t>矿区距蓬莱市区约</w:t>
      </w:r>
      <w:r>
        <w:rPr>
          <w:rFonts w:ascii="FangSong" w:eastAsia="FangSong" w:hAnsi="FangSong" w:cs="FangSong"/>
          <w:spacing w:val="-53"/>
          <w:sz w:val="24"/>
          <w:szCs w:val="24"/>
        </w:rPr>
        <w:t xml:space="preserve"> </w:t>
      </w:r>
      <w:r>
        <w:rPr>
          <w:rFonts w:ascii="Times New Roman" w:eastAsia="Times New Roman" w:hAnsi="Times New Roman" w:cs="Times New Roman"/>
          <w:spacing w:val="-1"/>
          <w:sz w:val="24"/>
          <w:szCs w:val="24"/>
        </w:rPr>
        <w:t>42km</w:t>
      </w:r>
      <w:r>
        <w:rPr>
          <w:rFonts w:ascii="FangSong" w:eastAsia="FangSong" w:hAnsi="FangSong" w:cs="FangSong"/>
          <w:spacing w:val="-1"/>
          <w:sz w:val="24"/>
          <w:szCs w:val="24"/>
        </w:rPr>
        <w:t>，北距荣（成</w:t>
      </w:r>
      <w:r>
        <w:rPr>
          <w:rFonts w:ascii="FangSong" w:eastAsia="FangSong" w:hAnsi="FangSong" w:cs="FangSong"/>
          <w:spacing w:val="-18"/>
          <w:sz w:val="24"/>
          <w:szCs w:val="24"/>
        </w:rPr>
        <w:t>）～</w:t>
      </w:r>
      <w:r>
        <w:rPr>
          <w:rFonts w:ascii="FangSong" w:eastAsia="FangSong" w:hAnsi="FangSong" w:cs="FangSong"/>
          <w:spacing w:val="-60"/>
          <w:sz w:val="24"/>
          <w:szCs w:val="24"/>
        </w:rPr>
        <w:t xml:space="preserve"> </w:t>
      </w:r>
      <w:r>
        <w:rPr>
          <w:rFonts w:ascii="FangSong" w:eastAsia="FangSong" w:hAnsi="FangSong" w:cs="FangSong"/>
          <w:spacing w:val="-1"/>
          <w:sz w:val="24"/>
          <w:szCs w:val="24"/>
        </w:rPr>
        <w:t>乌（海）高速公路古现出入口约</w:t>
      </w:r>
      <w:r>
        <w:rPr>
          <w:rFonts w:ascii="FangSong" w:eastAsia="FangSong" w:hAnsi="FangSong" w:cs="FangSong"/>
          <w:spacing w:val="-50"/>
          <w:sz w:val="24"/>
          <w:szCs w:val="24"/>
        </w:rPr>
        <w:t xml:space="preserve"> </w:t>
      </w:r>
      <w:r>
        <w:rPr>
          <w:rFonts w:ascii="Times New Roman" w:eastAsia="Times New Roman" w:hAnsi="Times New Roman" w:cs="Times New Roman"/>
          <w:spacing w:val="-1"/>
          <w:sz w:val="24"/>
          <w:szCs w:val="24"/>
        </w:rPr>
        <w:t>3km</w:t>
      </w:r>
      <w:r>
        <w:rPr>
          <w:rFonts w:ascii="Times New Roman" w:eastAsia="Times New Roman" w:hAnsi="Times New Roman" w:cs="Times New Roman"/>
          <w:spacing w:val="-24"/>
          <w:sz w:val="24"/>
          <w:szCs w:val="24"/>
        </w:rPr>
        <w:t xml:space="preserve"> </w:t>
      </w:r>
      <w:r>
        <w:rPr>
          <w:rFonts w:ascii="FangSong" w:eastAsia="FangSong" w:hAnsi="FangSong" w:cs="FangSong"/>
          <w:spacing w:val="-1"/>
          <w:sz w:val="24"/>
          <w:szCs w:val="24"/>
        </w:rPr>
        <w:t>，</w:t>
      </w:r>
      <w:r>
        <w:rPr>
          <w:rFonts w:ascii="FangSong" w:eastAsia="FangSong" w:hAnsi="FangSong" w:cs="FangSong"/>
          <w:sz w:val="24"/>
          <w:szCs w:val="24"/>
        </w:rPr>
        <w:t xml:space="preserve"> </w:t>
      </w:r>
      <w:r>
        <w:rPr>
          <w:rFonts w:ascii="FangSong" w:eastAsia="FangSong" w:hAnsi="FangSong" w:cs="FangSong"/>
          <w:spacing w:val="-1"/>
          <w:sz w:val="24"/>
          <w:szCs w:val="24"/>
        </w:rPr>
        <w:t>南距同（江</w:t>
      </w:r>
      <w:r>
        <w:rPr>
          <w:rFonts w:ascii="FangSong" w:eastAsia="FangSong" w:hAnsi="FangSong" w:cs="FangSong"/>
          <w:spacing w:val="-18"/>
          <w:sz w:val="24"/>
          <w:szCs w:val="24"/>
        </w:rPr>
        <w:t>）～</w:t>
      </w:r>
      <w:r>
        <w:rPr>
          <w:rFonts w:ascii="FangSong" w:eastAsia="FangSong" w:hAnsi="FangSong" w:cs="FangSong"/>
          <w:spacing w:val="-49"/>
          <w:sz w:val="24"/>
          <w:szCs w:val="24"/>
        </w:rPr>
        <w:t xml:space="preserve"> </w:t>
      </w:r>
      <w:r>
        <w:rPr>
          <w:rFonts w:ascii="FangSong" w:eastAsia="FangSong" w:hAnsi="FangSong" w:cs="FangSong"/>
          <w:spacing w:val="-1"/>
          <w:sz w:val="24"/>
          <w:szCs w:val="24"/>
        </w:rPr>
        <w:t>三（亚）高速公路中桥出入口约</w:t>
      </w:r>
      <w:r>
        <w:rPr>
          <w:rFonts w:ascii="FangSong" w:eastAsia="FangSong" w:hAnsi="FangSong" w:cs="FangSong"/>
          <w:spacing w:val="-32"/>
          <w:sz w:val="24"/>
          <w:szCs w:val="24"/>
        </w:rPr>
        <w:t xml:space="preserve"> </w:t>
      </w:r>
      <w:r>
        <w:rPr>
          <w:rFonts w:ascii="Times New Roman" w:eastAsia="Times New Roman" w:hAnsi="Times New Roman" w:cs="Times New Roman"/>
          <w:spacing w:val="-1"/>
          <w:sz w:val="24"/>
          <w:szCs w:val="24"/>
        </w:rPr>
        <w:t>15km</w:t>
      </w:r>
      <w:r>
        <w:rPr>
          <w:rFonts w:ascii="FangSong" w:eastAsia="FangSong" w:hAnsi="FangSong" w:cs="FangSong"/>
          <w:spacing w:val="-1"/>
          <w:sz w:val="24"/>
          <w:szCs w:val="24"/>
        </w:rPr>
        <w:t>，北面</w:t>
      </w:r>
      <w:r>
        <w:rPr>
          <w:rFonts w:ascii="FangSong" w:eastAsia="FangSong" w:hAnsi="FangSong" w:cs="FangSong"/>
          <w:spacing w:val="-2"/>
          <w:sz w:val="24"/>
          <w:szCs w:val="24"/>
        </w:rPr>
        <w:t>与牟（平</w:t>
      </w:r>
      <w:r>
        <w:rPr>
          <w:rFonts w:ascii="FangSong" w:eastAsia="FangSong" w:hAnsi="FangSong" w:cs="FangSong"/>
          <w:spacing w:val="-18"/>
          <w:sz w:val="24"/>
          <w:szCs w:val="24"/>
        </w:rPr>
        <w:t>）～</w:t>
      </w:r>
      <w:r>
        <w:rPr>
          <w:rFonts w:ascii="FangSong" w:eastAsia="FangSong" w:hAnsi="FangSong" w:cs="FangSong"/>
          <w:spacing w:val="-64"/>
          <w:sz w:val="24"/>
          <w:szCs w:val="24"/>
        </w:rPr>
        <w:t xml:space="preserve"> </w:t>
      </w:r>
      <w:r>
        <w:rPr>
          <w:rFonts w:ascii="FangSong" w:eastAsia="FangSong" w:hAnsi="FangSong" w:cs="FangSong"/>
          <w:spacing w:val="-2"/>
          <w:sz w:val="24"/>
          <w:szCs w:val="24"/>
        </w:rPr>
        <w:t>黄（城）公</w:t>
      </w:r>
    </w:p>
    <w:p>
      <w:pPr>
        <w:spacing w:before="1" w:line="215" w:lineRule="auto"/>
        <w:ind w:left="15"/>
        <w:rPr>
          <w:rFonts w:ascii="FangSong" w:eastAsia="FangSong" w:hAnsi="FangSong" w:cs="FangSong"/>
          <w:sz w:val="24"/>
          <w:szCs w:val="24"/>
        </w:rPr>
      </w:pPr>
      <w:r>
        <w:rPr>
          <w:rFonts w:ascii="FangSong" w:eastAsia="FangSong" w:hAnsi="FangSong" w:cs="FangSong"/>
          <w:sz w:val="24"/>
          <w:szCs w:val="24"/>
        </w:rPr>
        <w:t>路相接，乡镇公路四通八达，可直达烟台、龙</w:t>
      </w:r>
      <w:r>
        <w:rPr>
          <w:rFonts w:ascii="FangSong" w:eastAsia="FangSong" w:hAnsi="FangSong" w:cs="FangSong"/>
          <w:spacing w:val="-1"/>
          <w:sz w:val="24"/>
          <w:szCs w:val="24"/>
        </w:rPr>
        <w:t>口、威海、潍坊等地，交通十分便利。</w:t>
      </w:r>
    </w:p>
    <w:p>
      <w:pPr>
        <w:pStyle w:val="BodyText"/>
        <w:spacing w:line="299" w:lineRule="auto"/>
      </w:pPr>
    </w:p>
    <w:p>
      <w:pPr>
        <w:pStyle w:val="BodyText"/>
        <w:spacing w:line="300" w:lineRule="auto"/>
      </w:pPr>
    </w:p>
    <w:p>
      <w:pPr>
        <w:pStyle w:val="BodyText"/>
        <w:spacing w:line="300" w:lineRule="auto"/>
      </w:pPr>
    </w:p>
    <w:p>
      <w:pPr>
        <w:pStyle w:val="BodyText"/>
        <w:spacing w:line="300" w:lineRule="auto"/>
      </w:pPr>
    </w:p>
    <w:p>
      <w:pPr>
        <w:spacing w:before="58" w:line="222" w:lineRule="auto"/>
        <w:ind w:left="3213"/>
        <w:rPr>
          <w:rFonts w:ascii="FangSong" w:eastAsia="FangSong" w:hAnsi="FangSong" w:cs="FangSong"/>
          <w:sz w:val="18"/>
          <w:szCs w:val="18"/>
        </w:rPr>
      </w:pPr>
      <w:r>
        <w:rPr>
          <w:rFonts w:ascii="FangSong" w:eastAsia="FangSong" w:hAnsi="FangSong" w:cs="FangSong"/>
          <w:spacing w:val="-2"/>
          <w:sz w:val="18"/>
          <w:szCs w:val="18"/>
        </w:rPr>
        <w:t>山东天平信有限责任会计师事务所</w:t>
      </w:r>
    </w:p>
    <w:p>
      <w:pPr>
        <w:spacing w:line="222" w:lineRule="auto"/>
        <w:rPr>
          <w:rFonts w:ascii="FangSong" w:eastAsia="FangSong" w:hAnsi="FangSong" w:cs="FangSong"/>
          <w:sz w:val="18"/>
          <w:szCs w:val="18"/>
        </w:rPr>
        <w:sectPr>
          <w:headerReference w:type="default" r:id="rId44"/>
          <w:footerReference w:type="default" r:id="rId45"/>
          <w:type w:val="nextPage"/>
          <w:pgSz w:w="11906" w:h="16839"/>
          <w:pgMar w:top="1079" w:right="1351" w:bottom="952" w:left="1418" w:header="873" w:footer="792" w:gutter="0"/>
          <w:pgNumType w:start="23"/>
          <w:cols w:space="708"/>
          <w:titlePg w:val="0"/>
        </w:sectPr>
      </w:pPr>
    </w:p>
    <w:p>
      <w:pPr>
        <w:pStyle w:val="BodyText"/>
        <w:spacing w:line="280" w:lineRule="auto"/>
      </w:pPr>
      <w:r>
        <w:pict>
          <v:shape id="_x0000_s1034" style="width:453.55pt;height:0.5pt;margin-top:776.85pt;margin-left:70.9pt;mso-position-horizontal-relative:page;mso-position-vertical-relative:page;position:absolute;z-index:251667456" coordorigin="0,0" coordsize="9070,10" o:allowincell="f" path="m,l9070,l9070,9l,9l,xe" filled="t" fillcolor="black" stroked="f"/>
        </w:pict>
      </w:r>
    </w:p>
    <w:p>
      <w:pPr>
        <w:pStyle w:val="BodyText"/>
        <w:spacing w:line="281" w:lineRule="auto"/>
      </w:pPr>
    </w:p>
    <w:p>
      <w:pPr>
        <w:spacing w:line="6607" w:lineRule="exact"/>
        <w:ind w:firstLine="84"/>
      </w:pPr>
      <w:r>
        <w:rPr>
          <w:position w:val="-132"/>
        </w:rPr>
        <w:drawing>
          <wp:inline distT="0" distB="0" distL="0" distR="0">
            <wp:extent cx="5641847" cy="4195571"/>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6"/>
                    <a:stretch>
                      <a:fillRect/>
                    </a:stretch>
                  </pic:blipFill>
                  <pic:spPr>
                    <a:xfrm>
                      <a:off x="0" y="0"/>
                      <a:ext cx="5641847" cy="4195571"/>
                    </a:xfrm>
                    <a:prstGeom prst="rect">
                      <a:avLst/>
                    </a:prstGeom>
                  </pic:spPr>
                </pic:pic>
              </a:graphicData>
            </a:graphic>
          </wp:inline>
        </w:drawing>
      </w:r>
    </w:p>
    <w:p>
      <w:pPr>
        <w:spacing w:before="209" w:line="216" w:lineRule="auto"/>
        <w:ind w:left="3599"/>
        <w:rPr>
          <w:rFonts w:ascii="FangSong" w:eastAsia="FangSong" w:hAnsi="FangSong" w:cs="FangSong"/>
          <w:sz w:val="24"/>
          <w:szCs w:val="24"/>
        </w:rPr>
      </w:pPr>
      <w:r>
        <w:rPr>
          <w:rFonts w:ascii="FangSong" w:eastAsia="FangSong" w:hAnsi="FangSong" w:cs="FangSong"/>
          <w:spacing w:val="-7"/>
          <w:sz w:val="24"/>
          <w:szCs w:val="24"/>
          <w14:textOutline w14:w="4358" w14:cap="sq">
            <w14:solidFill>
              <w14:srgbClr w14:val="000000"/>
            </w14:solidFill>
            <w14:prstDash w14:val="solid"/>
            <w14:bevel/>
          </w14:textOutline>
        </w:rPr>
        <w:t>图</w:t>
      </w:r>
      <w:r>
        <w:rPr>
          <w:rFonts w:ascii="FangSong" w:eastAsia="FangSong" w:hAnsi="FangSong" w:cs="FangSong"/>
          <w:spacing w:val="-50"/>
          <w:sz w:val="24"/>
          <w:szCs w:val="24"/>
        </w:rPr>
        <w:t xml:space="preserve"> </w:t>
      </w:r>
      <w:r>
        <w:rPr>
          <w:rFonts w:ascii="Times New Roman" w:eastAsia="Times New Roman" w:hAnsi="Times New Roman" w:cs="Times New Roman"/>
          <w:b/>
          <w:bCs/>
          <w:spacing w:val="-7"/>
          <w:sz w:val="24"/>
          <w:szCs w:val="24"/>
        </w:rPr>
        <w:t>8-1</w:t>
      </w:r>
      <w:r>
        <w:rPr>
          <w:rFonts w:ascii="Times New Roman" w:eastAsia="Times New Roman" w:hAnsi="Times New Roman" w:cs="Times New Roman"/>
          <w:b/>
          <w:bCs/>
          <w:spacing w:val="9"/>
          <w:sz w:val="24"/>
          <w:szCs w:val="24"/>
        </w:rPr>
        <w:t xml:space="preserve">  </w:t>
      </w:r>
      <w:r>
        <w:rPr>
          <w:rFonts w:ascii="FangSong" w:eastAsia="FangSong" w:hAnsi="FangSong" w:cs="FangSong"/>
          <w:spacing w:val="-7"/>
          <w:sz w:val="24"/>
          <w:szCs w:val="24"/>
          <w14:textOutline w14:w="4358" w14:cap="sq">
            <w14:solidFill>
              <w14:srgbClr w14:val="000000"/>
            </w14:solidFill>
            <w14:prstDash w14:val="solid"/>
            <w14:bevel/>
          </w14:textOutline>
        </w:rPr>
        <w:t>交通位置图</w:t>
      </w:r>
    </w:p>
    <w:p>
      <w:pPr>
        <w:spacing w:before="185" w:line="221" w:lineRule="auto"/>
        <w:ind w:left="522"/>
        <w:outlineLvl w:val="2"/>
        <w:rPr>
          <w:rFonts w:ascii="FangSong" w:eastAsia="FangSong" w:hAnsi="FangSong" w:cs="FangSong"/>
          <w:sz w:val="24"/>
          <w:szCs w:val="24"/>
        </w:rPr>
      </w:pPr>
      <w:r>
        <w:rPr>
          <w:rFonts w:ascii="FangSong" w:eastAsia="FangSong" w:hAnsi="FangSong" w:cs="FangSong"/>
          <w:spacing w:val="6"/>
          <w:sz w:val="24"/>
          <w:szCs w:val="24"/>
          <w14:textOutline w14:w="4358" w14:cap="sq">
            <w14:solidFill>
              <w14:srgbClr w14:val="000000"/>
            </w14:solidFill>
            <w14:prstDash w14:val="solid"/>
            <w14:bevel/>
          </w14:textOutline>
        </w:rPr>
        <w:t>2．</w:t>
      </w:r>
      <w:r>
        <w:rPr>
          <w:rFonts w:ascii="FangSong" w:eastAsia="FangSong" w:hAnsi="FangSong" w:cs="FangSong"/>
          <w:spacing w:val="-38"/>
          <w:sz w:val="24"/>
          <w:szCs w:val="24"/>
        </w:rPr>
        <w:t xml:space="preserve"> </w:t>
      </w:r>
      <w:r>
        <w:rPr>
          <w:rFonts w:ascii="FangSong" w:eastAsia="FangSong" w:hAnsi="FangSong" w:cs="FangSong"/>
          <w:spacing w:val="6"/>
          <w:sz w:val="24"/>
          <w:szCs w:val="24"/>
          <w14:textOutline w14:w="4358" w14:cap="sq">
            <w14:solidFill>
              <w14:srgbClr w14:val="000000"/>
            </w14:solidFill>
            <w14:prstDash w14:val="solid"/>
            <w14:bevel/>
          </w14:textOutline>
        </w:rPr>
        <w:t>自然地理与经济概况</w:t>
      </w:r>
    </w:p>
    <w:p>
      <w:pPr>
        <w:spacing w:before="182" w:line="359" w:lineRule="auto"/>
        <w:ind w:left="13" w:right="66" w:firstLine="479"/>
        <w:rPr>
          <w:rFonts w:ascii="FangSong" w:eastAsia="FangSong" w:hAnsi="FangSong" w:cs="FangSong"/>
          <w:sz w:val="24"/>
          <w:szCs w:val="24"/>
        </w:rPr>
      </w:pPr>
      <w:r>
        <w:rPr>
          <w:rFonts w:ascii="FangSong" w:eastAsia="FangSong" w:hAnsi="FangSong" w:cs="FangSong"/>
          <w:spacing w:val="-3"/>
          <w:sz w:val="24"/>
          <w:szCs w:val="24"/>
        </w:rPr>
        <w:t>勘查区属丘陵地区，地面海拔高一般在</w:t>
      </w:r>
      <w:r>
        <w:rPr>
          <w:rFonts w:ascii="Times New Roman" w:eastAsia="Times New Roman" w:hAnsi="Times New Roman" w:cs="Times New Roman"/>
          <w:spacing w:val="-3"/>
          <w:sz w:val="24"/>
          <w:szCs w:val="24"/>
        </w:rPr>
        <w:t>+150</w:t>
      </w:r>
      <w:r>
        <w:rPr>
          <w:rFonts w:ascii="Times New Roman" w:eastAsia="Times New Roman" w:hAnsi="Times New Roman" w:cs="Times New Roman"/>
          <w:spacing w:val="-8"/>
          <w:sz w:val="24"/>
          <w:szCs w:val="24"/>
        </w:rPr>
        <w:t xml:space="preserve"> </w:t>
      </w:r>
      <w:r>
        <w:rPr>
          <w:rFonts w:ascii="FangSong" w:eastAsia="FangSong" w:hAnsi="FangSong" w:cs="FangSong"/>
          <w:spacing w:val="-3"/>
          <w:sz w:val="24"/>
          <w:szCs w:val="24"/>
        </w:rPr>
        <w:t>～</w:t>
      </w:r>
      <w:r>
        <w:rPr>
          <w:rFonts w:ascii="Times New Roman" w:eastAsia="Times New Roman" w:hAnsi="Times New Roman" w:cs="Times New Roman"/>
          <w:spacing w:val="-3"/>
          <w:sz w:val="24"/>
          <w:szCs w:val="24"/>
        </w:rPr>
        <w:t>+310m</w:t>
      </w:r>
      <w:r>
        <w:rPr>
          <w:rFonts w:ascii="Times New Roman" w:eastAsia="Times New Roman" w:hAnsi="Times New Roman" w:cs="Times New Roman"/>
          <w:spacing w:val="-34"/>
          <w:sz w:val="24"/>
          <w:szCs w:val="24"/>
        </w:rPr>
        <w:t xml:space="preserve"> </w:t>
      </w:r>
      <w:r>
        <w:rPr>
          <w:rFonts w:ascii="FangSong" w:eastAsia="FangSong" w:hAnsi="FangSong" w:cs="FangSong"/>
          <w:spacing w:val="-3"/>
          <w:sz w:val="24"/>
          <w:szCs w:val="24"/>
        </w:rPr>
        <w:t>。本区最高峰为蓬莱市与烟台</w:t>
      </w:r>
      <w:r>
        <w:rPr>
          <w:rFonts w:ascii="FangSong" w:eastAsia="FangSong" w:hAnsi="FangSong" w:cs="FangSong"/>
          <w:sz w:val="24"/>
          <w:szCs w:val="24"/>
        </w:rPr>
        <w:t xml:space="preserve"> </w:t>
      </w:r>
      <w:r>
        <w:rPr>
          <w:rFonts w:ascii="FangSong" w:eastAsia="FangSong" w:hAnsi="FangSong" w:cs="FangSong"/>
          <w:spacing w:val="-2"/>
          <w:sz w:val="24"/>
          <w:szCs w:val="24"/>
        </w:rPr>
        <w:t>福山区交界处的磁山，海拔标高</w:t>
      </w:r>
      <w:r>
        <w:rPr>
          <w:rFonts w:ascii="Times New Roman" w:eastAsia="Times New Roman" w:hAnsi="Times New Roman" w:cs="Times New Roman"/>
          <w:spacing w:val="-2"/>
          <w:sz w:val="24"/>
          <w:szCs w:val="24"/>
        </w:rPr>
        <w:t>+532.00m</w:t>
      </w:r>
      <w:r>
        <w:rPr>
          <w:rFonts w:ascii="FangSong" w:eastAsia="FangSong" w:hAnsi="FangSong" w:cs="FangSong"/>
          <w:spacing w:val="-2"/>
          <w:sz w:val="24"/>
          <w:szCs w:val="24"/>
        </w:rPr>
        <w:t>，基岩裸露较好，山坡植被较发育，但</w:t>
      </w:r>
      <w:r>
        <w:rPr>
          <w:rFonts w:ascii="FangSong" w:eastAsia="FangSong" w:hAnsi="FangSong" w:cs="FangSong"/>
          <w:spacing w:val="-3"/>
          <w:sz w:val="24"/>
          <w:szCs w:val="24"/>
        </w:rPr>
        <w:t>不影响</w:t>
      </w:r>
    </w:p>
    <w:p>
      <w:pPr>
        <w:spacing w:line="219" w:lineRule="auto"/>
        <w:ind w:left="7"/>
        <w:rPr>
          <w:rFonts w:ascii="FangSong" w:eastAsia="FangSong" w:hAnsi="FangSong" w:cs="FangSong"/>
          <w:sz w:val="24"/>
          <w:szCs w:val="24"/>
        </w:rPr>
      </w:pPr>
      <w:r>
        <w:rPr>
          <w:rFonts w:ascii="FangSong" w:eastAsia="FangSong" w:hAnsi="FangSong" w:cs="FangSong"/>
          <w:spacing w:val="-2"/>
          <w:sz w:val="24"/>
          <w:szCs w:val="24"/>
        </w:rPr>
        <w:t>地表地质勘查。</w:t>
      </w:r>
    </w:p>
    <w:p>
      <w:pPr>
        <w:spacing w:before="180" w:line="468" w:lineRule="exact"/>
        <w:ind w:right="66"/>
        <w:jc w:val="right"/>
        <w:rPr>
          <w:rFonts w:ascii="FangSong" w:eastAsia="FangSong" w:hAnsi="FangSong" w:cs="FangSong"/>
          <w:sz w:val="24"/>
          <w:szCs w:val="24"/>
        </w:rPr>
      </w:pPr>
      <w:r>
        <w:rPr>
          <w:rFonts w:ascii="FangSong" w:eastAsia="FangSong" w:hAnsi="FangSong" w:cs="FangSong"/>
          <w:spacing w:val="-2"/>
          <w:position w:val="17"/>
          <w:sz w:val="24"/>
          <w:szCs w:val="24"/>
        </w:rPr>
        <w:t>该区河流多为近源短流，属季节性间歇河流，气候属北暖温带季风区大陆性半湿润</w:t>
      </w:r>
    </w:p>
    <w:p>
      <w:pPr>
        <w:spacing w:line="216" w:lineRule="auto"/>
        <w:jc w:val="right"/>
        <w:rPr>
          <w:rFonts w:ascii="FangSong" w:eastAsia="FangSong" w:hAnsi="FangSong" w:cs="FangSong"/>
          <w:sz w:val="24"/>
          <w:szCs w:val="24"/>
        </w:rPr>
      </w:pPr>
      <w:r>
        <w:rPr>
          <w:rFonts w:ascii="FangSong" w:eastAsia="FangSong" w:hAnsi="FangSong" w:cs="FangSong"/>
          <w:spacing w:val="-8"/>
          <w:sz w:val="24"/>
          <w:szCs w:val="24"/>
        </w:rPr>
        <w:t>气候，四季分明，气候温和，极少有严寒酷暑。历</w:t>
      </w:r>
      <w:r>
        <w:rPr>
          <w:rFonts w:ascii="FangSong" w:eastAsia="FangSong" w:hAnsi="FangSong" w:cs="FangSong"/>
          <w:spacing w:val="-9"/>
          <w:sz w:val="24"/>
          <w:szCs w:val="24"/>
        </w:rPr>
        <w:t>年（</w:t>
      </w:r>
      <w:r>
        <w:rPr>
          <w:rFonts w:ascii="Times New Roman" w:eastAsia="Times New Roman" w:hAnsi="Times New Roman" w:cs="Times New Roman"/>
          <w:spacing w:val="-9"/>
          <w:sz w:val="24"/>
          <w:szCs w:val="24"/>
        </w:rPr>
        <w:t>1964</w:t>
      </w:r>
      <w:r>
        <w:rPr>
          <w:rFonts w:ascii="Times New Roman" w:eastAsia="Times New Roman" w:hAnsi="Times New Roman" w:cs="Times New Roman"/>
          <w:spacing w:val="-23"/>
          <w:sz w:val="24"/>
          <w:szCs w:val="24"/>
        </w:rPr>
        <w:t xml:space="preserve"> </w:t>
      </w:r>
      <w:r>
        <w:rPr>
          <w:rFonts w:ascii="FangSong" w:eastAsia="FangSong" w:hAnsi="FangSong" w:cs="FangSong"/>
          <w:spacing w:val="-9"/>
          <w:sz w:val="24"/>
          <w:szCs w:val="24"/>
        </w:rPr>
        <w:t>～</w:t>
      </w:r>
      <w:r>
        <w:rPr>
          <w:rFonts w:ascii="Times New Roman" w:eastAsia="Times New Roman" w:hAnsi="Times New Roman" w:cs="Times New Roman"/>
          <w:spacing w:val="-9"/>
          <w:sz w:val="24"/>
          <w:szCs w:val="24"/>
        </w:rPr>
        <w:t>2004</w:t>
      </w:r>
      <w:r>
        <w:rPr>
          <w:rFonts w:ascii="Times New Roman" w:eastAsia="Times New Roman" w:hAnsi="Times New Roman" w:cs="Times New Roman"/>
          <w:spacing w:val="13"/>
          <w:sz w:val="24"/>
          <w:szCs w:val="24"/>
        </w:rPr>
        <w:t xml:space="preserve"> </w:t>
      </w:r>
      <w:r>
        <w:rPr>
          <w:rFonts w:ascii="FangSong" w:eastAsia="FangSong" w:hAnsi="FangSong" w:cs="FangSong"/>
          <w:spacing w:val="-9"/>
          <w:sz w:val="24"/>
          <w:szCs w:val="24"/>
        </w:rPr>
        <w:t>年）平均气温</w:t>
      </w:r>
      <w:r>
        <w:rPr>
          <w:rFonts w:ascii="FangSong" w:eastAsia="FangSong" w:hAnsi="FangSong" w:cs="FangSong"/>
          <w:spacing w:val="-32"/>
          <w:sz w:val="24"/>
          <w:szCs w:val="24"/>
        </w:rPr>
        <w:t xml:space="preserve"> </w:t>
      </w:r>
      <w:r>
        <w:rPr>
          <w:rFonts w:ascii="Times New Roman" w:eastAsia="Times New Roman" w:hAnsi="Times New Roman" w:cs="Times New Roman"/>
          <w:spacing w:val="-9"/>
          <w:sz w:val="24"/>
          <w:szCs w:val="24"/>
        </w:rPr>
        <w:t>11.2</w:t>
      </w:r>
      <w:r>
        <w:rPr>
          <w:rFonts w:ascii="FangSong" w:eastAsia="FangSong" w:hAnsi="FangSong" w:cs="FangSong"/>
          <w:spacing w:val="-9"/>
          <w:sz w:val="24"/>
          <w:szCs w:val="24"/>
        </w:rPr>
        <w:t>℃。</w:t>
      </w:r>
    </w:p>
    <w:p>
      <w:pPr>
        <w:spacing w:before="187" w:line="359" w:lineRule="auto"/>
        <w:ind w:left="8" w:right="63" w:firstLine="486"/>
        <w:rPr>
          <w:rFonts w:ascii="FangSong" w:eastAsia="FangSong" w:hAnsi="FangSong" w:cs="FangSong"/>
          <w:sz w:val="24"/>
          <w:szCs w:val="24"/>
        </w:rPr>
      </w:pPr>
      <w:r>
        <w:rPr>
          <w:rFonts w:ascii="FangSong" w:eastAsia="FangSong" w:hAnsi="FangSong" w:cs="FangSong"/>
          <w:spacing w:val="-8"/>
          <w:sz w:val="24"/>
          <w:szCs w:val="24"/>
        </w:rPr>
        <w:t>最高气温</w:t>
      </w:r>
      <w:r>
        <w:rPr>
          <w:rFonts w:ascii="FangSong" w:eastAsia="FangSong" w:hAnsi="FangSong" w:cs="FangSong"/>
          <w:spacing w:val="-49"/>
          <w:sz w:val="24"/>
          <w:szCs w:val="24"/>
        </w:rPr>
        <w:t xml:space="preserve"> </w:t>
      </w:r>
      <w:r>
        <w:rPr>
          <w:rFonts w:ascii="Times New Roman" w:eastAsia="Times New Roman" w:hAnsi="Times New Roman" w:cs="Times New Roman"/>
          <w:spacing w:val="-8"/>
          <w:sz w:val="24"/>
          <w:szCs w:val="24"/>
        </w:rPr>
        <w:t>38.4</w:t>
      </w:r>
      <w:r>
        <w:rPr>
          <w:rFonts w:ascii="FangSong" w:eastAsia="FangSong" w:hAnsi="FangSong" w:cs="FangSong"/>
          <w:spacing w:val="-8"/>
          <w:sz w:val="24"/>
          <w:szCs w:val="24"/>
        </w:rPr>
        <w:t>℃（</w:t>
      </w:r>
      <w:r>
        <w:rPr>
          <w:rFonts w:ascii="Times New Roman" w:eastAsia="Times New Roman" w:hAnsi="Times New Roman" w:cs="Times New Roman"/>
          <w:spacing w:val="-8"/>
          <w:sz w:val="24"/>
          <w:szCs w:val="24"/>
        </w:rPr>
        <w:t>1961</w:t>
      </w:r>
      <w:r>
        <w:rPr>
          <w:rFonts w:ascii="Times New Roman" w:eastAsia="Times New Roman" w:hAnsi="Times New Roman" w:cs="Times New Roman"/>
          <w:spacing w:val="12"/>
          <w:sz w:val="24"/>
          <w:szCs w:val="24"/>
        </w:rPr>
        <w:t xml:space="preserve"> </w:t>
      </w:r>
      <w:r>
        <w:rPr>
          <w:rFonts w:ascii="FangSong" w:eastAsia="FangSong" w:hAnsi="FangSong" w:cs="FangSong"/>
          <w:spacing w:val="-8"/>
          <w:sz w:val="24"/>
          <w:szCs w:val="24"/>
        </w:rPr>
        <w:t>年</w:t>
      </w:r>
      <w:r>
        <w:rPr>
          <w:rFonts w:ascii="FangSong" w:eastAsia="FangSong" w:hAnsi="FangSong" w:cs="FangSong"/>
          <w:spacing w:val="-49"/>
          <w:sz w:val="24"/>
          <w:szCs w:val="24"/>
        </w:rPr>
        <w:t xml:space="preserve"> </w:t>
      </w:r>
      <w:r>
        <w:rPr>
          <w:rFonts w:ascii="Times New Roman" w:eastAsia="Times New Roman" w:hAnsi="Times New Roman" w:cs="Times New Roman"/>
          <w:spacing w:val="-8"/>
          <w:sz w:val="24"/>
          <w:szCs w:val="24"/>
        </w:rPr>
        <w:t>6</w:t>
      </w:r>
      <w:r>
        <w:rPr>
          <w:rFonts w:ascii="Times New Roman" w:eastAsia="Times New Roman" w:hAnsi="Times New Roman" w:cs="Times New Roman"/>
          <w:spacing w:val="21"/>
          <w:w w:val="101"/>
          <w:sz w:val="24"/>
          <w:szCs w:val="24"/>
        </w:rPr>
        <w:t xml:space="preserve"> </w:t>
      </w:r>
      <w:r>
        <w:rPr>
          <w:rFonts w:ascii="FangSong" w:eastAsia="FangSong" w:hAnsi="FangSong" w:cs="FangSong"/>
          <w:spacing w:val="-8"/>
          <w:sz w:val="24"/>
          <w:szCs w:val="24"/>
        </w:rPr>
        <w:t>月</w:t>
      </w:r>
      <w:r>
        <w:rPr>
          <w:rFonts w:ascii="FangSong" w:eastAsia="FangSong" w:hAnsi="FangSong" w:cs="FangSong"/>
          <w:spacing w:val="-32"/>
          <w:sz w:val="24"/>
          <w:szCs w:val="24"/>
        </w:rPr>
        <w:t xml:space="preserve"> </w:t>
      </w:r>
      <w:r>
        <w:rPr>
          <w:rFonts w:ascii="Times New Roman" w:eastAsia="Times New Roman" w:hAnsi="Times New Roman" w:cs="Times New Roman"/>
          <w:spacing w:val="-8"/>
          <w:sz w:val="24"/>
          <w:szCs w:val="24"/>
        </w:rPr>
        <w:t xml:space="preserve">12  </w:t>
      </w:r>
      <w:r>
        <w:rPr>
          <w:rFonts w:ascii="FangSong" w:eastAsia="FangSong" w:hAnsi="FangSong" w:cs="FangSong"/>
          <w:spacing w:val="-8"/>
          <w:sz w:val="24"/>
          <w:szCs w:val="24"/>
        </w:rPr>
        <w:t>日</w:t>
      </w:r>
      <w:r>
        <w:rPr>
          <w:rFonts w:ascii="FangSong" w:eastAsia="FangSong" w:hAnsi="FangSong" w:cs="FangSong"/>
          <w:spacing w:val="-5"/>
          <w:sz w:val="24"/>
          <w:szCs w:val="24"/>
        </w:rPr>
        <w:t>），</w:t>
      </w:r>
      <w:r>
        <w:rPr>
          <w:rFonts w:ascii="FangSong" w:eastAsia="FangSong" w:hAnsi="FangSong" w:cs="FangSong"/>
          <w:spacing w:val="-8"/>
          <w:sz w:val="24"/>
          <w:szCs w:val="24"/>
        </w:rPr>
        <w:t>最低气温</w:t>
      </w:r>
      <w:r>
        <w:rPr>
          <w:rFonts w:ascii="Times New Roman" w:eastAsia="Times New Roman" w:hAnsi="Times New Roman" w:cs="Times New Roman"/>
          <w:spacing w:val="-8"/>
          <w:sz w:val="24"/>
          <w:szCs w:val="24"/>
        </w:rPr>
        <w:t>-</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8"/>
          <w:sz w:val="24"/>
          <w:szCs w:val="24"/>
        </w:rPr>
        <w:t>14.9</w:t>
      </w:r>
      <w:r>
        <w:rPr>
          <w:rFonts w:ascii="FangSong" w:eastAsia="FangSong" w:hAnsi="FangSong" w:cs="FangSong"/>
          <w:spacing w:val="-8"/>
          <w:sz w:val="24"/>
          <w:szCs w:val="24"/>
        </w:rPr>
        <w:t>℃（</w:t>
      </w:r>
      <w:r>
        <w:rPr>
          <w:rFonts w:ascii="Times New Roman" w:eastAsia="Times New Roman" w:hAnsi="Times New Roman" w:cs="Times New Roman"/>
          <w:spacing w:val="-8"/>
          <w:sz w:val="24"/>
          <w:szCs w:val="24"/>
        </w:rPr>
        <w:t>1971</w:t>
      </w:r>
      <w:r>
        <w:rPr>
          <w:rFonts w:ascii="Times New Roman" w:eastAsia="Times New Roman" w:hAnsi="Times New Roman" w:cs="Times New Roman"/>
          <w:spacing w:val="12"/>
          <w:sz w:val="24"/>
          <w:szCs w:val="24"/>
        </w:rPr>
        <w:t xml:space="preserve"> </w:t>
      </w:r>
      <w:r>
        <w:rPr>
          <w:rFonts w:ascii="FangSong" w:eastAsia="FangSong" w:hAnsi="FangSong" w:cs="FangSong"/>
          <w:spacing w:val="-8"/>
          <w:sz w:val="24"/>
          <w:szCs w:val="24"/>
        </w:rPr>
        <w:t>年</w:t>
      </w:r>
      <w:r>
        <w:rPr>
          <w:rFonts w:ascii="FangSong" w:eastAsia="FangSong" w:hAnsi="FangSong" w:cs="FangSong"/>
          <w:spacing w:val="-32"/>
          <w:sz w:val="24"/>
          <w:szCs w:val="24"/>
        </w:rPr>
        <w:t xml:space="preserve"> </w:t>
      </w:r>
      <w:r>
        <w:rPr>
          <w:rFonts w:ascii="Times New Roman" w:eastAsia="Times New Roman" w:hAnsi="Times New Roman" w:cs="Times New Roman"/>
          <w:spacing w:val="-8"/>
          <w:sz w:val="24"/>
          <w:szCs w:val="24"/>
        </w:rPr>
        <w:t>1</w:t>
      </w:r>
      <w:r>
        <w:rPr>
          <w:rFonts w:ascii="Times New Roman" w:eastAsia="Times New Roman" w:hAnsi="Times New Roman" w:cs="Times New Roman"/>
          <w:spacing w:val="22"/>
          <w:sz w:val="24"/>
          <w:szCs w:val="24"/>
        </w:rPr>
        <w:t xml:space="preserve"> </w:t>
      </w:r>
      <w:r>
        <w:rPr>
          <w:rFonts w:ascii="FangSong" w:eastAsia="FangSong" w:hAnsi="FangSong" w:cs="FangSong"/>
          <w:spacing w:val="-8"/>
          <w:sz w:val="24"/>
          <w:szCs w:val="24"/>
        </w:rPr>
        <w:t>月</w:t>
      </w:r>
      <w:r>
        <w:rPr>
          <w:rFonts w:ascii="FangSong" w:eastAsia="FangSong" w:hAnsi="FangSong" w:cs="FangSong"/>
          <w:spacing w:val="-49"/>
          <w:sz w:val="24"/>
          <w:szCs w:val="24"/>
        </w:rPr>
        <w:t xml:space="preserve"> </w:t>
      </w:r>
      <w:r>
        <w:rPr>
          <w:rFonts w:ascii="Times New Roman" w:eastAsia="Times New Roman" w:hAnsi="Times New Roman" w:cs="Times New Roman"/>
          <w:spacing w:val="-8"/>
          <w:sz w:val="24"/>
          <w:szCs w:val="24"/>
        </w:rPr>
        <w:t xml:space="preserve">5 </w:t>
      </w:r>
      <w:r>
        <w:rPr>
          <w:rFonts w:ascii="Times New Roman" w:eastAsia="Times New Roman" w:hAnsi="Times New Roman" w:cs="Times New Roman"/>
          <w:spacing w:val="-9"/>
          <w:sz w:val="24"/>
          <w:szCs w:val="24"/>
        </w:rPr>
        <w:t xml:space="preserve"> </w:t>
      </w:r>
      <w:r>
        <w:rPr>
          <w:rFonts w:ascii="FangSong" w:eastAsia="FangSong" w:hAnsi="FangSong" w:cs="FangSong"/>
          <w:spacing w:val="-9"/>
          <w:sz w:val="24"/>
          <w:szCs w:val="24"/>
        </w:rPr>
        <w:t>日）。多</w:t>
      </w:r>
      <w:r>
        <w:rPr>
          <w:rFonts w:ascii="FangSong" w:eastAsia="FangSong" w:hAnsi="FangSong" w:cs="FangSong"/>
          <w:sz w:val="24"/>
          <w:szCs w:val="24"/>
        </w:rPr>
        <w:t xml:space="preserve"> </w:t>
      </w:r>
      <w:r>
        <w:rPr>
          <w:rFonts w:ascii="FangSong" w:eastAsia="FangSong" w:hAnsi="FangSong" w:cs="FangSong"/>
          <w:spacing w:val="-4"/>
          <w:sz w:val="24"/>
          <w:szCs w:val="24"/>
        </w:rPr>
        <w:t>年平均蒸发量为</w:t>
      </w:r>
      <w:r>
        <w:rPr>
          <w:rFonts w:ascii="FangSong" w:eastAsia="FangSong" w:hAnsi="FangSong" w:cs="FangSong"/>
          <w:spacing w:val="-48"/>
          <w:sz w:val="24"/>
          <w:szCs w:val="24"/>
        </w:rPr>
        <w:t xml:space="preserve"> </w:t>
      </w:r>
      <w:r>
        <w:rPr>
          <w:rFonts w:ascii="Times New Roman" w:eastAsia="Times New Roman" w:hAnsi="Times New Roman" w:cs="Times New Roman"/>
          <w:spacing w:val="-4"/>
          <w:sz w:val="24"/>
          <w:szCs w:val="24"/>
        </w:rPr>
        <w:t>583.2mm</w:t>
      </w:r>
      <w:r>
        <w:rPr>
          <w:rFonts w:ascii="FangSong" w:eastAsia="FangSong" w:hAnsi="FangSong" w:cs="FangSong"/>
          <w:spacing w:val="-4"/>
          <w:sz w:val="24"/>
          <w:szCs w:val="24"/>
        </w:rPr>
        <w:t>。全年无霜期</w:t>
      </w:r>
      <w:r>
        <w:rPr>
          <w:rFonts w:ascii="FangSong" w:eastAsia="FangSong" w:hAnsi="FangSong" w:cs="FangSong"/>
          <w:spacing w:val="-32"/>
          <w:sz w:val="24"/>
          <w:szCs w:val="24"/>
        </w:rPr>
        <w:t xml:space="preserve"> </w:t>
      </w:r>
      <w:r>
        <w:rPr>
          <w:rFonts w:ascii="Times New Roman" w:eastAsia="Times New Roman" w:hAnsi="Times New Roman" w:cs="Times New Roman"/>
          <w:spacing w:val="-4"/>
          <w:sz w:val="24"/>
          <w:szCs w:val="24"/>
        </w:rPr>
        <w:t>180</w:t>
      </w:r>
      <w:r>
        <w:rPr>
          <w:rFonts w:ascii="Times New Roman" w:eastAsia="Times New Roman" w:hAnsi="Times New Roman" w:cs="Times New Roman"/>
          <w:spacing w:val="-23"/>
          <w:sz w:val="24"/>
          <w:szCs w:val="24"/>
        </w:rPr>
        <w:t xml:space="preserve"> </w:t>
      </w:r>
      <w:r>
        <w:rPr>
          <w:rFonts w:ascii="FangSong" w:eastAsia="FangSong" w:hAnsi="FangSong" w:cs="FangSong"/>
          <w:spacing w:val="-4"/>
          <w:sz w:val="24"/>
          <w:szCs w:val="24"/>
        </w:rPr>
        <w:t>～</w:t>
      </w:r>
      <w:r>
        <w:rPr>
          <w:rFonts w:ascii="Times New Roman" w:eastAsia="Times New Roman" w:hAnsi="Times New Roman" w:cs="Times New Roman"/>
          <w:spacing w:val="-4"/>
          <w:sz w:val="24"/>
          <w:szCs w:val="24"/>
        </w:rPr>
        <w:t>200</w:t>
      </w:r>
      <w:r>
        <w:rPr>
          <w:rFonts w:ascii="Times New Roman" w:eastAsia="Times New Roman" w:hAnsi="Times New Roman" w:cs="Times New Roman"/>
          <w:spacing w:val="16"/>
          <w:w w:val="101"/>
          <w:sz w:val="24"/>
          <w:szCs w:val="24"/>
        </w:rPr>
        <w:t xml:space="preserve"> </w:t>
      </w:r>
      <w:r>
        <w:rPr>
          <w:rFonts w:ascii="FangSong" w:eastAsia="FangSong" w:hAnsi="FangSong" w:cs="FangSong"/>
          <w:spacing w:val="-4"/>
          <w:sz w:val="24"/>
          <w:szCs w:val="24"/>
        </w:rPr>
        <w:t>天（始于</w:t>
      </w:r>
      <w:r>
        <w:rPr>
          <w:rFonts w:ascii="FangSong" w:eastAsia="FangSong" w:hAnsi="FangSong" w:cs="FangSong"/>
          <w:spacing w:val="-57"/>
          <w:sz w:val="24"/>
          <w:szCs w:val="24"/>
        </w:rPr>
        <w:t xml:space="preserve"> </w:t>
      </w:r>
      <w:r>
        <w:rPr>
          <w:rFonts w:ascii="Times New Roman" w:eastAsia="Times New Roman" w:hAnsi="Times New Roman" w:cs="Times New Roman"/>
          <w:spacing w:val="-5"/>
          <w:sz w:val="24"/>
          <w:szCs w:val="24"/>
        </w:rPr>
        <w:t>4</w:t>
      </w:r>
      <w:r>
        <w:rPr>
          <w:rFonts w:ascii="Times New Roman" w:eastAsia="Times New Roman" w:hAnsi="Times New Roman" w:cs="Times New Roman"/>
          <w:spacing w:val="22"/>
          <w:sz w:val="24"/>
          <w:szCs w:val="24"/>
        </w:rPr>
        <w:t xml:space="preserve"> </w:t>
      </w:r>
      <w:r>
        <w:rPr>
          <w:rFonts w:ascii="FangSong" w:eastAsia="FangSong" w:hAnsi="FangSong" w:cs="FangSong"/>
          <w:spacing w:val="-5"/>
          <w:sz w:val="24"/>
          <w:szCs w:val="24"/>
        </w:rPr>
        <w:t>月上旬终于</w:t>
      </w:r>
      <w:r>
        <w:rPr>
          <w:rFonts w:ascii="FangSong" w:eastAsia="FangSong" w:hAnsi="FangSong" w:cs="FangSong"/>
          <w:spacing w:val="-32"/>
          <w:sz w:val="24"/>
          <w:szCs w:val="24"/>
        </w:rPr>
        <w:t xml:space="preserve"> </w:t>
      </w:r>
      <w:r>
        <w:rPr>
          <w:rFonts w:ascii="Times New Roman" w:eastAsia="Times New Roman" w:hAnsi="Times New Roman" w:cs="Times New Roman"/>
          <w:spacing w:val="-5"/>
          <w:sz w:val="24"/>
          <w:szCs w:val="24"/>
        </w:rPr>
        <w:t>10</w:t>
      </w:r>
      <w:r>
        <w:rPr>
          <w:rFonts w:ascii="Times New Roman" w:eastAsia="Times New Roman" w:hAnsi="Times New Roman" w:cs="Times New Roman"/>
          <w:spacing w:val="22"/>
          <w:sz w:val="24"/>
          <w:szCs w:val="24"/>
        </w:rPr>
        <w:t xml:space="preserve"> </w:t>
      </w:r>
      <w:r>
        <w:rPr>
          <w:rFonts w:ascii="FangSong" w:eastAsia="FangSong" w:hAnsi="FangSong" w:cs="FangSong"/>
          <w:spacing w:val="-5"/>
          <w:sz w:val="24"/>
          <w:szCs w:val="24"/>
        </w:rPr>
        <w:t>月下旬</w:t>
      </w:r>
      <w:r>
        <w:rPr>
          <w:rFonts w:ascii="FangSong" w:eastAsia="FangSong" w:hAnsi="FangSong" w:cs="FangSong"/>
          <w:spacing w:val="-30"/>
          <w:sz w:val="24"/>
          <w:szCs w:val="24"/>
        </w:rPr>
        <w:t>），</w:t>
      </w:r>
      <w:r>
        <w:rPr>
          <w:rFonts w:ascii="FangSong" w:eastAsia="FangSong" w:hAnsi="FangSong" w:cs="FangSong"/>
          <w:sz w:val="24"/>
          <w:szCs w:val="24"/>
        </w:rPr>
        <w:t xml:space="preserve"> </w:t>
      </w:r>
      <w:r>
        <w:rPr>
          <w:rFonts w:ascii="FangSong" w:eastAsia="FangSong" w:hAnsi="FangSong" w:cs="FangSong"/>
          <w:spacing w:val="-6"/>
          <w:sz w:val="24"/>
          <w:szCs w:val="24"/>
        </w:rPr>
        <w:t>冰冻期一般为</w:t>
      </w:r>
      <w:r>
        <w:rPr>
          <w:rFonts w:ascii="FangSong" w:eastAsia="FangSong" w:hAnsi="FangSong" w:cs="FangSong"/>
          <w:spacing w:val="-31"/>
          <w:sz w:val="24"/>
          <w:szCs w:val="24"/>
        </w:rPr>
        <w:t xml:space="preserve"> </w:t>
      </w:r>
      <w:r>
        <w:rPr>
          <w:rFonts w:ascii="Times New Roman" w:eastAsia="Times New Roman" w:hAnsi="Times New Roman" w:cs="Times New Roman"/>
          <w:spacing w:val="-6"/>
          <w:sz w:val="24"/>
          <w:szCs w:val="24"/>
        </w:rPr>
        <w:t>154</w:t>
      </w:r>
      <w:r>
        <w:rPr>
          <w:rFonts w:ascii="Times New Roman" w:eastAsia="Times New Roman" w:hAnsi="Times New Roman" w:cs="Times New Roman"/>
          <w:spacing w:val="16"/>
          <w:sz w:val="24"/>
          <w:szCs w:val="24"/>
        </w:rPr>
        <w:t xml:space="preserve"> </w:t>
      </w:r>
      <w:r>
        <w:rPr>
          <w:rFonts w:ascii="FangSong" w:eastAsia="FangSong" w:hAnsi="FangSong" w:cs="FangSong"/>
          <w:spacing w:val="-6"/>
          <w:sz w:val="24"/>
          <w:szCs w:val="24"/>
        </w:rPr>
        <w:t>天（自</w:t>
      </w:r>
      <w:r>
        <w:rPr>
          <w:rFonts w:ascii="FangSong" w:eastAsia="FangSong" w:hAnsi="FangSong" w:cs="FangSong"/>
          <w:spacing w:val="-32"/>
          <w:sz w:val="24"/>
          <w:szCs w:val="24"/>
        </w:rPr>
        <w:t xml:space="preserve"> </w:t>
      </w:r>
      <w:r>
        <w:rPr>
          <w:rFonts w:ascii="Times New Roman" w:eastAsia="Times New Roman" w:hAnsi="Times New Roman" w:cs="Times New Roman"/>
          <w:spacing w:val="-6"/>
          <w:sz w:val="24"/>
          <w:szCs w:val="24"/>
        </w:rPr>
        <w:t>11</w:t>
      </w:r>
      <w:r>
        <w:rPr>
          <w:rFonts w:ascii="Times New Roman" w:eastAsia="Times New Roman" w:hAnsi="Times New Roman" w:cs="Times New Roman"/>
          <w:spacing w:val="19"/>
          <w:sz w:val="24"/>
          <w:szCs w:val="24"/>
        </w:rPr>
        <w:t xml:space="preserve"> </w:t>
      </w:r>
      <w:r>
        <w:rPr>
          <w:rFonts w:ascii="FangSong" w:eastAsia="FangSong" w:hAnsi="FangSong" w:cs="FangSong"/>
          <w:spacing w:val="-6"/>
          <w:sz w:val="24"/>
          <w:szCs w:val="24"/>
        </w:rPr>
        <w:t>月初至次年</w:t>
      </w:r>
      <w:r>
        <w:rPr>
          <w:rFonts w:ascii="FangSong" w:eastAsia="FangSong" w:hAnsi="FangSong" w:cs="FangSong"/>
          <w:spacing w:val="-56"/>
          <w:sz w:val="24"/>
          <w:szCs w:val="24"/>
        </w:rPr>
        <w:t xml:space="preserve"> </w:t>
      </w:r>
      <w:r>
        <w:rPr>
          <w:rFonts w:ascii="Times New Roman" w:eastAsia="Times New Roman" w:hAnsi="Times New Roman" w:cs="Times New Roman"/>
          <w:spacing w:val="-6"/>
          <w:sz w:val="24"/>
          <w:szCs w:val="24"/>
        </w:rPr>
        <w:t>4</w:t>
      </w:r>
      <w:r>
        <w:rPr>
          <w:rFonts w:ascii="Times New Roman" w:eastAsia="Times New Roman" w:hAnsi="Times New Roman" w:cs="Times New Roman"/>
          <w:spacing w:val="21"/>
          <w:w w:val="101"/>
          <w:sz w:val="24"/>
          <w:szCs w:val="24"/>
        </w:rPr>
        <w:t xml:space="preserve"> </w:t>
      </w:r>
      <w:r>
        <w:rPr>
          <w:rFonts w:ascii="FangSong" w:eastAsia="FangSong" w:hAnsi="FangSong" w:cs="FangSong"/>
          <w:spacing w:val="-6"/>
          <w:sz w:val="24"/>
          <w:szCs w:val="24"/>
        </w:rPr>
        <w:t>月初</w:t>
      </w:r>
      <w:r>
        <w:rPr>
          <w:rFonts w:ascii="FangSong" w:eastAsia="FangSong" w:hAnsi="FangSong" w:cs="FangSong"/>
          <w:spacing w:val="-20"/>
          <w:sz w:val="24"/>
          <w:szCs w:val="24"/>
        </w:rPr>
        <w:t>），</w:t>
      </w:r>
      <w:r>
        <w:rPr>
          <w:rFonts w:ascii="FangSong" w:eastAsia="FangSong" w:hAnsi="FangSong" w:cs="FangSong"/>
          <w:spacing w:val="-6"/>
          <w:sz w:val="24"/>
          <w:szCs w:val="24"/>
        </w:rPr>
        <w:t>最大冻土深度</w:t>
      </w:r>
      <w:r>
        <w:rPr>
          <w:rFonts w:ascii="FangSong" w:eastAsia="FangSong" w:hAnsi="FangSong" w:cs="FangSong"/>
          <w:spacing w:val="-51"/>
          <w:sz w:val="24"/>
          <w:szCs w:val="24"/>
        </w:rPr>
        <w:t xml:space="preserve"> </w:t>
      </w:r>
      <w:r>
        <w:rPr>
          <w:rFonts w:ascii="Times New Roman" w:eastAsia="Times New Roman" w:hAnsi="Times New Roman" w:cs="Times New Roman"/>
          <w:spacing w:val="-6"/>
          <w:sz w:val="24"/>
          <w:szCs w:val="24"/>
        </w:rPr>
        <w:t>0.64m</w:t>
      </w:r>
      <w:r>
        <w:rPr>
          <w:rFonts w:ascii="Times New Roman" w:eastAsia="Times New Roman" w:hAnsi="Times New Roman" w:cs="Times New Roman"/>
          <w:spacing w:val="-34"/>
          <w:sz w:val="24"/>
          <w:szCs w:val="24"/>
        </w:rPr>
        <w:t xml:space="preserve"> </w:t>
      </w:r>
      <w:r>
        <w:rPr>
          <w:rFonts w:ascii="FangSong" w:eastAsia="FangSong" w:hAnsi="FangSong" w:cs="FangSong"/>
          <w:spacing w:val="-6"/>
          <w:sz w:val="24"/>
          <w:szCs w:val="24"/>
        </w:rPr>
        <w:t>。多年平均降水</w:t>
      </w:r>
      <w:r>
        <w:rPr>
          <w:rFonts w:ascii="FangSong" w:eastAsia="FangSong" w:hAnsi="FangSong" w:cs="FangSong"/>
          <w:sz w:val="24"/>
          <w:szCs w:val="24"/>
        </w:rPr>
        <w:t xml:space="preserve"> </w:t>
      </w:r>
      <w:r>
        <w:rPr>
          <w:rFonts w:ascii="FangSong" w:eastAsia="FangSong" w:hAnsi="FangSong" w:cs="FangSong"/>
          <w:spacing w:val="-3"/>
          <w:sz w:val="24"/>
          <w:szCs w:val="24"/>
        </w:rPr>
        <w:t>量</w:t>
      </w:r>
      <w:r>
        <w:rPr>
          <w:rFonts w:ascii="FangSong" w:eastAsia="FangSong" w:hAnsi="FangSong" w:cs="FangSong"/>
          <w:spacing w:val="-50"/>
          <w:sz w:val="24"/>
          <w:szCs w:val="24"/>
        </w:rPr>
        <w:t xml:space="preserve"> </w:t>
      </w:r>
      <w:r>
        <w:rPr>
          <w:rFonts w:ascii="Times New Roman" w:eastAsia="Times New Roman" w:hAnsi="Times New Roman" w:cs="Times New Roman"/>
          <w:spacing w:val="-3"/>
          <w:sz w:val="24"/>
          <w:szCs w:val="24"/>
        </w:rPr>
        <w:t>641.8mm</w:t>
      </w:r>
      <w:r>
        <w:rPr>
          <w:rFonts w:ascii="FangSong" w:eastAsia="FangSong" w:hAnsi="FangSong" w:cs="FangSong"/>
          <w:spacing w:val="-3"/>
          <w:sz w:val="24"/>
          <w:szCs w:val="24"/>
        </w:rPr>
        <w:t>，降水在时间上分布不均匀，</w:t>
      </w:r>
      <w:r>
        <w:rPr>
          <w:rFonts w:ascii="FangSong" w:eastAsia="FangSong" w:hAnsi="FangSong" w:cs="FangSong"/>
          <w:spacing w:val="-4"/>
          <w:sz w:val="24"/>
          <w:szCs w:val="24"/>
        </w:rPr>
        <w:t>冬春少，夏秋多，一般从</w:t>
      </w:r>
      <w:r>
        <w:rPr>
          <w:rFonts w:ascii="FangSong" w:eastAsia="FangSong" w:hAnsi="FangSong" w:cs="FangSong"/>
          <w:spacing w:val="-50"/>
          <w:sz w:val="24"/>
          <w:szCs w:val="24"/>
        </w:rPr>
        <w:t xml:space="preserve"> </w:t>
      </w:r>
      <w:r>
        <w:rPr>
          <w:rFonts w:ascii="Times New Roman" w:eastAsia="Times New Roman" w:hAnsi="Times New Roman" w:cs="Times New Roman"/>
          <w:spacing w:val="-4"/>
          <w:sz w:val="24"/>
          <w:szCs w:val="24"/>
        </w:rPr>
        <w:t>6</w:t>
      </w:r>
      <w:r>
        <w:rPr>
          <w:rFonts w:ascii="Times New Roman" w:eastAsia="Times New Roman" w:hAnsi="Times New Roman" w:cs="Times New Roman"/>
          <w:spacing w:val="22"/>
          <w:sz w:val="24"/>
          <w:szCs w:val="24"/>
        </w:rPr>
        <w:t xml:space="preserve"> </w:t>
      </w:r>
      <w:r>
        <w:rPr>
          <w:rFonts w:ascii="FangSong" w:eastAsia="FangSong" w:hAnsi="FangSong" w:cs="FangSong"/>
          <w:spacing w:val="-4"/>
          <w:sz w:val="24"/>
          <w:szCs w:val="24"/>
        </w:rPr>
        <w:t>月底</w:t>
      </w:r>
      <w:r>
        <w:rPr>
          <w:rFonts w:ascii="FangSong" w:eastAsia="FangSong" w:hAnsi="FangSong" w:cs="FangSong"/>
          <w:spacing w:val="-51"/>
          <w:sz w:val="24"/>
          <w:szCs w:val="24"/>
        </w:rPr>
        <w:t xml:space="preserve"> </w:t>
      </w:r>
      <w:r>
        <w:rPr>
          <w:rFonts w:ascii="Times New Roman" w:eastAsia="Times New Roman" w:hAnsi="Times New Roman" w:cs="Times New Roman"/>
          <w:spacing w:val="-4"/>
          <w:sz w:val="24"/>
          <w:szCs w:val="24"/>
        </w:rPr>
        <w:t>7</w:t>
      </w:r>
      <w:r>
        <w:rPr>
          <w:rFonts w:ascii="Times New Roman" w:eastAsia="Times New Roman" w:hAnsi="Times New Roman" w:cs="Times New Roman"/>
          <w:spacing w:val="21"/>
          <w:w w:val="101"/>
          <w:sz w:val="24"/>
          <w:szCs w:val="24"/>
        </w:rPr>
        <w:t xml:space="preserve"> </w:t>
      </w:r>
      <w:r>
        <w:rPr>
          <w:rFonts w:ascii="FangSong" w:eastAsia="FangSong" w:hAnsi="FangSong" w:cs="FangSong"/>
          <w:spacing w:val="-4"/>
          <w:sz w:val="24"/>
          <w:szCs w:val="24"/>
        </w:rPr>
        <w:t>月初开始，</w:t>
      </w:r>
      <w:r>
        <w:rPr>
          <w:rFonts w:ascii="FangSong" w:eastAsia="FangSong" w:hAnsi="FangSong" w:cs="FangSong"/>
          <w:sz w:val="24"/>
          <w:szCs w:val="24"/>
        </w:rPr>
        <w:t xml:space="preserve"> </w:t>
      </w:r>
      <w:r>
        <w:rPr>
          <w:rFonts w:ascii="FangSong" w:eastAsia="FangSong" w:hAnsi="FangSong" w:cs="FangSong"/>
          <w:spacing w:val="-2"/>
          <w:sz w:val="24"/>
          <w:szCs w:val="24"/>
        </w:rPr>
        <w:t>结束于</w:t>
      </w:r>
      <w:r>
        <w:rPr>
          <w:rFonts w:ascii="FangSong" w:eastAsia="FangSong" w:hAnsi="FangSong" w:cs="FangSong"/>
          <w:spacing w:val="-35"/>
          <w:sz w:val="24"/>
          <w:szCs w:val="24"/>
        </w:rPr>
        <w:t xml:space="preserve"> </w:t>
      </w:r>
      <w:r>
        <w:rPr>
          <w:rFonts w:ascii="Times New Roman" w:eastAsia="Times New Roman" w:hAnsi="Times New Roman" w:cs="Times New Roman"/>
          <w:spacing w:val="-2"/>
          <w:sz w:val="24"/>
          <w:szCs w:val="24"/>
        </w:rPr>
        <w:t>9</w:t>
      </w:r>
      <w:r>
        <w:rPr>
          <w:rFonts w:ascii="Times New Roman" w:eastAsia="Times New Roman" w:hAnsi="Times New Roman" w:cs="Times New Roman"/>
          <w:spacing w:val="24"/>
          <w:w w:val="101"/>
          <w:sz w:val="24"/>
          <w:szCs w:val="24"/>
        </w:rPr>
        <w:t xml:space="preserve"> </w:t>
      </w:r>
      <w:r>
        <w:rPr>
          <w:rFonts w:ascii="FangSong" w:eastAsia="FangSong" w:hAnsi="FangSong" w:cs="FangSong"/>
          <w:spacing w:val="-2"/>
          <w:sz w:val="24"/>
          <w:szCs w:val="24"/>
        </w:rPr>
        <w:t>月中下旬，</w:t>
      </w:r>
      <w:r>
        <w:rPr>
          <w:rFonts w:ascii="Times New Roman" w:eastAsia="Times New Roman" w:hAnsi="Times New Roman" w:cs="Times New Roman"/>
          <w:spacing w:val="-2"/>
          <w:sz w:val="24"/>
          <w:szCs w:val="24"/>
        </w:rPr>
        <w:t>6</w:t>
      </w:r>
      <w:r>
        <w:rPr>
          <w:rFonts w:ascii="Times New Roman" w:eastAsia="Times New Roman" w:hAnsi="Times New Roman" w:cs="Times New Roman"/>
          <w:spacing w:val="-20"/>
          <w:sz w:val="24"/>
          <w:szCs w:val="24"/>
        </w:rPr>
        <w:t xml:space="preserve"> </w:t>
      </w:r>
      <w:r>
        <w:rPr>
          <w:rFonts w:ascii="FangSong" w:eastAsia="FangSong" w:hAnsi="FangSong" w:cs="FangSong"/>
          <w:spacing w:val="-2"/>
          <w:sz w:val="24"/>
          <w:szCs w:val="24"/>
        </w:rPr>
        <w:t>～</w:t>
      </w:r>
      <w:r>
        <w:rPr>
          <w:rFonts w:ascii="FangSong" w:eastAsia="FangSong" w:hAnsi="FangSong" w:cs="FangSong"/>
          <w:spacing w:val="-67"/>
          <w:sz w:val="24"/>
          <w:szCs w:val="24"/>
        </w:rPr>
        <w:t xml:space="preserve"> </w:t>
      </w:r>
      <w:r>
        <w:rPr>
          <w:rFonts w:ascii="Times New Roman" w:eastAsia="Times New Roman" w:hAnsi="Times New Roman" w:cs="Times New Roman"/>
          <w:spacing w:val="-2"/>
          <w:sz w:val="24"/>
          <w:szCs w:val="24"/>
        </w:rPr>
        <w:t>9</w:t>
      </w:r>
      <w:r>
        <w:rPr>
          <w:rFonts w:ascii="Times New Roman" w:eastAsia="Times New Roman" w:hAnsi="Times New Roman" w:cs="Times New Roman"/>
          <w:spacing w:val="24"/>
          <w:sz w:val="24"/>
          <w:szCs w:val="24"/>
        </w:rPr>
        <w:t xml:space="preserve"> </w:t>
      </w:r>
      <w:r>
        <w:rPr>
          <w:rFonts w:ascii="FangSong" w:eastAsia="FangSong" w:hAnsi="FangSong" w:cs="FangSong"/>
          <w:spacing w:val="-2"/>
          <w:sz w:val="24"/>
          <w:szCs w:val="24"/>
        </w:rPr>
        <w:t>月的降水量占全年总降水量的</w:t>
      </w:r>
      <w:r>
        <w:rPr>
          <w:rFonts w:ascii="FangSong" w:eastAsia="FangSong" w:hAnsi="FangSong" w:cs="FangSong"/>
          <w:spacing w:val="-49"/>
          <w:sz w:val="24"/>
          <w:szCs w:val="24"/>
        </w:rPr>
        <w:t xml:space="preserve"> </w:t>
      </w:r>
      <w:r>
        <w:rPr>
          <w:rFonts w:ascii="Times New Roman" w:eastAsia="Times New Roman" w:hAnsi="Times New Roman" w:cs="Times New Roman"/>
          <w:spacing w:val="-2"/>
          <w:sz w:val="24"/>
          <w:szCs w:val="24"/>
        </w:rPr>
        <w:t>70%</w:t>
      </w:r>
      <w:r>
        <w:rPr>
          <w:rFonts w:ascii="FangSong" w:eastAsia="FangSong" w:hAnsi="FangSong" w:cs="FangSong"/>
          <w:spacing w:val="-2"/>
          <w:sz w:val="24"/>
          <w:szCs w:val="24"/>
        </w:rPr>
        <w:t>以上，多暴雨。另外，降</w:t>
      </w:r>
      <w:r>
        <w:rPr>
          <w:rFonts w:ascii="FangSong" w:eastAsia="FangSong" w:hAnsi="FangSong" w:cs="FangSong"/>
          <w:sz w:val="24"/>
          <w:szCs w:val="24"/>
        </w:rPr>
        <w:t xml:space="preserve"> </w:t>
      </w:r>
      <w:r>
        <w:rPr>
          <w:rFonts w:ascii="FangSong" w:eastAsia="FangSong" w:hAnsi="FangSong" w:cs="FangSong"/>
          <w:spacing w:val="-1"/>
          <w:sz w:val="24"/>
          <w:szCs w:val="24"/>
        </w:rPr>
        <w:t>水在年际上变化也很大，年最多时达</w:t>
      </w:r>
      <w:r>
        <w:rPr>
          <w:rFonts w:ascii="FangSong" w:eastAsia="FangSong" w:hAnsi="FangSong" w:cs="FangSong"/>
          <w:spacing w:val="-31"/>
          <w:sz w:val="24"/>
          <w:szCs w:val="24"/>
        </w:rPr>
        <w:t xml:space="preserve"> </w:t>
      </w:r>
      <w:r>
        <w:rPr>
          <w:rFonts w:ascii="Times New Roman" w:eastAsia="Times New Roman" w:hAnsi="Times New Roman" w:cs="Times New Roman"/>
          <w:spacing w:val="-1"/>
          <w:sz w:val="24"/>
          <w:szCs w:val="24"/>
        </w:rPr>
        <w:t>1234.8mm</w:t>
      </w:r>
      <w:r>
        <w:rPr>
          <w:rFonts w:ascii="FangSong" w:eastAsia="FangSong" w:hAnsi="FangSong" w:cs="FangSong"/>
          <w:spacing w:val="-2"/>
          <w:sz w:val="24"/>
          <w:szCs w:val="24"/>
        </w:rPr>
        <w:t>，月最大</w:t>
      </w:r>
      <w:r>
        <w:rPr>
          <w:rFonts w:ascii="FangSong" w:eastAsia="FangSong" w:hAnsi="FangSong" w:cs="FangSong"/>
          <w:spacing w:val="-56"/>
          <w:sz w:val="24"/>
          <w:szCs w:val="24"/>
        </w:rPr>
        <w:t xml:space="preserve"> </w:t>
      </w:r>
      <w:r>
        <w:rPr>
          <w:rFonts w:ascii="Times New Roman" w:eastAsia="Times New Roman" w:hAnsi="Times New Roman" w:cs="Times New Roman"/>
          <w:spacing w:val="-2"/>
          <w:sz w:val="24"/>
          <w:szCs w:val="24"/>
        </w:rPr>
        <w:t>405.2mm</w:t>
      </w:r>
      <w:r>
        <w:rPr>
          <w:rFonts w:ascii="FangSong" w:eastAsia="FangSong" w:hAnsi="FangSong" w:cs="FangSong"/>
          <w:spacing w:val="-2"/>
          <w:sz w:val="24"/>
          <w:szCs w:val="24"/>
        </w:rPr>
        <w:t>（</w:t>
      </w:r>
      <w:r>
        <w:rPr>
          <w:rFonts w:ascii="Times New Roman" w:eastAsia="Times New Roman" w:hAnsi="Times New Roman" w:cs="Times New Roman"/>
          <w:spacing w:val="-2"/>
          <w:sz w:val="24"/>
          <w:szCs w:val="24"/>
        </w:rPr>
        <w:t xml:space="preserve">1964 </w:t>
      </w:r>
      <w:r>
        <w:rPr>
          <w:rFonts w:ascii="FangSong" w:eastAsia="FangSong" w:hAnsi="FangSong" w:cs="FangSong"/>
          <w:spacing w:val="-2"/>
          <w:sz w:val="24"/>
          <w:szCs w:val="24"/>
        </w:rPr>
        <w:t>年</w:t>
      </w:r>
      <w:r>
        <w:rPr>
          <w:rFonts w:ascii="FangSong" w:eastAsia="FangSong" w:hAnsi="FangSong" w:cs="FangSong"/>
          <w:spacing w:val="3"/>
          <w:sz w:val="24"/>
          <w:szCs w:val="24"/>
        </w:rPr>
        <w:t>），</w:t>
      </w:r>
      <w:r>
        <w:rPr>
          <w:rFonts w:ascii="FangSong" w:eastAsia="FangSong" w:hAnsi="FangSong" w:cs="FangSong"/>
          <w:spacing w:val="-2"/>
          <w:sz w:val="24"/>
          <w:szCs w:val="24"/>
        </w:rPr>
        <w:t>年最少</w:t>
      </w:r>
    </w:p>
    <w:p>
      <w:pPr>
        <w:spacing w:before="1" w:line="215" w:lineRule="auto"/>
        <w:ind w:left="32"/>
        <w:rPr>
          <w:rFonts w:ascii="Times New Roman" w:eastAsia="Times New Roman" w:hAnsi="Times New Roman" w:cs="Times New Roman"/>
          <w:sz w:val="24"/>
          <w:szCs w:val="24"/>
        </w:rPr>
        <w:sectPr>
          <w:headerReference w:type="default" r:id="rId47"/>
          <w:footerReference w:type="default" r:id="rId48"/>
          <w:pgSz w:w="11906" w:h="16839"/>
          <w:pgMar w:top="1079" w:right="1351" w:bottom="954" w:left="1418" w:header="873" w:footer="792" w:gutter="0"/>
          <w:pgNumType w:start="24"/>
          <w:cols w:space="708"/>
        </w:sectPr>
      </w:pPr>
      <w:r>
        <w:rPr>
          <w:rFonts w:ascii="FangSong" w:eastAsia="FangSong" w:hAnsi="FangSong" w:cs="FangSong"/>
          <w:spacing w:val="-7"/>
          <w:sz w:val="24"/>
          <w:szCs w:val="24"/>
        </w:rPr>
        <w:t>时仅</w:t>
      </w:r>
      <w:r>
        <w:rPr>
          <w:rFonts w:ascii="FangSong" w:eastAsia="FangSong" w:hAnsi="FangSong" w:cs="FangSong"/>
          <w:spacing w:val="-49"/>
          <w:sz w:val="24"/>
          <w:szCs w:val="24"/>
        </w:rPr>
        <w:t xml:space="preserve"> </w:t>
      </w:r>
      <w:r>
        <w:rPr>
          <w:rFonts w:ascii="Times New Roman" w:eastAsia="Times New Roman" w:hAnsi="Times New Roman" w:cs="Times New Roman"/>
          <w:spacing w:val="-7"/>
          <w:sz w:val="24"/>
          <w:szCs w:val="24"/>
        </w:rPr>
        <w:t>360.</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7"/>
          <w:sz w:val="24"/>
          <w:szCs w:val="24"/>
        </w:rPr>
        <w:t>1mm</w:t>
      </w:r>
      <w:r>
        <w:rPr>
          <w:rFonts w:ascii="FangSong" w:eastAsia="FangSong" w:hAnsi="FangSong" w:cs="FangSong"/>
          <w:spacing w:val="-7"/>
          <w:sz w:val="24"/>
          <w:szCs w:val="24"/>
        </w:rPr>
        <w:t>（</w:t>
      </w:r>
      <w:r>
        <w:rPr>
          <w:rFonts w:ascii="Times New Roman" w:eastAsia="Times New Roman" w:hAnsi="Times New Roman" w:cs="Times New Roman"/>
          <w:spacing w:val="-7"/>
          <w:sz w:val="24"/>
          <w:szCs w:val="24"/>
        </w:rPr>
        <w:t>1988</w:t>
      </w:r>
      <w:r>
        <w:rPr>
          <w:rFonts w:ascii="Times New Roman" w:eastAsia="Times New Roman" w:hAnsi="Times New Roman" w:cs="Times New Roman"/>
          <w:spacing w:val="12"/>
          <w:sz w:val="24"/>
          <w:szCs w:val="24"/>
        </w:rPr>
        <w:t xml:space="preserve"> </w:t>
      </w:r>
      <w:r>
        <w:rPr>
          <w:rFonts w:ascii="FangSong" w:eastAsia="FangSong" w:hAnsi="FangSong" w:cs="FangSong"/>
          <w:spacing w:val="-7"/>
          <w:sz w:val="24"/>
          <w:szCs w:val="24"/>
        </w:rPr>
        <w:t>年</w:t>
      </w:r>
      <w:r>
        <w:rPr>
          <w:rFonts w:ascii="FangSong" w:eastAsia="FangSong" w:hAnsi="FangSong" w:cs="FangSong"/>
          <w:spacing w:val="7"/>
          <w:sz w:val="24"/>
          <w:szCs w:val="24"/>
        </w:rPr>
        <w:t>），</w:t>
      </w:r>
      <w:r>
        <w:rPr>
          <w:rFonts w:ascii="FangSong" w:eastAsia="FangSong" w:hAnsi="FangSong" w:cs="FangSong"/>
          <w:spacing w:val="-7"/>
          <w:sz w:val="24"/>
          <w:szCs w:val="24"/>
        </w:rPr>
        <w:t>单次最大降水量</w:t>
      </w:r>
      <w:r>
        <w:rPr>
          <w:rFonts w:ascii="FangSong" w:eastAsia="FangSong" w:hAnsi="FangSong" w:cs="FangSong"/>
          <w:spacing w:val="-50"/>
          <w:sz w:val="24"/>
          <w:szCs w:val="24"/>
        </w:rPr>
        <w:t xml:space="preserve"> </w:t>
      </w:r>
      <w:r>
        <w:rPr>
          <w:rFonts w:ascii="Times New Roman" w:eastAsia="Times New Roman" w:hAnsi="Times New Roman" w:cs="Times New Roman"/>
          <w:spacing w:val="-7"/>
          <w:sz w:val="24"/>
          <w:szCs w:val="24"/>
        </w:rPr>
        <w:t>384mm</w:t>
      </w:r>
      <w:r>
        <w:rPr>
          <w:rFonts w:ascii="FangSong" w:eastAsia="FangSong" w:hAnsi="FangSong" w:cs="FangSong"/>
          <w:spacing w:val="-7"/>
          <w:sz w:val="24"/>
          <w:szCs w:val="24"/>
        </w:rPr>
        <w:t>（</w:t>
      </w:r>
      <w:r>
        <w:rPr>
          <w:rFonts w:ascii="Times New Roman" w:eastAsia="Times New Roman" w:hAnsi="Times New Roman" w:cs="Times New Roman"/>
          <w:spacing w:val="-7"/>
          <w:sz w:val="24"/>
          <w:szCs w:val="24"/>
        </w:rPr>
        <w:t>1966</w:t>
      </w:r>
      <w:r>
        <w:rPr>
          <w:rFonts w:ascii="Times New Roman" w:eastAsia="Times New Roman" w:hAnsi="Times New Roman" w:cs="Times New Roman"/>
          <w:spacing w:val="12"/>
          <w:sz w:val="24"/>
          <w:szCs w:val="24"/>
        </w:rPr>
        <w:t xml:space="preserve"> </w:t>
      </w:r>
      <w:r>
        <w:rPr>
          <w:rFonts w:ascii="FangSong" w:eastAsia="FangSong" w:hAnsi="FangSong" w:cs="FangSong"/>
          <w:spacing w:val="-7"/>
          <w:sz w:val="24"/>
          <w:szCs w:val="24"/>
        </w:rPr>
        <w:t>年</w:t>
      </w:r>
      <w:r>
        <w:rPr>
          <w:rFonts w:ascii="FangSong" w:eastAsia="FangSong" w:hAnsi="FangSong" w:cs="FangSong"/>
          <w:spacing w:val="-51"/>
          <w:sz w:val="24"/>
          <w:szCs w:val="24"/>
        </w:rPr>
        <w:t xml:space="preserve"> </w:t>
      </w:r>
      <w:r>
        <w:rPr>
          <w:rFonts w:ascii="Times New Roman" w:eastAsia="Times New Roman" w:hAnsi="Times New Roman" w:cs="Times New Roman"/>
          <w:spacing w:val="-7"/>
          <w:sz w:val="24"/>
          <w:szCs w:val="24"/>
        </w:rPr>
        <w:t>7</w:t>
      </w:r>
      <w:r>
        <w:rPr>
          <w:rFonts w:ascii="Times New Roman" w:eastAsia="Times New Roman" w:hAnsi="Times New Roman" w:cs="Times New Roman"/>
          <w:spacing w:val="22"/>
          <w:sz w:val="24"/>
          <w:szCs w:val="24"/>
        </w:rPr>
        <w:t xml:space="preserve"> </w:t>
      </w:r>
      <w:r>
        <w:rPr>
          <w:rFonts w:ascii="FangSong" w:eastAsia="FangSong" w:hAnsi="FangSong" w:cs="FangSong"/>
          <w:spacing w:val="-7"/>
          <w:sz w:val="24"/>
          <w:szCs w:val="24"/>
        </w:rPr>
        <w:t>月</w:t>
      </w:r>
      <w:r>
        <w:rPr>
          <w:rFonts w:ascii="FangSong" w:eastAsia="FangSong" w:hAnsi="FangSong" w:cs="FangSong"/>
          <w:spacing w:val="-32"/>
          <w:sz w:val="24"/>
          <w:szCs w:val="24"/>
        </w:rPr>
        <w:t xml:space="preserve"> </w:t>
      </w:r>
      <w:r>
        <w:rPr>
          <w:rFonts w:ascii="Times New Roman" w:eastAsia="Times New Roman" w:hAnsi="Times New Roman" w:cs="Times New Roman"/>
          <w:spacing w:val="-7"/>
          <w:sz w:val="24"/>
          <w:szCs w:val="24"/>
        </w:rPr>
        <w:t>19</w:t>
      </w:r>
      <w:r>
        <w:rPr>
          <w:rFonts w:ascii="Times New Roman" w:eastAsia="Times New Roman" w:hAnsi="Times New Roman" w:cs="Times New Roman"/>
          <w:spacing w:val="54"/>
          <w:w w:val="101"/>
          <w:sz w:val="24"/>
          <w:szCs w:val="24"/>
        </w:rPr>
        <w:t xml:space="preserve"> </w:t>
      </w:r>
      <w:r>
        <w:rPr>
          <w:rFonts w:ascii="FangSong" w:eastAsia="FangSong" w:hAnsi="FangSong" w:cs="FangSong"/>
          <w:spacing w:val="-7"/>
          <w:sz w:val="24"/>
          <w:szCs w:val="24"/>
        </w:rPr>
        <w:t>日）。风力</w:t>
      </w:r>
      <w:r>
        <w:rPr>
          <w:rFonts w:ascii="FangSong" w:eastAsia="FangSong" w:hAnsi="FangSong" w:cs="FangSong"/>
          <w:spacing w:val="-55"/>
          <w:sz w:val="24"/>
          <w:szCs w:val="24"/>
        </w:rPr>
        <w:t xml:space="preserve"> </w:t>
      </w:r>
      <w:r>
        <w:rPr>
          <w:rFonts w:ascii="Times New Roman" w:eastAsia="Times New Roman" w:hAnsi="Times New Roman" w:cs="Times New Roman"/>
          <w:spacing w:val="-7"/>
          <w:sz w:val="24"/>
          <w:szCs w:val="24"/>
        </w:rPr>
        <w:t>2</w:t>
      </w:r>
      <w:r>
        <w:rPr>
          <w:rFonts w:ascii="Times New Roman" w:eastAsia="Times New Roman" w:hAnsi="Times New Roman" w:cs="Times New Roman"/>
          <w:spacing w:val="-23"/>
          <w:sz w:val="24"/>
          <w:szCs w:val="24"/>
        </w:rPr>
        <w:t xml:space="preserve"> </w:t>
      </w:r>
      <w:r>
        <w:rPr>
          <w:rFonts w:ascii="FangSong" w:eastAsia="FangSong" w:hAnsi="FangSong" w:cs="FangSong"/>
          <w:spacing w:val="-7"/>
          <w:sz w:val="24"/>
          <w:szCs w:val="24"/>
        </w:rPr>
        <w:t>～</w:t>
      </w:r>
      <w:r>
        <w:rPr>
          <w:rFonts w:ascii="FangSong" w:eastAsia="FangSong" w:hAnsi="FangSong" w:cs="FangSong"/>
          <w:spacing w:val="-71"/>
          <w:sz w:val="24"/>
          <w:szCs w:val="24"/>
        </w:rPr>
        <w:t xml:space="preserve"> </w:t>
      </w:r>
      <w:r>
        <w:rPr>
          <w:rFonts w:ascii="Times New Roman" w:eastAsia="Times New Roman" w:hAnsi="Times New Roman" w:cs="Times New Roman"/>
          <w:spacing w:val="-7"/>
          <w:sz w:val="24"/>
          <w:szCs w:val="24"/>
        </w:rPr>
        <w:t>3</w:t>
      </w:r>
    </w:p>
    <w:p>
      <w:pPr>
        <w:pStyle w:val="BodyText"/>
        <w:spacing w:line="349" w:lineRule="auto"/>
      </w:pPr>
    </w:p>
    <w:p>
      <w:pPr>
        <w:pStyle w:val="BodyText"/>
        <w:spacing w:line="349" w:lineRule="auto"/>
      </w:pPr>
    </w:p>
    <w:p>
      <w:pPr>
        <w:spacing w:before="59" w:line="222" w:lineRule="auto"/>
        <w:ind w:left="3213"/>
        <w:rPr>
          <w:rFonts w:ascii="FangSong" w:eastAsia="FangSong" w:hAnsi="FangSong" w:cs="FangSong"/>
          <w:sz w:val="18"/>
          <w:szCs w:val="18"/>
        </w:rPr>
      </w:pPr>
      <w:r>
        <w:rPr>
          <w:rFonts w:ascii="FangSong" w:eastAsia="FangSong" w:hAnsi="FangSong" w:cs="FangSong"/>
          <w:spacing w:val="-2"/>
          <w:sz w:val="18"/>
          <w:szCs w:val="18"/>
        </w:rPr>
        <w:t>山东天平信有限责任会计师事务所</w:t>
      </w:r>
    </w:p>
    <w:p>
      <w:pPr>
        <w:spacing w:line="222" w:lineRule="auto"/>
        <w:rPr>
          <w:rFonts w:ascii="FangSong" w:eastAsia="FangSong" w:hAnsi="FangSong" w:cs="FangSong"/>
          <w:sz w:val="18"/>
          <w:szCs w:val="18"/>
        </w:rPr>
        <w:sectPr>
          <w:headerReference w:type="default" r:id="rId49"/>
          <w:footerReference w:type="default" r:id="rId50"/>
          <w:type w:val="nextPage"/>
          <w:pgSz w:w="11906" w:h="16839"/>
          <w:pgMar w:top="1079" w:right="1351" w:bottom="954" w:left="1418" w:header="873" w:footer="792" w:gutter="0"/>
          <w:pgNumType w:start="25"/>
          <w:cols w:space="708"/>
          <w:titlePg w:val="0"/>
        </w:sectPr>
      </w:pPr>
    </w:p>
    <w:p>
      <w:pPr>
        <w:pStyle w:val="BodyText"/>
        <w:spacing w:line="259" w:lineRule="auto"/>
      </w:pPr>
      <w:r>
        <w:pict>
          <v:shape id="_x0000_s1035" style="width:453.55pt;height:0.5pt;margin-top:776.85pt;margin-left:70.9pt;mso-position-horizontal-relative:page;mso-position-vertical-relative:page;position:absolute;z-index:251668480" coordorigin="0,0" coordsize="9070,10" o:allowincell="f" path="m,l9070,l9070,9l,9l,xe" filled="t" fillcolor="black" stroked="f"/>
        </w:pict>
      </w:r>
    </w:p>
    <w:p>
      <w:pPr>
        <w:pStyle w:val="BodyText"/>
        <w:spacing w:line="260" w:lineRule="auto"/>
      </w:pPr>
    </w:p>
    <w:p>
      <w:pPr>
        <w:spacing w:before="78" w:line="217" w:lineRule="auto"/>
        <w:ind w:left="20"/>
        <w:rPr>
          <w:rFonts w:ascii="FangSong" w:eastAsia="FangSong" w:hAnsi="FangSong" w:cs="FangSong"/>
          <w:sz w:val="24"/>
          <w:szCs w:val="24"/>
        </w:rPr>
      </w:pPr>
      <w:r>
        <w:rPr>
          <w:rFonts w:ascii="FangSong" w:eastAsia="FangSong" w:hAnsi="FangSong" w:cs="FangSong"/>
          <w:spacing w:val="-2"/>
          <w:sz w:val="24"/>
          <w:szCs w:val="24"/>
        </w:rPr>
        <w:t>级，冬春季多北风，夏秋季多南风。</w:t>
      </w:r>
    </w:p>
    <w:p>
      <w:pPr>
        <w:spacing w:before="185" w:line="359" w:lineRule="auto"/>
        <w:ind w:left="9" w:firstLine="483"/>
        <w:jc w:val="both"/>
        <w:rPr>
          <w:rFonts w:ascii="FangSong" w:eastAsia="FangSong" w:hAnsi="FangSong" w:cs="FangSong"/>
          <w:sz w:val="24"/>
          <w:szCs w:val="24"/>
        </w:rPr>
      </w:pPr>
      <w:r>
        <w:rPr>
          <w:rFonts w:ascii="FangSong" w:eastAsia="FangSong" w:hAnsi="FangSong" w:cs="FangSong"/>
          <w:sz w:val="24"/>
          <w:szCs w:val="24"/>
        </w:rPr>
        <w:t>矿区区域构造活动不甚强烈，依据《中国地震动参数区划</w:t>
      </w:r>
      <w:r>
        <w:rPr>
          <w:rFonts w:ascii="FangSong" w:eastAsia="FangSong" w:hAnsi="FangSong" w:cs="FangSong"/>
          <w:spacing w:val="-1"/>
          <w:sz w:val="24"/>
          <w:szCs w:val="24"/>
        </w:rPr>
        <w:t>图》（</w:t>
      </w:r>
      <w:r>
        <w:rPr>
          <w:rFonts w:ascii="Times New Roman" w:eastAsia="Times New Roman" w:hAnsi="Times New Roman" w:cs="Times New Roman"/>
          <w:spacing w:val="-1"/>
          <w:sz w:val="24"/>
          <w:szCs w:val="24"/>
        </w:rPr>
        <w:t>GB18306-2001</w:t>
      </w:r>
      <w:r>
        <w:rPr>
          <w:rFonts w:ascii="FangSong" w:eastAsia="FangSong" w:hAnsi="FangSong" w:cs="FangSong"/>
          <w:spacing w:val="-22"/>
          <w:sz w:val="24"/>
          <w:szCs w:val="24"/>
        </w:rPr>
        <w:t>），</w:t>
      </w:r>
      <w:r>
        <w:rPr>
          <w:rFonts w:ascii="FangSong" w:eastAsia="FangSong" w:hAnsi="FangSong" w:cs="FangSong"/>
          <w:spacing w:val="1"/>
          <w:sz w:val="24"/>
          <w:szCs w:val="24"/>
        </w:rPr>
        <w:t xml:space="preserve"> </w:t>
      </w:r>
      <w:r>
        <w:rPr>
          <w:rFonts w:ascii="FangSong" w:eastAsia="FangSong" w:hAnsi="FangSong" w:cs="FangSong"/>
          <w:spacing w:val="-4"/>
          <w:sz w:val="24"/>
          <w:szCs w:val="24"/>
        </w:rPr>
        <w:t>本区地震动峰值加速度为</w:t>
      </w:r>
      <w:r>
        <w:rPr>
          <w:rFonts w:ascii="FangSong" w:eastAsia="FangSong" w:hAnsi="FangSong" w:cs="FangSong"/>
          <w:spacing w:val="-45"/>
          <w:sz w:val="24"/>
          <w:szCs w:val="24"/>
        </w:rPr>
        <w:t xml:space="preserve"> </w:t>
      </w:r>
      <w:r>
        <w:rPr>
          <w:rFonts w:ascii="Times New Roman" w:eastAsia="Times New Roman" w:hAnsi="Times New Roman" w:cs="Times New Roman"/>
          <w:spacing w:val="-4"/>
          <w:sz w:val="24"/>
          <w:szCs w:val="24"/>
        </w:rPr>
        <w:t>0.</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4"/>
          <w:sz w:val="24"/>
          <w:szCs w:val="24"/>
        </w:rPr>
        <w:t>10g</w:t>
      </w:r>
      <w:r>
        <w:rPr>
          <w:rFonts w:ascii="FangSong" w:eastAsia="FangSong" w:hAnsi="FangSong" w:cs="FangSong"/>
          <w:spacing w:val="-4"/>
          <w:sz w:val="24"/>
          <w:szCs w:val="24"/>
        </w:rPr>
        <w:t>，地震烈度为Ⅶ度。矿床所处的区域地质环境比较稳定，</w:t>
      </w:r>
    </w:p>
    <w:p>
      <w:pPr>
        <w:spacing w:before="1" w:line="214" w:lineRule="auto"/>
        <w:ind w:left="15"/>
        <w:rPr>
          <w:rFonts w:ascii="FangSong" w:eastAsia="FangSong" w:hAnsi="FangSong" w:cs="FangSong"/>
          <w:sz w:val="24"/>
          <w:szCs w:val="24"/>
        </w:rPr>
      </w:pPr>
      <w:r>
        <w:rPr>
          <w:rFonts w:ascii="FangSong" w:eastAsia="FangSong" w:hAnsi="FangSong" w:cs="FangSong"/>
          <w:spacing w:val="-1"/>
          <w:sz w:val="24"/>
          <w:szCs w:val="24"/>
        </w:rPr>
        <w:t>从有记载以来的地震资料看，区域内未发生过较大地震。</w:t>
      </w:r>
    </w:p>
    <w:p>
      <w:pPr>
        <w:spacing w:before="183" w:line="360" w:lineRule="auto"/>
        <w:ind w:left="9" w:right="60" w:firstLine="482"/>
        <w:jc w:val="both"/>
        <w:rPr>
          <w:rFonts w:ascii="FangSong" w:eastAsia="FangSong" w:hAnsi="FangSong" w:cs="FangSong"/>
          <w:sz w:val="24"/>
          <w:szCs w:val="24"/>
        </w:rPr>
      </w:pPr>
      <w:r>
        <w:rPr>
          <w:rFonts w:ascii="FangSong" w:eastAsia="FangSong" w:hAnsi="FangSong" w:cs="FangSong"/>
          <w:spacing w:val="-3"/>
          <w:sz w:val="24"/>
          <w:szCs w:val="24"/>
        </w:rPr>
        <w:t>勘查区周围中小型矿山密布</w:t>
      </w:r>
      <w:r>
        <w:rPr>
          <w:rFonts w:ascii="Times New Roman" w:eastAsia="Times New Roman" w:hAnsi="Times New Roman" w:cs="Times New Roman"/>
          <w:spacing w:val="-3"/>
          <w:sz w:val="24"/>
          <w:szCs w:val="24"/>
        </w:rPr>
        <w:t>,</w:t>
      </w:r>
      <w:r>
        <w:rPr>
          <w:rFonts w:ascii="FangSong" w:eastAsia="FangSong" w:hAnsi="FangSong" w:cs="FangSong"/>
          <w:spacing w:val="-3"/>
          <w:sz w:val="24"/>
          <w:szCs w:val="24"/>
        </w:rPr>
        <w:t>南邻大柳行金矿的燕山矿</w:t>
      </w:r>
      <w:r>
        <w:rPr>
          <w:rFonts w:ascii="FangSong" w:eastAsia="FangSong" w:hAnsi="FangSong" w:cs="FangSong"/>
          <w:spacing w:val="-4"/>
          <w:sz w:val="24"/>
          <w:szCs w:val="24"/>
        </w:rPr>
        <w:t>区，北临门楼、金鑫、西北临</w:t>
      </w:r>
      <w:r>
        <w:rPr>
          <w:rFonts w:ascii="FangSong" w:eastAsia="FangSong" w:hAnsi="FangSong" w:cs="FangSong"/>
          <w:sz w:val="24"/>
          <w:szCs w:val="24"/>
        </w:rPr>
        <w:t xml:space="preserve"> </w:t>
      </w:r>
      <w:r>
        <w:rPr>
          <w:rFonts w:ascii="FangSong" w:eastAsia="FangSong" w:hAnsi="FangSong" w:cs="FangSong"/>
          <w:spacing w:val="-4"/>
          <w:sz w:val="24"/>
          <w:szCs w:val="24"/>
        </w:rPr>
        <w:t>近石家金矿区，东北临近大柳行的奄口矿区</w:t>
      </w:r>
      <w:r>
        <w:rPr>
          <w:rFonts w:ascii="FangSong" w:eastAsia="FangSong" w:hAnsi="FangSong" w:cs="FangSong"/>
          <w:spacing w:val="-5"/>
          <w:sz w:val="24"/>
          <w:szCs w:val="24"/>
        </w:rPr>
        <w:t>，采金业极为发达</w:t>
      </w:r>
      <w:r>
        <w:rPr>
          <w:rFonts w:ascii="Times New Roman" w:eastAsia="Times New Roman" w:hAnsi="Times New Roman" w:cs="Times New Roman"/>
          <w:spacing w:val="-5"/>
          <w:sz w:val="24"/>
          <w:szCs w:val="24"/>
        </w:rPr>
        <w:t xml:space="preserve">, </w:t>
      </w:r>
      <w:r>
        <w:rPr>
          <w:rFonts w:ascii="FangSong" w:eastAsia="FangSong" w:hAnsi="FangSong" w:cs="FangSong"/>
          <w:spacing w:val="-5"/>
          <w:sz w:val="24"/>
          <w:szCs w:val="24"/>
        </w:rPr>
        <w:t>已成为本地区的经济支柱</w:t>
      </w:r>
      <w:r>
        <w:rPr>
          <w:rFonts w:ascii="FangSong" w:eastAsia="FangSong" w:hAnsi="FangSong" w:cs="FangSong"/>
          <w:sz w:val="24"/>
          <w:szCs w:val="24"/>
        </w:rPr>
        <w:t xml:space="preserve"> </w:t>
      </w:r>
      <w:r>
        <w:rPr>
          <w:rFonts w:ascii="FangSong" w:eastAsia="FangSong" w:hAnsi="FangSong" w:cs="FangSong"/>
          <w:spacing w:val="-2"/>
          <w:sz w:val="24"/>
          <w:szCs w:val="24"/>
        </w:rPr>
        <w:t>产业；其它乡镇企业主要有机械加工、农副产品及水产品加工等，区内农业生产以种植</w:t>
      </w:r>
      <w:r>
        <w:rPr>
          <w:rFonts w:ascii="FangSong" w:eastAsia="FangSong" w:hAnsi="FangSong" w:cs="FangSong"/>
          <w:spacing w:val="15"/>
          <w:sz w:val="24"/>
          <w:szCs w:val="24"/>
        </w:rPr>
        <w:t xml:space="preserve"> </w:t>
      </w:r>
      <w:r>
        <w:rPr>
          <w:rFonts w:ascii="FangSong" w:eastAsia="FangSong" w:hAnsi="FangSong" w:cs="FangSong"/>
          <w:spacing w:val="-2"/>
          <w:sz w:val="24"/>
          <w:szCs w:val="24"/>
        </w:rPr>
        <w:t>业为主，经济作物以果林业为主，农作物有小麦、玉米、花生；近海捕捞及海产品养殖</w:t>
      </w:r>
    </w:p>
    <w:p>
      <w:pPr>
        <w:spacing w:before="1" w:line="215" w:lineRule="auto"/>
        <w:ind w:left="45"/>
        <w:rPr>
          <w:rFonts w:ascii="FangSong" w:eastAsia="FangSong" w:hAnsi="FangSong" w:cs="FangSong"/>
          <w:sz w:val="24"/>
          <w:szCs w:val="24"/>
        </w:rPr>
      </w:pPr>
      <w:r>
        <w:rPr>
          <w:rFonts w:ascii="FangSong" w:eastAsia="FangSong" w:hAnsi="FangSong" w:cs="FangSong"/>
          <w:spacing w:val="-3"/>
          <w:sz w:val="24"/>
          <w:szCs w:val="24"/>
        </w:rPr>
        <w:t>比较兴盛。</w:t>
      </w:r>
      <w:r>
        <w:rPr>
          <w:rFonts w:ascii="FangSong" w:eastAsia="FangSong" w:hAnsi="FangSong" w:cs="FangSong"/>
          <w:spacing w:val="-61"/>
          <w:sz w:val="24"/>
          <w:szCs w:val="24"/>
        </w:rPr>
        <w:t xml:space="preserve"> </w:t>
      </w:r>
      <w:r>
        <w:rPr>
          <w:rFonts w:ascii="FangSong" w:eastAsia="FangSong" w:hAnsi="FangSong" w:cs="FangSong"/>
          <w:spacing w:val="-3"/>
          <w:sz w:val="24"/>
          <w:szCs w:val="24"/>
        </w:rPr>
        <w:t>区内人口稠密，劳动力充足、水电及物资丰富，</w:t>
      </w:r>
      <w:r>
        <w:rPr>
          <w:rFonts w:ascii="FangSong" w:eastAsia="FangSong" w:hAnsi="FangSong" w:cs="FangSong"/>
          <w:spacing w:val="-4"/>
          <w:sz w:val="24"/>
          <w:szCs w:val="24"/>
        </w:rPr>
        <w:t>适宜矿业开发。</w:t>
      </w:r>
    </w:p>
    <w:p>
      <w:pPr>
        <w:spacing w:before="244" w:line="223" w:lineRule="auto"/>
        <w:ind w:left="510"/>
        <w:outlineLvl w:val="1"/>
        <w:rPr>
          <w:rFonts w:ascii="KaiTi" w:eastAsia="KaiTi" w:hAnsi="KaiTi" w:cs="KaiTi"/>
          <w:sz w:val="24"/>
          <w:szCs w:val="24"/>
        </w:rPr>
      </w:pPr>
      <w:bookmarkStart w:id="17" w:name="bookmark18"/>
      <w:bookmarkEnd w:id="17"/>
      <w:r>
        <w:rPr>
          <w:rFonts w:ascii="KaiTi" w:eastAsia="KaiTi" w:hAnsi="KaiTi" w:cs="KaiTi"/>
          <w:spacing w:val="-2"/>
          <w:sz w:val="24"/>
          <w:szCs w:val="24"/>
          <w14:textOutline w14:w="4358" w14:cap="sq">
            <w14:solidFill>
              <w14:srgbClr w14:val="000000"/>
            </w14:solidFill>
            <w14:prstDash w14:val="solid"/>
            <w14:bevel/>
          </w14:textOutline>
        </w:rPr>
        <w:t>（二）勘查区地质工作概况</w:t>
      </w:r>
    </w:p>
    <w:p>
      <w:pPr>
        <w:spacing w:before="237" w:line="360" w:lineRule="auto"/>
        <w:ind w:left="22" w:right="60" w:firstLine="467"/>
        <w:rPr>
          <w:rFonts w:ascii="FangSong" w:eastAsia="FangSong" w:hAnsi="FangSong" w:cs="FangSong"/>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pacing w:val="54"/>
          <w:sz w:val="24"/>
          <w:szCs w:val="24"/>
        </w:rPr>
        <w:t xml:space="preserve"> </w:t>
      </w:r>
      <w:r>
        <w:rPr>
          <w:rFonts w:ascii="Times New Roman" w:eastAsia="Times New Roman" w:hAnsi="Times New Roman" w:cs="Times New Roman"/>
          <w:spacing w:val="-5"/>
          <w:sz w:val="24"/>
          <w:szCs w:val="24"/>
        </w:rPr>
        <w:t>1994</w:t>
      </w:r>
      <w:r>
        <w:rPr>
          <w:rFonts w:ascii="Times New Roman" w:eastAsia="Times New Roman" w:hAnsi="Times New Roman" w:cs="Times New Roman"/>
          <w:spacing w:val="-23"/>
          <w:sz w:val="24"/>
          <w:szCs w:val="24"/>
        </w:rPr>
        <w:t xml:space="preserve"> </w:t>
      </w:r>
      <w:r>
        <w:rPr>
          <w:rFonts w:ascii="FangSong" w:eastAsia="FangSong" w:hAnsi="FangSong" w:cs="FangSong"/>
          <w:spacing w:val="-5"/>
          <w:sz w:val="24"/>
          <w:szCs w:val="24"/>
        </w:rPr>
        <w:t>～</w:t>
      </w:r>
      <w:r>
        <w:rPr>
          <w:rFonts w:ascii="FangSong" w:eastAsia="FangSong" w:hAnsi="FangSong" w:cs="FangSong"/>
          <w:spacing w:val="-53"/>
          <w:sz w:val="24"/>
          <w:szCs w:val="24"/>
        </w:rPr>
        <w:t xml:space="preserve"> </w:t>
      </w:r>
      <w:r>
        <w:rPr>
          <w:rFonts w:ascii="Times New Roman" w:eastAsia="Times New Roman" w:hAnsi="Times New Roman" w:cs="Times New Roman"/>
          <w:spacing w:val="-5"/>
          <w:sz w:val="24"/>
          <w:szCs w:val="24"/>
        </w:rPr>
        <w:t xml:space="preserve">1996 </w:t>
      </w:r>
      <w:r>
        <w:rPr>
          <w:rFonts w:ascii="FangSong" w:eastAsia="FangSong" w:hAnsi="FangSong" w:cs="FangSong"/>
          <w:spacing w:val="-5"/>
          <w:sz w:val="24"/>
          <w:szCs w:val="24"/>
        </w:rPr>
        <w:t>年，山东省第六地质大队受大柳行镇政府委托，对本区进行了以</w:t>
      </w:r>
      <w:r>
        <w:rPr>
          <w:rFonts w:ascii="FangSong" w:eastAsia="FangSong" w:hAnsi="FangSong" w:cs="FangSong"/>
          <w:spacing w:val="-53"/>
          <w:sz w:val="24"/>
          <w:szCs w:val="24"/>
        </w:rPr>
        <w:t xml:space="preserve"> </w:t>
      </w:r>
      <w:r>
        <w:rPr>
          <w:rFonts w:ascii="Times New Roman" w:eastAsia="Times New Roman" w:hAnsi="Times New Roman" w:cs="Times New Roman"/>
          <w:spacing w:val="-5"/>
          <w:sz w:val="24"/>
          <w:szCs w:val="24"/>
        </w:rPr>
        <w:t>l:1</w:t>
      </w:r>
      <w:r>
        <w:rPr>
          <w:rFonts w:ascii="Times New Roman" w:eastAsia="Times New Roman" w:hAnsi="Times New Roman" w:cs="Times New Roman"/>
          <w:sz w:val="24"/>
          <w:szCs w:val="24"/>
        </w:rPr>
        <w:t xml:space="preserve"> </w:t>
      </w:r>
      <w:r>
        <w:rPr>
          <w:rFonts w:ascii="FangSong" w:eastAsia="FangSong" w:hAnsi="FangSong" w:cs="FangSong"/>
          <w:spacing w:val="-2"/>
          <w:sz w:val="24"/>
          <w:szCs w:val="24"/>
        </w:rPr>
        <w:t>万地质填图为主要勘查手段的地质普查工作，对主要矿点进行了检查，比较系统地调查</w:t>
      </w:r>
    </w:p>
    <w:p>
      <w:pPr>
        <w:spacing w:before="1" w:line="214" w:lineRule="auto"/>
        <w:ind w:left="50"/>
        <w:rPr>
          <w:rFonts w:ascii="FangSong" w:eastAsia="FangSong" w:hAnsi="FangSong" w:cs="FangSong"/>
          <w:sz w:val="24"/>
          <w:szCs w:val="24"/>
        </w:rPr>
      </w:pPr>
      <w:r>
        <w:rPr>
          <w:rFonts w:ascii="FangSong" w:eastAsia="FangSong" w:hAnsi="FangSong" w:cs="FangSong"/>
          <w:spacing w:val="-2"/>
          <w:sz w:val="24"/>
          <w:szCs w:val="24"/>
        </w:rPr>
        <w:t>了本区的金矿资源，为此后该地区探矿工作奠定了基础。</w:t>
      </w:r>
    </w:p>
    <w:p>
      <w:pPr>
        <w:spacing w:before="186" w:line="468" w:lineRule="exact"/>
        <w:ind w:right="60"/>
        <w:jc w:val="right"/>
        <w:rPr>
          <w:rFonts w:ascii="FangSong" w:eastAsia="FangSong" w:hAnsi="FangSong" w:cs="FangSong"/>
          <w:sz w:val="24"/>
          <w:szCs w:val="24"/>
        </w:rPr>
      </w:pPr>
      <w:r>
        <w:rPr>
          <w:rFonts w:ascii="Times New Roman" w:eastAsia="Times New Roman" w:hAnsi="Times New Roman" w:cs="Times New Roman"/>
          <w:spacing w:val="-3"/>
          <w:position w:val="17"/>
          <w:sz w:val="24"/>
          <w:szCs w:val="24"/>
        </w:rPr>
        <w:t>(2)</w:t>
      </w:r>
      <w:r>
        <w:rPr>
          <w:rFonts w:ascii="Times New Roman" w:eastAsia="Times New Roman" w:hAnsi="Times New Roman" w:cs="Times New Roman"/>
          <w:spacing w:val="49"/>
          <w:w w:val="101"/>
          <w:position w:val="17"/>
          <w:sz w:val="24"/>
          <w:szCs w:val="24"/>
        </w:rPr>
        <w:t xml:space="preserve"> </w:t>
      </w:r>
      <w:r>
        <w:rPr>
          <w:rFonts w:ascii="Times New Roman" w:eastAsia="Times New Roman" w:hAnsi="Times New Roman" w:cs="Times New Roman"/>
          <w:spacing w:val="-3"/>
          <w:position w:val="17"/>
          <w:sz w:val="24"/>
          <w:szCs w:val="24"/>
        </w:rPr>
        <w:t>1976</w:t>
      </w:r>
      <w:r>
        <w:rPr>
          <w:rFonts w:ascii="Times New Roman" w:eastAsia="Times New Roman" w:hAnsi="Times New Roman" w:cs="Times New Roman"/>
          <w:spacing w:val="-23"/>
          <w:position w:val="17"/>
          <w:sz w:val="24"/>
          <w:szCs w:val="24"/>
        </w:rPr>
        <w:t xml:space="preserve"> </w:t>
      </w:r>
      <w:r>
        <w:rPr>
          <w:rFonts w:ascii="FangSong" w:eastAsia="FangSong" w:hAnsi="FangSong" w:cs="FangSong"/>
          <w:spacing w:val="-3"/>
          <w:position w:val="17"/>
          <w:sz w:val="24"/>
          <w:szCs w:val="24"/>
        </w:rPr>
        <w:t>～</w:t>
      </w:r>
      <w:r>
        <w:rPr>
          <w:rFonts w:ascii="FangSong" w:eastAsia="FangSong" w:hAnsi="FangSong" w:cs="FangSong"/>
          <w:spacing w:val="-53"/>
          <w:position w:val="17"/>
          <w:sz w:val="24"/>
          <w:szCs w:val="24"/>
        </w:rPr>
        <w:t xml:space="preserve"> </w:t>
      </w:r>
      <w:r>
        <w:rPr>
          <w:rFonts w:ascii="Times New Roman" w:eastAsia="Times New Roman" w:hAnsi="Times New Roman" w:cs="Times New Roman"/>
          <w:spacing w:val="-3"/>
          <w:position w:val="17"/>
          <w:sz w:val="24"/>
          <w:szCs w:val="24"/>
        </w:rPr>
        <w:t xml:space="preserve">1978 </w:t>
      </w:r>
      <w:r>
        <w:rPr>
          <w:rFonts w:ascii="FangSong" w:eastAsia="FangSong" w:hAnsi="FangSong" w:cs="FangSong"/>
          <w:spacing w:val="-3"/>
          <w:position w:val="17"/>
          <w:sz w:val="24"/>
          <w:szCs w:val="24"/>
        </w:rPr>
        <w:t>年，山东地矿局第六地质队在大柳行地区进行</w:t>
      </w:r>
      <w:r>
        <w:rPr>
          <w:rFonts w:ascii="FangSong" w:eastAsia="FangSong" w:hAnsi="FangSong" w:cs="FangSong"/>
          <w:spacing w:val="-4"/>
          <w:position w:val="17"/>
          <w:sz w:val="24"/>
          <w:szCs w:val="24"/>
        </w:rPr>
        <w:t>金矿地质调查，初步</w:t>
      </w:r>
    </w:p>
    <w:p>
      <w:pPr>
        <w:spacing w:line="217" w:lineRule="auto"/>
        <w:ind w:left="9"/>
        <w:rPr>
          <w:rFonts w:ascii="FangSong" w:eastAsia="FangSong" w:hAnsi="FangSong" w:cs="FangSong"/>
          <w:sz w:val="24"/>
          <w:szCs w:val="24"/>
        </w:rPr>
      </w:pPr>
      <w:r>
        <w:rPr>
          <w:rFonts w:ascii="FangSong" w:eastAsia="FangSong" w:hAnsi="FangSong" w:cs="FangSong"/>
          <w:spacing w:val="-1"/>
          <w:sz w:val="24"/>
          <w:szCs w:val="24"/>
        </w:rPr>
        <w:t>评价了本区的部分金矿资源。</w:t>
      </w:r>
    </w:p>
    <w:p>
      <w:pPr>
        <w:spacing w:before="184" w:line="359" w:lineRule="auto"/>
        <w:ind w:left="17" w:right="60" w:firstLine="473"/>
        <w:rPr>
          <w:rFonts w:ascii="FangSong" w:eastAsia="FangSong" w:hAnsi="FangSong" w:cs="FangSong"/>
          <w:sz w:val="24"/>
          <w:szCs w:val="24"/>
        </w:rPr>
      </w:pPr>
      <w:r>
        <w:rPr>
          <w:rFonts w:ascii="Times New Roman" w:eastAsia="Times New Roman" w:hAnsi="Times New Roman" w:cs="Times New Roman"/>
          <w:spacing w:val="-3"/>
          <w:sz w:val="24"/>
          <w:szCs w:val="24"/>
        </w:rPr>
        <w:t>(3)</w:t>
      </w:r>
      <w:r>
        <w:rPr>
          <w:rFonts w:ascii="Times New Roman" w:eastAsia="Times New Roman" w:hAnsi="Times New Roman" w:cs="Times New Roman"/>
          <w:spacing w:val="49"/>
          <w:sz w:val="24"/>
          <w:szCs w:val="24"/>
        </w:rPr>
        <w:t xml:space="preserve"> </w:t>
      </w:r>
      <w:r>
        <w:rPr>
          <w:rFonts w:ascii="Times New Roman" w:eastAsia="Times New Roman" w:hAnsi="Times New Roman" w:cs="Times New Roman"/>
          <w:spacing w:val="-3"/>
          <w:sz w:val="24"/>
          <w:szCs w:val="24"/>
        </w:rPr>
        <w:t>1989</w:t>
      </w:r>
      <w:r>
        <w:rPr>
          <w:rFonts w:ascii="Times New Roman" w:eastAsia="Times New Roman" w:hAnsi="Times New Roman" w:cs="Times New Roman"/>
          <w:spacing w:val="-23"/>
          <w:sz w:val="24"/>
          <w:szCs w:val="24"/>
        </w:rPr>
        <w:t xml:space="preserve"> </w:t>
      </w:r>
      <w:r>
        <w:rPr>
          <w:rFonts w:ascii="FangSong" w:eastAsia="FangSong" w:hAnsi="FangSong" w:cs="FangSong"/>
          <w:spacing w:val="-3"/>
          <w:sz w:val="24"/>
          <w:szCs w:val="24"/>
        </w:rPr>
        <w:t>～</w:t>
      </w:r>
      <w:r>
        <w:rPr>
          <w:rFonts w:ascii="FangSong" w:eastAsia="FangSong" w:hAnsi="FangSong" w:cs="FangSong"/>
          <w:spacing w:val="-53"/>
          <w:sz w:val="24"/>
          <w:szCs w:val="24"/>
        </w:rPr>
        <w:t xml:space="preserve"> </w:t>
      </w:r>
      <w:r>
        <w:rPr>
          <w:rFonts w:ascii="Times New Roman" w:eastAsia="Times New Roman" w:hAnsi="Times New Roman" w:cs="Times New Roman"/>
          <w:spacing w:val="-3"/>
          <w:sz w:val="24"/>
          <w:szCs w:val="24"/>
        </w:rPr>
        <w:t xml:space="preserve">1993 </w:t>
      </w:r>
      <w:r>
        <w:rPr>
          <w:rFonts w:ascii="FangSong" w:eastAsia="FangSong" w:hAnsi="FangSong" w:cs="FangSong"/>
          <w:spacing w:val="-3"/>
          <w:sz w:val="24"/>
          <w:szCs w:val="24"/>
        </w:rPr>
        <w:t>年，冶金部</w:t>
      </w:r>
      <w:r>
        <w:rPr>
          <w:rFonts w:ascii="FangSong" w:eastAsia="FangSong" w:hAnsi="FangSong" w:cs="FangSong"/>
          <w:spacing w:val="-49"/>
          <w:sz w:val="24"/>
          <w:szCs w:val="24"/>
        </w:rPr>
        <w:t xml:space="preserve"> </w:t>
      </w:r>
      <w:r>
        <w:rPr>
          <w:rFonts w:ascii="Times New Roman" w:eastAsia="Times New Roman" w:hAnsi="Times New Roman" w:cs="Times New Roman"/>
          <w:spacing w:val="-3"/>
          <w:sz w:val="24"/>
          <w:szCs w:val="24"/>
        </w:rPr>
        <w:t xml:space="preserve">518 </w:t>
      </w:r>
      <w:r>
        <w:rPr>
          <w:rFonts w:ascii="FangSong" w:eastAsia="FangSong" w:hAnsi="FangSong" w:cs="FangSong"/>
          <w:spacing w:val="-3"/>
          <w:sz w:val="24"/>
          <w:szCs w:val="24"/>
        </w:rPr>
        <w:t>地质队对土屋金矿</w:t>
      </w:r>
      <w:r>
        <w:rPr>
          <w:rFonts w:ascii="FangSong" w:eastAsia="FangSong" w:hAnsi="FangSong" w:cs="FangSong"/>
          <w:spacing w:val="-4"/>
          <w:sz w:val="24"/>
          <w:szCs w:val="24"/>
        </w:rPr>
        <w:t>、</w:t>
      </w:r>
      <w:r>
        <w:rPr>
          <w:rFonts w:ascii="SimSun" w:eastAsia="SimSun" w:hAnsi="SimSun" w:cs="SimSun"/>
          <w:spacing w:val="-4"/>
          <w:sz w:val="24"/>
          <w:szCs w:val="24"/>
        </w:rPr>
        <w:t>唵</w:t>
      </w:r>
      <w:r>
        <w:rPr>
          <w:rFonts w:ascii="FangSong" w:eastAsia="FangSong" w:hAnsi="FangSong" w:cs="FangSong"/>
          <w:spacing w:val="-4"/>
          <w:sz w:val="24"/>
          <w:szCs w:val="24"/>
        </w:rPr>
        <w:t>口金矿等矿段进行了普查、</w:t>
      </w:r>
      <w:r>
        <w:rPr>
          <w:rFonts w:ascii="FangSong" w:eastAsia="FangSong" w:hAnsi="FangSong" w:cs="FangSong"/>
          <w:sz w:val="24"/>
          <w:szCs w:val="24"/>
        </w:rPr>
        <w:t xml:space="preserve"> </w:t>
      </w:r>
      <w:r>
        <w:rPr>
          <w:rFonts w:ascii="FangSong" w:eastAsia="FangSong" w:hAnsi="FangSong" w:cs="FangSong"/>
          <w:spacing w:val="-2"/>
          <w:sz w:val="24"/>
          <w:szCs w:val="24"/>
        </w:rPr>
        <w:t>详查地质工作，并提交了详查地质报告，对本矿区进行了初步评价，但没有在本矿区探</w:t>
      </w:r>
    </w:p>
    <w:p>
      <w:pPr>
        <w:spacing w:line="217" w:lineRule="auto"/>
        <w:ind w:left="13"/>
        <w:rPr>
          <w:rFonts w:ascii="FangSong" w:eastAsia="FangSong" w:hAnsi="FangSong" w:cs="FangSong"/>
          <w:sz w:val="24"/>
          <w:szCs w:val="24"/>
        </w:rPr>
      </w:pPr>
      <w:r>
        <w:rPr>
          <w:rFonts w:ascii="FangSong" w:eastAsia="FangSong" w:hAnsi="FangSong" w:cs="FangSong"/>
          <w:spacing w:val="-3"/>
          <w:sz w:val="24"/>
          <w:szCs w:val="24"/>
        </w:rPr>
        <w:t>得资源储量。</w:t>
      </w:r>
    </w:p>
    <w:p>
      <w:pPr>
        <w:spacing w:before="185" w:line="359" w:lineRule="auto"/>
        <w:ind w:left="21" w:right="60" w:firstLine="469"/>
        <w:rPr>
          <w:rFonts w:ascii="FangSong" w:eastAsia="FangSong" w:hAnsi="FangSong" w:cs="FangSong"/>
          <w:sz w:val="24"/>
          <w:szCs w:val="24"/>
        </w:rPr>
      </w:pPr>
      <w:r>
        <w:rPr>
          <w:rFonts w:ascii="Times New Roman" w:eastAsia="Times New Roman" w:hAnsi="Times New Roman" w:cs="Times New Roman"/>
          <w:spacing w:val="-3"/>
          <w:sz w:val="24"/>
          <w:szCs w:val="24"/>
        </w:rPr>
        <w:t>(4)</w:t>
      </w:r>
      <w:r>
        <w:rPr>
          <w:rFonts w:ascii="Times New Roman" w:eastAsia="Times New Roman" w:hAnsi="Times New Roman" w:cs="Times New Roman"/>
          <w:spacing w:val="49"/>
          <w:w w:val="101"/>
          <w:sz w:val="24"/>
          <w:szCs w:val="24"/>
        </w:rPr>
        <w:t xml:space="preserve"> </w:t>
      </w:r>
      <w:r>
        <w:rPr>
          <w:rFonts w:ascii="Times New Roman" w:eastAsia="Times New Roman" w:hAnsi="Times New Roman" w:cs="Times New Roman"/>
          <w:spacing w:val="-3"/>
          <w:sz w:val="24"/>
          <w:szCs w:val="24"/>
        </w:rPr>
        <w:t>1994</w:t>
      </w:r>
      <w:r>
        <w:rPr>
          <w:rFonts w:ascii="Times New Roman" w:eastAsia="Times New Roman" w:hAnsi="Times New Roman" w:cs="Times New Roman"/>
          <w:spacing w:val="-23"/>
          <w:sz w:val="24"/>
          <w:szCs w:val="24"/>
        </w:rPr>
        <w:t xml:space="preserve"> </w:t>
      </w:r>
      <w:r>
        <w:rPr>
          <w:rFonts w:ascii="FangSong" w:eastAsia="FangSong" w:hAnsi="FangSong" w:cs="FangSong"/>
          <w:spacing w:val="-3"/>
          <w:sz w:val="24"/>
          <w:szCs w:val="24"/>
        </w:rPr>
        <w:t>～</w:t>
      </w:r>
      <w:r>
        <w:rPr>
          <w:rFonts w:ascii="FangSong" w:eastAsia="FangSong" w:hAnsi="FangSong" w:cs="FangSong"/>
          <w:spacing w:val="-53"/>
          <w:sz w:val="24"/>
          <w:szCs w:val="24"/>
        </w:rPr>
        <w:t xml:space="preserve"> </w:t>
      </w:r>
      <w:r>
        <w:rPr>
          <w:rFonts w:ascii="Times New Roman" w:eastAsia="Times New Roman" w:hAnsi="Times New Roman" w:cs="Times New Roman"/>
          <w:spacing w:val="-3"/>
          <w:sz w:val="24"/>
          <w:szCs w:val="24"/>
        </w:rPr>
        <w:t xml:space="preserve">1996 </w:t>
      </w:r>
      <w:r>
        <w:rPr>
          <w:rFonts w:ascii="FangSong" w:eastAsia="FangSong" w:hAnsi="FangSong" w:cs="FangSong"/>
          <w:spacing w:val="-3"/>
          <w:sz w:val="24"/>
          <w:szCs w:val="24"/>
        </w:rPr>
        <w:t>年，山东地质六队受大柳行镇政府委托，对整</w:t>
      </w:r>
      <w:r>
        <w:rPr>
          <w:rFonts w:ascii="FangSong" w:eastAsia="FangSong" w:hAnsi="FangSong" w:cs="FangSong"/>
          <w:spacing w:val="-4"/>
          <w:sz w:val="24"/>
          <w:szCs w:val="24"/>
        </w:rPr>
        <w:t>个大柳行镇范围进行</w:t>
      </w:r>
      <w:r>
        <w:rPr>
          <w:rFonts w:ascii="FangSong" w:eastAsia="FangSong" w:hAnsi="FangSong" w:cs="FangSong"/>
          <w:sz w:val="24"/>
          <w:szCs w:val="24"/>
        </w:rPr>
        <w:t xml:space="preserve"> </w:t>
      </w:r>
      <w:r>
        <w:rPr>
          <w:rFonts w:ascii="FangSong" w:eastAsia="FangSong" w:hAnsi="FangSong" w:cs="FangSong"/>
          <w:spacing w:val="-1"/>
          <w:sz w:val="24"/>
          <w:szCs w:val="24"/>
        </w:rPr>
        <w:t>了以</w:t>
      </w:r>
      <w:r>
        <w:rPr>
          <w:rFonts w:ascii="FangSong" w:eastAsia="FangSong" w:hAnsi="FangSong" w:cs="FangSong"/>
          <w:spacing w:val="-53"/>
          <w:sz w:val="24"/>
          <w:szCs w:val="24"/>
        </w:rPr>
        <w:t xml:space="preserve"> </w:t>
      </w:r>
      <w:r>
        <w:rPr>
          <w:rFonts w:ascii="Times New Roman" w:eastAsia="Times New Roman" w:hAnsi="Times New Roman" w:cs="Times New Roman"/>
          <w:spacing w:val="-1"/>
          <w:sz w:val="24"/>
          <w:szCs w:val="24"/>
        </w:rPr>
        <w:t>l:1</w:t>
      </w:r>
      <w:r>
        <w:rPr>
          <w:rFonts w:ascii="Times New Roman" w:eastAsia="Times New Roman" w:hAnsi="Times New Roman" w:cs="Times New Roman"/>
          <w:spacing w:val="23"/>
          <w:sz w:val="24"/>
          <w:szCs w:val="24"/>
        </w:rPr>
        <w:t xml:space="preserve"> </w:t>
      </w:r>
      <w:r>
        <w:rPr>
          <w:rFonts w:ascii="FangSong" w:eastAsia="FangSong" w:hAnsi="FangSong" w:cs="FangSong"/>
          <w:spacing w:val="-1"/>
          <w:sz w:val="24"/>
          <w:szCs w:val="24"/>
        </w:rPr>
        <w:t>万地质填图为主要勘查手段的地质普查工作，对主要矿点进行</w:t>
      </w:r>
      <w:r>
        <w:rPr>
          <w:rFonts w:ascii="FangSong" w:eastAsia="FangSong" w:hAnsi="FangSong" w:cs="FangSong"/>
          <w:spacing w:val="-2"/>
          <w:sz w:val="24"/>
          <w:szCs w:val="24"/>
        </w:rPr>
        <w:t>了检查，</w:t>
      </w:r>
      <w:r>
        <w:rPr>
          <w:rFonts w:ascii="FangSong" w:eastAsia="FangSong" w:hAnsi="FangSong" w:cs="FangSong"/>
          <w:spacing w:val="-70"/>
          <w:sz w:val="24"/>
          <w:szCs w:val="24"/>
        </w:rPr>
        <w:t xml:space="preserve"> </w:t>
      </w:r>
      <w:r>
        <w:rPr>
          <w:rFonts w:ascii="FangSong" w:eastAsia="FangSong" w:hAnsi="FangSong" w:cs="FangSong"/>
          <w:spacing w:val="-2"/>
          <w:sz w:val="24"/>
          <w:szCs w:val="24"/>
        </w:rPr>
        <w:t>比较系</w:t>
      </w:r>
      <w:r>
        <w:rPr>
          <w:rFonts w:ascii="FangSong" w:eastAsia="FangSong" w:hAnsi="FangSong" w:cs="FangSong"/>
          <w:sz w:val="24"/>
          <w:szCs w:val="24"/>
        </w:rPr>
        <w:t xml:space="preserve"> </w:t>
      </w:r>
      <w:r>
        <w:rPr>
          <w:rFonts w:ascii="FangSong" w:eastAsia="FangSong" w:hAnsi="FangSong" w:cs="FangSong"/>
          <w:spacing w:val="-2"/>
          <w:sz w:val="24"/>
          <w:szCs w:val="24"/>
        </w:rPr>
        <w:t>统地调查评价了本区金矿资源，编写了过渡性的普查地质报告（未评审</w:t>
      </w:r>
      <w:r>
        <w:rPr>
          <w:rFonts w:ascii="FangSong" w:eastAsia="FangSong" w:hAnsi="FangSong" w:cs="FangSong"/>
          <w:spacing w:val="-1"/>
          <w:sz w:val="24"/>
          <w:szCs w:val="24"/>
        </w:rPr>
        <w:t>），</w:t>
      </w:r>
      <w:r>
        <w:rPr>
          <w:rFonts w:ascii="FangSong" w:eastAsia="FangSong" w:hAnsi="FangSong" w:cs="FangSong"/>
          <w:spacing w:val="-2"/>
          <w:sz w:val="24"/>
          <w:szCs w:val="24"/>
        </w:rPr>
        <w:t>为此后该地</w:t>
      </w:r>
    </w:p>
    <w:p>
      <w:pPr>
        <w:spacing w:before="1" w:line="214" w:lineRule="auto"/>
        <w:ind w:left="42"/>
        <w:rPr>
          <w:rFonts w:ascii="FangSong" w:eastAsia="FangSong" w:hAnsi="FangSong" w:cs="FangSong"/>
          <w:sz w:val="24"/>
          <w:szCs w:val="24"/>
        </w:rPr>
      </w:pPr>
      <w:r>
        <w:rPr>
          <w:rFonts w:ascii="FangSong" w:eastAsia="FangSong" w:hAnsi="FangSong" w:cs="FangSong"/>
          <w:spacing w:val="-4"/>
          <w:sz w:val="24"/>
          <w:szCs w:val="24"/>
        </w:rPr>
        <w:t>区探矿工作奠定了基础。</w:t>
      </w:r>
    </w:p>
    <w:p>
      <w:pPr>
        <w:spacing w:before="188" w:line="359" w:lineRule="auto"/>
        <w:ind w:left="12" w:right="60" w:firstLine="477"/>
        <w:rPr>
          <w:rFonts w:ascii="FangSong" w:eastAsia="FangSong" w:hAnsi="FangSong" w:cs="FangSong"/>
          <w:sz w:val="24"/>
          <w:szCs w:val="24"/>
        </w:rPr>
      </w:pPr>
      <w:r>
        <w:rPr>
          <w:rFonts w:ascii="Times New Roman" w:eastAsia="Times New Roman" w:hAnsi="Times New Roman" w:cs="Times New Roman"/>
          <w:spacing w:val="1"/>
          <w:sz w:val="24"/>
          <w:szCs w:val="24"/>
        </w:rPr>
        <w:t>(5)</w:t>
      </w:r>
      <w:r>
        <w:rPr>
          <w:rFonts w:ascii="Times New Roman" w:eastAsia="Times New Roman" w:hAnsi="Times New Roman" w:cs="Times New Roman"/>
          <w:spacing w:val="57"/>
          <w:w w:val="101"/>
          <w:sz w:val="24"/>
          <w:szCs w:val="24"/>
        </w:rPr>
        <w:t xml:space="preserve"> </w:t>
      </w:r>
      <w:r>
        <w:rPr>
          <w:rFonts w:ascii="Times New Roman" w:eastAsia="Times New Roman" w:hAnsi="Times New Roman" w:cs="Times New Roman"/>
          <w:spacing w:val="1"/>
          <w:sz w:val="24"/>
          <w:szCs w:val="24"/>
        </w:rPr>
        <w:t xml:space="preserve">1997 </w:t>
      </w:r>
      <w:r>
        <w:rPr>
          <w:rFonts w:ascii="FangSong" w:eastAsia="FangSong" w:hAnsi="FangSong" w:cs="FangSong"/>
          <w:spacing w:val="1"/>
          <w:sz w:val="24"/>
          <w:szCs w:val="24"/>
        </w:rPr>
        <w:t>年蓬莱市黄金</w:t>
      </w:r>
      <w:r>
        <w:rPr>
          <w:rFonts w:ascii="Times New Roman" w:eastAsia="Times New Roman" w:hAnsi="Times New Roman" w:cs="Times New Roman"/>
          <w:spacing w:val="1"/>
          <w:sz w:val="24"/>
          <w:szCs w:val="24"/>
        </w:rPr>
        <w:t>(</w:t>
      </w:r>
      <w:r>
        <w:rPr>
          <w:rFonts w:ascii="FangSong" w:eastAsia="FangSong" w:hAnsi="FangSong" w:cs="FangSong"/>
          <w:spacing w:val="1"/>
          <w:sz w:val="24"/>
          <w:szCs w:val="24"/>
        </w:rPr>
        <w:t>集团</w:t>
      </w:r>
      <w:r>
        <w:rPr>
          <w:rFonts w:ascii="Times New Roman" w:eastAsia="Times New Roman" w:hAnsi="Times New Roman" w:cs="Times New Roman"/>
          <w:spacing w:val="1"/>
          <w:sz w:val="24"/>
          <w:szCs w:val="24"/>
        </w:rPr>
        <w:t>)</w:t>
      </w:r>
      <w:r>
        <w:rPr>
          <w:rFonts w:ascii="FangSong" w:eastAsia="FangSong" w:hAnsi="FangSong" w:cs="FangSong"/>
          <w:spacing w:val="1"/>
          <w:sz w:val="24"/>
          <w:szCs w:val="24"/>
        </w:rPr>
        <w:t>总公司对该地区范围进行了详查，并提交详查报告探</w:t>
      </w:r>
      <w:r>
        <w:rPr>
          <w:rFonts w:ascii="FangSong" w:eastAsia="FangSong" w:hAnsi="FangSong" w:cs="FangSong"/>
          <w:sz w:val="24"/>
          <w:szCs w:val="24"/>
        </w:rPr>
        <w:t xml:space="preserve"> </w:t>
      </w:r>
      <w:r>
        <w:rPr>
          <w:rFonts w:ascii="FangSong" w:eastAsia="FangSong" w:hAnsi="FangSong" w:cs="FangSong"/>
          <w:spacing w:val="-2"/>
          <w:sz w:val="24"/>
          <w:szCs w:val="24"/>
        </w:rPr>
        <w:t>获</w:t>
      </w:r>
      <w:r>
        <w:rPr>
          <w:rFonts w:ascii="FangSong" w:eastAsia="FangSong" w:hAnsi="FangSong" w:cs="FangSong"/>
          <w:spacing w:val="-51"/>
          <w:sz w:val="24"/>
          <w:szCs w:val="24"/>
        </w:rPr>
        <w:t xml:space="preserve"> </w:t>
      </w:r>
      <w:r>
        <w:rPr>
          <w:rFonts w:ascii="Times New Roman" w:eastAsia="Times New Roman" w:hAnsi="Times New Roman" w:cs="Times New Roman"/>
          <w:spacing w:val="-2"/>
          <w:sz w:val="24"/>
          <w:szCs w:val="24"/>
        </w:rPr>
        <w:t>C+D</w:t>
      </w:r>
      <w:r>
        <w:rPr>
          <w:rFonts w:ascii="Times New Roman" w:eastAsia="Times New Roman" w:hAnsi="Times New Roman" w:cs="Times New Roman"/>
          <w:spacing w:val="19"/>
          <w:w w:val="101"/>
          <w:sz w:val="24"/>
          <w:szCs w:val="24"/>
        </w:rPr>
        <w:t xml:space="preserve"> </w:t>
      </w:r>
      <w:r>
        <w:rPr>
          <w:rFonts w:ascii="FangSong" w:eastAsia="FangSong" w:hAnsi="FangSong" w:cs="FangSong"/>
          <w:spacing w:val="-2"/>
          <w:sz w:val="24"/>
          <w:szCs w:val="24"/>
        </w:rPr>
        <w:t>级矿石量</w:t>
      </w:r>
      <w:r>
        <w:rPr>
          <w:rFonts w:ascii="FangSong" w:eastAsia="FangSong" w:hAnsi="FangSong" w:cs="FangSong"/>
          <w:spacing w:val="-55"/>
          <w:sz w:val="24"/>
          <w:szCs w:val="24"/>
        </w:rPr>
        <w:t xml:space="preserve"> </w:t>
      </w:r>
      <w:r>
        <w:rPr>
          <w:rFonts w:ascii="Times New Roman" w:eastAsia="Times New Roman" w:hAnsi="Times New Roman" w:cs="Times New Roman"/>
          <w:spacing w:val="-2"/>
          <w:sz w:val="24"/>
          <w:szCs w:val="24"/>
        </w:rPr>
        <w:t>297161t</w:t>
      </w:r>
      <w:r>
        <w:rPr>
          <w:rFonts w:ascii="Times New Roman" w:eastAsia="Times New Roman" w:hAnsi="Times New Roman" w:cs="Times New Roman"/>
          <w:spacing w:val="-27"/>
          <w:sz w:val="24"/>
          <w:szCs w:val="24"/>
        </w:rPr>
        <w:t xml:space="preserve"> </w:t>
      </w:r>
      <w:r>
        <w:rPr>
          <w:rFonts w:ascii="FangSong" w:eastAsia="FangSong" w:hAnsi="FangSong" w:cs="FangSong"/>
          <w:spacing w:val="-2"/>
          <w:sz w:val="24"/>
          <w:szCs w:val="24"/>
        </w:rPr>
        <w:t>，金金属量</w:t>
      </w:r>
      <w:r>
        <w:rPr>
          <w:rFonts w:ascii="FangSong" w:eastAsia="FangSong" w:hAnsi="FangSong" w:cs="FangSong"/>
          <w:spacing w:val="-55"/>
          <w:sz w:val="24"/>
          <w:szCs w:val="24"/>
        </w:rPr>
        <w:t xml:space="preserve"> </w:t>
      </w:r>
      <w:r>
        <w:rPr>
          <w:rFonts w:ascii="Times New Roman" w:eastAsia="Times New Roman" w:hAnsi="Times New Roman" w:cs="Times New Roman"/>
          <w:spacing w:val="-2"/>
          <w:sz w:val="24"/>
          <w:szCs w:val="24"/>
        </w:rPr>
        <w:t>2710kg</w:t>
      </w:r>
      <w:r>
        <w:rPr>
          <w:rFonts w:ascii="FangSong" w:eastAsia="FangSong" w:hAnsi="FangSong" w:cs="FangSong"/>
          <w:spacing w:val="-2"/>
          <w:sz w:val="24"/>
          <w:szCs w:val="24"/>
        </w:rPr>
        <w:t>。该报告</w:t>
      </w:r>
      <w:r>
        <w:rPr>
          <w:rFonts w:ascii="FangSong" w:eastAsia="FangSong" w:hAnsi="FangSong" w:cs="FangSong"/>
          <w:spacing w:val="-35"/>
          <w:sz w:val="24"/>
          <w:szCs w:val="24"/>
        </w:rPr>
        <w:t xml:space="preserve"> </w:t>
      </w:r>
      <w:r>
        <w:rPr>
          <w:rFonts w:ascii="Times New Roman" w:eastAsia="Times New Roman" w:hAnsi="Times New Roman" w:cs="Times New Roman"/>
          <w:spacing w:val="-2"/>
          <w:sz w:val="24"/>
          <w:szCs w:val="24"/>
        </w:rPr>
        <w:t xml:space="preserve">1997 </w:t>
      </w:r>
      <w:r>
        <w:rPr>
          <w:rFonts w:ascii="FangSong" w:eastAsia="FangSong" w:hAnsi="FangSong" w:cs="FangSong"/>
          <w:spacing w:val="-2"/>
          <w:sz w:val="24"/>
          <w:szCs w:val="24"/>
        </w:rPr>
        <w:t>年由山东省黄金</w:t>
      </w:r>
      <w:r>
        <w:rPr>
          <w:rFonts w:ascii="FangSong" w:eastAsia="FangSong" w:hAnsi="FangSong" w:cs="FangSong"/>
          <w:spacing w:val="-3"/>
          <w:sz w:val="24"/>
          <w:szCs w:val="24"/>
        </w:rPr>
        <w:t>工业局审批</w:t>
      </w:r>
      <w:r>
        <w:rPr>
          <w:rFonts w:ascii="FangSong" w:eastAsia="FangSong" w:hAnsi="FangSong" w:cs="FangSong"/>
          <w:sz w:val="24"/>
          <w:szCs w:val="24"/>
        </w:rPr>
        <w:t xml:space="preserve"> </w:t>
      </w:r>
      <w:r>
        <w:rPr>
          <w:rFonts w:ascii="FangSong" w:eastAsia="FangSong" w:hAnsi="FangSong" w:cs="FangSong"/>
          <w:spacing w:val="1"/>
          <w:sz w:val="24"/>
          <w:szCs w:val="24"/>
        </w:rPr>
        <w:t>通过</w:t>
      </w:r>
      <w:r>
        <w:rPr>
          <w:rFonts w:ascii="Times New Roman" w:eastAsia="Times New Roman" w:hAnsi="Times New Roman" w:cs="Times New Roman"/>
          <w:spacing w:val="1"/>
          <w:sz w:val="24"/>
          <w:szCs w:val="24"/>
        </w:rPr>
        <w:t>(</w:t>
      </w:r>
      <w:r>
        <w:rPr>
          <w:rFonts w:ascii="FangSong" w:eastAsia="FangSong" w:hAnsi="FangSong" w:cs="FangSong"/>
          <w:spacing w:val="1"/>
          <w:sz w:val="24"/>
          <w:szCs w:val="24"/>
        </w:rPr>
        <w:t>鲁金行办字</w:t>
      </w:r>
      <w:r>
        <w:rPr>
          <w:rFonts w:ascii="Times New Roman" w:eastAsia="Times New Roman" w:hAnsi="Times New Roman" w:cs="Times New Roman"/>
          <w:spacing w:val="1"/>
          <w:sz w:val="24"/>
          <w:szCs w:val="24"/>
        </w:rPr>
        <w:t>[1997]343</w:t>
      </w:r>
      <w:r>
        <w:rPr>
          <w:rFonts w:ascii="Times New Roman" w:eastAsia="Times New Roman" w:hAnsi="Times New Roman" w:cs="Times New Roman"/>
          <w:spacing w:val="25"/>
          <w:sz w:val="24"/>
          <w:szCs w:val="24"/>
        </w:rPr>
        <w:t xml:space="preserve"> </w:t>
      </w:r>
      <w:r>
        <w:rPr>
          <w:rFonts w:ascii="FangSong" w:eastAsia="FangSong" w:hAnsi="FangSong" w:cs="FangSong"/>
          <w:spacing w:val="1"/>
          <w:sz w:val="24"/>
          <w:szCs w:val="24"/>
        </w:rPr>
        <w:t>号</w:t>
      </w:r>
      <w:r>
        <w:rPr>
          <w:rFonts w:ascii="Times New Roman" w:eastAsia="Times New Roman" w:hAnsi="Times New Roman" w:cs="Times New Roman"/>
          <w:spacing w:val="1"/>
          <w:sz w:val="24"/>
          <w:szCs w:val="24"/>
        </w:rPr>
        <w:t>)</w:t>
      </w:r>
      <w:r>
        <w:rPr>
          <w:rFonts w:ascii="Times New Roman" w:eastAsia="Times New Roman" w:hAnsi="Times New Roman" w:cs="Times New Roman"/>
          <w:spacing w:val="-23"/>
          <w:sz w:val="24"/>
          <w:szCs w:val="24"/>
        </w:rPr>
        <w:t xml:space="preserve"> </w:t>
      </w:r>
      <w:r>
        <w:rPr>
          <w:rFonts w:ascii="FangSong" w:eastAsia="FangSong" w:hAnsi="FangSong" w:cs="FangSong"/>
          <w:spacing w:val="1"/>
          <w:sz w:val="24"/>
          <w:szCs w:val="24"/>
        </w:rPr>
        <w:t>，未</w:t>
      </w:r>
      <w:r>
        <w:rPr>
          <w:rFonts w:ascii="FangSong" w:eastAsia="FangSong" w:hAnsi="FangSong" w:cs="FangSong"/>
          <w:sz w:val="24"/>
          <w:szCs w:val="24"/>
        </w:rPr>
        <w:t>备案。报告圈定的</w:t>
      </w:r>
      <w:r>
        <w:rPr>
          <w:rFonts w:ascii="SimSun" w:eastAsia="SimSun" w:hAnsi="SimSun" w:cs="SimSun"/>
          <w:sz w:val="24"/>
          <w:szCs w:val="24"/>
        </w:rPr>
        <w:t>①</w:t>
      </w:r>
      <w:r>
        <w:rPr>
          <w:rFonts w:ascii="Times New Roman" w:eastAsia="Times New Roman" w:hAnsi="Times New Roman" w:cs="Times New Roman"/>
          <w:sz w:val="24"/>
          <w:szCs w:val="24"/>
        </w:rPr>
        <w:t>-I</w:t>
      </w:r>
      <w:r>
        <w:rPr>
          <w:rFonts w:ascii="Times New Roman" w:eastAsia="Times New Roman" w:hAnsi="Times New Roman" w:cs="Times New Roman"/>
          <w:spacing w:val="21"/>
          <w:sz w:val="24"/>
          <w:szCs w:val="24"/>
        </w:rPr>
        <w:t xml:space="preserve"> </w:t>
      </w:r>
      <w:r>
        <w:rPr>
          <w:rFonts w:ascii="FangSong" w:eastAsia="FangSong" w:hAnsi="FangSong" w:cs="FangSong"/>
          <w:sz w:val="24"/>
          <w:szCs w:val="24"/>
        </w:rPr>
        <w:t>号矿体采矿证范围内于</w:t>
      </w:r>
      <w:r>
        <w:rPr>
          <w:rFonts w:ascii="FangSong" w:eastAsia="FangSong" w:hAnsi="FangSong" w:cs="FangSong"/>
          <w:spacing w:val="-48"/>
          <w:sz w:val="24"/>
          <w:szCs w:val="24"/>
        </w:rPr>
        <w:t xml:space="preserve"> </w:t>
      </w:r>
      <w:r>
        <w:rPr>
          <w:rFonts w:ascii="Times New Roman" w:eastAsia="Times New Roman" w:hAnsi="Times New Roman" w:cs="Times New Roman"/>
          <w:sz w:val="24"/>
          <w:szCs w:val="24"/>
        </w:rPr>
        <w:t xml:space="preserve">2003 </w:t>
      </w:r>
      <w:r>
        <w:rPr>
          <w:rFonts w:ascii="FangSong" w:eastAsia="FangSong" w:hAnsi="FangSong" w:cs="FangSong"/>
          <w:spacing w:val="-3"/>
          <w:sz w:val="24"/>
          <w:szCs w:val="24"/>
        </w:rPr>
        <w:t>年以前已全部采空。</w:t>
      </w:r>
      <w:r>
        <w:rPr>
          <w:rFonts w:ascii="Times New Roman" w:eastAsia="Times New Roman" w:hAnsi="Times New Roman" w:cs="Times New Roman"/>
          <w:spacing w:val="-3"/>
          <w:sz w:val="24"/>
          <w:szCs w:val="24"/>
        </w:rPr>
        <w:t xml:space="preserve">2002 </w:t>
      </w:r>
      <w:r>
        <w:rPr>
          <w:rFonts w:ascii="FangSong" w:eastAsia="FangSong" w:hAnsi="FangSong" w:cs="FangSong"/>
          <w:spacing w:val="-3"/>
          <w:sz w:val="24"/>
          <w:szCs w:val="24"/>
        </w:rPr>
        <w:t>年至</w:t>
      </w:r>
      <w:r>
        <w:rPr>
          <w:rFonts w:ascii="FangSong" w:eastAsia="FangSong" w:hAnsi="FangSong" w:cs="FangSong"/>
          <w:spacing w:val="-50"/>
          <w:sz w:val="24"/>
          <w:szCs w:val="24"/>
        </w:rPr>
        <w:t xml:space="preserve"> </w:t>
      </w:r>
      <w:r>
        <w:rPr>
          <w:rFonts w:ascii="Times New Roman" w:eastAsia="Times New Roman" w:hAnsi="Times New Roman" w:cs="Times New Roman"/>
          <w:spacing w:val="-3"/>
          <w:sz w:val="24"/>
          <w:szCs w:val="24"/>
        </w:rPr>
        <w:t xml:space="preserve">2003 </w:t>
      </w:r>
      <w:r>
        <w:rPr>
          <w:rFonts w:ascii="FangSong" w:eastAsia="FangSong" w:hAnsi="FangSong" w:cs="FangSong"/>
          <w:spacing w:val="-3"/>
          <w:sz w:val="24"/>
          <w:szCs w:val="24"/>
        </w:rPr>
        <w:t>年企业自筹资金向北延伸开拓</w:t>
      </w:r>
      <w:r>
        <w:rPr>
          <w:rFonts w:ascii="FangSong" w:eastAsia="FangSong" w:hAnsi="FangSong" w:cs="FangSong"/>
          <w:spacing w:val="-56"/>
          <w:sz w:val="24"/>
          <w:szCs w:val="24"/>
        </w:rPr>
        <w:t xml:space="preserve"> </w:t>
      </w:r>
      <w:r>
        <w:rPr>
          <w:rFonts w:ascii="Times New Roman" w:eastAsia="Times New Roman" w:hAnsi="Times New Roman" w:cs="Times New Roman"/>
          <w:spacing w:val="-3"/>
          <w:sz w:val="24"/>
          <w:szCs w:val="24"/>
        </w:rPr>
        <w:t>43m</w:t>
      </w:r>
      <w:r>
        <w:rPr>
          <w:rFonts w:ascii="Times New Roman" w:eastAsia="Times New Roman" w:hAnsi="Times New Roman" w:cs="Times New Roman"/>
          <w:spacing w:val="-33"/>
          <w:sz w:val="24"/>
          <w:szCs w:val="24"/>
        </w:rPr>
        <w:t xml:space="preserve"> </w:t>
      </w:r>
      <w:r>
        <w:rPr>
          <w:rFonts w:ascii="FangSong" w:eastAsia="FangSong" w:hAnsi="FangSong" w:cs="FangSong"/>
          <w:spacing w:val="-3"/>
          <w:sz w:val="24"/>
          <w:szCs w:val="24"/>
        </w:rPr>
        <w:t>、</w:t>
      </w:r>
      <w:r>
        <w:rPr>
          <w:rFonts w:ascii="Times New Roman" w:eastAsia="Times New Roman" w:hAnsi="Times New Roman" w:cs="Times New Roman"/>
          <w:spacing w:val="-3"/>
          <w:sz w:val="24"/>
          <w:szCs w:val="24"/>
        </w:rPr>
        <w:t>13m</w:t>
      </w:r>
      <w:r>
        <w:rPr>
          <w:rFonts w:ascii="Times New Roman" w:eastAsia="Times New Roman" w:hAnsi="Times New Roman" w:cs="Times New Roman"/>
          <w:spacing w:val="-30"/>
          <w:sz w:val="24"/>
          <w:szCs w:val="24"/>
        </w:rPr>
        <w:t xml:space="preserve"> </w:t>
      </w:r>
      <w:r>
        <w:rPr>
          <w:rFonts w:ascii="FangSong" w:eastAsia="FangSong" w:hAnsi="FangSong" w:cs="FangSong"/>
          <w:spacing w:val="-3"/>
          <w:sz w:val="24"/>
          <w:szCs w:val="24"/>
        </w:rPr>
        <w:t>、</w:t>
      </w:r>
      <w:r>
        <w:rPr>
          <w:rFonts w:ascii="Times New Roman" w:eastAsia="Times New Roman" w:hAnsi="Times New Roman" w:cs="Times New Roman"/>
          <w:spacing w:val="-3"/>
          <w:sz w:val="24"/>
          <w:szCs w:val="24"/>
        </w:rPr>
        <w:t>-47m</w:t>
      </w:r>
      <w:r>
        <w:rPr>
          <w:rFonts w:ascii="Times New Roman" w:eastAsia="Times New Roman" w:hAnsi="Times New Roman" w:cs="Times New Roman"/>
          <w:spacing w:val="26"/>
          <w:sz w:val="24"/>
          <w:szCs w:val="24"/>
        </w:rPr>
        <w:t xml:space="preserve"> </w:t>
      </w:r>
      <w:r>
        <w:rPr>
          <w:rFonts w:ascii="FangSong" w:eastAsia="FangSong" w:hAnsi="FangSong" w:cs="FangSong"/>
          <w:spacing w:val="-3"/>
          <w:sz w:val="24"/>
          <w:szCs w:val="24"/>
        </w:rPr>
        <w:t>沿</w:t>
      </w:r>
    </w:p>
    <w:p>
      <w:pPr>
        <w:spacing w:line="217" w:lineRule="auto"/>
        <w:ind w:left="7"/>
        <w:rPr>
          <w:rFonts w:ascii="FangSong" w:eastAsia="FangSong" w:hAnsi="FangSong" w:cs="FangSong"/>
          <w:sz w:val="24"/>
          <w:szCs w:val="24"/>
        </w:rPr>
        <w:sectPr>
          <w:headerReference w:type="default" r:id="rId51"/>
          <w:footerReference w:type="default" r:id="rId52"/>
          <w:pgSz w:w="11906" w:h="16839"/>
          <w:pgMar w:top="1079" w:right="1357" w:bottom="954" w:left="1418" w:header="873" w:footer="792" w:gutter="0"/>
          <w:pgNumType w:start="26"/>
          <w:cols w:space="708"/>
        </w:sectPr>
      </w:pPr>
      <w:r>
        <w:rPr>
          <w:rFonts w:ascii="FangSong" w:eastAsia="FangSong" w:hAnsi="FangSong" w:cs="FangSong"/>
          <w:spacing w:val="-1"/>
          <w:sz w:val="24"/>
          <w:szCs w:val="24"/>
        </w:rPr>
        <w:t>脉坑道，探获</w:t>
      </w:r>
      <w:r>
        <w:rPr>
          <w:rFonts w:ascii="SimSun" w:eastAsia="SimSun" w:hAnsi="SimSun" w:cs="SimSun"/>
          <w:spacing w:val="-1"/>
          <w:sz w:val="24"/>
          <w:szCs w:val="24"/>
        </w:rPr>
        <w:t>①</w:t>
      </w:r>
      <w:r>
        <w:rPr>
          <w:rFonts w:ascii="Times New Roman" w:eastAsia="Times New Roman" w:hAnsi="Times New Roman" w:cs="Times New Roman"/>
          <w:spacing w:val="-1"/>
          <w:sz w:val="24"/>
          <w:szCs w:val="24"/>
        </w:rPr>
        <w:t>-Ⅱ</w:t>
      </w:r>
      <w:r>
        <w:rPr>
          <w:rFonts w:ascii="FangSong" w:eastAsia="FangSong" w:hAnsi="FangSong" w:cs="FangSong"/>
          <w:spacing w:val="-1"/>
          <w:sz w:val="24"/>
          <w:szCs w:val="24"/>
        </w:rPr>
        <w:t>号矿体。</w:t>
      </w:r>
    </w:p>
    <w:p>
      <w:pPr>
        <w:spacing w:before="184" w:line="468" w:lineRule="exact"/>
        <w:ind w:right="60"/>
        <w:jc w:val="right"/>
        <w:rPr>
          <w:rFonts w:ascii="FangSong" w:eastAsia="FangSong" w:hAnsi="FangSong" w:cs="FangSong"/>
          <w:sz w:val="24"/>
          <w:szCs w:val="24"/>
        </w:rPr>
      </w:pPr>
      <w:r>
        <w:rPr>
          <w:rFonts w:ascii="Times New Roman" w:eastAsia="Times New Roman" w:hAnsi="Times New Roman" w:cs="Times New Roman"/>
          <w:spacing w:val="-1"/>
          <w:position w:val="17"/>
          <w:sz w:val="24"/>
          <w:szCs w:val="24"/>
        </w:rPr>
        <w:t>(6)</w:t>
      </w:r>
      <w:r>
        <w:rPr>
          <w:rFonts w:ascii="Times New Roman" w:eastAsia="Times New Roman" w:hAnsi="Times New Roman" w:cs="Times New Roman"/>
          <w:spacing w:val="26"/>
          <w:w w:val="101"/>
          <w:position w:val="17"/>
          <w:sz w:val="24"/>
          <w:szCs w:val="24"/>
        </w:rPr>
        <w:t xml:space="preserve"> </w:t>
      </w:r>
      <w:r>
        <w:rPr>
          <w:rFonts w:ascii="Times New Roman" w:eastAsia="Times New Roman" w:hAnsi="Times New Roman" w:cs="Times New Roman"/>
          <w:spacing w:val="-1"/>
          <w:position w:val="17"/>
          <w:sz w:val="24"/>
          <w:szCs w:val="24"/>
        </w:rPr>
        <w:t xml:space="preserve">2004 </w:t>
      </w:r>
      <w:r>
        <w:rPr>
          <w:rFonts w:ascii="FangSong" w:eastAsia="FangSong" w:hAnsi="FangSong" w:cs="FangSong"/>
          <w:spacing w:val="-1"/>
          <w:position w:val="17"/>
          <w:sz w:val="24"/>
          <w:szCs w:val="24"/>
        </w:rPr>
        <w:t>年</w:t>
      </w:r>
      <w:r>
        <w:rPr>
          <w:rFonts w:ascii="FangSong" w:eastAsia="FangSong" w:hAnsi="FangSong" w:cs="FangSong"/>
          <w:spacing w:val="-46"/>
          <w:position w:val="17"/>
          <w:sz w:val="24"/>
          <w:szCs w:val="24"/>
        </w:rPr>
        <w:t xml:space="preserve"> </w:t>
      </w:r>
      <w:r>
        <w:rPr>
          <w:rFonts w:ascii="Times New Roman" w:eastAsia="Times New Roman" w:hAnsi="Times New Roman" w:cs="Times New Roman"/>
          <w:spacing w:val="-1"/>
          <w:position w:val="17"/>
          <w:sz w:val="24"/>
          <w:szCs w:val="24"/>
        </w:rPr>
        <w:t>8</w:t>
      </w:r>
      <w:r>
        <w:rPr>
          <w:rFonts w:ascii="Times New Roman" w:eastAsia="Times New Roman" w:hAnsi="Times New Roman" w:cs="Times New Roman"/>
          <w:spacing w:val="22"/>
          <w:position w:val="17"/>
          <w:sz w:val="24"/>
          <w:szCs w:val="24"/>
        </w:rPr>
        <w:t xml:space="preserve"> </w:t>
      </w:r>
      <w:r>
        <w:rPr>
          <w:rFonts w:ascii="FangSong" w:eastAsia="FangSong" w:hAnsi="FangSong" w:cs="FangSong"/>
          <w:spacing w:val="-1"/>
          <w:position w:val="17"/>
          <w:sz w:val="24"/>
          <w:szCs w:val="24"/>
        </w:rPr>
        <w:t>月，山东省第六地质矿产勘查院受蓬莱市大柳行土屋金矿委</w:t>
      </w:r>
      <w:r>
        <w:rPr>
          <w:rFonts w:ascii="FangSong" w:eastAsia="FangSong" w:hAnsi="FangSong" w:cs="FangSong"/>
          <w:spacing w:val="-2"/>
          <w:position w:val="17"/>
          <w:sz w:val="24"/>
          <w:szCs w:val="24"/>
        </w:rPr>
        <w:t>托，提交</w:t>
      </w:r>
    </w:p>
    <w:p>
      <w:pPr>
        <w:spacing w:before="2" w:line="214" w:lineRule="auto"/>
        <w:ind w:left="50"/>
        <w:rPr>
          <w:rFonts w:ascii="FangSong" w:eastAsia="FangSong" w:hAnsi="FangSong" w:cs="FangSong"/>
          <w:sz w:val="24"/>
          <w:szCs w:val="24"/>
        </w:rPr>
      </w:pPr>
      <w:r>
        <w:rPr>
          <w:rFonts w:ascii="FangSong" w:eastAsia="FangSong" w:hAnsi="FangSong" w:cs="FangSong"/>
          <w:spacing w:val="-3"/>
          <w:sz w:val="24"/>
          <w:szCs w:val="24"/>
        </w:rPr>
        <w:t>了《山东省蓬莱市大柳行土屋金矿土屋矿区金矿资源量检测报告》，检测结果是，截至</w:t>
      </w:r>
    </w:p>
    <w:p>
      <w:pPr>
        <w:pStyle w:val="BodyText"/>
        <w:spacing w:line="360" w:lineRule="auto"/>
      </w:pPr>
    </w:p>
    <w:p>
      <w:pPr>
        <w:spacing w:before="59" w:line="222" w:lineRule="auto"/>
        <w:ind w:left="3213"/>
        <w:rPr>
          <w:rFonts w:ascii="FangSong" w:eastAsia="FangSong" w:hAnsi="FangSong" w:cs="FangSong"/>
          <w:sz w:val="18"/>
          <w:szCs w:val="18"/>
        </w:rPr>
      </w:pPr>
      <w:r>
        <w:rPr>
          <w:rFonts w:ascii="FangSong" w:eastAsia="FangSong" w:hAnsi="FangSong" w:cs="FangSong"/>
          <w:spacing w:val="-2"/>
          <w:sz w:val="18"/>
          <w:szCs w:val="18"/>
        </w:rPr>
        <w:t>山东天平信有限责任会计师事务所</w:t>
      </w:r>
    </w:p>
    <w:p>
      <w:pPr>
        <w:spacing w:line="222" w:lineRule="auto"/>
        <w:rPr>
          <w:rFonts w:ascii="FangSong" w:eastAsia="FangSong" w:hAnsi="FangSong" w:cs="FangSong"/>
          <w:sz w:val="18"/>
          <w:szCs w:val="18"/>
        </w:rPr>
        <w:sectPr>
          <w:headerReference w:type="default" r:id="rId53"/>
          <w:footerReference w:type="default" r:id="rId54"/>
          <w:type w:val="nextPage"/>
          <w:pgSz w:w="11906" w:h="16839"/>
          <w:pgMar w:top="1079" w:right="1357" w:bottom="954" w:left="1418" w:header="873" w:footer="792" w:gutter="0"/>
          <w:pgNumType w:start="27"/>
          <w:cols w:space="708"/>
          <w:titlePg w:val="0"/>
        </w:sectPr>
      </w:pPr>
    </w:p>
    <w:p>
      <w:pPr>
        <w:pStyle w:val="BodyText"/>
        <w:spacing w:line="259" w:lineRule="auto"/>
      </w:pPr>
      <w:r>
        <w:pict>
          <v:shape id="_x0000_s1036" style="width:453.55pt;height:0.5pt;margin-top:776.85pt;margin-left:70.9pt;mso-position-horizontal-relative:page;mso-position-vertical-relative:page;position:absolute;z-index:251669504" coordorigin="0,0" coordsize="9070,10" o:allowincell="f" path="m,l9070,l9070,9l,9l,xe" filled="t" fillcolor="black" stroked="f"/>
        </w:pict>
      </w:r>
    </w:p>
    <w:p>
      <w:pPr>
        <w:pStyle w:val="BodyText"/>
        <w:spacing w:line="260" w:lineRule="auto"/>
      </w:pPr>
    </w:p>
    <w:p>
      <w:pPr>
        <w:spacing w:before="78" w:line="359" w:lineRule="auto"/>
        <w:ind w:left="4" w:right="190" w:firstLine="1"/>
        <w:jc w:val="both"/>
        <w:rPr>
          <w:rFonts w:ascii="FangSong" w:eastAsia="FangSong" w:hAnsi="FangSong" w:cs="FangSong"/>
          <w:sz w:val="24"/>
          <w:szCs w:val="24"/>
        </w:rPr>
      </w:pPr>
      <w:r>
        <w:rPr>
          <w:rFonts w:ascii="Times New Roman" w:eastAsia="Times New Roman" w:hAnsi="Times New Roman" w:cs="Times New Roman"/>
          <w:spacing w:val="3"/>
          <w:sz w:val="24"/>
          <w:szCs w:val="24"/>
        </w:rPr>
        <w:t>2003</w:t>
      </w:r>
      <w:r>
        <w:rPr>
          <w:rFonts w:ascii="Times New Roman" w:eastAsia="Times New Roman" w:hAnsi="Times New Roman" w:cs="Times New Roman"/>
          <w:spacing w:val="27"/>
          <w:sz w:val="24"/>
          <w:szCs w:val="24"/>
        </w:rPr>
        <w:t xml:space="preserve"> </w:t>
      </w:r>
      <w:r>
        <w:rPr>
          <w:rFonts w:ascii="FangSong" w:eastAsia="FangSong" w:hAnsi="FangSong" w:cs="FangSong"/>
          <w:spacing w:val="3"/>
          <w:sz w:val="24"/>
          <w:szCs w:val="24"/>
        </w:rPr>
        <w:t>年</w:t>
      </w:r>
      <w:r>
        <w:rPr>
          <w:rFonts w:ascii="FangSong" w:eastAsia="FangSong" w:hAnsi="FangSong" w:cs="FangSong"/>
          <w:spacing w:val="-20"/>
          <w:sz w:val="24"/>
          <w:szCs w:val="24"/>
        </w:rPr>
        <w:t xml:space="preserve"> </w:t>
      </w:r>
      <w:r>
        <w:rPr>
          <w:rFonts w:ascii="Times New Roman" w:eastAsia="Times New Roman" w:hAnsi="Times New Roman" w:cs="Times New Roman"/>
          <w:spacing w:val="3"/>
          <w:sz w:val="24"/>
          <w:szCs w:val="24"/>
        </w:rPr>
        <w:t>12</w:t>
      </w:r>
      <w:r>
        <w:rPr>
          <w:rFonts w:ascii="Times New Roman" w:eastAsia="Times New Roman" w:hAnsi="Times New Roman" w:cs="Times New Roman"/>
          <w:spacing w:val="38"/>
          <w:w w:val="101"/>
          <w:sz w:val="24"/>
          <w:szCs w:val="24"/>
        </w:rPr>
        <w:t xml:space="preserve"> </w:t>
      </w:r>
      <w:r>
        <w:rPr>
          <w:rFonts w:ascii="FangSong" w:eastAsia="FangSong" w:hAnsi="FangSong" w:cs="FangSong"/>
          <w:spacing w:val="3"/>
          <w:sz w:val="24"/>
          <w:szCs w:val="24"/>
        </w:rPr>
        <w:t>月</w:t>
      </w:r>
      <w:r>
        <w:rPr>
          <w:rFonts w:ascii="FangSong" w:eastAsia="FangSong" w:hAnsi="FangSong" w:cs="FangSong"/>
          <w:spacing w:val="-36"/>
          <w:sz w:val="24"/>
          <w:szCs w:val="24"/>
        </w:rPr>
        <w:t xml:space="preserve"> </w:t>
      </w:r>
      <w:r>
        <w:rPr>
          <w:rFonts w:ascii="Times New Roman" w:eastAsia="Times New Roman" w:hAnsi="Times New Roman" w:cs="Times New Roman"/>
          <w:spacing w:val="3"/>
          <w:sz w:val="24"/>
          <w:szCs w:val="24"/>
        </w:rPr>
        <w:t xml:space="preserve">31  </w:t>
      </w:r>
      <w:r>
        <w:rPr>
          <w:rFonts w:ascii="FangSong" w:eastAsia="FangSong" w:hAnsi="FangSong" w:cs="FangSong"/>
          <w:spacing w:val="3"/>
          <w:sz w:val="24"/>
          <w:szCs w:val="24"/>
        </w:rPr>
        <w:t>日，土屋矿区</w:t>
      </w:r>
      <w:r>
        <w:rPr>
          <w:rFonts w:ascii="SimSun" w:eastAsia="SimSun" w:hAnsi="SimSun" w:cs="SimSun"/>
          <w:spacing w:val="3"/>
          <w:sz w:val="24"/>
          <w:szCs w:val="24"/>
        </w:rPr>
        <w:t>①</w:t>
      </w:r>
      <w:r>
        <w:rPr>
          <w:rFonts w:ascii="Times New Roman" w:eastAsia="Times New Roman" w:hAnsi="Times New Roman" w:cs="Times New Roman"/>
          <w:spacing w:val="3"/>
          <w:sz w:val="24"/>
          <w:szCs w:val="24"/>
        </w:rPr>
        <w:t>-Ⅱ</w:t>
      </w:r>
      <w:r>
        <w:rPr>
          <w:rFonts w:ascii="FangSong" w:eastAsia="FangSong" w:hAnsi="FangSong" w:cs="FangSong"/>
          <w:spacing w:val="3"/>
          <w:sz w:val="24"/>
          <w:szCs w:val="24"/>
        </w:rPr>
        <w:t>号矿体保有</w:t>
      </w:r>
      <w:r>
        <w:rPr>
          <w:rFonts w:ascii="Times New Roman" w:eastAsia="Times New Roman" w:hAnsi="Times New Roman" w:cs="Times New Roman"/>
          <w:spacing w:val="3"/>
          <w:sz w:val="24"/>
          <w:szCs w:val="24"/>
        </w:rPr>
        <w:t>(11</w:t>
      </w:r>
      <w:r>
        <w:rPr>
          <w:rFonts w:ascii="Times New Roman" w:eastAsia="Times New Roman" w:hAnsi="Times New Roman" w:cs="Times New Roman"/>
          <w:sz w:val="24"/>
          <w:szCs w:val="24"/>
        </w:rPr>
        <w:t>lb</w:t>
      </w:r>
      <w:r>
        <w:rPr>
          <w:rFonts w:ascii="Times New Roman" w:eastAsia="Times New Roman" w:hAnsi="Times New Roman" w:cs="Times New Roman"/>
          <w:spacing w:val="3"/>
          <w:sz w:val="24"/>
          <w:szCs w:val="24"/>
        </w:rPr>
        <w:t>+122b)</w:t>
      </w:r>
      <w:r>
        <w:rPr>
          <w:rFonts w:ascii="FangSong" w:eastAsia="FangSong" w:hAnsi="FangSong" w:cs="FangSong"/>
          <w:spacing w:val="3"/>
          <w:sz w:val="24"/>
          <w:szCs w:val="24"/>
        </w:rPr>
        <w:t>矿石量</w:t>
      </w:r>
      <w:r>
        <w:rPr>
          <w:rFonts w:ascii="FangSong" w:eastAsia="FangSong" w:hAnsi="FangSong" w:cs="FangSong"/>
          <w:spacing w:val="-31"/>
          <w:sz w:val="24"/>
          <w:szCs w:val="24"/>
        </w:rPr>
        <w:t xml:space="preserve"> </w:t>
      </w:r>
      <w:r>
        <w:rPr>
          <w:rFonts w:ascii="Times New Roman" w:eastAsia="Times New Roman" w:hAnsi="Times New Roman" w:cs="Times New Roman"/>
          <w:spacing w:val="3"/>
          <w:sz w:val="24"/>
          <w:szCs w:val="24"/>
        </w:rPr>
        <w:t>82589</w:t>
      </w:r>
      <w:r>
        <w:rPr>
          <w:rFonts w:ascii="Times New Roman" w:eastAsia="Times New Roman" w:hAnsi="Times New Roman" w:cs="Times New Roman"/>
          <w:spacing w:val="2"/>
          <w:sz w:val="24"/>
          <w:szCs w:val="24"/>
        </w:rPr>
        <w:t>t</w:t>
      </w:r>
      <w:r>
        <w:rPr>
          <w:rFonts w:ascii="FangSong" w:eastAsia="FangSong" w:hAnsi="FangSong" w:cs="FangSong"/>
          <w:spacing w:val="2"/>
          <w:sz w:val="24"/>
          <w:szCs w:val="24"/>
        </w:rPr>
        <w:t>，金金属量</w:t>
      </w:r>
      <w:r>
        <w:rPr>
          <w:rFonts w:ascii="FangSong" w:eastAsia="FangSong" w:hAnsi="FangSong" w:cs="FangSong"/>
          <w:sz w:val="24"/>
          <w:szCs w:val="24"/>
        </w:rPr>
        <w:t xml:space="preserve"> </w:t>
      </w:r>
      <w:r>
        <w:rPr>
          <w:rFonts w:ascii="Times New Roman" w:eastAsia="Times New Roman" w:hAnsi="Times New Roman" w:cs="Times New Roman"/>
          <w:sz w:val="24"/>
          <w:szCs w:val="24"/>
        </w:rPr>
        <w:t>473.85kg</w:t>
      </w:r>
      <w:r>
        <w:rPr>
          <w:rFonts w:ascii="FangSong" w:eastAsia="FangSong" w:hAnsi="FangSong" w:cs="FangSong"/>
          <w:sz w:val="24"/>
          <w:szCs w:val="24"/>
        </w:rPr>
        <w:t>。</w:t>
      </w:r>
      <w:r>
        <w:rPr>
          <w:rFonts w:ascii="Times New Roman" w:eastAsia="Times New Roman" w:hAnsi="Times New Roman" w:cs="Times New Roman"/>
          <w:sz w:val="24"/>
          <w:szCs w:val="24"/>
        </w:rPr>
        <w:t xml:space="preserve">2005 </w:t>
      </w:r>
      <w:r>
        <w:rPr>
          <w:rFonts w:ascii="FangSong" w:eastAsia="FangSong" w:hAnsi="FangSong" w:cs="FangSong"/>
          <w:sz w:val="24"/>
          <w:szCs w:val="24"/>
        </w:rPr>
        <w:t>年</w:t>
      </w:r>
      <w:r>
        <w:rPr>
          <w:rFonts w:ascii="FangSong" w:eastAsia="FangSong" w:hAnsi="FangSong" w:cs="FangSong"/>
          <w:spacing w:val="-20"/>
          <w:sz w:val="24"/>
          <w:szCs w:val="24"/>
        </w:rPr>
        <w:t xml:space="preserve"> </w:t>
      </w:r>
      <w:r>
        <w:rPr>
          <w:rFonts w:ascii="Times New Roman" w:eastAsia="Times New Roman" w:hAnsi="Times New Roman" w:cs="Times New Roman"/>
          <w:sz w:val="24"/>
          <w:szCs w:val="24"/>
        </w:rPr>
        <w:t>12</w:t>
      </w:r>
      <w:r>
        <w:rPr>
          <w:rFonts w:ascii="Times New Roman" w:eastAsia="Times New Roman" w:hAnsi="Times New Roman" w:cs="Times New Roman"/>
          <w:spacing w:val="24"/>
          <w:sz w:val="24"/>
          <w:szCs w:val="24"/>
        </w:rPr>
        <w:t xml:space="preserve"> </w:t>
      </w:r>
      <w:r>
        <w:rPr>
          <w:rFonts w:ascii="FangSong" w:eastAsia="FangSong" w:hAnsi="FangSong" w:cs="FangSong"/>
          <w:sz w:val="24"/>
          <w:szCs w:val="24"/>
        </w:rPr>
        <w:t>月经烟台市矿产资源量检测评审专家组评审通过，经过山东省国</w:t>
      </w:r>
    </w:p>
    <w:p>
      <w:pPr>
        <w:spacing w:line="211" w:lineRule="auto"/>
        <w:ind w:left="12"/>
        <w:rPr>
          <w:rFonts w:ascii="FangSong" w:eastAsia="FangSong" w:hAnsi="FangSong" w:cs="FangSong"/>
          <w:sz w:val="24"/>
          <w:szCs w:val="24"/>
        </w:rPr>
      </w:pPr>
      <w:r>
        <w:rPr>
          <w:rFonts w:ascii="FangSong" w:eastAsia="FangSong" w:hAnsi="FangSong" w:cs="FangSong"/>
          <w:spacing w:val="-1"/>
          <w:sz w:val="24"/>
          <w:szCs w:val="24"/>
        </w:rPr>
        <w:t>土资源厅组织专家对报告及评审意见复核，下达文号为</w:t>
      </w:r>
      <w:r>
        <w:rPr>
          <w:rFonts w:ascii="Times New Roman" w:eastAsia="Times New Roman" w:hAnsi="Times New Roman" w:cs="Times New Roman"/>
          <w:spacing w:val="-1"/>
          <w:sz w:val="24"/>
          <w:szCs w:val="24"/>
        </w:rPr>
        <w:t>“</w:t>
      </w:r>
      <w:r>
        <w:rPr>
          <w:rFonts w:ascii="FangSong" w:eastAsia="FangSong" w:hAnsi="FangSong" w:cs="FangSong"/>
          <w:spacing w:val="-1"/>
          <w:sz w:val="24"/>
          <w:szCs w:val="24"/>
        </w:rPr>
        <w:t>鲁资储核字</w:t>
      </w:r>
      <w:r>
        <w:rPr>
          <w:rFonts w:ascii="Times New Roman" w:eastAsia="Times New Roman" w:hAnsi="Times New Roman" w:cs="Times New Roman"/>
          <w:spacing w:val="-1"/>
          <w:sz w:val="24"/>
          <w:szCs w:val="24"/>
        </w:rPr>
        <w:t>[2005]25</w:t>
      </w:r>
      <w:r>
        <w:rPr>
          <w:rFonts w:ascii="Times New Roman" w:eastAsia="Times New Roman" w:hAnsi="Times New Roman" w:cs="Times New Roman"/>
          <w:spacing w:val="27"/>
          <w:w w:val="101"/>
          <w:sz w:val="24"/>
          <w:szCs w:val="24"/>
        </w:rPr>
        <w:t xml:space="preserve"> </w:t>
      </w:r>
      <w:r>
        <w:rPr>
          <w:rFonts w:ascii="FangSong" w:eastAsia="FangSong" w:hAnsi="FangSong" w:cs="FangSong"/>
          <w:spacing w:val="-1"/>
          <w:sz w:val="24"/>
          <w:szCs w:val="24"/>
        </w:rPr>
        <w:t>号</w:t>
      </w:r>
      <w:r>
        <w:rPr>
          <w:rFonts w:ascii="Times New Roman" w:eastAsia="Times New Roman" w:hAnsi="Times New Roman" w:cs="Times New Roman"/>
          <w:spacing w:val="-1"/>
          <w:sz w:val="24"/>
          <w:szCs w:val="24"/>
        </w:rPr>
        <w:t>”</w:t>
      </w:r>
      <w:r>
        <w:rPr>
          <w:rFonts w:ascii="FangSong" w:eastAsia="FangSong" w:hAnsi="FangSong" w:cs="FangSong"/>
          <w:spacing w:val="-1"/>
          <w:sz w:val="24"/>
          <w:szCs w:val="24"/>
        </w:rPr>
        <w:t>。</w:t>
      </w:r>
    </w:p>
    <w:p>
      <w:pPr>
        <w:spacing w:before="194" w:line="359" w:lineRule="auto"/>
        <w:ind w:left="13" w:right="113" w:firstLine="47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(7)</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1"/>
          <w:sz w:val="24"/>
          <w:szCs w:val="24"/>
        </w:rPr>
        <w:t xml:space="preserve">2009 </w:t>
      </w:r>
      <w:r>
        <w:rPr>
          <w:rFonts w:ascii="FangSong" w:eastAsia="FangSong" w:hAnsi="FangSong" w:cs="FangSong"/>
          <w:spacing w:val="-1"/>
          <w:sz w:val="24"/>
          <w:szCs w:val="24"/>
        </w:rPr>
        <w:t>年</w:t>
      </w:r>
      <w:r>
        <w:rPr>
          <w:rFonts w:ascii="FangSong" w:eastAsia="FangSong" w:hAnsi="FangSong" w:cs="FangSong"/>
          <w:spacing w:val="-55"/>
          <w:sz w:val="24"/>
          <w:szCs w:val="24"/>
        </w:rPr>
        <w:t xml:space="preserve"> </w:t>
      </w:r>
      <w:r>
        <w:rPr>
          <w:rFonts w:ascii="Times New Roman" w:eastAsia="Times New Roman" w:hAnsi="Times New Roman" w:cs="Times New Roman"/>
          <w:spacing w:val="-1"/>
          <w:sz w:val="24"/>
          <w:szCs w:val="24"/>
        </w:rPr>
        <w:t>2</w:t>
      </w:r>
      <w:r>
        <w:rPr>
          <w:rFonts w:ascii="Times New Roman" w:eastAsia="Times New Roman" w:hAnsi="Times New Roman" w:cs="Times New Roman"/>
          <w:spacing w:val="21"/>
          <w:w w:val="101"/>
          <w:sz w:val="24"/>
          <w:szCs w:val="24"/>
        </w:rPr>
        <w:t xml:space="preserve"> </w:t>
      </w:r>
      <w:r>
        <w:rPr>
          <w:rFonts w:ascii="FangSong" w:eastAsia="FangSong" w:hAnsi="FangSong" w:cs="FangSong"/>
          <w:spacing w:val="-1"/>
          <w:sz w:val="24"/>
          <w:szCs w:val="24"/>
        </w:rPr>
        <w:t>月受蓬莱市大柳行土屋金矿委托山东省第六地质矿产勘查院在矿区采</w:t>
      </w:r>
      <w:r>
        <w:rPr>
          <w:rFonts w:ascii="FangSong" w:eastAsia="FangSong" w:hAnsi="FangSong" w:cs="FangSong"/>
          <w:sz w:val="24"/>
          <w:szCs w:val="24"/>
        </w:rPr>
        <w:t xml:space="preserve"> </w:t>
      </w:r>
      <w:r>
        <w:rPr>
          <w:rFonts w:ascii="FangSong" w:eastAsia="FangSong" w:hAnsi="FangSong" w:cs="FangSong"/>
          <w:spacing w:val="-2"/>
          <w:sz w:val="24"/>
          <w:szCs w:val="24"/>
        </w:rPr>
        <w:t>矿区范围内进行金矿资源储量核实，提交《山东省蓬莱市土屋矿区金矿资源储量核实报</w:t>
      </w:r>
      <w:r>
        <w:rPr>
          <w:rFonts w:ascii="FangSong" w:eastAsia="FangSong" w:hAnsi="FangSong" w:cs="FangSong"/>
          <w:spacing w:val="11"/>
          <w:sz w:val="24"/>
          <w:szCs w:val="24"/>
        </w:rPr>
        <w:t xml:space="preserve"> </w:t>
      </w:r>
      <w:r>
        <w:rPr>
          <w:rFonts w:ascii="FangSong" w:eastAsia="FangSong" w:hAnsi="FangSong" w:cs="FangSong"/>
          <w:spacing w:val="-8"/>
          <w:sz w:val="24"/>
          <w:szCs w:val="24"/>
        </w:rPr>
        <w:t>告》。截至核准基日</w:t>
      </w:r>
      <w:r>
        <w:rPr>
          <w:rFonts w:ascii="Times New Roman" w:eastAsia="Times New Roman" w:hAnsi="Times New Roman" w:cs="Times New Roman"/>
          <w:spacing w:val="-8"/>
          <w:sz w:val="24"/>
          <w:szCs w:val="24"/>
        </w:rPr>
        <w:t xml:space="preserve">2008 </w:t>
      </w:r>
      <w:r>
        <w:rPr>
          <w:rFonts w:ascii="FangSong" w:eastAsia="FangSong" w:hAnsi="FangSong" w:cs="FangSong"/>
          <w:spacing w:val="-8"/>
          <w:sz w:val="24"/>
          <w:szCs w:val="24"/>
        </w:rPr>
        <w:t>年</w:t>
      </w:r>
      <w:r>
        <w:rPr>
          <w:rFonts w:ascii="FangSong" w:eastAsia="FangSong" w:hAnsi="FangSong" w:cs="FangSong"/>
          <w:spacing w:val="-56"/>
          <w:sz w:val="24"/>
          <w:szCs w:val="24"/>
        </w:rPr>
        <w:t xml:space="preserve"> </w:t>
      </w:r>
      <w:r>
        <w:rPr>
          <w:rFonts w:ascii="Times New Roman" w:eastAsia="Times New Roman" w:hAnsi="Times New Roman" w:cs="Times New Roman"/>
          <w:spacing w:val="-8"/>
          <w:sz w:val="24"/>
          <w:szCs w:val="24"/>
        </w:rPr>
        <w:t xml:space="preserve">12 </w:t>
      </w:r>
      <w:r>
        <w:rPr>
          <w:rFonts w:ascii="FangSong" w:eastAsia="FangSong" w:hAnsi="FangSong" w:cs="FangSong"/>
          <w:spacing w:val="-8"/>
          <w:sz w:val="24"/>
          <w:szCs w:val="24"/>
        </w:rPr>
        <w:t>月</w:t>
      </w:r>
      <w:r>
        <w:rPr>
          <w:rFonts w:ascii="Times New Roman" w:eastAsia="Times New Roman" w:hAnsi="Times New Roman" w:cs="Times New Roman"/>
          <w:spacing w:val="-8"/>
          <w:sz w:val="24"/>
          <w:szCs w:val="24"/>
        </w:rPr>
        <w:t>31</w:t>
      </w:r>
      <w:r>
        <w:rPr>
          <w:rFonts w:ascii="Times New Roman" w:eastAsia="Times New Roman" w:hAnsi="Times New Roman" w:cs="Times New Roman"/>
          <w:spacing w:val="30"/>
          <w:w w:val="101"/>
          <w:sz w:val="24"/>
          <w:szCs w:val="24"/>
        </w:rPr>
        <w:t xml:space="preserve"> </w:t>
      </w:r>
      <w:r>
        <w:rPr>
          <w:rFonts w:ascii="FangSong" w:eastAsia="FangSong" w:hAnsi="FangSong" w:cs="FangSong"/>
          <w:spacing w:val="-8"/>
          <w:sz w:val="24"/>
          <w:szCs w:val="24"/>
        </w:rPr>
        <w:t>日，采矿证范</w:t>
      </w:r>
      <w:r>
        <w:rPr>
          <w:rFonts w:ascii="FangSong" w:eastAsia="FangSong" w:hAnsi="FangSong" w:cs="FangSong"/>
          <w:spacing w:val="-9"/>
          <w:sz w:val="24"/>
          <w:szCs w:val="24"/>
        </w:rPr>
        <w:t>围内</w:t>
      </w:r>
      <w:r>
        <w:rPr>
          <w:rFonts w:ascii="SimSun" w:eastAsia="SimSun" w:hAnsi="SimSun" w:cs="SimSun"/>
          <w:spacing w:val="-9"/>
          <w:sz w:val="24"/>
          <w:szCs w:val="24"/>
        </w:rPr>
        <w:t>①</w:t>
      </w:r>
      <w:r>
        <w:rPr>
          <w:rFonts w:ascii="Times New Roman" w:eastAsia="Times New Roman" w:hAnsi="Times New Roman" w:cs="Times New Roman"/>
          <w:spacing w:val="-9"/>
          <w:sz w:val="24"/>
          <w:szCs w:val="24"/>
        </w:rPr>
        <w:t>-Ⅱ</w:t>
      </w:r>
      <w:r>
        <w:rPr>
          <w:rFonts w:ascii="FangSong" w:eastAsia="FangSong" w:hAnsi="FangSong" w:cs="FangSong"/>
          <w:spacing w:val="-9"/>
          <w:sz w:val="24"/>
          <w:szCs w:val="24"/>
        </w:rPr>
        <w:t>号矿体保有金资源量</w:t>
      </w:r>
      <w:r>
        <w:rPr>
          <w:rFonts w:ascii="Times New Roman" w:eastAsia="Times New Roman" w:hAnsi="Times New Roman" w:cs="Times New Roman"/>
          <w:spacing w:val="-9"/>
          <w:sz w:val="24"/>
          <w:szCs w:val="24"/>
        </w:rPr>
        <w:t>(122b+333)</w:t>
      </w:r>
      <w:r>
        <w:rPr>
          <w:rFonts w:ascii="Times New Roman" w:eastAsia="Times New Roman" w:hAnsi="Times New Roman" w:cs="Times New Roman"/>
          <w:sz w:val="24"/>
          <w:szCs w:val="24"/>
        </w:rPr>
        <w:t xml:space="preserve"> </w:t>
      </w:r>
      <w:r>
        <w:rPr>
          <w:rFonts w:ascii="FangSong" w:eastAsia="FangSong" w:hAnsi="FangSong" w:cs="FangSong"/>
          <w:spacing w:val="-3"/>
          <w:sz w:val="24"/>
          <w:szCs w:val="24"/>
        </w:rPr>
        <w:t>矿石量</w:t>
      </w:r>
      <w:r>
        <w:rPr>
          <w:rFonts w:ascii="FangSong" w:eastAsia="FangSong" w:hAnsi="FangSong" w:cs="FangSong"/>
          <w:spacing w:val="-42"/>
          <w:sz w:val="24"/>
          <w:szCs w:val="24"/>
        </w:rPr>
        <w:t xml:space="preserve"> </w:t>
      </w:r>
      <w:r>
        <w:rPr>
          <w:rFonts w:ascii="Times New Roman" w:eastAsia="Times New Roman" w:hAnsi="Times New Roman" w:cs="Times New Roman"/>
          <w:spacing w:val="-3"/>
          <w:sz w:val="24"/>
          <w:szCs w:val="24"/>
        </w:rPr>
        <w:t>83813t</w:t>
      </w:r>
      <w:r>
        <w:rPr>
          <w:rFonts w:ascii="Times New Roman" w:eastAsia="Times New Roman" w:hAnsi="Times New Roman" w:cs="Times New Roman"/>
          <w:spacing w:val="-27"/>
          <w:sz w:val="24"/>
          <w:szCs w:val="24"/>
        </w:rPr>
        <w:t xml:space="preserve"> </w:t>
      </w:r>
      <w:r>
        <w:rPr>
          <w:rFonts w:ascii="FangSong" w:eastAsia="FangSong" w:hAnsi="FangSong" w:cs="FangSong"/>
          <w:spacing w:val="-3"/>
          <w:sz w:val="24"/>
          <w:szCs w:val="24"/>
        </w:rPr>
        <w:t>，金金属量</w:t>
      </w:r>
      <w:r>
        <w:rPr>
          <w:rFonts w:ascii="FangSong" w:eastAsia="FangSong" w:hAnsi="FangSong" w:cs="FangSong"/>
          <w:spacing w:val="-50"/>
          <w:sz w:val="24"/>
          <w:szCs w:val="24"/>
        </w:rPr>
        <w:t xml:space="preserve"> </w:t>
      </w:r>
      <w:r>
        <w:rPr>
          <w:rFonts w:ascii="Times New Roman" w:eastAsia="Times New Roman" w:hAnsi="Times New Roman" w:cs="Times New Roman"/>
          <w:spacing w:val="-3"/>
          <w:sz w:val="24"/>
          <w:szCs w:val="24"/>
        </w:rPr>
        <w:t>398kg</w:t>
      </w:r>
      <w:r>
        <w:rPr>
          <w:rFonts w:ascii="FangSong" w:eastAsia="FangSong" w:hAnsi="FangSong" w:cs="FangSong"/>
          <w:spacing w:val="-3"/>
          <w:sz w:val="24"/>
          <w:szCs w:val="24"/>
        </w:rPr>
        <w:t>。</w:t>
      </w:r>
      <w:r>
        <w:rPr>
          <w:rFonts w:ascii="FangSong" w:eastAsia="FangSong" w:hAnsi="FangSong" w:cs="FangSong"/>
          <w:spacing w:val="-64"/>
          <w:sz w:val="24"/>
          <w:szCs w:val="24"/>
        </w:rPr>
        <w:t xml:space="preserve"> </w:t>
      </w:r>
      <w:r>
        <w:rPr>
          <w:rFonts w:ascii="FangSong" w:eastAsia="FangSong" w:hAnsi="FangSong" w:cs="FangSong"/>
          <w:spacing w:val="-3"/>
          <w:sz w:val="24"/>
          <w:szCs w:val="24"/>
        </w:rPr>
        <w:t>山东省国土资源资料档案馆储量评审办公室以鲁矿核</w:t>
      </w:r>
      <w:r>
        <w:rPr>
          <w:rFonts w:ascii="FangSong" w:eastAsia="FangSong" w:hAnsi="FangSong" w:cs="FangSong"/>
          <w:sz w:val="24"/>
          <w:szCs w:val="24"/>
        </w:rPr>
        <w:t xml:space="preserve"> </w:t>
      </w:r>
      <w:r>
        <w:rPr>
          <w:rFonts w:ascii="FangSong" w:eastAsia="FangSong" w:hAnsi="FangSong" w:cs="FangSong"/>
          <w:spacing w:val="-2"/>
          <w:sz w:val="24"/>
          <w:szCs w:val="24"/>
        </w:rPr>
        <w:t>审金字</w:t>
      </w:r>
      <w:r>
        <w:rPr>
          <w:rFonts w:ascii="Times New Roman" w:eastAsia="Times New Roman" w:hAnsi="Times New Roman" w:cs="Times New Roman"/>
          <w:spacing w:val="-2"/>
          <w:sz w:val="24"/>
          <w:szCs w:val="24"/>
        </w:rPr>
        <w:t>[2009]73</w:t>
      </w:r>
      <w:r>
        <w:rPr>
          <w:rFonts w:ascii="Times New Roman" w:eastAsia="Times New Roman" w:hAnsi="Times New Roman" w:cs="Times New Roman"/>
          <w:spacing w:val="32"/>
          <w:w w:val="101"/>
          <w:sz w:val="24"/>
          <w:szCs w:val="24"/>
        </w:rPr>
        <w:t xml:space="preserve"> </w:t>
      </w:r>
      <w:r>
        <w:rPr>
          <w:rFonts w:ascii="FangSong" w:eastAsia="FangSong" w:hAnsi="FangSong" w:cs="FangSong"/>
          <w:spacing w:val="-2"/>
          <w:sz w:val="24"/>
          <w:szCs w:val="24"/>
        </w:rPr>
        <w:t>号文评审通过，山东省国土资源厅以鲁国土资字</w:t>
      </w:r>
      <w:r>
        <w:rPr>
          <w:rFonts w:ascii="Times New Roman" w:eastAsia="Times New Roman" w:hAnsi="Times New Roman" w:cs="Times New Roman"/>
          <w:spacing w:val="-2"/>
          <w:sz w:val="24"/>
          <w:szCs w:val="24"/>
        </w:rPr>
        <w:t>[2009]919</w:t>
      </w:r>
      <w:r>
        <w:rPr>
          <w:rFonts w:ascii="Times New Roman" w:eastAsia="Times New Roman" w:hAnsi="Times New Roman" w:cs="Times New Roman"/>
          <w:spacing w:val="20"/>
          <w:sz w:val="24"/>
          <w:szCs w:val="24"/>
        </w:rPr>
        <w:t xml:space="preserve"> </w:t>
      </w:r>
      <w:r>
        <w:rPr>
          <w:rFonts w:ascii="FangSong" w:eastAsia="FangSong" w:hAnsi="FangSong" w:cs="FangSong"/>
          <w:spacing w:val="-2"/>
          <w:sz w:val="24"/>
          <w:szCs w:val="24"/>
        </w:rPr>
        <w:t>号关于对《</w:t>
      </w:r>
      <w:r>
        <w:rPr>
          <w:rFonts w:ascii="Times New Roman" w:eastAsia="Times New Roman" w:hAnsi="Times New Roman" w:cs="Times New Roman"/>
          <w:spacing w:val="-2"/>
          <w:sz w:val="24"/>
          <w:szCs w:val="24"/>
        </w:rPr>
        <w:t>&lt;</w:t>
      </w:r>
    </w:p>
    <w:p>
      <w:pPr>
        <w:spacing w:line="217" w:lineRule="auto"/>
        <w:ind w:left="39"/>
        <w:rPr>
          <w:rFonts w:ascii="FangSong" w:eastAsia="FangSong" w:hAnsi="FangSong" w:cs="FangSong"/>
          <w:sz w:val="24"/>
          <w:szCs w:val="24"/>
        </w:rPr>
      </w:pPr>
      <w:r>
        <w:rPr>
          <w:rFonts w:ascii="FangSong" w:eastAsia="FangSong" w:hAnsi="FangSong" w:cs="FangSong"/>
          <w:spacing w:val="-1"/>
          <w:sz w:val="24"/>
          <w:szCs w:val="24"/>
        </w:rPr>
        <w:t>山东省蓬莱市土屋矿区金矿资源储量核实报告</w:t>
      </w:r>
      <w:r>
        <w:rPr>
          <w:rFonts w:ascii="Times New Roman" w:eastAsia="Times New Roman" w:hAnsi="Times New Roman" w:cs="Times New Roman"/>
          <w:spacing w:val="-1"/>
          <w:sz w:val="24"/>
          <w:szCs w:val="24"/>
        </w:rPr>
        <w:t>&gt;</w:t>
      </w:r>
      <w:r>
        <w:rPr>
          <w:rFonts w:ascii="FangSong" w:eastAsia="FangSong" w:hAnsi="FangSong" w:cs="FangSong"/>
          <w:spacing w:val="-1"/>
          <w:sz w:val="24"/>
          <w:szCs w:val="24"/>
        </w:rPr>
        <w:t>矿产资源量评审备案</w:t>
      </w:r>
      <w:r>
        <w:rPr>
          <w:rFonts w:ascii="FangSong" w:eastAsia="FangSong" w:hAnsi="FangSong" w:cs="FangSong"/>
          <w:spacing w:val="-2"/>
          <w:sz w:val="24"/>
          <w:szCs w:val="24"/>
        </w:rPr>
        <w:t>的函》备案。</w:t>
      </w:r>
    </w:p>
    <w:p>
      <w:pPr>
        <w:spacing w:before="183" w:line="359" w:lineRule="auto"/>
        <w:ind w:left="15" w:right="130" w:firstLine="474"/>
        <w:rPr>
          <w:rFonts w:ascii="FangSong" w:eastAsia="FangSong" w:hAnsi="FangSong" w:cs="FangSong"/>
          <w:sz w:val="24"/>
          <w:szCs w:val="24"/>
        </w:rPr>
      </w:pPr>
      <w:r>
        <w:rPr>
          <w:rFonts w:ascii="Times New Roman" w:eastAsia="Times New Roman" w:hAnsi="Times New Roman" w:cs="Times New Roman"/>
          <w:spacing w:val="1"/>
          <w:sz w:val="24"/>
          <w:szCs w:val="24"/>
        </w:rPr>
        <w:t>(8)</w:t>
      </w:r>
      <w:r>
        <w:rPr>
          <w:rFonts w:ascii="Times New Roman" w:eastAsia="Times New Roman" w:hAnsi="Times New Roman" w:cs="Times New Roman"/>
          <w:spacing w:val="39"/>
          <w:sz w:val="24"/>
          <w:szCs w:val="24"/>
        </w:rPr>
        <w:t xml:space="preserve"> </w:t>
      </w:r>
      <w:r>
        <w:rPr>
          <w:rFonts w:ascii="Times New Roman" w:eastAsia="Times New Roman" w:hAnsi="Times New Roman" w:cs="Times New Roman"/>
          <w:spacing w:val="1"/>
          <w:sz w:val="24"/>
          <w:szCs w:val="24"/>
        </w:rPr>
        <w:t xml:space="preserve">2011 </w:t>
      </w:r>
      <w:r>
        <w:rPr>
          <w:rFonts w:ascii="FangSong" w:eastAsia="FangSong" w:hAnsi="FangSong" w:cs="FangSong"/>
          <w:spacing w:val="1"/>
          <w:sz w:val="24"/>
          <w:szCs w:val="24"/>
        </w:rPr>
        <w:t>年</w:t>
      </w:r>
      <w:r>
        <w:rPr>
          <w:rFonts w:ascii="FangSong" w:eastAsia="FangSong" w:hAnsi="FangSong" w:cs="FangSong"/>
          <w:spacing w:val="-27"/>
          <w:sz w:val="24"/>
          <w:szCs w:val="24"/>
        </w:rPr>
        <w:t xml:space="preserve"> </w:t>
      </w:r>
      <w:r>
        <w:rPr>
          <w:rFonts w:ascii="Times New Roman" w:eastAsia="Times New Roman" w:hAnsi="Times New Roman" w:cs="Times New Roman"/>
          <w:spacing w:val="1"/>
          <w:sz w:val="24"/>
          <w:szCs w:val="24"/>
        </w:rPr>
        <w:t>10</w:t>
      </w:r>
      <w:r>
        <w:rPr>
          <w:rFonts w:ascii="Times New Roman" w:eastAsia="Times New Roman" w:hAnsi="Times New Roman" w:cs="Times New Roman"/>
          <w:spacing w:val="24"/>
          <w:sz w:val="24"/>
          <w:szCs w:val="24"/>
        </w:rPr>
        <w:t xml:space="preserve"> </w:t>
      </w:r>
      <w:r>
        <w:rPr>
          <w:rFonts w:ascii="FangSong" w:eastAsia="FangSong" w:hAnsi="FangSong" w:cs="FangSong"/>
          <w:spacing w:val="1"/>
          <w:sz w:val="24"/>
          <w:szCs w:val="24"/>
        </w:rPr>
        <w:t>月矿山自筹资金委托山东省第六地质矿产勘查院以坑道清理编录为</w:t>
      </w:r>
      <w:r>
        <w:rPr>
          <w:rFonts w:ascii="FangSong" w:eastAsia="FangSong" w:hAnsi="FangSong" w:cs="FangSong"/>
          <w:sz w:val="24"/>
          <w:szCs w:val="24"/>
        </w:rPr>
        <w:t xml:space="preserve"> </w:t>
      </w:r>
      <w:r>
        <w:rPr>
          <w:rFonts w:ascii="FangSong" w:eastAsia="FangSong" w:hAnsi="FangSong" w:cs="FangSong"/>
          <w:spacing w:val="1"/>
          <w:sz w:val="24"/>
          <w:szCs w:val="24"/>
        </w:rPr>
        <w:t>主要手段，结合</w:t>
      </w:r>
      <w:r>
        <w:rPr>
          <w:rFonts w:ascii="FangSong" w:eastAsia="FangSong" w:hAnsi="FangSong" w:cs="FangSong"/>
          <w:spacing w:val="-29"/>
          <w:sz w:val="24"/>
          <w:szCs w:val="24"/>
        </w:rPr>
        <w:t xml:space="preserve"> </w:t>
      </w:r>
      <w:r>
        <w:rPr>
          <w:rFonts w:ascii="Times New Roman" w:eastAsia="Times New Roman" w:hAnsi="Times New Roman" w:cs="Times New Roman"/>
          <w:spacing w:val="1"/>
          <w:sz w:val="24"/>
          <w:szCs w:val="24"/>
        </w:rPr>
        <w:t>1:2</w:t>
      </w:r>
      <w:r>
        <w:rPr>
          <w:rFonts w:ascii="Times New Roman" w:eastAsia="Times New Roman" w:hAnsi="Times New Roman" w:cs="Times New Roman"/>
          <w:spacing w:val="21"/>
          <w:w w:val="101"/>
          <w:sz w:val="24"/>
          <w:szCs w:val="24"/>
        </w:rPr>
        <w:t xml:space="preserve"> </w:t>
      </w:r>
      <w:r>
        <w:rPr>
          <w:rFonts w:ascii="FangSong" w:eastAsia="FangSong" w:hAnsi="FangSong" w:cs="FangSong"/>
          <w:spacing w:val="1"/>
          <w:sz w:val="24"/>
          <w:szCs w:val="24"/>
        </w:rPr>
        <w:t>千地质修测、</w:t>
      </w:r>
      <w:r>
        <w:rPr>
          <w:rFonts w:ascii="Times New Roman" w:eastAsia="Times New Roman" w:hAnsi="Times New Roman" w:cs="Times New Roman"/>
          <w:spacing w:val="1"/>
          <w:sz w:val="24"/>
          <w:szCs w:val="24"/>
        </w:rPr>
        <w:t>1:2</w:t>
      </w:r>
      <w:r>
        <w:rPr>
          <w:rFonts w:ascii="Times New Roman" w:eastAsia="Times New Roman" w:hAnsi="Times New Roman" w:cs="Times New Roman"/>
          <w:spacing w:val="19"/>
          <w:sz w:val="24"/>
          <w:szCs w:val="24"/>
        </w:rPr>
        <w:t xml:space="preserve"> </w:t>
      </w:r>
      <w:r>
        <w:rPr>
          <w:rFonts w:ascii="FangSong" w:eastAsia="FangSong" w:hAnsi="FangSong" w:cs="FangSong"/>
          <w:spacing w:val="1"/>
          <w:sz w:val="24"/>
          <w:szCs w:val="24"/>
        </w:rPr>
        <w:t>千地形测量及样品测</w:t>
      </w:r>
      <w:r>
        <w:rPr>
          <w:rFonts w:ascii="FangSong" w:eastAsia="FangSong" w:hAnsi="FangSong" w:cs="FangSong"/>
          <w:sz w:val="24"/>
          <w:szCs w:val="24"/>
        </w:rPr>
        <w:t>试等手段，借用燕山矿区钻</w:t>
      </w:r>
      <w:r>
        <w:rPr>
          <w:rFonts w:ascii="FangSong" w:eastAsia="FangSong" w:hAnsi="FangSong" w:cs="FangSong"/>
          <w:sz w:val="24"/>
          <w:szCs w:val="24"/>
        </w:rPr>
        <w:t xml:space="preserve"> </w:t>
      </w:r>
      <w:r>
        <w:rPr>
          <w:rFonts w:ascii="FangSong" w:eastAsia="FangSong" w:hAnsi="FangSong" w:cs="FangSong"/>
          <w:spacing w:val="-3"/>
          <w:sz w:val="24"/>
          <w:szCs w:val="24"/>
        </w:rPr>
        <w:t>孔、坑道对土屋矿区深部矿体进行系统追索揭露控制，开展金矿</w:t>
      </w:r>
      <w:r>
        <w:rPr>
          <w:rFonts w:ascii="FangSong" w:eastAsia="FangSong" w:hAnsi="FangSong" w:cs="FangSong"/>
          <w:spacing w:val="-4"/>
          <w:sz w:val="24"/>
          <w:szCs w:val="24"/>
        </w:rPr>
        <w:t>详查工作。于</w:t>
      </w:r>
      <w:r>
        <w:rPr>
          <w:rFonts w:ascii="FangSong" w:eastAsia="FangSong" w:hAnsi="FangSong" w:cs="FangSong"/>
          <w:spacing w:val="-55"/>
          <w:sz w:val="24"/>
          <w:szCs w:val="24"/>
        </w:rPr>
        <w:t xml:space="preserve"> </w:t>
      </w:r>
      <w:r>
        <w:rPr>
          <w:rFonts w:ascii="Times New Roman" w:eastAsia="Times New Roman" w:hAnsi="Times New Roman" w:cs="Times New Roman"/>
          <w:spacing w:val="-4"/>
          <w:sz w:val="24"/>
          <w:szCs w:val="24"/>
        </w:rPr>
        <w:t xml:space="preserve">2013 </w:t>
      </w:r>
      <w:r>
        <w:rPr>
          <w:rFonts w:ascii="FangSong" w:eastAsia="FangSong" w:hAnsi="FangSong" w:cs="FangSong"/>
          <w:spacing w:val="-4"/>
          <w:sz w:val="24"/>
          <w:szCs w:val="24"/>
        </w:rPr>
        <w:t>年</w:t>
      </w:r>
      <w:r>
        <w:rPr>
          <w:rFonts w:ascii="FangSong" w:eastAsia="FangSong" w:hAnsi="FangSong" w:cs="FangSong"/>
          <w:spacing w:val="-56"/>
          <w:sz w:val="24"/>
          <w:szCs w:val="24"/>
        </w:rPr>
        <w:t xml:space="preserve"> </w:t>
      </w:r>
      <w:r>
        <w:rPr>
          <w:rFonts w:ascii="Times New Roman" w:eastAsia="Times New Roman" w:hAnsi="Times New Roman" w:cs="Times New Roman"/>
          <w:spacing w:val="-4"/>
          <w:sz w:val="24"/>
          <w:szCs w:val="24"/>
        </w:rPr>
        <w:t>4</w:t>
      </w:r>
      <w:r>
        <w:rPr>
          <w:rFonts w:ascii="Times New Roman" w:eastAsia="Times New Roman" w:hAnsi="Times New Roman" w:cs="Times New Roman"/>
          <w:sz w:val="24"/>
          <w:szCs w:val="24"/>
        </w:rPr>
        <w:t xml:space="preserve">  </w:t>
      </w:r>
      <w:r>
        <w:rPr>
          <w:rFonts w:ascii="FangSong" w:eastAsia="FangSong" w:hAnsi="FangSong" w:cs="FangSong"/>
          <w:spacing w:val="-4"/>
          <w:sz w:val="24"/>
          <w:szCs w:val="24"/>
        </w:rPr>
        <w:t>月提交了《山东省蓬莱市土屋矿区深部金矿详查报告》。</w:t>
      </w:r>
      <w:r>
        <w:rPr>
          <w:rFonts w:ascii="Times New Roman" w:eastAsia="Times New Roman" w:hAnsi="Times New Roman" w:cs="Times New Roman"/>
          <w:spacing w:val="-4"/>
          <w:sz w:val="24"/>
          <w:szCs w:val="24"/>
        </w:rPr>
        <w:t xml:space="preserve">2013 </w:t>
      </w:r>
      <w:r>
        <w:rPr>
          <w:rFonts w:ascii="FangSong" w:eastAsia="FangSong" w:hAnsi="FangSong" w:cs="FangSong"/>
          <w:spacing w:val="-4"/>
          <w:sz w:val="24"/>
          <w:szCs w:val="24"/>
        </w:rPr>
        <w:t>年</w:t>
      </w:r>
      <w:r>
        <w:rPr>
          <w:rFonts w:ascii="FangSong" w:eastAsia="FangSong" w:hAnsi="FangSong" w:cs="FangSong"/>
          <w:spacing w:val="-45"/>
          <w:sz w:val="24"/>
          <w:szCs w:val="24"/>
        </w:rPr>
        <w:t xml:space="preserve"> </w:t>
      </w:r>
      <w:r>
        <w:rPr>
          <w:rFonts w:ascii="Times New Roman" w:eastAsia="Times New Roman" w:hAnsi="Times New Roman" w:cs="Times New Roman"/>
          <w:spacing w:val="-4"/>
          <w:sz w:val="24"/>
          <w:szCs w:val="24"/>
        </w:rPr>
        <w:t>6</w:t>
      </w:r>
      <w:r>
        <w:rPr>
          <w:rFonts w:ascii="Times New Roman" w:eastAsia="Times New Roman" w:hAnsi="Times New Roman" w:cs="Times New Roman"/>
          <w:spacing w:val="22"/>
          <w:sz w:val="24"/>
          <w:szCs w:val="24"/>
        </w:rPr>
        <w:t xml:space="preserve"> </w:t>
      </w:r>
      <w:r>
        <w:rPr>
          <w:rFonts w:ascii="FangSong" w:eastAsia="FangSong" w:hAnsi="FangSong" w:cs="FangSong"/>
          <w:spacing w:val="-4"/>
          <w:sz w:val="24"/>
          <w:szCs w:val="24"/>
        </w:rPr>
        <w:t>月，山东省国土资源</w:t>
      </w:r>
      <w:r>
        <w:rPr>
          <w:rFonts w:ascii="FangSong" w:eastAsia="FangSong" w:hAnsi="FangSong" w:cs="FangSong"/>
          <w:sz w:val="24"/>
          <w:szCs w:val="24"/>
        </w:rPr>
        <w:t xml:space="preserve"> </w:t>
      </w:r>
      <w:r>
        <w:rPr>
          <w:rFonts w:ascii="FangSong" w:eastAsia="FangSong" w:hAnsi="FangSong" w:cs="FangSong"/>
          <w:spacing w:val="-1"/>
          <w:sz w:val="24"/>
          <w:szCs w:val="24"/>
        </w:rPr>
        <w:t>资料档案馆储量评审办公室以鲁矿勘审金字</w:t>
      </w:r>
      <w:r>
        <w:rPr>
          <w:rFonts w:ascii="Times New Roman" w:eastAsia="Times New Roman" w:hAnsi="Times New Roman" w:cs="Times New Roman"/>
          <w:spacing w:val="-1"/>
          <w:sz w:val="24"/>
          <w:szCs w:val="24"/>
        </w:rPr>
        <w:t>[</w:t>
      </w:r>
      <w:r>
        <w:rPr>
          <w:rFonts w:ascii="Times New Roman" w:eastAsia="Times New Roman" w:hAnsi="Times New Roman" w:cs="Times New Roman"/>
          <w:spacing w:val="-2"/>
          <w:sz w:val="24"/>
          <w:szCs w:val="24"/>
        </w:rPr>
        <w:t>2013]27</w:t>
      </w:r>
      <w:r>
        <w:rPr>
          <w:rFonts w:ascii="Times New Roman" w:eastAsia="Times New Roman" w:hAnsi="Times New Roman" w:cs="Times New Roman"/>
          <w:spacing w:val="17"/>
          <w:w w:val="101"/>
          <w:sz w:val="24"/>
          <w:szCs w:val="24"/>
        </w:rPr>
        <w:t xml:space="preserve"> </w:t>
      </w:r>
      <w:r>
        <w:rPr>
          <w:rFonts w:ascii="FangSong" w:eastAsia="FangSong" w:hAnsi="FangSong" w:cs="FangSong"/>
          <w:spacing w:val="-2"/>
          <w:sz w:val="24"/>
          <w:szCs w:val="24"/>
        </w:rPr>
        <w:t>号评审通过，山东省国土资源厅以</w:t>
      </w:r>
      <w:r>
        <w:rPr>
          <w:rFonts w:ascii="FangSong" w:eastAsia="FangSong" w:hAnsi="FangSong" w:cs="FangSong"/>
          <w:sz w:val="24"/>
          <w:szCs w:val="24"/>
        </w:rPr>
        <w:t xml:space="preserve"> </w:t>
      </w:r>
      <w:r>
        <w:rPr>
          <w:rFonts w:ascii="FangSong" w:eastAsia="FangSong" w:hAnsi="FangSong" w:cs="FangSong"/>
          <w:spacing w:val="-16"/>
          <w:sz w:val="24"/>
          <w:szCs w:val="24"/>
        </w:rPr>
        <w:t>鲁国土资字</w:t>
      </w:r>
      <w:r>
        <w:rPr>
          <w:rFonts w:ascii="Times New Roman" w:eastAsia="Times New Roman" w:hAnsi="Times New Roman" w:cs="Times New Roman"/>
          <w:spacing w:val="-16"/>
          <w:sz w:val="24"/>
          <w:szCs w:val="24"/>
        </w:rPr>
        <w:t>[2013]890</w:t>
      </w:r>
      <w:r>
        <w:rPr>
          <w:rFonts w:ascii="Times New Roman" w:eastAsia="Times New Roman" w:hAnsi="Times New Roman" w:cs="Times New Roman"/>
          <w:spacing w:val="17"/>
          <w:w w:val="101"/>
          <w:sz w:val="24"/>
          <w:szCs w:val="24"/>
        </w:rPr>
        <w:t xml:space="preserve"> </w:t>
      </w:r>
      <w:r>
        <w:rPr>
          <w:rFonts w:ascii="FangSong" w:eastAsia="FangSong" w:hAnsi="FangSong" w:cs="FangSong"/>
          <w:spacing w:val="-16"/>
          <w:sz w:val="24"/>
          <w:szCs w:val="24"/>
        </w:rPr>
        <w:t>号文备案。探获资源量（</w:t>
      </w:r>
      <w:r>
        <w:rPr>
          <w:rFonts w:ascii="Times New Roman" w:eastAsia="Times New Roman" w:hAnsi="Times New Roman" w:cs="Times New Roman"/>
          <w:spacing w:val="-16"/>
          <w:sz w:val="24"/>
          <w:szCs w:val="24"/>
        </w:rPr>
        <w:t>3</w:t>
      </w:r>
      <w:r>
        <w:rPr>
          <w:rFonts w:ascii="Times New Roman" w:eastAsia="Times New Roman" w:hAnsi="Times New Roman" w:cs="Times New Roman"/>
          <w:spacing w:val="-17"/>
          <w:sz w:val="24"/>
          <w:szCs w:val="24"/>
        </w:rPr>
        <w:t>32</w:t>
      </w:r>
      <w:r>
        <w:rPr>
          <w:rFonts w:ascii="FangSong" w:eastAsia="FangSong" w:hAnsi="FangSong" w:cs="FangSong"/>
          <w:spacing w:val="-17"/>
          <w:sz w:val="24"/>
          <w:szCs w:val="24"/>
        </w:rPr>
        <w:t>）</w:t>
      </w:r>
      <w:r>
        <w:rPr>
          <w:rFonts w:ascii="Times New Roman" w:eastAsia="Times New Roman" w:hAnsi="Times New Roman" w:cs="Times New Roman"/>
          <w:spacing w:val="-17"/>
          <w:sz w:val="24"/>
          <w:szCs w:val="24"/>
        </w:rPr>
        <w:t>+</w:t>
      </w:r>
      <w:r>
        <w:rPr>
          <w:rFonts w:ascii="FangSong" w:eastAsia="FangSong" w:hAnsi="FangSong" w:cs="FangSong"/>
          <w:spacing w:val="-17"/>
          <w:sz w:val="24"/>
          <w:szCs w:val="24"/>
        </w:rPr>
        <w:t>（</w:t>
      </w:r>
      <w:r>
        <w:rPr>
          <w:rFonts w:ascii="Times New Roman" w:eastAsia="Times New Roman" w:hAnsi="Times New Roman" w:cs="Times New Roman"/>
          <w:spacing w:val="-17"/>
          <w:sz w:val="24"/>
          <w:szCs w:val="24"/>
        </w:rPr>
        <w:t>333</w:t>
      </w:r>
      <w:r>
        <w:rPr>
          <w:rFonts w:ascii="FangSong" w:eastAsia="FangSong" w:hAnsi="FangSong" w:cs="FangSong"/>
          <w:spacing w:val="-17"/>
          <w:sz w:val="24"/>
          <w:szCs w:val="24"/>
        </w:rPr>
        <w:t>）</w:t>
      </w:r>
      <w:r>
        <w:rPr>
          <w:rFonts w:ascii="Times New Roman" w:eastAsia="Times New Roman" w:hAnsi="Times New Roman" w:cs="Times New Roman"/>
          <w:spacing w:val="-17"/>
          <w:sz w:val="24"/>
          <w:szCs w:val="24"/>
        </w:rPr>
        <w:t>+</w:t>
      </w:r>
      <w:r>
        <w:rPr>
          <w:rFonts w:ascii="FangSong" w:eastAsia="FangSong" w:hAnsi="FangSong" w:cs="FangSong"/>
          <w:spacing w:val="-17"/>
          <w:sz w:val="24"/>
          <w:szCs w:val="24"/>
        </w:rPr>
        <w:t>低品位（</w:t>
      </w:r>
      <w:r>
        <w:rPr>
          <w:rFonts w:ascii="Times New Roman" w:eastAsia="Times New Roman" w:hAnsi="Times New Roman" w:cs="Times New Roman"/>
          <w:spacing w:val="-17"/>
          <w:sz w:val="24"/>
          <w:szCs w:val="24"/>
        </w:rPr>
        <w:t>333</w:t>
      </w:r>
      <w:r>
        <w:rPr>
          <w:rFonts w:ascii="FangSong" w:eastAsia="FangSong" w:hAnsi="FangSong" w:cs="FangSong"/>
          <w:spacing w:val="-17"/>
          <w:sz w:val="24"/>
          <w:szCs w:val="24"/>
        </w:rPr>
        <w:t>）矿石量</w:t>
      </w:r>
      <w:r>
        <w:rPr>
          <w:rFonts w:ascii="FangSong" w:eastAsia="FangSong" w:hAnsi="FangSong" w:cs="FangSong"/>
          <w:spacing w:val="-32"/>
          <w:sz w:val="24"/>
          <w:szCs w:val="24"/>
        </w:rPr>
        <w:t xml:space="preserve"> </w:t>
      </w:r>
      <w:r>
        <w:rPr>
          <w:rFonts w:ascii="Times New Roman" w:eastAsia="Times New Roman" w:hAnsi="Times New Roman" w:cs="Times New Roman"/>
          <w:spacing w:val="-17"/>
          <w:sz w:val="24"/>
          <w:szCs w:val="24"/>
        </w:rPr>
        <w:t>112845t</w:t>
      </w:r>
      <w:r>
        <w:rPr>
          <w:rFonts w:ascii="FangSong" w:eastAsia="FangSong" w:hAnsi="FangSong" w:cs="FangSong"/>
          <w:spacing w:val="-17"/>
          <w:sz w:val="24"/>
          <w:szCs w:val="24"/>
        </w:rPr>
        <w:t>，</w:t>
      </w:r>
    </w:p>
    <w:p>
      <w:pPr>
        <w:spacing w:before="1" w:line="211" w:lineRule="auto"/>
        <w:ind w:left="11"/>
        <w:rPr>
          <w:rFonts w:ascii="FangSong" w:eastAsia="FangSong" w:hAnsi="FangSong" w:cs="FangSong"/>
          <w:sz w:val="24"/>
          <w:szCs w:val="24"/>
        </w:rPr>
      </w:pPr>
      <w:r>
        <w:rPr>
          <w:rFonts w:ascii="FangSong" w:eastAsia="FangSong" w:hAnsi="FangSong" w:cs="FangSong"/>
          <w:spacing w:val="-4"/>
          <w:sz w:val="24"/>
          <w:szCs w:val="24"/>
        </w:rPr>
        <w:t>金金属量</w:t>
      </w:r>
      <w:r>
        <w:rPr>
          <w:rFonts w:ascii="FangSong" w:eastAsia="FangSong" w:hAnsi="FangSong" w:cs="FangSong"/>
          <w:spacing w:val="-48"/>
          <w:sz w:val="24"/>
          <w:szCs w:val="24"/>
        </w:rPr>
        <w:t xml:space="preserve"> </w:t>
      </w:r>
      <w:r>
        <w:rPr>
          <w:rFonts w:ascii="Times New Roman" w:eastAsia="Times New Roman" w:hAnsi="Times New Roman" w:cs="Times New Roman"/>
          <w:spacing w:val="-4"/>
          <w:sz w:val="24"/>
          <w:szCs w:val="24"/>
        </w:rPr>
        <w:t>572kg</w:t>
      </w:r>
      <w:r>
        <w:rPr>
          <w:rFonts w:ascii="Times New Roman" w:eastAsia="Times New Roman" w:hAnsi="Times New Roman" w:cs="Times New Roman"/>
          <w:spacing w:val="-28"/>
          <w:sz w:val="24"/>
          <w:szCs w:val="24"/>
        </w:rPr>
        <w:t xml:space="preserve"> </w:t>
      </w:r>
      <w:r>
        <w:rPr>
          <w:rFonts w:ascii="FangSong" w:eastAsia="FangSong" w:hAnsi="FangSong" w:cs="FangSong"/>
          <w:spacing w:val="-4"/>
          <w:sz w:val="24"/>
          <w:szCs w:val="24"/>
        </w:rPr>
        <w:t>，平均厚度</w:t>
      </w:r>
      <w:r>
        <w:rPr>
          <w:rFonts w:ascii="FangSong" w:eastAsia="FangSong" w:hAnsi="FangSong" w:cs="FangSong"/>
          <w:spacing w:val="-51"/>
          <w:sz w:val="24"/>
          <w:szCs w:val="24"/>
        </w:rPr>
        <w:t xml:space="preserve"> </w:t>
      </w:r>
      <w:r>
        <w:rPr>
          <w:rFonts w:ascii="Times New Roman" w:eastAsia="Times New Roman" w:hAnsi="Times New Roman" w:cs="Times New Roman"/>
          <w:spacing w:val="-4"/>
          <w:sz w:val="24"/>
          <w:szCs w:val="24"/>
        </w:rPr>
        <w:t>0.97m</w:t>
      </w:r>
      <w:r>
        <w:rPr>
          <w:rFonts w:ascii="Times New Roman" w:eastAsia="Times New Roman" w:hAnsi="Times New Roman" w:cs="Times New Roman"/>
          <w:spacing w:val="-29"/>
          <w:sz w:val="24"/>
          <w:szCs w:val="24"/>
        </w:rPr>
        <w:t xml:space="preserve"> </w:t>
      </w:r>
      <w:r>
        <w:rPr>
          <w:rFonts w:ascii="FangSong" w:eastAsia="FangSong" w:hAnsi="FangSong" w:cs="FangSong"/>
          <w:spacing w:val="-4"/>
          <w:sz w:val="24"/>
          <w:szCs w:val="24"/>
        </w:rPr>
        <w:t>，平均品位</w:t>
      </w:r>
      <w:r>
        <w:rPr>
          <w:rFonts w:ascii="FangSong" w:eastAsia="FangSong" w:hAnsi="FangSong" w:cs="FangSong"/>
          <w:spacing w:val="-48"/>
          <w:sz w:val="24"/>
          <w:szCs w:val="24"/>
        </w:rPr>
        <w:t xml:space="preserve"> </w:t>
      </w:r>
      <w:r>
        <w:rPr>
          <w:rFonts w:ascii="Times New Roman" w:eastAsia="Times New Roman" w:hAnsi="Times New Roman" w:cs="Times New Roman"/>
          <w:spacing w:val="-4"/>
          <w:sz w:val="24"/>
          <w:szCs w:val="24"/>
        </w:rPr>
        <w:t>5.07g/</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25"/>
          <w:sz w:val="24"/>
          <w:szCs w:val="24"/>
        </w:rPr>
        <w:t xml:space="preserve"> </w:t>
      </w:r>
      <w:r>
        <w:rPr>
          <w:rFonts w:ascii="FangSong" w:eastAsia="FangSong" w:hAnsi="FangSong" w:cs="FangSong"/>
          <w:spacing w:val="-5"/>
          <w:sz w:val="24"/>
          <w:szCs w:val="24"/>
        </w:rPr>
        <w:t>，其中：</w:t>
      </w:r>
    </w:p>
    <w:p>
      <w:pPr>
        <w:spacing w:before="192" w:line="210" w:lineRule="auto"/>
        <w:ind w:left="490"/>
        <w:rPr>
          <w:rFonts w:ascii="FangSong" w:eastAsia="FangSong" w:hAnsi="FangSong" w:cs="FangSong"/>
          <w:sz w:val="24"/>
          <w:szCs w:val="24"/>
        </w:rPr>
      </w:pPr>
      <w:r>
        <w:rPr>
          <w:rFonts w:ascii="Times New Roman" w:eastAsia="Times New Roman" w:hAnsi="Times New Roman" w:cs="Times New Roman"/>
          <w:spacing w:val="-3"/>
          <w:sz w:val="24"/>
          <w:szCs w:val="24"/>
        </w:rPr>
        <w:t>(332)</w:t>
      </w:r>
      <w:r>
        <w:rPr>
          <w:rFonts w:ascii="FangSong" w:eastAsia="FangSong" w:hAnsi="FangSong" w:cs="FangSong"/>
          <w:spacing w:val="-3"/>
          <w:sz w:val="24"/>
          <w:szCs w:val="24"/>
        </w:rPr>
        <w:t>矿石量</w:t>
      </w:r>
      <w:r>
        <w:rPr>
          <w:rFonts w:ascii="FangSong" w:eastAsia="FangSong" w:hAnsi="FangSong" w:cs="FangSong"/>
          <w:spacing w:val="-50"/>
          <w:sz w:val="24"/>
          <w:szCs w:val="24"/>
        </w:rPr>
        <w:t xml:space="preserve"> </w:t>
      </w:r>
      <w:r>
        <w:rPr>
          <w:rFonts w:ascii="Times New Roman" w:eastAsia="Times New Roman" w:hAnsi="Times New Roman" w:cs="Times New Roman"/>
          <w:spacing w:val="-3"/>
          <w:sz w:val="24"/>
          <w:szCs w:val="24"/>
        </w:rPr>
        <w:t>63015t</w:t>
      </w:r>
      <w:r>
        <w:rPr>
          <w:rFonts w:ascii="Times New Roman" w:eastAsia="Times New Roman" w:hAnsi="Times New Roman" w:cs="Times New Roman"/>
          <w:spacing w:val="-27"/>
          <w:sz w:val="24"/>
          <w:szCs w:val="24"/>
        </w:rPr>
        <w:t xml:space="preserve"> </w:t>
      </w:r>
      <w:r>
        <w:rPr>
          <w:rFonts w:ascii="FangSong" w:eastAsia="FangSong" w:hAnsi="FangSong" w:cs="FangSong"/>
          <w:spacing w:val="-3"/>
          <w:sz w:val="24"/>
          <w:szCs w:val="24"/>
        </w:rPr>
        <w:t>，金金属量</w:t>
      </w:r>
      <w:r>
        <w:rPr>
          <w:rFonts w:ascii="FangSong" w:eastAsia="FangSong" w:hAnsi="FangSong" w:cs="FangSong"/>
          <w:spacing w:val="-50"/>
          <w:sz w:val="24"/>
          <w:szCs w:val="24"/>
        </w:rPr>
        <w:t xml:space="preserve"> </w:t>
      </w:r>
      <w:r>
        <w:rPr>
          <w:rFonts w:ascii="Times New Roman" w:eastAsia="Times New Roman" w:hAnsi="Times New Roman" w:cs="Times New Roman"/>
          <w:spacing w:val="-3"/>
          <w:sz w:val="24"/>
          <w:szCs w:val="24"/>
        </w:rPr>
        <w:t>373kg</w:t>
      </w:r>
      <w:r>
        <w:rPr>
          <w:rFonts w:ascii="Times New Roman" w:eastAsia="Times New Roman" w:hAnsi="Times New Roman" w:cs="Times New Roman"/>
          <w:spacing w:val="-27"/>
          <w:sz w:val="24"/>
          <w:szCs w:val="24"/>
        </w:rPr>
        <w:t xml:space="preserve"> </w:t>
      </w:r>
      <w:r>
        <w:rPr>
          <w:rFonts w:ascii="FangSong" w:eastAsia="FangSong" w:hAnsi="FangSong" w:cs="FangSong"/>
          <w:spacing w:val="-3"/>
          <w:sz w:val="24"/>
          <w:szCs w:val="24"/>
        </w:rPr>
        <w:t>，平均品位</w:t>
      </w:r>
      <w:r>
        <w:rPr>
          <w:rFonts w:ascii="FangSong" w:eastAsia="FangSong" w:hAnsi="FangSong" w:cs="FangSong"/>
          <w:spacing w:val="-49"/>
          <w:sz w:val="24"/>
          <w:szCs w:val="24"/>
        </w:rPr>
        <w:t xml:space="preserve"> </w:t>
      </w:r>
      <w:r>
        <w:rPr>
          <w:rFonts w:ascii="Times New Roman" w:eastAsia="Times New Roman" w:hAnsi="Times New Roman" w:cs="Times New Roman"/>
          <w:spacing w:val="-3"/>
          <w:sz w:val="24"/>
          <w:szCs w:val="24"/>
        </w:rPr>
        <w:t>5.92g/t</w:t>
      </w:r>
      <w:r>
        <w:rPr>
          <w:rFonts w:ascii="FangSong" w:eastAsia="FangSong" w:hAnsi="FangSong" w:cs="FangSong"/>
          <w:spacing w:val="-3"/>
          <w:sz w:val="24"/>
          <w:szCs w:val="24"/>
        </w:rPr>
        <w:t>；</w:t>
      </w:r>
    </w:p>
    <w:p>
      <w:pPr>
        <w:spacing w:before="194" w:line="211" w:lineRule="auto"/>
        <w:ind w:left="490"/>
        <w:rPr>
          <w:rFonts w:ascii="FangSong" w:eastAsia="FangSong" w:hAnsi="FangSong" w:cs="FangSong"/>
          <w:sz w:val="24"/>
          <w:szCs w:val="24"/>
        </w:rPr>
      </w:pPr>
      <w:r>
        <w:rPr>
          <w:rFonts w:ascii="Times New Roman" w:eastAsia="Times New Roman" w:hAnsi="Times New Roman" w:cs="Times New Roman"/>
          <w:spacing w:val="-3"/>
          <w:sz w:val="24"/>
          <w:szCs w:val="24"/>
        </w:rPr>
        <w:t>(333)</w:t>
      </w:r>
      <w:r>
        <w:rPr>
          <w:rFonts w:ascii="FangSong" w:eastAsia="FangSong" w:hAnsi="FangSong" w:cs="FangSong"/>
          <w:spacing w:val="-3"/>
          <w:sz w:val="24"/>
          <w:szCs w:val="24"/>
        </w:rPr>
        <w:t>矿石量</w:t>
      </w:r>
      <w:r>
        <w:rPr>
          <w:rFonts w:ascii="FangSong" w:eastAsia="FangSong" w:hAnsi="FangSong" w:cs="FangSong"/>
          <w:spacing w:val="-56"/>
          <w:sz w:val="24"/>
          <w:szCs w:val="24"/>
        </w:rPr>
        <w:t xml:space="preserve"> </w:t>
      </w:r>
      <w:r>
        <w:rPr>
          <w:rFonts w:ascii="Times New Roman" w:eastAsia="Times New Roman" w:hAnsi="Times New Roman" w:cs="Times New Roman"/>
          <w:spacing w:val="-3"/>
          <w:sz w:val="24"/>
          <w:szCs w:val="24"/>
        </w:rPr>
        <w:t>43762t</w:t>
      </w:r>
      <w:r>
        <w:rPr>
          <w:rFonts w:ascii="Times New Roman" w:eastAsia="Times New Roman" w:hAnsi="Times New Roman" w:cs="Times New Roman"/>
          <w:spacing w:val="-27"/>
          <w:sz w:val="24"/>
          <w:szCs w:val="24"/>
        </w:rPr>
        <w:t xml:space="preserve"> </w:t>
      </w:r>
      <w:r>
        <w:rPr>
          <w:rFonts w:ascii="FangSong" w:eastAsia="FangSong" w:hAnsi="FangSong" w:cs="FangSong"/>
          <w:spacing w:val="-3"/>
          <w:sz w:val="24"/>
          <w:szCs w:val="24"/>
        </w:rPr>
        <w:t>，金金属量</w:t>
      </w:r>
      <w:r>
        <w:rPr>
          <w:rFonts w:ascii="FangSong" w:eastAsia="FangSong" w:hAnsi="FangSong" w:cs="FangSong"/>
          <w:spacing w:val="-32"/>
          <w:sz w:val="24"/>
          <w:szCs w:val="24"/>
        </w:rPr>
        <w:t xml:space="preserve"> </w:t>
      </w:r>
      <w:r>
        <w:rPr>
          <w:rFonts w:ascii="Times New Roman" w:eastAsia="Times New Roman" w:hAnsi="Times New Roman" w:cs="Times New Roman"/>
          <w:spacing w:val="-3"/>
          <w:sz w:val="24"/>
          <w:szCs w:val="24"/>
        </w:rPr>
        <w:t>187kg</w:t>
      </w:r>
      <w:r>
        <w:rPr>
          <w:rFonts w:ascii="Times New Roman" w:eastAsia="Times New Roman" w:hAnsi="Times New Roman" w:cs="Times New Roman"/>
          <w:spacing w:val="-27"/>
          <w:sz w:val="24"/>
          <w:szCs w:val="24"/>
        </w:rPr>
        <w:t xml:space="preserve"> </w:t>
      </w:r>
      <w:r>
        <w:rPr>
          <w:rFonts w:ascii="FangSong" w:eastAsia="FangSong" w:hAnsi="FangSong" w:cs="FangSong"/>
          <w:spacing w:val="-3"/>
          <w:sz w:val="24"/>
          <w:szCs w:val="24"/>
        </w:rPr>
        <w:t>，平均品位</w:t>
      </w:r>
      <w:r>
        <w:rPr>
          <w:rFonts w:ascii="FangSong" w:eastAsia="FangSong" w:hAnsi="FangSong" w:cs="FangSong"/>
          <w:spacing w:val="-56"/>
          <w:sz w:val="24"/>
          <w:szCs w:val="24"/>
        </w:rPr>
        <w:t xml:space="preserve"> </w:t>
      </w:r>
      <w:r>
        <w:rPr>
          <w:rFonts w:ascii="Times New Roman" w:eastAsia="Times New Roman" w:hAnsi="Times New Roman" w:cs="Times New Roman"/>
          <w:spacing w:val="-3"/>
          <w:sz w:val="24"/>
          <w:szCs w:val="24"/>
        </w:rPr>
        <w:t>4.2</w:t>
      </w:r>
      <w:r>
        <w:rPr>
          <w:rFonts w:ascii="Times New Roman" w:eastAsia="Times New Roman" w:hAnsi="Times New Roman" w:cs="Times New Roman"/>
          <w:spacing w:val="-4"/>
          <w:sz w:val="24"/>
          <w:szCs w:val="24"/>
        </w:rPr>
        <w:t>7g/t</w:t>
      </w:r>
      <w:r>
        <w:rPr>
          <w:rFonts w:ascii="FangSong" w:eastAsia="FangSong" w:hAnsi="FangSong" w:cs="FangSong"/>
          <w:spacing w:val="-4"/>
          <w:sz w:val="24"/>
          <w:szCs w:val="24"/>
        </w:rPr>
        <w:t>；</w:t>
      </w:r>
    </w:p>
    <w:p>
      <w:pPr>
        <w:spacing w:before="193" w:line="210" w:lineRule="auto"/>
        <w:ind w:left="487"/>
        <w:rPr>
          <w:rFonts w:ascii="FangSong" w:eastAsia="FangSong" w:hAnsi="FangSong" w:cs="FangSong"/>
          <w:sz w:val="24"/>
          <w:szCs w:val="24"/>
        </w:rPr>
      </w:pPr>
      <w:r>
        <w:rPr>
          <w:rFonts w:ascii="FangSong" w:eastAsia="FangSong" w:hAnsi="FangSong" w:cs="FangSong"/>
          <w:spacing w:val="-4"/>
          <w:sz w:val="24"/>
          <w:szCs w:val="24"/>
        </w:rPr>
        <w:t>低品位（</w:t>
      </w:r>
      <w:r>
        <w:rPr>
          <w:rFonts w:ascii="Times New Roman" w:eastAsia="Times New Roman" w:hAnsi="Times New Roman" w:cs="Times New Roman"/>
          <w:spacing w:val="-4"/>
          <w:sz w:val="24"/>
          <w:szCs w:val="24"/>
        </w:rPr>
        <w:t>333</w:t>
      </w:r>
      <w:r>
        <w:rPr>
          <w:rFonts w:ascii="FangSong" w:eastAsia="FangSong" w:hAnsi="FangSong" w:cs="FangSong"/>
          <w:spacing w:val="-4"/>
          <w:sz w:val="24"/>
          <w:szCs w:val="24"/>
        </w:rPr>
        <w:t>）矿石量</w:t>
      </w:r>
      <w:r>
        <w:rPr>
          <w:rFonts w:ascii="FangSong" w:eastAsia="FangSong" w:hAnsi="FangSong" w:cs="FangSong"/>
          <w:spacing w:val="-40"/>
          <w:sz w:val="24"/>
          <w:szCs w:val="24"/>
        </w:rPr>
        <w:t xml:space="preserve"> </w:t>
      </w:r>
      <w:r>
        <w:rPr>
          <w:rFonts w:ascii="Times New Roman" w:eastAsia="Times New Roman" w:hAnsi="Times New Roman" w:cs="Times New Roman"/>
          <w:spacing w:val="-4"/>
          <w:sz w:val="24"/>
          <w:szCs w:val="24"/>
        </w:rPr>
        <w:t>6067t</w:t>
      </w:r>
      <w:r>
        <w:rPr>
          <w:rFonts w:ascii="Times New Roman" w:eastAsia="Times New Roman" w:hAnsi="Times New Roman" w:cs="Times New Roman"/>
          <w:spacing w:val="-29"/>
          <w:sz w:val="24"/>
          <w:szCs w:val="24"/>
        </w:rPr>
        <w:t xml:space="preserve"> </w:t>
      </w:r>
      <w:r>
        <w:rPr>
          <w:rFonts w:ascii="FangSong" w:eastAsia="FangSong" w:hAnsi="FangSong" w:cs="FangSong"/>
          <w:spacing w:val="-4"/>
          <w:sz w:val="24"/>
          <w:szCs w:val="24"/>
        </w:rPr>
        <w:t>，金金属量</w:t>
      </w:r>
      <w:r>
        <w:rPr>
          <w:rFonts w:ascii="FangSong" w:eastAsia="FangSong" w:hAnsi="FangSong" w:cs="FangSong"/>
          <w:spacing w:val="-32"/>
          <w:sz w:val="24"/>
          <w:szCs w:val="24"/>
        </w:rPr>
        <w:t xml:space="preserve"> </w:t>
      </w:r>
      <w:r>
        <w:rPr>
          <w:rFonts w:ascii="Times New Roman" w:eastAsia="Times New Roman" w:hAnsi="Times New Roman" w:cs="Times New Roman"/>
          <w:spacing w:val="-4"/>
          <w:sz w:val="24"/>
          <w:szCs w:val="24"/>
        </w:rPr>
        <w:t>12kg</w:t>
      </w:r>
      <w:r>
        <w:rPr>
          <w:rFonts w:ascii="Times New Roman" w:eastAsia="Times New Roman" w:hAnsi="Times New Roman" w:cs="Times New Roman"/>
          <w:spacing w:val="-28"/>
          <w:sz w:val="24"/>
          <w:szCs w:val="24"/>
        </w:rPr>
        <w:t xml:space="preserve"> </w:t>
      </w:r>
      <w:r>
        <w:rPr>
          <w:rFonts w:ascii="FangSong" w:eastAsia="FangSong" w:hAnsi="FangSong" w:cs="FangSong"/>
          <w:spacing w:val="-4"/>
          <w:sz w:val="24"/>
          <w:szCs w:val="24"/>
        </w:rPr>
        <w:t>，平均品位</w:t>
      </w:r>
      <w:r>
        <w:rPr>
          <w:rFonts w:ascii="FangSong" w:eastAsia="FangSong" w:hAnsi="FangSong" w:cs="FangSong"/>
          <w:spacing w:val="-31"/>
          <w:sz w:val="24"/>
          <w:szCs w:val="24"/>
        </w:rPr>
        <w:t xml:space="preserve"> </w:t>
      </w:r>
      <w:r>
        <w:rPr>
          <w:rFonts w:ascii="Times New Roman" w:eastAsia="Times New Roman" w:hAnsi="Times New Roman" w:cs="Times New Roman"/>
          <w:spacing w:val="-4"/>
          <w:sz w:val="24"/>
          <w:szCs w:val="24"/>
        </w:rPr>
        <w:t>1.98g/t</w:t>
      </w:r>
      <w:r>
        <w:rPr>
          <w:rFonts w:ascii="FangSong" w:eastAsia="FangSong" w:hAnsi="FangSong" w:cs="FangSong"/>
          <w:spacing w:val="-4"/>
          <w:sz w:val="24"/>
          <w:szCs w:val="24"/>
        </w:rPr>
        <w:t>。</w:t>
      </w:r>
    </w:p>
    <w:p>
      <w:pPr>
        <w:spacing w:before="193" w:line="468" w:lineRule="exact"/>
        <w:ind w:left="502"/>
        <w:rPr>
          <w:rFonts w:ascii="FangSong" w:eastAsia="FangSong" w:hAnsi="FangSong" w:cs="FangSong"/>
          <w:sz w:val="24"/>
          <w:szCs w:val="24"/>
        </w:rPr>
      </w:pPr>
      <w:r>
        <w:rPr>
          <w:rFonts w:ascii="FangSong" w:eastAsia="FangSong" w:hAnsi="FangSong" w:cs="FangSong"/>
          <w:spacing w:val="-2"/>
          <w:position w:val="17"/>
          <w:sz w:val="24"/>
          <w:szCs w:val="24"/>
        </w:rPr>
        <w:t>此次详查估算资源量全部位于土屋探矿权范围内，与核实资源储量范围无关。</w:t>
      </w:r>
      <w:r>
        <w:rPr>
          <w:rFonts w:ascii="FangSong" w:eastAsia="FangSong" w:hAnsi="FangSong" w:cs="FangSong"/>
          <w:spacing w:val="-3"/>
          <w:position w:val="17"/>
          <w:sz w:val="24"/>
          <w:szCs w:val="24"/>
        </w:rPr>
        <w:t>该报</w:t>
      </w:r>
    </w:p>
    <w:p>
      <w:pPr>
        <w:spacing w:before="1" w:line="214" w:lineRule="auto"/>
        <w:ind w:left="17"/>
        <w:rPr>
          <w:rFonts w:ascii="FangSong" w:eastAsia="FangSong" w:hAnsi="FangSong" w:cs="FangSong"/>
          <w:sz w:val="24"/>
          <w:szCs w:val="24"/>
        </w:rPr>
      </w:pPr>
      <w:r>
        <w:rPr>
          <w:rFonts w:ascii="FangSong" w:eastAsia="FangSong" w:hAnsi="FangSong" w:cs="FangSong"/>
          <w:spacing w:val="-2"/>
          <w:sz w:val="24"/>
          <w:szCs w:val="24"/>
        </w:rPr>
        <w:t>告即为本次评估报告依据。</w:t>
      </w:r>
    </w:p>
    <w:p>
      <w:pPr>
        <w:spacing w:before="246" w:line="227" w:lineRule="auto"/>
        <w:ind w:left="510"/>
        <w:outlineLvl w:val="1"/>
        <w:rPr>
          <w:rFonts w:ascii="KaiTi" w:eastAsia="KaiTi" w:hAnsi="KaiTi" w:cs="KaiTi"/>
          <w:sz w:val="24"/>
          <w:szCs w:val="24"/>
        </w:rPr>
      </w:pPr>
      <w:bookmarkStart w:id="18" w:name="bookmark19"/>
      <w:bookmarkEnd w:id="18"/>
      <w:r>
        <w:rPr>
          <w:rFonts w:ascii="KaiTi" w:eastAsia="KaiTi" w:hAnsi="KaiTi" w:cs="KaiTi"/>
          <w:spacing w:val="-3"/>
          <w:sz w:val="24"/>
          <w:szCs w:val="24"/>
          <w14:textOutline w14:w="4358" w14:cap="sq">
            <w14:solidFill>
              <w14:srgbClr w14:val="000000"/>
            </w14:solidFill>
            <w14:prstDash w14:val="solid"/>
            <w14:bevel/>
          </w14:textOutline>
        </w:rPr>
        <w:t>（三）区域地质概况</w:t>
      </w:r>
    </w:p>
    <w:p>
      <w:pPr>
        <w:spacing w:before="233" w:line="468" w:lineRule="exact"/>
        <w:ind w:left="489"/>
        <w:rPr>
          <w:rFonts w:ascii="FangSong" w:eastAsia="FangSong" w:hAnsi="FangSong" w:cs="FangSong"/>
          <w:sz w:val="24"/>
          <w:szCs w:val="24"/>
        </w:rPr>
      </w:pPr>
      <w:r>
        <w:rPr>
          <w:rFonts w:ascii="FangSong" w:eastAsia="FangSong" w:hAnsi="FangSong" w:cs="FangSong"/>
          <w:spacing w:val="7"/>
          <w:position w:val="17"/>
          <w:sz w:val="24"/>
          <w:szCs w:val="24"/>
        </w:rPr>
        <w:t>本区位于华北板块(</w:t>
      </w:r>
      <w:r>
        <w:rPr>
          <w:rFonts w:ascii="FangSong" w:eastAsia="FangSong" w:hAnsi="FangSong" w:cs="FangSong"/>
          <w:spacing w:val="7"/>
          <w:position w:val="17"/>
          <w:sz w:val="24"/>
          <w:szCs w:val="24"/>
        </w:rPr>
        <w:t xml:space="preserve"> </w:t>
      </w:r>
      <w:r>
        <w:rPr>
          <w:rFonts w:ascii="FangSong" w:eastAsia="FangSong" w:hAnsi="FangSong" w:cs="FangSong"/>
          <w:spacing w:val="7"/>
          <w:position w:val="17"/>
          <w:sz w:val="24"/>
          <w:szCs w:val="24"/>
        </w:rPr>
        <w:t>Ⅰ)</w:t>
      </w:r>
      <w:r>
        <w:rPr>
          <w:rFonts w:ascii="FangSong" w:eastAsia="FangSong" w:hAnsi="FangSong" w:cs="FangSong"/>
          <w:spacing w:val="7"/>
          <w:position w:val="17"/>
          <w:sz w:val="24"/>
          <w:szCs w:val="24"/>
        </w:rPr>
        <w:t xml:space="preserve"> </w:t>
      </w:r>
      <w:r>
        <w:rPr>
          <w:rFonts w:ascii="FangSong" w:eastAsia="FangSong" w:hAnsi="FangSong" w:cs="FangSong"/>
          <w:spacing w:val="7"/>
          <w:position w:val="17"/>
          <w:sz w:val="24"/>
          <w:szCs w:val="24"/>
        </w:rPr>
        <w:t>胶辽隆起区(Ⅱ)</w:t>
      </w:r>
      <w:r>
        <w:rPr>
          <w:rFonts w:ascii="FangSong" w:eastAsia="FangSong" w:hAnsi="FangSong" w:cs="FangSong"/>
          <w:spacing w:val="7"/>
          <w:position w:val="17"/>
          <w:sz w:val="24"/>
          <w:szCs w:val="24"/>
        </w:rPr>
        <w:t xml:space="preserve"> </w:t>
      </w:r>
      <w:r>
        <w:rPr>
          <w:rFonts w:ascii="FangSong" w:eastAsia="FangSong" w:hAnsi="FangSong" w:cs="FangSong"/>
          <w:spacing w:val="7"/>
          <w:position w:val="17"/>
          <w:sz w:val="24"/>
          <w:szCs w:val="24"/>
        </w:rPr>
        <w:t>胶北隆起(Ⅲ)</w:t>
      </w:r>
      <w:r>
        <w:rPr>
          <w:rFonts w:ascii="FangSong" w:eastAsia="FangSong" w:hAnsi="FangSong" w:cs="FangSong"/>
          <w:spacing w:val="7"/>
          <w:position w:val="17"/>
          <w:sz w:val="24"/>
          <w:szCs w:val="24"/>
        </w:rPr>
        <w:t xml:space="preserve"> </w:t>
      </w:r>
      <w:r>
        <w:rPr>
          <w:rFonts w:ascii="FangSong" w:eastAsia="FangSong" w:hAnsi="FangSong" w:cs="FangSong"/>
          <w:spacing w:val="7"/>
          <w:position w:val="17"/>
          <w:sz w:val="24"/>
          <w:szCs w:val="24"/>
        </w:rPr>
        <w:t>胶北断隆(Ⅳ)</w:t>
      </w:r>
      <w:r>
        <w:rPr>
          <w:rFonts w:ascii="FangSong" w:eastAsia="FangSong" w:hAnsi="FangSong" w:cs="FangSong"/>
          <w:spacing w:val="7"/>
          <w:position w:val="17"/>
          <w:sz w:val="24"/>
          <w:szCs w:val="24"/>
        </w:rPr>
        <w:t xml:space="preserve"> </w:t>
      </w:r>
      <w:r>
        <w:rPr>
          <w:rFonts w:ascii="FangSong" w:eastAsia="FangSong" w:hAnsi="FangSong" w:cs="FangSong"/>
          <w:spacing w:val="7"/>
          <w:position w:val="17"/>
          <w:sz w:val="24"/>
          <w:szCs w:val="24"/>
        </w:rPr>
        <w:t>胶北凸</w:t>
      </w:r>
    </w:p>
    <w:p>
      <w:pPr>
        <w:spacing w:before="2" w:line="214" w:lineRule="auto"/>
        <w:ind w:left="11"/>
        <w:rPr>
          <w:rFonts w:ascii="FangSong" w:eastAsia="FangSong" w:hAnsi="FangSong" w:cs="FangSong"/>
          <w:sz w:val="24"/>
          <w:szCs w:val="24"/>
        </w:rPr>
      </w:pPr>
      <w:r>
        <w:rPr>
          <w:rFonts w:ascii="FangSong" w:eastAsia="FangSong" w:hAnsi="FangSong" w:cs="FangSong"/>
          <w:spacing w:val="5"/>
          <w:sz w:val="24"/>
          <w:szCs w:val="24"/>
        </w:rPr>
        <w:t>起(Ⅴ)</w:t>
      </w:r>
      <w:r>
        <w:rPr>
          <w:rFonts w:ascii="FangSong" w:eastAsia="FangSong" w:hAnsi="FangSong" w:cs="FangSong"/>
          <w:spacing w:val="38"/>
          <w:sz w:val="24"/>
          <w:szCs w:val="24"/>
        </w:rPr>
        <w:t xml:space="preserve"> </w:t>
      </w:r>
      <w:r>
        <w:rPr>
          <w:rFonts w:ascii="FangSong" w:eastAsia="FangSong" w:hAnsi="FangSong" w:cs="FangSong"/>
          <w:spacing w:val="5"/>
          <w:sz w:val="24"/>
          <w:szCs w:val="24"/>
        </w:rPr>
        <w:t>中西部，蓬莱东南部，栖（霞</w:t>
      </w:r>
      <w:r>
        <w:rPr>
          <w:rFonts w:ascii="FangSong" w:eastAsia="FangSong" w:hAnsi="FangSong" w:cs="FangSong"/>
          <w:spacing w:val="-34"/>
          <w:sz w:val="24"/>
          <w:szCs w:val="24"/>
        </w:rPr>
        <w:t>）－</w:t>
      </w:r>
      <w:r>
        <w:rPr>
          <w:rFonts w:ascii="FangSong" w:eastAsia="FangSong" w:hAnsi="FangSong" w:cs="FangSong"/>
          <w:spacing w:val="5"/>
          <w:sz w:val="24"/>
          <w:szCs w:val="24"/>
        </w:rPr>
        <w:t>蓬（莱）金成矿带</w:t>
      </w:r>
      <w:r>
        <w:rPr>
          <w:rFonts w:ascii="FangSong" w:eastAsia="FangSong" w:hAnsi="FangSong" w:cs="FangSong"/>
          <w:spacing w:val="4"/>
          <w:sz w:val="24"/>
          <w:szCs w:val="24"/>
        </w:rPr>
        <w:t>中部。</w:t>
      </w:r>
    </w:p>
    <w:p>
      <w:pPr>
        <w:spacing w:before="185" w:line="227" w:lineRule="auto"/>
        <w:ind w:left="537"/>
        <w:outlineLvl w:val="2"/>
        <w:rPr>
          <w:rFonts w:ascii="FangSong" w:eastAsia="FangSong" w:hAnsi="FangSong" w:cs="FangSong"/>
          <w:sz w:val="24"/>
          <w:szCs w:val="24"/>
        </w:rPr>
        <w:sectPr>
          <w:headerReference w:type="default" r:id="rId55"/>
          <w:footerReference w:type="default" r:id="rId56"/>
          <w:pgSz w:w="11906" w:h="16839"/>
          <w:pgMar w:top="1079" w:right="1227" w:bottom="954" w:left="1418" w:header="873" w:footer="792" w:gutter="0"/>
          <w:pgNumType w:start="28"/>
          <w:cols w:space="708"/>
        </w:sectPr>
      </w:pPr>
      <w:r>
        <w:rPr>
          <w:rFonts w:ascii="FangSong" w:eastAsia="FangSong" w:hAnsi="FangSong" w:cs="FangSong"/>
          <w:spacing w:val="4"/>
          <w:sz w:val="24"/>
          <w:szCs w:val="24"/>
          <w14:textOutline w14:w="4358" w14:cap="sq">
            <w14:solidFill>
              <w14:srgbClr w14:val="000000"/>
            </w14:solidFill>
            <w14:prstDash w14:val="solid"/>
            <w14:bevel/>
          </w14:textOutline>
        </w:rPr>
        <w:t>1．地层</w:t>
      </w:r>
    </w:p>
    <w:p>
      <w:pPr>
        <w:spacing w:before="171" w:line="359" w:lineRule="auto"/>
        <w:ind w:left="17" w:firstLine="505"/>
        <w:jc w:val="both"/>
        <w:rPr>
          <w:rFonts w:ascii="FangSong" w:eastAsia="FangSong" w:hAnsi="FangSong" w:cs="FangSong"/>
          <w:sz w:val="24"/>
          <w:szCs w:val="24"/>
        </w:rPr>
      </w:pPr>
      <w:r>
        <w:rPr>
          <w:rFonts w:ascii="FangSong" w:eastAsia="FangSong" w:hAnsi="FangSong" w:cs="FangSong"/>
          <w:spacing w:val="-4"/>
          <w:sz w:val="24"/>
          <w:szCs w:val="24"/>
        </w:rPr>
        <w:t>区内地层属华北地层大区鲁东地层分区栖霞－蓬莱地层小区，包括新太古代胶东群、</w:t>
      </w:r>
      <w:r>
        <w:rPr>
          <w:rFonts w:ascii="FangSong" w:eastAsia="FangSong" w:hAnsi="FangSong" w:cs="FangSong"/>
          <w:spacing w:val="5"/>
          <w:sz w:val="24"/>
          <w:szCs w:val="24"/>
        </w:rPr>
        <w:t xml:space="preserve"> </w:t>
      </w:r>
      <w:r>
        <w:rPr>
          <w:rFonts w:ascii="FangSong" w:eastAsia="FangSong" w:hAnsi="FangSong" w:cs="FangSong"/>
          <w:spacing w:val="-2"/>
          <w:sz w:val="24"/>
          <w:szCs w:val="24"/>
        </w:rPr>
        <w:t>古元古代荆山群及粉子山群、新元古代震旦纪蓬莱群、中生代白垩纪莱阳群及新生代第</w:t>
      </w:r>
    </w:p>
    <w:p>
      <w:pPr>
        <w:spacing w:before="1" w:line="219" w:lineRule="auto"/>
        <w:ind w:left="37"/>
        <w:rPr>
          <w:rFonts w:ascii="FangSong" w:eastAsia="FangSong" w:hAnsi="FangSong" w:cs="FangSong"/>
          <w:sz w:val="24"/>
          <w:szCs w:val="24"/>
        </w:rPr>
      </w:pPr>
      <w:r>
        <w:rPr>
          <w:rFonts w:ascii="FangSong" w:eastAsia="FangSong" w:hAnsi="FangSong" w:cs="FangSong"/>
          <w:spacing w:val="-13"/>
          <w:sz w:val="24"/>
          <w:szCs w:val="24"/>
        </w:rPr>
        <w:t>四系。</w:t>
      </w:r>
    </w:p>
    <w:p>
      <w:pPr>
        <w:spacing w:before="182" w:line="223" w:lineRule="auto"/>
        <w:ind w:left="522"/>
        <w:outlineLvl w:val="2"/>
        <w:rPr>
          <w:rFonts w:ascii="FangSong" w:eastAsia="FangSong" w:hAnsi="FangSong" w:cs="FangSong"/>
          <w:sz w:val="24"/>
          <w:szCs w:val="24"/>
        </w:rPr>
      </w:pPr>
      <w:r>
        <w:rPr>
          <w:rFonts w:ascii="FangSong" w:eastAsia="FangSong" w:hAnsi="FangSong" w:cs="FangSong"/>
          <w:spacing w:val="7"/>
          <w:sz w:val="24"/>
          <w:szCs w:val="24"/>
          <w14:textOutline w14:w="4358" w14:cap="sq">
            <w14:solidFill>
              <w14:srgbClr w14:val="000000"/>
            </w14:solidFill>
            <w14:prstDash w14:val="solid"/>
            <w14:bevel/>
          </w14:textOutline>
        </w:rPr>
        <w:t>2．构造</w:t>
      </w:r>
    </w:p>
    <w:p>
      <w:pPr>
        <w:pStyle w:val="BodyText"/>
        <w:spacing w:line="350" w:lineRule="auto"/>
      </w:pPr>
    </w:p>
    <w:p>
      <w:pPr>
        <w:spacing w:before="59" w:line="222" w:lineRule="auto"/>
        <w:ind w:left="3213"/>
        <w:rPr>
          <w:rFonts w:ascii="FangSong" w:eastAsia="FangSong" w:hAnsi="FangSong" w:cs="FangSong"/>
          <w:sz w:val="18"/>
          <w:szCs w:val="18"/>
        </w:rPr>
      </w:pPr>
      <w:r>
        <w:rPr>
          <w:rFonts w:ascii="FangSong" w:eastAsia="FangSong" w:hAnsi="FangSong" w:cs="FangSong"/>
          <w:spacing w:val="-2"/>
          <w:sz w:val="18"/>
          <w:szCs w:val="18"/>
        </w:rPr>
        <w:t>山东天平信有限责任会计师事务所</w:t>
      </w:r>
    </w:p>
    <w:p>
      <w:pPr>
        <w:spacing w:line="222" w:lineRule="auto"/>
        <w:rPr>
          <w:rFonts w:ascii="FangSong" w:eastAsia="FangSong" w:hAnsi="FangSong" w:cs="FangSong"/>
          <w:sz w:val="18"/>
          <w:szCs w:val="18"/>
        </w:rPr>
        <w:sectPr>
          <w:headerReference w:type="default" r:id="rId57"/>
          <w:footerReference w:type="default" r:id="rId58"/>
          <w:type w:val="nextPage"/>
          <w:pgSz w:w="11906" w:h="16839"/>
          <w:pgMar w:top="1079" w:right="1227" w:bottom="954" w:left="1418" w:header="873" w:footer="792" w:gutter="0"/>
          <w:pgNumType w:start="29"/>
          <w:cols w:space="708"/>
          <w:titlePg w:val="0"/>
        </w:sectPr>
      </w:pPr>
    </w:p>
    <w:p>
      <w:pPr>
        <w:pStyle w:val="BodyText"/>
        <w:spacing w:line="259" w:lineRule="auto"/>
      </w:pPr>
      <w:r>
        <w:pict>
          <v:shape id="_x0000_s1037" style="width:453.55pt;height:0.5pt;margin-top:776.85pt;margin-left:70.9pt;mso-position-horizontal-relative:page;mso-position-vertical-relative:page;position:absolute;z-index:251670528" coordorigin="0,0" coordsize="9070,10" o:allowincell="f" path="m,l9070,l9070,9l,9l,xe" filled="t" fillcolor="black" stroked="f"/>
        </w:pict>
      </w:r>
    </w:p>
    <w:p>
      <w:pPr>
        <w:pStyle w:val="BodyText"/>
        <w:spacing w:line="260" w:lineRule="auto"/>
      </w:pPr>
    </w:p>
    <w:p>
      <w:pPr>
        <w:spacing w:before="78" w:line="359" w:lineRule="auto"/>
        <w:ind w:left="15" w:right="115" w:firstLine="507"/>
        <w:jc w:val="both"/>
        <w:rPr>
          <w:rFonts w:ascii="FangSong" w:eastAsia="FangSong" w:hAnsi="FangSong" w:cs="FangSong"/>
          <w:sz w:val="24"/>
          <w:szCs w:val="24"/>
        </w:rPr>
      </w:pPr>
      <w:r>
        <w:rPr>
          <w:rFonts w:ascii="FangSong" w:eastAsia="FangSong" w:hAnsi="FangSong" w:cs="FangSong"/>
          <w:spacing w:val="-3"/>
          <w:sz w:val="24"/>
          <w:szCs w:val="24"/>
        </w:rPr>
        <w:t>区域构造以断裂为主，主要为北东向、北北东，其次为北西向，局部发育东西向断</w:t>
      </w:r>
      <w:r>
        <w:rPr>
          <w:rFonts w:ascii="FangSong" w:eastAsia="FangSong" w:hAnsi="FangSong" w:cs="FangSong"/>
          <w:spacing w:val="14"/>
          <w:sz w:val="24"/>
          <w:szCs w:val="24"/>
        </w:rPr>
        <w:t xml:space="preserve"> </w:t>
      </w:r>
      <w:r>
        <w:rPr>
          <w:rFonts w:ascii="FangSong" w:eastAsia="FangSong" w:hAnsi="FangSong" w:cs="FangSong"/>
          <w:spacing w:val="-2"/>
          <w:sz w:val="24"/>
          <w:szCs w:val="24"/>
        </w:rPr>
        <w:t>裂，构成了区域基本构造格架，其中北东、北北东向断裂是区域上金矿控矿构造，控制</w:t>
      </w:r>
    </w:p>
    <w:p>
      <w:pPr>
        <w:spacing w:before="1" w:line="214" w:lineRule="auto"/>
        <w:ind w:left="50"/>
        <w:rPr>
          <w:rFonts w:ascii="FangSong" w:eastAsia="FangSong" w:hAnsi="FangSong" w:cs="FangSong"/>
          <w:sz w:val="24"/>
          <w:szCs w:val="24"/>
        </w:rPr>
      </w:pPr>
      <w:r>
        <w:rPr>
          <w:rFonts w:ascii="FangSong" w:eastAsia="FangSong" w:hAnsi="FangSong" w:cs="FangSong"/>
          <w:spacing w:val="-3"/>
          <w:sz w:val="24"/>
          <w:szCs w:val="24"/>
        </w:rPr>
        <w:t>了区域大型、中型、小型金矿床（点）的分布。</w:t>
      </w:r>
    </w:p>
    <w:p>
      <w:pPr>
        <w:spacing w:before="187" w:line="222" w:lineRule="auto"/>
        <w:ind w:left="524"/>
        <w:outlineLvl w:val="2"/>
        <w:rPr>
          <w:rFonts w:ascii="FangSong" w:eastAsia="FangSong" w:hAnsi="FangSong" w:cs="FangSong"/>
          <w:sz w:val="24"/>
          <w:szCs w:val="24"/>
        </w:rPr>
      </w:pPr>
      <w:r>
        <w:rPr>
          <w:rFonts w:ascii="FangSong" w:eastAsia="FangSong" w:hAnsi="FangSong" w:cs="FangSong"/>
          <w:spacing w:val="9"/>
          <w:sz w:val="24"/>
          <w:szCs w:val="24"/>
          <w14:textOutline w14:w="4358" w14:cap="sq">
            <w14:solidFill>
              <w14:srgbClr w14:val="000000"/>
            </w14:solidFill>
            <w14:prstDash w14:val="solid"/>
            <w14:bevel/>
          </w14:textOutline>
        </w:rPr>
        <w:t>3．岩浆岩</w:t>
      </w:r>
    </w:p>
    <w:p>
      <w:pPr>
        <w:spacing w:before="177" w:line="468" w:lineRule="exact"/>
        <w:ind w:left="522"/>
        <w:rPr>
          <w:rFonts w:ascii="FangSong" w:eastAsia="FangSong" w:hAnsi="FangSong" w:cs="FangSong"/>
          <w:sz w:val="24"/>
          <w:szCs w:val="24"/>
        </w:rPr>
      </w:pPr>
      <w:r>
        <w:rPr>
          <w:rFonts w:ascii="FangSong" w:eastAsia="FangSong" w:hAnsi="FangSong" w:cs="FangSong"/>
          <w:spacing w:val="-3"/>
          <w:position w:val="17"/>
          <w:sz w:val="24"/>
          <w:szCs w:val="24"/>
        </w:rPr>
        <w:t>区内岩浆岩广布，以新太古代、古元古代及中生代侵入岩为主，中生代脉岩亦较发</w:t>
      </w:r>
    </w:p>
    <w:p>
      <w:pPr>
        <w:spacing w:line="217" w:lineRule="auto"/>
        <w:ind w:left="12"/>
        <w:rPr>
          <w:rFonts w:ascii="FangSong" w:eastAsia="FangSong" w:hAnsi="FangSong" w:cs="FangSong"/>
          <w:sz w:val="24"/>
          <w:szCs w:val="24"/>
        </w:rPr>
      </w:pPr>
      <w:r>
        <w:rPr>
          <w:rFonts w:ascii="FangSong" w:eastAsia="FangSong" w:hAnsi="FangSong" w:cs="FangSong"/>
          <w:spacing w:val="-1"/>
          <w:sz w:val="24"/>
          <w:szCs w:val="24"/>
        </w:rPr>
        <w:t>育。其中，中生代侵入岩与本矿区成矿有密切的关系。</w:t>
      </w:r>
    </w:p>
    <w:p>
      <w:pPr>
        <w:spacing w:before="182" w:line="224" w:lineRule="auto"/>
        <w:ind w:left="519"/>
        <w:outlineLvl w:val="2"/>
        <w:rPr>
          <w:rFonts w:ascii="FangSong" w:eastAsia="FangSong" w:hAnsi="FangSong" w:cs="FangSong"/>
          <w:sz w:val="24"/>
          <w:szCs w:val="24"/>
        </w:rPr>
      </w:pPr>
      <w:r>
        <w:rPr>
          <w:rFonts w:ascii="FangSong" w:eastAsia="FangSong" w:hAnsi="FangSong" w:cs="FangSong"/>
          <w:spacing w:val="2"/>
          <w:sz w:val="24"/>
          <w:szCs w:val="24"/>
          <w14:textOutline w14:w="4358" w14:cap="sq">
            <w14:solidFill>
              <w14:srgbClr w14:val="000000"/>
            </w14:solidFill>
            <w14:prstDash w14:val="solid"/>
            <w14:bevel/>
          </w14:textOutline>
        </w:rPr>
        <w:t>4．</w:t>
      </w:r>
      <w:r>
        <w:rPr>
          <w:rFonts w:ascii="FangSong" w:eastAsia="FangSong" w:hAnsi="FangSong" w:cs="FangSong"/>
          <w:spacing w:val="-64"/>
          <w:sz w:val="24"/>
          <w:szCs w:val="24"/>
        </w:rPr>
        <w:t xml:space="preserve"> </w:t>
      </w:r>
      <w:r>
        <w:rPr>
          <w:rFonts w:ascii="FangSong" w:eastAsia="FangSong" w:hAnsi="FangSong" w:cs="FangSong"/>
          <w:spacing w:val="2"/>
          <w:sz w:val="24"/>
          <w:szCs w:val="24"/>
          <w14:textOutline w14:w="4358" w14:cap="sq">
            <w14:solidFill>
              <w14:srgbClr w14:val="000000"/>
            </w14:solidFill>
            <w14:prstDash w14:val="solid"/>
            <w14:bevel/>
          </w14:textOutline>
        </w:rPr>
        <w:t>区域矿产</w:t>
      </w:r>
    </w:p>
    <w:p>
      <w:pPr>
        <w:spacing w:before="177" w:line="359" w:lineRule="auto"/>
        <w:ind w:left="12" w:firstLine="510"/>
        <w:jc w:val="both"/>
        <w:rPr>
          <w:rFonts w:ascii="FangSong" w:eastAsia="FangSong" w:hAnsi="FangSong" w:cs="FangSong"/>
          <w:sz w:val="24"/>
          <w:szCs w:val="24"/>
        </w:rPr>
      </w:pPr>
      <w:r>
        <w:rPr>
          <w:rFonts w:ascii="FangSong" w:eastAsia="FangSong" w:hAnsi="FangSong" w:cs="FangSong"/>
          <w:spacing w:val="-6"/>
          <w:sz w:val="24"/>
          <w:szCs w:val="24"/>
        </w:rPr>
        <w:t>区域矿产资源较为丰富，尤以金矿为主，分布有大、中、小型金矿床多处，矿（化）</w:t>
      </w:r>
      <w:r>
        <w:rPr>
          <w:rFonts w:ascii="FangSong" w:eastAsia="FangSong" w:hAnsi="FangSong" w:cs="FangSong"/>
          <w:spacing w:val="3"/>
          <w:sz w:val="24"/>
          <w:szCs w:val="24"/>
        </w:rPr>
        <w:t xml:space="preserve"> </w:t>
      </w:r>
      <w:r>
        <w:rPr>
          <w:rFonts w:ascii="FangSong" w:eastAsia="FangSong" w:hAnsi="FangSong" w:cs="FangSong"/>
          <w:spacing w:val="-3"/>
          <w:sz w:val="24"/>
          <w:szCs w:val="24"/>
        </w:rPr>
        <w:t>点星罗棋布，集中分布在村里集～</w:t>
      </w:r>
      <w:r>
        <w:rPr>
          <w:rFonts w:ascii="FangSong" w:eastAsia="FangSong" w:hAnsi="FangSong" w:cs="FangSong"/>
          <w:spacing w:val="-51"/>
          <w:sz w:val="24"/>
          <w:szCs w:val="24"/>
        </w:rPr>
        <w:t xml:space="preserve"> </w:t>
      </w:r>
      <w:r>
        <w:rPr>
          <w:rFonts w:ascii="FangSong" w:eastAsia="FangSong" w:hAnsi="FangSong" w:cs="FangSong"/>
          <w:spacing w:val="-3"/>
          <w:sz w:val="24"/>
          <w:szCs w:val="24"/>
        </w:rPr>
        <w:t>大柳行一带，除</w:t>
      </w:r>
      <w:r>
        <w:rPr>
          <w:rFonts w:ascii="FangSong" w:eastAsia="FangSong" w:hAnsi="FangSong" w:cs="FangSong"/>
          <w:spacing w:val="-57"/>
          <w:sz w:val="24"/>
          <w:szCs w:val="24"/>
        </w:rPr>
        <w:t xml:space="preserve"> </w:t>
      </w:r>
      <w:r>
        <w:rPr>
          <w:rFonts w:ascii="Times New Roman" w:eastAsia="Times New Roman" w:hAnsi="Times New Roman" w:cs="Times New Roman"/>
          <w:spacing w:val="-3"/>
          <w:sz w:val="24"/>
          <w:szCs w:val="24"/>
        </w:rPr>
        <w:t>4</w:t>
      </w:r>
      <w:r>
        <w:rPr>
          <w:rFonts w:ascii="Times New Roman" w:eastAsia="Times New Roman" w:hAnsi="Times New Roman" w:cs="Times New Roman"/>
          <w:spacing w:val="19"/>
          <w:w w:val="101"/>
          <w:sz w:val="24"/>
          <w:szCs w:val="24"/>
        </w:rPr>
        <w:t xml:space="preserve"> </w:t>
      </w:r>
      <w:r>
        <w:rPr>
          <w:rFonts w:ascii="FangSong" w:eastAsia="FangSong" w:hAnsi="FangSong" w:cs="FangSong"/>
          <w:spacing w:val="-3"/>
          <w:sz w:val="24"/>
          <w:szCs w:val="24"/>
        </w:rPr>
        <w:t>处产在栖霞岩套，</w:t>
      </w:r>
      <w:r>
        <w:rPr>
          <w:rFonts w:ascii="Times New Roman" w:eastAsia="Times New Roman" w:hAnsi="Times New Roman" w:cs="Times New Roman"/>
          <w:spacing w:val="-3"/>
          <w:sz w:val="24"/>
          <w:szCs w:val="24"/>
        </w:rPr>
        <w:t>3</w:t>
      </w:r>
      <w:r>
        <w:rPr>
          <w:rFonts w:ascii="Times New Roman" w:eastAsia="Times New Roman" w:hAnsi="Times New Roman" w:cs="Times New Roman"/>
          <w:spacing w:val="18"/>
          <w:w w:val="101"/>
          <w:sz w:val="24"/>
          <w:szCs w:val="24"/>
        </w:rPr>
        <w:t xml:space="preserve"> </w:t>
      </w:r>
      <w:r>
        <w:rPr>
          <w:rFonts w:ascii="FangSong" w:eastAsia="FangSong" w:hAnsi="FangSong" w:cs="FangSong"/>
          <w:spacing w:val="-3"/>
          <w:sz w:val="24"/>
          <w:szCs w:val="24"/>
        </w:rPr>
        <w:t>处产在中生代</w:t>
      </w:r>
      <w:r>
        <w:rPr>
          <w:rFonts w:ascii="FangSong" w:eastAsia="FangSong" w:hAnsi="FangSong" w:cs="FangSong"/>
          <w:sz w:val="24"/>
          <w:szCs w:val="24"/>
        </w:rPr>
        <w:t xml:space="preserve">  </w:t>
      </w:r>
      <w:r>
        <w:rPr>
          <w:rFonts w:ascii="FangSong" w:eastAsia="FangSong" w:hAnsi="FangSong" w:cs="FangSong"/>
          <w:spacing w:val="-1"/>
          <w:sz w:val="24"/>
          <w:szCs w:val="24"/>
        </w:rPr>
        <w:t>玲珑序列中，其余均产在燕山晚期郭家岭序列斑状中粒花岗</w:t>
      </w:r>
      <w:r>
        <w:rPr>
          <w:rFonts w:ascii="FangSong" w:eastAsia="FangSong" w:hAnsi="FangSong" w:cs="FangSong"/>
          <w:spacing w:val="-2"/>
          <w:sz w:val="24"/>
          <w:szCs w:val="24"/>
        </w:rPr>
        <w:t>闪长岩体中，受北北东、北</w:t>
      </w:r>
    </w:p>
    <w:p>
      <w:pPr>
        <w:spacing w:before="1" w:line="215" w:lineRule="auto"/>
        <w:ind w:left="17"/>
        <w:rPr>
          <w:rFonts w:ascii="FangSong" w:eastAsia="FangSong" w:hAnsi="FangSong" w:cs="FangSong"/>
          <w:sz w:val="24"/>
          <w:szCs w:val="24"/>
        </w:rPr>
      </w:pPr>
      <w:r>
        <w:rPr>
          <w:rFonts w:ascii="FangSong" w:eastAsia="FangSong" w:hAnsi="FangSong" w:cs="FangSong"/>
          <w:spacing w:val="-3"/>
          <w:sz w:val="24"/>
          <w:szCs w:val="24"/>
        </w:rPr>
        <w:t>东向断裂控制。</w:t>
      </w:r>
    </w:p>
    <w:p>
      <w:pPr>
        <w:spacing w:before="246" w:line="224" w:lineRule="auto"/>
        <w:ind w:left="510"/>
        <w:outlineLvl w:val="1"/>
        <w:rPr>
          <w:rFonts w:ascii="KaiTi" w:eastAsia="KaiTi" w:hAnsi="KaiTi" w:cs="KaiTi"/>
          <w:sz w:val="24"/>
          <w:szCs w:val="24"/>
        </w:rPr>
      </w:pPr>
      <w:bookmarkStart w:id="19" w:name="bookmark20"/>
      <w:bookmarkEnd w:id="19"/>
      <w:r>
        <w:rPr>
          <w:rFonts w:ascii="KaiTi" w:eastAsia="KaiTi" w:hAnsi="KaiTi" w:cs="KaiTi"/>
          <w:spacing w:val="-3"/>
          <w:sz w:val="24"/>
          <w:szCs w:val="24"/>
          <w14:textOutline w14:w="4358" w14:cap="sq">
            <w14:solidFill>
              <w14:srgbClr w14:val="000000"/>
            </w14:solidFill>
            <w14:prstDash w14:val="solid"/>
            <w14:bevel/>
          </w14:textOutline>
        </w:rPr>
        <w:t>（四）勘查区地质</w:t>
      </w:r>
    </w:p>
    <w:p>
      <w:pPr>
        <w:spacing w:before="237" w:line="359" w:lineRule="auto"/>
        <w:ind w:left="14" w:right="115" w:firstLine="478"/>
        <w:jc w:val="both"/>
        <w:rPr>
          <w:rFonts w:ascii="FangSong" w:eastAsia="FangSong" w:hAnsi="FangSong" w:cs="FangSong"/>
          <w:sz w:val="24"/>
          <w:szCs w:val="24"/>
        </w:rPr>
      </w:pPr>
      <w:r>
        <w:rPr>
          <w:rFonts w:ascii="FangSong" w:eastAsia="FangSong" w:hAnsi="FangSong" w:cs="FangSong"/>
          <w:spacing w:val="-2"/>
          <w:sz w:val="24"/>
          <w:szCs w:val="24"/>
        </w:rPr>
        <w:t>勘查区位于大柳行镇东南，地层简单，仅见新生代第四系和新太古代胶东岩群苗家</w:t>
      </w:r>
      <w:r>
        <w:rPr>
          <w:rFonts w:ascii="FangSong" w:eastAsia="FangSong" w:hAnsi="FangSong" w:cs="FangSong"/>
          <w:spacing w:val="8"/>
          <w:sz w:val="24"/>
          <w:szCs w:val="24"/>
        </w:rPr>
        <w:t xml:space="preserve"> </w:t>
      </w:r>
      <w:r>
        <w:rPr>
          <w:rFonts w:ascii="FangSong" w:eastAsia="FangSong" w:hAnsi="FangSong" w:cs="FangSong"/>
          <w:spacing w:val="-2"/>
          <w:sz w:val="24"/>
          <w:szCs w:val="24"/>
        </w:rPr>
        <w:t>岩组的残留体。构造发育，北北东向断裂构造控制了区内矿脉及矿体的分布，是区内主</w:t>
      </w:r>
      <w:r>
        <w:rPr>
          <w:rFonts w:ascii="FangSong" w:eastAsia="FangSong" w:hAnsi="FangSong" w:cs="FangSong"/>
          <w:spacing w:val="10"/>
          <w:sz w:val="24"/>
          <w:szCs w:val="24"/>
        </w:rPr>
        <w:t xml:space="preserve"> </w:t>
      </w:r>
      <w:r>
        <w:rPr>
          <w:rFonts w:ascii="FangSong" w:eastAsia="FangSong" w:hAnsi="FangSong" w:cs="FangSong"/>
          <w:spacing w:val="-2"/>
          <w:sz w:val="24"/>
          <w:szCs w:val="24"/>
        </w:rPr>
        <w:t>要控矿构造。岩浆岩广布，主要有元古代玲珑超单元，中生代郭家岭超单元及中生代燕</w:t>
      </w:r>
    </w:p>
    <w:p>
      <w:pPr>
        <w:spacing w:before="1" w:line="215" w:lineRule="auto"/>
        <w:ind w:left="39"/>
        <w:rPr>
          <w:rFonts w:ascii="FangSong" w:eastAsia="FangSong" w:hAnsi="FangSong" w:cs="FangSong"/>
          <w:sz w:val="24"/>
          <w:szCs w:val="24"/>
        </w:rPr>
      </w:pPr>
      <w:r>
        <w:rPr>
          <w:rFonts w:ascii="FangSong" w:eastAsia="FangSong" w:hAnsi="FangSong" w:cs="FangSong"/>
          <w:spacing w:val="-5"/>
          <w:sz w:val="24"/>
          <w:szCs w:val="24"/>
        </w:rPr>
        <w:t>山晚期的各种脉岩。</w:t>
      </w:r>
    </w:p>
    <w:p>
      <w:pPr>
        <w:spacing w:before="188" w:line="227" w:lineRule="auto"/>
        <w:ind w:left="537"/>
        <w:outlineLvl w:val="2"/>
        <w:rPr>
          <w:rFonts w:ascii="FangSong" w:eastAsia="FangSong" w:hAnsi="FangSong" w:cs="FangSong"/>
          <w:sz w:val="24"/>
          <w:szCs w:val="24"/>
        </w:rPr>
      </w:pPr>
      <w:r>
        <w:rPr>
          <w:rFonts w:ascii="FangSong" w:eastAsia="FangSong" w:hAnsi="FangSong" w:cs="FangSong"/>
          <w:spacing w:val="4"/>
          <w:sz w:val="24"/>
          <w:szCs w:val="24"/>
          <w14:textOutline w14:w="4358" w14:cap="sq">
            <w14:solidFill>
              <w14:srgbClr w14:val="000000"/>
            </w14:solidFill>
            <w14:prstDash w14:val="solid"/>
            <w14:bevel/>
          </w14:textOutline>
        </w:rPr>
        <w:t>1．地层</w:t>
      </w:r>
    </w:p>
    <w:p>
      <w:pPr>
        <w:spacing w:before="170" w:line="216" w:lineRule="auto"/>
        <w:ind w:left="522"/>
        <w:rPr>
          <w:rFonts w:ascii="FangSong" w:eastAsia="FangSong" w:hAnsi="FangSong" w:cs="FangSong"/>
          <w:sz w:val="24"/>
          <w:szCs w:val="24"/>
        </w:rPr>
      </w:pPr>
      <w:r>
        <w:rPr>
          <w:rFonts w:ascii="FangSong" w:eastAsia="FangSong" w:hAnsi="FangSong" w:cs="FangSong"/>
          <w:spacing w:val="-2"/>
          <w:sz w:val="24"/>
          <w:szCs w:val="24"/>
        </w:rPr>
        <w:t>区内仅见新生代第四系地层和新太古代胶东岩群苗家岩组的残留体。</w:t>
      </w:r>
    </w:p>
    <w:p>
      <w:pPr>
        <w:spacing w:before="188" w:line="359" w:lineRule="auto"/>
        <w:ind w:left="10" w:right="113" w:firstLine="484"/>
        <w:rPr>
          <w:rFonts w:ascii="FangSong" w:eastAsia="FangSong" w:hAnsi="FangSong" w:cs="FangSong"/>
          <w:sz w:val="24"/>
          <w:szCs w:val="24"/>
        </w:rPr>
      </w:pPr>
      <w:r>
        <w:rPr>
          <w:rFonts w:ascii="FangSong" w:eastAsia="FangSong" w:hAnsi="FangSong" w:cs="FangSong"/>
          <w:spacing w:val="-2"/>
          <w:sz w:val="24"/>
          <w:szCs w:val="24"/>
        </w:rPr>
        <w:t>苗家岩组：仅见于磁山高地和上岚子村东及矿区北部的树夼王家附近，呈弧岛状、</w:t>
      </w:r>
      <w:r>
        <w:rPr>
          <w:rFonts w:ascii="FangSong" w:eastAsia="FangSong" w:hAnsi="FangSong" w:cs="FangSong"/>
          <w:spacing w:val="6"/>
          <w:sz w:val="24"/>
          <w:szCs w:val="24"/>
        </w:rPr>
        <w:t xml:space="preserve"> </w:t>
      </w:r>
      <w:r>
        <w:rPr>
          <w:rFonts w:ascii="FangSong" w:eastAsia="FangSong" w:hAnsi="FangSong" w:cs="FangSong"/>
          <w:spacing w:val="-2"/>
          <w:sz w:val="24"/>
          <w:szCs w:val="24"/>
        </w:rPr>
        <w:t>扁豆状包体分布于九曲单元、笔架山单元岩体中，规模很小，岩性以斜长角闪岩、黑云</w:t>
      </w:r>
    </w:p>
    <w:p>
      <w:pPr>
        <w:spacing w:before="1" w:line="215" w:lineRule="auto"/>
        <w:ind w:left="25"/>
        <w:rPr>
          <w:rFonts w:ascii="FangSong" w:eastAsia="FangSong" w:hAnsi="FangSong" w:cs="FangSong"/>
          <w:sz w:val="24"/>
          <w:szCs w:val="24"/>
        </w:rPr>
      </w:pPr>
      <w:r>
        <w:rPr>
          <w:rFonts w:ascii="FangSong" w:eastAsia="FangSong" w:hAnsi="FangSong" w:cs="FangSong"/>
          <w:spacing w:val="-5"/>
          <w:sz w:val="24"/>
          <w:szCs w:val="24"/>
        </w:rPr>
        <w:t>变粒岩为主。</w:t>
      </w:r>
    </w:p>
    <w:p>
      <w:pPr>
        <w:spacing w:before="185" w:line="360" w:lineRule="auto"/>
        <w:ind w:left="16" w:right="44" w:firstLine="485"/>
        <w:rPr>
          <w:rFonts w:ascii="FangSong" w:eastAsia="FangSong" w:hAnsi="FangSong" w:cs="FangSong"/>
          <w:sz w:val="24"/>
          <w:szCs w:val="24"/>
        </w:rPr>
      </w:pPr>
      <w:r>
        <w:rPr>
          <w:rFonts w:ascii="FangSong" w:eastAsia="FangSong" w:hAnsi="FangSong" w:cs="FangSong"/>
          <w:spacing w:val="-7"/>
          <w:sz w:val="24"/>
          <w:szCs w:val="24"/>
        </w:rPr>
        <w:t>第四系地层：主要分布于山前洼地、河流两侧及汇水盆地。成因类型可分为冲积物、</w:t>
      </w:r>
      <w:r>
        <w:rPr>
          <w:rFonts w:ascii="FangSong" w:eastAsia="FangSong" w:hAnsi="FangSong" w:cs="FangSong"/>
          <w:spacing w:val="16"/>
          <w:sz w:val="24"/>
          <w:szCs w:val="24"/>
        </w:rPr>
        <w:t xml:space="preserve"> </w:t>
      </w:r>
      <w:r>
        <w:rPr>
          <w:rFonts w:ascii="FangSong" w:eastAsia="FangSong" w:hAnsi="FangSong" w:cs="FangSong"/>
          <w:spacing w:val="-2"/>
          <w:sz w:val="24"/>
          <w:szCs w:val="24"/>
        </w:rPr>
        <w:t>残坡积物和洪积物。岩性主要为褐黄、淡黄色粘土质粉砂夹含砾粉砂质粘土等。一般厚</w:t>
      </w:r>
    </w:p>
    <w:p>
      <w:pPr>
        <w:spacing w:line="217" w:lineRule="auto"/>
        <w:ind w:left="9"/>
        <w:rPr>
          <w:rFonts w:ascii="FangSong" w:eastAsia="FangSong" w:hAnsi="FangSong" w:cs="FangSong"/>
          <w:sz w:val="24"/>
          <w:szCs w:val="24"/>
        </w:rPr>
      </w:pPr>
      <w:r>
        <w:rPr>
          <w:rFonts w:ascii="Times New Roman" w:eastAsia="Times New Roman" w:hAnsi="Times New Roman" w:cs="Times New Roman"/>
          <w:spacing w:val="-8"/>
          <w:sz w:val="24"/>
          <w:szCs w:val="24"/>
        </w:rPr>
        <w:t>0.8</w:t>
      </w:r>
      <w:r>
        <w:rPr>
          <w:rFonts w:ascii="Times New Roman" w:eastAsia="Times New Roman" w:hAnsi="Times New Roman" w:cs="Times New Roman"/>
          <w:spacing w:val="-14"/>
          <w:sz w:val="24"/>
          <w:szCs w:val="24"/>
        </w:rPr>
        <w:t xml:space="preserve"> </w:t>
      </w:r>
      <w:r>
        <w:rPr>
          <w:rFonts w:ascii="FangSong" w:eastAsia="FangSong" w:hAnsi="FangSong" w:cs="FangSong"/>
          <w:spacing w:val="-8"/>
          <w:sz w:val="24"/>
          <w:szCs w:val="24"/>
        </w:rPr>
        <w:t>～</w:t>
      </w:r>
      <w:r>
        <w:rPr>
          <w:rFonts w:ascii="FangSong" w:eastAsia="FangSong" w:hAnsi="FangSong" w:cs="FangSong"/>
          <w:spacing w:val="-69"/>
          <w:sz w:val="24"/>
          <w:szCs w:val="24"/>
        </w:rPr>
        <w:t xml:space="preserve"> </w:t>
      </w:r>
      <w:r>
        <w:rPr>
          <w:rFonts w:ascii="Times New Roman" w:eastAsia="Times New Roman" w:hAnsi="Times New Roman" w:cs="Times New Roman"/>
          <w:spacing w:val="-8"/>
          <w:sz w:val="24"/>
          <w:szCs w:val="24"/>
        </w:rPr>
        <w:t>5.0m</w:t>
      </w:r>
      <w:r>
        <w:rPr>
          <w:rFonts w:ascii="Times New Roman" w:eastAsia="Times New Roman" w:hAnsi="Times New Roman" w:cs="Times New Roman"/>
          <w:spacing w:val="-29"/>
          <w:sz w:val="24"/>
          <w:szCs w:val="24"/>
        </w:rPr>
        <w:t xml:space="preserve"> </w:t>
      </w:r>
      <w:r>
        <w:rPr>
          <w:rFonts w:ascii="FangSong" w:eastAsia="FangSong" w:hAnsi="FangSong" w:cs="FangSong"/>
          <w:spacing w:val="-8"/>
          <w:sz w:val="24"/>
          <w:szCs w:val="24"/>
        </w:rPr>
        <w:t>，局部地段厚度可达</w:t>
      </w:r>
      <w:r>
        <w:rPr>
          <w:rFonts w:ascii="FangSong" w:eastAsia="FangSong" w:hAnsi="FangSong" w:cs="FangSong"/>
          <w:spacing w:val="-32"/>
          <w:sz w:val="24"/>
          <w:szCs w:val="24"/>
        </w:rPr>
        <w:t xml:space="preserve"> </w:t>
      </w:r>
      <w:r>
        <w:rPr>
          <w:rFonts w:ascii="Times New Roman" w:eastAsia="Times New Roman" w:hAnsi="Times New Roman" w:cs="Times New Roman"/>
          <w:spacing w:val="-8"/>
          <w:sz w:val="24"/>
          <w:szCs w:val="24"/>
        </w:rPr>
        <w:t>16m</w:t>
      </w:r>
      <w:r>
        <w:rPr>
          <w:rFonts w:ascii="FangSong" w:eastAsia="FangSong" w:hAnsi="FangSong" w:cs="FangSong"/>
          <w:spacing w:val="-8"/>
          <w:sz w:val="24"/>
          <w:szCs w:val="24"/>
        </w:rPr>
        <w:t>。</w:t>
      </w:r>
    </w:p>
    <w:p>
      <w:pPr>
        <w:spacing w:before="183" w:line="223" w:lineRule="auto"/>
        <w:ind w:left="522"/>
        <w:outlineLvl w:val="2"/>
        <w:rPr>
          <w:rFonts w:ascii="FangSong" w:eastAsia="FangSong" w:hAnsi="FangSong" w:cs="FangSong"/>
          <w:sz w:val="24"/>
          <w:szCs w:val="24"/>
        </w:rPr>
      </w:pPr>
      <w:r>
        <w:rPr>
          <w:rFonts w:ascii="FangSong" w:eastAsia="FangSong" w:hAnsi="FangSong" w:cs="FangSong"/>
          <w:spacing w:val="7"/>
          <w:sz w:val="24"/>
          <w:szCs w:val="24"/>
          <w14:textOutline w14:w="4358" w14:cap="sq">
            <w14:solidFill>
              <w14:srgbClr w14:val="000000"/>
            </w14:solidFill>
            <w14:prstDash w14:val="solid"/>
            <w14:bevel/>
          </w14:textOutline>
        </w:rPr>
        <w:t>2．构造</w:t>
      </w:r>
    </w:p>
    <w:p>
      <w:pPr>
        <w:spacing w:before="176" w:line="359" w:lineRule="auto"/>
        <w:ind w:left="38" w:right="115" w:firstLine="483"/>
        <w:jc w:val="both"/>
        <w:rPr>
          <w:rFonts w:ascii="FangSong" w:eastAsia="FangSong" w:hAnsi="FangSong" w:cs="FangSong"/>
          <w:sz w:val="24"/>
          <w:szCs w:val="24"/>
        </w:rPr>
        <w:sectPr>
          <w:headerReference w:type="default" r:id="rId59"/>
          <w:footerReference w:type="default" r:id="rId60"/>
          <w:pgSz w:w="11906" w:h="16839"/>
          <w:pgMar w:top="1079" w:right="1302" w:bottom="954" w:left="1418" w:header="873" w:footer="792" w:gutter="0"/>
          <w:pgNumType w:start="30"/>
          <w:cols w:space="708"/>
        </w:sectPr>
      </w:pPr>
      <w:r>
        <w:rPr>
          <w:rFonts w:ascii="FangSong" w:eastAsia="FangSong" w:hAnsi="FangSong" w:cs="FangSong"/>
          <w:spacing w:val="-3"/>
          <w:sz w:val="24"/>
          <w:szCs w:val="24"/>
        </w:rPr>
        <w:t>区内构造形迹主要为断裂构造，按其空间展布方向分为北北东向、北东向、北北西</w:t>
      </w:r>
      <w:r>
        <w:rPr>
          <w:rFonts w:ascii="FangSong" w:eastAsia="FangSong" w:hAnsi="FangSong" w:cs="FangSong"/>
          <w:spacing w:val="14"/>
          <w:sz w:val="24"/>
          <w:szCs w:val="24"/>
        </w:rPr>
        <w:t xml:space="preserve"> </w:t>
      </w:r>
      <w:r>
        <w:rPr>
          <w:rFonts w:ascii="FangSong" w:eastAsia="FangSong" w:hAnsi="FangSong" w:cs="FangSong"/>
          <w:spacing w:val="-4"/>
          <w:sz w:val="24"/>
          <w:szCs w:val="24"/>
        </w:rPr>
        <w:t>向三组。北北东向～</w:t>
      </w:r>
      <w:r>
        <w:rPr>
          <w:rFonts w:ascii="FangSong" w:eastAsia="FangSong" w:hAnsi="FangSong" w:cs="FangSong"/>
          <w:spacing w:val="-58"/>
          <w:sz w:val="24"/>
          <w:szCs w:val="24"/>
        </w:rPr>
        <w:t xml:space="preserve"> </w:t>
      </w:r>
      <w:r>
        <w:rPr>
          <w:rFonts w:ascii="FangSong" w:eastAsia="FangSong" w:hAnsi="FangSong" w:cs="FangSong"/>
          <w:spacing w:val="-4"/>
          <w:sz w:val="24"/>
          <w:szCs w:val="24"/>
        </w:rPr>
        <w:t>北东向构造最为发育，虎路线断裂及次级构造为区内的主要控矿构</w:t>
      </w:r>
    </w:p>
    <w:p>
      <w:pPr>
        <w:spacing w:before="1" w:line="225" w:lineRule="auto"/>
        <w:ind w:left="12"/>
        <w:rPr>
          <w:rFonts w:ascii="FangSong" w:eastAsia="FangSong" w:hAnsi="FangSong" w:cs="FangSong"/>
          <w:sz w:val="24"/>
          <w:szCs w:val="24"/>
        </w:rPr>
      </w:pPr>
      <w:r>
        <w:rPr>
          <w:rFonts w:ascii="FangSong" w:eastAsia="FangSong" w:hAnsi="FangSong" w:cs="FangSong"/>
          <w:spacing w:val="-7"/>
          <w:sz w:val="24"/>
          <w:szCs w:val="24"/>
        </w:rPr>
        <w:t>造。</w:t>
      </w:r>
    </w:p>
    <w:p>
      <w:pPr>
        <w:spacing w:before="175" w:line="216" w:lineRule="auto"/>
        <w:ind w:left="488"/>
        <w:rPr>
          <w:rFonts w:ascii="FangSong" w:eastAsia="FangSong" w:hAnsi="FangSong" w:cs="FangSong"/>
          <w:sz w:val="24"/>
          <w:szCs w:val="24"/>
        </w:rPr>
      </w:pPr>
      <w:r>
        <w:rPr>
          <w:rFonts w:ascii="SimSun" w:eastAsia="SimSun" w:hAnsi="SimSun" w:cs="SimSun"/>
          <w:spacing w:val="-2"/>
          <w:sz w:val="24"/>
          <w:szCs w:val="24"/>
        </w:rPr>
        <w:t>①</w:t>
      </w:r>
      <w:r>
        <w:rPr>
          <w:rFonts w:ascii="FangSong" w:eastAsia="FangSong" w:hAnsi="FangSong" w:cs="FangSong"/>
          <w:spacing w:val="-2"/>
          <w:sz w:val="24"/>
          <w:szCs w:val="24"/>
        </w:rPr>
        <w:t>北北东向断裂</w:t>
      </w:r>
    </w:p>
    <w:p>
      <w:pPr>
        <w:pStyle w:val="BodyText"/>
        <w:spacing w:line="359" w:lineRule="auto"/>
      </w:pPr>
    </w:p>
    <w:p>
      <w:pPr>
        <w:spacing w:before="58" w:line="222" w:lineRule="auto"/>
        <w:ind w:left="3213"/>
        <w:rPr>
          <w:rFonts w:ascii="FangSong" w:eastAsia="FangSong" w:hAnsi="FangSong" w:cs="FangSong"/>
          <w:sz w:val="18"/>
          <w:szCs w:val="18"/>
        </w:rPr>
      </w:pPr>
      <w:r>
        <w:rPr>
          <w:rFonts w:ascii="FangSong" w:eastAsia="FangSong" w:hAnsi="FangSong" w:cs="FangSong"/>
          <w:spacing w:val="-2"/>
          <w:sz w:val="18"/>
          <w:szCs w:val="18"/>
        </w:rPr>
        <w:t>山东天平信有限责任会计师事务所</w:t>
      </w:r>
    </w:p>
    <w:p>
      <w:pPr>
        <w:spacing w:line="222" w:lineRule="auto"/>
        <w:rPr>
          <w:rFonts w:ascii="FangSong" w:eastAsia="FangSong" w:hAnsi="FangSong" w:cs="FangSong"/>
          <w:sz w:val="18"/>
          <w:szCs w:val="18"/>
        </w:rPr>
        <w:sectPr>
          <w:headerReference w:type="default" r:id="rId61"/>
          <w:footerReference w:type="default" r:id="rId62"/>
          <w:type w:val="nextPage"/>
          <w:pgSz w:w="11906" w:h="16839"/>
          <w:pgMar w:top="1079" w:right="1302" w:bottom="954" w:left="1418" w:header="873" w:footer="792" w:gutter="0"/>
          <w:pgNumType w:start="31"/>
          <w:cols w:space="708"/>
          <w:titlePg w:val="0"/>
        </w:sectPr>
      </w:pPr>
    </w:p>
    <w:p>
      <w:pPr>
        <w:pStyle w:val="BodyText"/>
        <w:spacing w:line="260" w:lineRule="auto"/>
      </w:pPr>
      <w:r>
        <w:pict>
          <v:shape id="_x0000_s1038" style="width:453.55pt;height:0.5pt;margin-top:776.85pt;margin-left:70.9pt;mso-position-horizontal-relative:page;mso-position-vertical-relative:page;position:absolute;z-index:251671552" coordorigin="0,0" coordsize="9070,10" o:allowincell="f" path="m,l9070,l9070,9l,9l,xe" filled="t" fillcolor="black" stroked="f"/>
        </w:pict>
      </w:r>
    </w:p>
    <w:p>
      <w:pPr>
        <w:pStyle w:val="BodyText"/>
        <w:spacing w:line="261" w:lineRule="auto"/>
      </w:pPr>
    </w:p>
    <w:p>
      <w:pPr>
        <w:spacing w:before="78" w:line="359" w:lineRule="auto"/>
        <w:ind w:left="12" w:firstLine="473"/>
        <w:rPr>
          <w:rFonts w:ascii="FangSong" w:eastAsia="FangSong" w:hAnsi="FangSong" w:cs="FangSong"/>
          <w:sz w:val="24"/>
          <w:szCs w:val="24"/>
        </w:rPr>
      </w:pPr>
      <w:r>
        <w:rPr>
          <w:rFonts w:ascii="FangSong" w:eastAsia="FangSong" w:hAnsi="FangSong" w:cs="FangSong"/>
          <w:spacing w:val="-2"/>
          <w:sz w:val="24"/>
          <w:szCs w:val="24"/>
        </w:rPr>
        <w:t>是矿区内最重要的一组断裂构造，也是最主要的控矿构造，规模大，数量多，一般</w:t>
      </w:r>
      <w:r>
        <w:rPr>
          <w:rFonts w:ascii="FangSong" w:eastAsia="FangSong" w:hAnsi="FangSong" w:cs="FangSong"/>
          <w:spacing w:val="15"/>
          <w:sz w:val="24"/>
          <w:szCs w:val="24"/>
        </w:rPr>
        <w:t xml:space="preserve"> </w:t>
      </w:r>
      <w:r>
        <w:rPr>
          <w:rFonts w:ascii="FangSong" w:eastAsia="FangSong" w:hAnsi="FangSong" w:cs="FangSong"/>
          <w:spacing w:val="-8"/>
          <w:sz w:val="24"/>
          <w:szCs w:val="24"/>
        </w:rPr>
        <w:t>长几百米至几公里，宽从不足</w:t>
      </w:r>
      <w:r>
        <w:rPr>
          <w:rFonts w:ascii="FangSong" w:eastAsia="FangSong" w:hAnsi="FangSong" w:cs="FangSong"/>
          <w:spacing w:val="-29"/>
          <w:sz w:val="24"/>
          <w:szCs w:val="24"/>
        </w:rPr>
        <w:t xml:space="preserve"> </w:t>
      </w:r>
      <w:r>
        <w:rPr>
          <w:rFonts w:ascii="Times New Roman" w:eastAsia="Times New Roman" w:hAnsi="Times New Roman" w:cs="Times New Roman"/>
          <w:spacing w:val="-8"/>
          <w:sz w:val="24"/>
          <w:szCs w:val="24"/>
        </w:rPr>
        <w:t>1</w:t>
      </w:r>
      <w:r>
        <w:rPr>
          <w:rFonts w:ascii="Times New Roman" w:eastAsia="Times New Roman" w:hAnsi="Times New Roman" w:cs="Times New Roman"/>
          <w:spacing w:val="18"/>
          <w:sz w:val="24"/>
          <w:szCs w:val="24"/>
        </w:rPr>
        <w:t xml:space="preserve"> </w:t>
      </w:r>
      <w:r>
        <w:rPr>
          <w:rFonts w:ascii="FangSong" w:eastAsia="FangSong" w:hAnsi="FangSong" w:cs="FangSong"/>
          <w:spacing w:val="-8"/>
          <w:sz w:val="24"/>
          <w:szCs w:val="24"/>
        </w:rPr>
        <w:t>米至几米，走向</w:t>
      </w:r>
      <w:r>
        <w:rPr>
          <w:rFonts w:ascii="FangSong" w:eastAsia="FangSong" w:hAnsi="FangSong" w:cs="FangSong"/>
          <w:spacing w:val="-50"/>
          <w:sz w:val="24"/>
          <w:szCs w:val="24"/>
        </w:rPr>
        <w:t xml:space="preserve"> </w:t>
      </w:r>
      <w:r>
        <w:rPr>
          <w:rFonts w:ascii="Times New Roman" w:eastAsia="Times New Roman" w:hAnsi="Times New Roman" w:cs="Times New Roman"/>
          <w:spacing w:val="-8"/>
          <w:sz w:val="24"/>
          <w:szCs w:val="24"/>
        </w:rPr>
        <w:t>20</w:t>
      </w:r>
      <w:r>
        <w:rPr>
          <w:rFonts w:ascii="Times New Roman" w:eastAsia="Times New Roman" w:hAnsi="Times New Roman" w:cs="Times New Roman"/>
          <w:spacing w:val="-18"/>
          <w:sz w:val="24"/>
          <w:szCs w:val="24"/>
        </w:rPr>
        <w:t xml:space="preserve"> </w:t>
      </w:r>
      <w:r>
        <w:rPr>
          <w:rFonts w:ascii="FangSong" w:eastAsia="FangSong" w:hAnsi="FangSong" w:cs="FangSong"/>
          <w:spacing w:val="-8"/>
          <w:sz w:val="24"/>
          <w:szCs w:val="24"/>
        </w:rPr>
        <w:t>～</w:t>
      </w:r>
      <w:r>
        <w:rPr>
          <w:rFonts w:ascii="FangSong" w:eastAsia="FangSong" w:hAnsi="FangSong" w:cs="FangSong"/>
          <w:spacing w:val="-67"/>
          <w:sz w:val="24"/>
          <w:szCs w:val="24"/>
        </w:rPr>
        <w:t xml:space="preserve"> </w:t>
      </w:r>
      <w:r>
        <w:rPr>
          <w:rFonts w:ascii="Times New Roman" w:eastAsia="Times New Roman" w:hAnsi="Times New Roman" w:cs="Times New Roman"/>
          <w:spacing w:val="-8"/>
          <w:sz w:val="24"/>
          <w:szCs w:val="24"/>
        </w:rPr>
        <w:t>50°</w:t>
      </w:r>
      <w:r>
        <w:rPr>
          <w:rFonts w:ascii="Times New Roman" w:eastAsia="Times New Roman" w:hAnsi="Times New Roman" w:cs="Times New Roman"/>
          <w:spacing w:val="-25"/>
          <w:sz w:val="24"/>
          <w:szCs w:val="24"/>
        </w:rPr>
        <w:t xml:space="preserve"> </w:t>
      </w:r>
      <w:r>
        <w:rPr>
          <w:rFonts w:ascii="FangSong" w:eastAsia="FangSong" w:hAnsi="FangSong" w:cs="FangSong"/>
          <w:spacing w:val="-8"/>
          <w:sz w:val="24"/>
          <w:szCs w:val="24"/>
        </w:rPr>
        <w:t>,</w:t>
      </w:r>
      <w:r>
        <w:rPr>
          <w:rFonts w:ascii="FangSong" w:eastAsia="FangSong" w:hAnsi="FangSong" w:cs="FangSong"/>
          <w:spacing w:val="66"/>
          <w:sz w:val="24"/>
          <w:szCs w:val="24"/>
        </w:rPr>
        <w:t xml:space="preserve"> </w:t>
      </w:r>
      <w:r>
        <w:rPr>
          <w:rFonts w:ascii="FangSong" w:eastAsia="FangSong" w:hAnsi="FangSong" w:cs="FangSong"/>
          <w:spacing w:val="-8"/>
          <w:sz w:val="24"/>
          <w:szCs w:val="24"/>
        </w:rPr>
        <w:t>倾向</w:t>
      </w:r>
      <w:r>
        <w:rPr>
          <w:rFonts w:ascii="FangSong" w:eastAsia="FangSong" w:hAnsi="FangSong" w:cs="FangSong"/>
          <w:spacing w:val="-9"/>
          <w:sz w:val="24"/>
          <w:szCs w:val="24"/>
        </w:rPr>
        <w:t>南东，倾角</w:t>
      </w:r>
      <w:r>
        <w:rPr>
          <w:rFonts w:ascii="FangSong" w:eastAsia="FangSong" w:hAnsi="FangSong" w:cs="FangSong"/>
          <w:spacing w:val="-53"/>
          <w:sz w:val="24"/>
          <w:szCs w:val="24"/>
        </w:rPr>
        <w:t xml:space="preserve"> </w:t>
      </w:r>
      <w:r>
        <w:rPr>
          <w:rFonts w:ascii="Times New Roman" w:eastAsia="Times New Roman" w:hAnsi="Times New Roman" w:cs="Times New Roman"/>
          <w:spacing w:val="-9"/>
          <w:sz w:val="24"/>
          <w:szCs w:val="24"/>
        </w:rPr>
        <w:t>45</w:t>
      </w:r>
      <w:r>
        <w:rPr>
          <w:rFonts w:ascii="Times New Roman" w:eastAsia="Times New Roman" w:hAnsi="Times New Roman" w:cs="Times New Roman"/>
          <w:spacing w:val="-18"/>
          <w:sz w:val="24"/>
          <w:szCs w:val="24"/>
        </w:rPr>
        <w:t xml:space="preserve"> </w:t>
      </w:r>
      <w:r>
        <w:rPr>
          <w:rFonts w:ascii="FangSong" w:eastAsia="FangSong" w:hAnsi="FangSong" w:cs="FangSong"/>
          <w:spacing w:val="-9"/>
          <w:sz w:val="24"/>
          <w:szCs w:val="24"/>
        </w:rPr>
        <w:t>～</w:t>
      </w:r>
      <w:r>
        <w:rPr>
          <w:rFonts w:ascii="FangSong" w:eastAsia="FangSong" w:hAnsi="FangSong" w:cs="FangSong"/>
          <w:spacing w:val="-65"/>
          <w:sz w:val="24"/>
          <w:szCs w:val="24"/>
        </w:rPr>
        <w:t xml:space="preserve"> </w:t>
      </w:r>
      <w:r>
        <w:rPr>
          <w:rFonts w:ascii="Times New Roman" w:eastAsia="Times New Roman" w:hAnsi="Times New Roman" w:cs="Times New Roman"/>
          <w:spacing w:val="-9"/>
          <w:sz w:val="24"/>
          <w:szCs w:val="24"/>
        </w:rPr>
        <w:t>80°</w:t>
      </w:r>
      <w:r>
        <w:rPr>
          <w:rFonts w:ascii="Times New Roman" w:eastAsia="Times New Roman" w:hAnsi="Times New Roman" w:cs="Times New Roman"/>
          <w:spacing w:val="-22"/>
          <w:sz w:val="24"/>
          <w:szCs w:val="24"/>
        </w:rPr>
        <w:t xml:space="preserve"> </w:t>
      </w:r>
      <w:r>
        <w:rPr>
          <w:rFonts w:ascii="FangSong" w:eastAsia="FangSong" w:hAnsi="FangSong" w:cs="FangSong"/>
          <w:spacing w:val="-9"/>
          <w:sz w:val="24"/>
          <w:szCs w:val="24"/>
        </w:rPr>
        <w:t>,</w:t>
      </w:r>
      <w:r>
        <w:rPr>
          <w:rFonts w:ascii="FangSong" w:eastAsia="FangSong" w:hAnsi="FangSong" w:cs="FangSong"/>
          <w:sz w:val="24"/>
          <w:szCs w:val="24"/>
        </w:rPr>
        <w:t xml:space="preserve">   </w:t>
      </w:r>
      <w:r>
        <w:rPr>
          <w:rFonts w:ascii="FangSong" w:eastAsia="FangSong" w:hAnsi="FangSong" w:cs="FangSong"/>
          <w:sz w:val="24"/>
          <w:szCs w:val="24"/>
        </w:rPr>
        <w:t>断裂带多数由石英脉和黄铁绢英岩化碎裂岩组成，个别</w:t>
      </w:r>
      <w:r>
        <w:rPr>
          <w:rFonts w:ascii="FangSong" w:eastAsia="FangSong" w:hAnsi="FangSong" w:cs="FangSong"/>
          <w:spacing w:val="-1"/>
          <w:sz w:val="24"/>
          <w:szCs w:val="24"/>
        </w:rPr>
        <w:t>被脉岩（以石英闪长玢岩为主）</w:t>
      </w:r>
      <w:r>
        <w:rPr>
          <w:rFonts w:ascii="FangSong" w:eastAsia="FangSong" w:hAnsi="FangSong" w:cs="FangSong"/>
          <w:sz w:val="24"/>
          <w:szCs w:val="24"/>
        </w:rPr>
        <w:t xml:space="preserve"> </w:t>
      </w:r>
      <w:r>
        <w:rPr>
          <w:rFonts w:ascii="FangSong" w:eastAsia="FangSong" w:hAnsi="FangSong" w:cs="FangSong"/>
          <w:spacing w:val="-1"/>
          <w:sz w:val="24"/>
          <w:szCs w:val="24"/>
        </w:rPr>
        <w:t>充填。力学性质显示左旋压扭性。经分析认为，在郭家岭二长花岗岩</w:t>
      </w:r>
      <w:r>
        <w:rPr>
          <w:rFonts w:ascii="FangSong" w:eastAsia="FangSong" w:hAnsi="FangSong" w:cs="FangSong"/>
          <w:spacing w:val="-2"/>
          <w:sz w:val="24"/>
          <w:szCs w:val="24"/>
        </w:rPr>
        <w:t>体形成（约</w:t>
      </w:r>
      <w:r>
        <w:rPr>
          <w:rFonts w:ascii="FangSong" w:eastAsia="FangSong" w:hAnsi="FangSong" w:cs="FangSong"/>
          <w:spacing w:val="-32"/>
          <w:sz w:val="24"/>
          <w:szCs w:val="24"/>
        </w:rPr>
        <w:t xml:space="preserve"> </w:t>
      </w:r>
      <w:r>
        <w:rPr>
          <w:rFonts w:ascii="Times New Roman" w:eastAsia="Times New Roman" w:hAnsi="Times New Roman" w:cs="Times New Roman"/>
          <w:spacing w:val="-2"/>
          <w:sz w:val="24"/>
          <w:szCs w:val="24"/>
        </w:rPr>
        <w:t>1.3</w:t>
      </w:r>
      <w:r>
        <w:rPr>
          <w:rFonts w:ascii="Times New Roman" w:eastAsia="Times New Roman" w:hAnsi="Times New Roman" w:cs="Times New Roman"/>
          <w:spacing w:val="16"/>
          <w:sz w:val="24"/>
          <w:szCs w:val="24"/>
        </w:rPr>
        <w:t xml:space="preserve"> </w:t>
      </w:r>
      <w:r>
        <w:rPr>
          <w:rFonts w:ascii="FangSong" w:eastAsia="FangSong" w:hAnsi="FangSong" w:cs="FangSong"/>
          <w:spacing w:val="-2"/>
          <w:sz w:val="24"/>
          <w:szCs w:val="24"/>
        </w:rPr>
        <w:t>亿</w:t>
      </w:r>
      <w:r>
        <w:rPr>
          <w:rFonts w:ascii="FangSong" w:eastAsia="FangSong" w:hAnsi="FangSong" w:cs="FangSong"/>
          <w:sz w:val="24"/>
          <w:szCs w:val="24"/>
        </w:rPr>
        <w:t xml:space="preserve"> </w:t>
      </w:r>
      <w:r>
        <w:rPr>
          <w:rFonts w:ascii="FangSong" w:eastAsia="FangSong" w:hAnsi="FangSong" w:cs="FangSong"/>
          <w:spacing w:val="-5"/>
          <w:sz w:val="24"/>
          <w:szCs w:val="24"/>
        </w:rPr>
        <w:t>年）之后，闪长玢岩（约</w:t>
      </w:r>
      <w:r>
        <w:rPr>
          <w:rFonts w:ascii="FangSong" w:eastAsia="FangSong" w:hAnsi="FangSong" w:cs="FangSong"/>
          <w:spacing w:val="-28"/>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5"/>
          <w:sz w:val="24"/>
          <w:szCs w:val="24"/>
        </w:rPr>
        <w:t>15</w:t>
      </w:r>
      <w:r>
        <w:rPr>
          <w:rFonts w:ascii="Times New Roman" w:eastAsia="Times New Roman" w:hAnsi="Times New Roman" w:cs="Times New Roman"/>
          <w:spacing w:val="16"/>
          <w:sz w:val="24"/>
          <w:szCs w:val="24"/>
        </w:rPr>
        <w:t xml:space="preserve"> </w:t>
      </w:r>
      <w:r>
        <w:rPr>
          <w:rFonts w:ascii="FangSong" w:eastAsia="FangSong" w:hAnsi="FangSong" w:cs="FangSong"/>
          <w:spacing w:val="-5"/>
          <w:sz w:val="24"/>
          <w:szCs w:val="24"/>
        </w:rPr>
        <w:t>亿年）和橄榄拉辉煌斑岩沿断裂构造运移，并充填交代富</w:t>
      </w:r>
      <w:r>
        <w:rPr>
          <w:rFonts w:ascii="FangSong" w:eastAsia="FangSong" w:hAnsi="FangSong" w:cs="FangSong"/>
          <w:sz w:val="24"/>
          <w:szCs w:val="24"/>
        </w:rPr>
        <w:t xml:space="preserve"> </w:t>
      </w:r>
      <w:r>
        <w:rPr>
          <w:rFonts w:ascii="FangSong" w:eastAsia="FangSong" w:hAnsi="FangSong" w:cs="FangSong"/>
          <w:spacing w:val="-6"/>
          <w:sz w:val="24"/>
          <w:szCs w:val="24"/>
        </w:rPr>
        <w:t>集成矿。成矿之后，该组断裂仍有微弱活动，多数断裂带中分布有成岩度不高的</w:t>
      </w:r>
      <w:r>
        <w:rPr>
          <w:rFonts w:ascii="FangSong" w:eastAsia="FangSong" w:hAnsi="FangSong" w:cs="FangSong"/>
          <w:spacing w:val="-7"/>
          <w:sz w:val="24"/>
          <w:szCs w:val="24"/>
        </w:rPr>
        <w:t>断层泥。</w:t>
      </w:r>
      <w:r>
        <w:rPr>
          <w:rFonts w:ascii="FangSong" w:eastAsia="FangSong" w:hAnsi="FangSong" w:cs="FangSong"/>
          <w:sz w:val="24"/>
          <w:szCs w:val="24"/>
        </w:rPr>
        <w:t xml:space="preserve"> </w:t>
      </w:r>
      <w:r>
        <w:rPr>
          <w:rFonts w:ascii="FangSong" w:eastAsia="FangSong" w:hAnsi="FangSong" w:cs="FangSong"/>
          <w:spacing w:val="-2"/>
          <w:sz w:val="24"/>
          <w:szCs w:val="24"/>
        </w:rPr>
        <w:t>从其走向变化的幅度上看，该断裂构造活动极为强烈，带内构造岩发育，局部见有糜棱</w:t>
      </w:r>
      <w:r>
        <w:rPr>
          <w:rFonts w:ascii="FangSong" w:eastAsia="FangSong" w:hAnsi="FangSong" w:cs="FangSong"/>
          <w:spacing w:val="12"/>
          <w:sz w:val="24"/>
          <w:szCs w:val="24"/>
        </w:rPr>
        <w:t xml:space="preserve"> </w:t>
      </w:r>
      <w:r>
        <w:rPr>
          <w:rFonts w:ascii="FangSong" w:eastAsia="FangSong" w:hAnsi="FangSong" w:cs="FangSong"/>
          <w:spacing w:val="-2"/>
          <w:sz w:val="24"/>
          <w:szCs w:val="24"/>
        </w:rPr>
        <w:t>岩，两侧由碎裂岩组成。从构造面阶步、擦痕分析，断裂早期为左行压扭性。其成矿期</w:t>
      </w:r>
      <w:r>
        <w:rPr>
          <w:rFonts w:ascii="FangSong" w:eastAsia="FangSong" w:hAnsi="FangSong" w:cs="FangSong"/>
          <w:spacing w:val="12"/>
          <w:sz w:val="24"/>
          <w:szCs w:val="24"/>
        </w:rPr>
        <w:t xml:space="preserve"> </w:t>
      </w:r>
      <w:r>
        <w:rPr>
          <w:rFonts w:ascii="FangSong" w:eastAsia="FangSong" w:hAnsi="FangSong" w:cs="FangSong"/>
          <w:spacing w:val="-2"/>
          <w:sz w:val="24"/>
          <w:szCs w:val="24"/>
        </w:rPr>
        <w:t>的右行张扭所造成的启张部位赋存矿（化）体。区内的大部分构造蚀变带均属于此类断</w:t>
      </w:r>
    </w:p>
    <w:p>
      <w:pPr>
        <w:spacing w:line="218" w:lineRule="auto"/>
        <w:ind w:left="15"/>
        <w:rPr>
          <w:rFonts w:ascii="FangSong" w:eastAsia="FangSong" w:hAnsi="FangSong" w:cs="FangSong"/>
          <w:sz w:val="24"/>
          <w:szCs w:val="24"/>
        </w:rPr>
      </w:pPr>
      <w:r>
        <w:rPr>
          <w:rFonts w:ascii="FangSong" w:eastAsia="FangSong" w:hAnsi="FangSong" w:cs="FangSong"/>
          <w:spacing w:val="-8"/>
          <w:sz w:val="24"/>
          <w:szCs w:val="24"/>
        </w:rPr>
        <w:t>裂。</w:t>
      </w:r>
    </w:p>
    <w:p>
      <w:pPr>
        <w:spacing w:before="181" w:line="216" w:lineRule="auto"/>
        <w:ind w:left="487"/>
        <w:rPr>
          <w:rFonts w:ascii="FangSong" w:eastAsia="FangSong" w:hAnsi="FangSong" w:cs="FangSong"/>
          <w:sz w:val="24"/>
          <w:szCs w:val="24"/>
        </w:rPr>
      </w:pPr>
      <w:r>
        <w:rPr>
          <w:rFonts w:ascii="SimSun" w:eastAsia="SimSun" w:hAnsi="SimSun" w:cs="SimSun"/>
          <w:spacing w:val="-2"/>
          <w:sz w:val="24"/>
          <w:szCs w:val="24"/>
        </w:rPr>
        <w:t>②</w:t>
      </w:r>
      <w:r>
        <w:rPr>
          <w:rFonts w:ascii="FangSong" w:eastAsia="FangSong" w:hAnsi="FangSong" w:cs="FangSong"/>
          <w:spacing w:val="-2"/>
          <w:sz w:val="24"/>
          <w:szCs w:val="24"/>
        </w:rPr>
        <w:t>北东向断裂</w:t>
      </w:r>
    </w:p>
    <w:p>
      <w:pPr>
        <w:spacing w:before="187" w:line="359" w:lineRule="auto"/>
        <w:ind w:left="9" w:right="65" w:firstLine="478"/>
        <w:rPr>
          <w:rFonts w:ascii="FangSong" w:eastAsia="FangSong" w:hAnsi="FangSong" w:cs="FangSong"/>
          <w:sz w:val="24"/>
          <w:szCs w:val="24"/>
        </w:rPr>
      </w:pPr>
      <w:r>
        <w:rPr>
          <w:rFonts w:ascii="FangSong" w:eastAsia="FangSong" w:hAnsi="FangSong" w:cs="FangSong"/>
          <w:spacing w:val="-5"/>
          <w:sz w:val="24"/>
          <w:szCs w:val="24"/>
        </w:rPr>
        <w:t>该组断裂规模较大，有些属北北东向断裂的次级构造，走向</w:t>
      </w:r>
      <w:r>
        <w:rPr>
          <w:rFonts w:ascii="FangSong" w:eastAsia="FangSong" w:hAnsi="FangSong" w:cs="FangSong"/>
          <w:spacing w:val="-41"/>
          <w:sz w:val="24"/>
          <w:szCs w:val="24"/>
        </w:rPr>
        <w:t xml:space="preserve"> </w:t>
      </w:r>
      <w:r>
        <w:rPr>
          <w:rFonts w:ascii="Times New Roman" w:eastAsia="Times New Roman" w:hAnsi="Times New Roman" w:cs="Times New Roman"/>
          <w:spacing w:val="-5"/>
          <w:sz w:val="24"/>
          <w:szCs w:val="24"/>
        </w:rPr>
        <w:t xml:space="preserve">35° </w:t>
      </w:r>
      <w:r>
        <w:rPr>
          <w:rFonts w:ascii="FangSong" w:eastAsia="FangSong" w:hAnsi="FangSong" w:cs="FangSong"/>
          <w:spacing w:val="-5"/>
          <w:sz w:val="24"/>
          <w:szCs w:val="24"/>
        </w:rPr>
        <w:t>~</w:t>
      </w:r>
      <w:r>
        <w:rPr>
          <w:rFonts w:ascii="FangSong" w:eastAsia="FangSong" w:hAnsi="FangSong" w:cs="FangSong"/>
          <w:spacing w:val="-47"/>
          <w:sz w:val="24"/>
          <w:szCs w:val="24"/>
        </w:rPr>
        <w:t xml:space="preserve"> </w:t>
      </w:r>
      <w:r>
        <w:rPr>
          <w:rFonts w:ascii="Times New Roman" w:eastAsia="Times New Roman" w:hAnsi="Times New Roman" w:cs="Times New Roman"/>
          <w:spacing w:val="-5"/>
          <w:sz w:val="24"/>
          <w:szCs w:val="24"/>
        </w:rPr>
        <w:t>60°</w:t>
      </w:r>
      <w:r>
        <w:rPr>
          <w:rFonts w:ascii="Times New Roman" w:eastAsia="Times New Roman" w:hAnsi="Times New Roman" w:cs="Times New Roman"/>
          <w:spacing w:val="-27"/>
          <w:sz w:val="24"/>
          <w:szCs w:val="24"/>
        </w:rPr>
        <w:t xml:space="preserve"> </w:t>
      </w:r>
      <w:r>
        <w:rPr>
          <w:rFonts w:ascii="FangSong" w:eastAsia="FangSong" w:hAnsi="FangSong" w:cs="FangSong"/>
          <w:spacing w:val="-5"/>
          <w:sz w:val="24"/>
          <w:szCs w:val="24"/>
        </w:rPr>
        <w:t>,</w:t>
      </w:r>
      <w:r>
        <w:rPr>
          <w:rFonts w:ascii="FangSong" w:eastAsia="FangSong" w:hAnsi="FangSong" w:cs="FangSong"/>
          <w:spacing w:val="64"/>
          <w:sz w:val="24"/>
          <w:szCs w:val="24"/>
        </w:rPr>
        <w:t xml:space="preserve"> </w:t>
      </w:r>
      <w:r>
        <w:rPr>
          <w:rFonts w:ascii="FangSong" w:eastAsia="FangSong" w:hAnsi="FangSong" w:cs="FangSong"/>
          <w:spacing w:val="-5"/>
          <w:sz w:val="24"/>
          <w:szCs w:val="24"/>
        </w:rPr>
        <w:t>倾向南东，</w:t>
      </w:r>
      <w:r>
        <w:rPr>
          <w:rFonts w:ascii="FangSong" w:eastAsia="FangSong" w:hAnsi="FangSong" w:cs="FangSong"/>
          <w:sz w:val="24"/>
          <w:szCs w:val="24"/>
        </w:rPr>
        <w:t xml:space="preserve"> </w:t>
      </w:r>
      <w:r>
        <w:rPr>
          <w:rFonts w:ascii="FangSong" w:eastAsia="FangSong" w:hAnsi="FangSong" w:cs="FangSong"/>
          <w:spacing w:val="-2"/>
          <w:sz w:val="24"/>
          <w:szCs w:val="24"/>
        </w:rPr>
        <w:t>倾角</w:t>
      </w:r>
      <w:r>
        <w:rPr>
          <w:rFonts w:ascii="FangSong" w:eastAsia="FangSong" w:hAnsi="FangSong" w:cs="FangSong"/>
          <w:spacing w:val="-56"/>
          <w:sz w:val="24"/>
          <w:szCs w:val="24"/>
        </w:rPr>
        <w:t xml:space="preserve"> </w:t>
      </w:r>
      <w:r>
        <w:rPr>
          <w:rFonts w:ascii="Times New Roman" w:eastAsia="Times New Roman" w:hAnsi="Times New Roman" w:cs="Times New Roman"/>
          <w:spacing w:val="-2"/>
          <w:sz w:val="24"/>
          <w:szCs w:val="24"/>
        </w:rPr>
        <w:t xml:space="preserve">40° </w:t>
      </w:r>
      <w:r>
        <w:rPr>
          <w:rFonts w:ascii="FangSong" w:eastAsia="FangSong" w:hAnsi="FangSong" w:cs="FangSong"/>
          <w:spacing w:val="-2"/>
          <w:sz w:val="24"/>
          <w:szCs w:val="24"/>
        </w:rPr>
        <w:t>~</w:t>
      </w:r>
      <w:r>
        <w:rPr>
          <w:rFonts w:ascii="FangSong" w:eastAsia="FangSong" w:hAnsi="FangSong" w:cs="FangSong"/>
          <w:spacing w:val="-42"/>
          <w:sz w:val="24"/>
          <w:szCs w:val="24"/>
        </w:rPr>
        <w:t xml:space="preserve"> </w:t>
      </w:r>
      <w:r>
        <w:rPr>
          <w:rFonts w:ascii="Times New Roman" w:eastAsia="Times New Roman" w:hAnsi="Times New Roman" w:cs="Times New Roman"/>
          <w:spacing w:val="-2"/>
          <w:sz w:val="24"/>
          <w:szCs w:val="24"/>
        </w:rPr>
        <w:t>80°</w:t>
      </w:r>
      <w:r>
        <w:rPr>
          <w:rFonts w:ascii="FangSong" w:eastAsia="FangSong" w:hAnsi="FangSong" w:cs="FangSong"/>
          <w:spacing w:val="-2"/>
          <w:sz w:val="24"/>
          <w:szCs w:val="24"/>
        </w:rPr>
        <w:t>。该组断裂多产出于矿区北部，且向北延出矿区</w:t>
      </w:r>
      <w:r>
        <w:rPr>
          <w:rFonts w:ascii="FangSong" w:eastAsia="FangSong" w:hAnsi="FangSong" w:cs="FangSong"/>
          <w:spacing w:val="-3"/>
          <w:sz w:val="24"/>
          <w:szCs w:val="24"/>
        </w:rPr>
        <w:t>外，带内多充填蚀变碎裂</w:t>
      </w:r>
    </w:p>
    <w:p>
      <w:pPr>
        <w:spacing w:before="1" w:line="214" w:lineRule="auto"/>
        <w:ind w:left="14"/>
        <w:rPr>
          <w:rFonts w:ascii="FangSong" w:eastAsia="FangSong" w:hAnsi="FangSong" w:cs="FangSong"/>
          <w:sz w:val="24"/>
          <w:szCs w:val="24"/>
        </w:rPr>
      </w:pPr>
      <w:r>
        <w:rPr>
          <w:rFonts w:ascii="FangSong" w:eastAsia="FangSong" w:hAnsi="FangSong" w:cs="FangSong"/>
          <w:sz w:val="24"/>
          <w:szCs w:val="24"/>
        </w:rPr>
        <w:t>岩，与金矿化关系密切，也是区内的次要控矿构</w:t>
      </w:r>
      <w:r>
        <w:rPr>
          <w:rFonts w:ascii="FangSong" w:eastAsia="FangSong" w:hAnsi="FangSong" w:cs="FangSong"/>
          <w:spacing w:val="-1"/>
          <w:sz w:val="24"/>
          <w:szCs w:val="24"/>
        </w:rPr>
        <w:t>造之一。力学性质显示左旋压扭性。</w:t>
      </w:r>
    </w:p>
    <w:p>
      <w:pPr>
        <w:spacing w:before="188" w:line="466" w:lineRule="exact"/>
        <w:ind w:right="44"/>
        <w:jc w:val="right"/>
        <w:rPr>
          <w:rFonts w:ascii="FangSong" w:eastAsia="FangSong" w:hAnsi="FangSong" w:cs="FangSong"/>
          <w:sz w:val="24"/>
          <w:szCs w:val="24"/>
        </w:rPr>
      </w:pPr>
      <w:r>
        <w:rPr>
          <w:rFonts w:ascii="FangSong" w:eastAsia="FangSong" w:hAnsi="FangSong" w:cs="FangSong"/>
          <w:spacing w:val="-1"/>
          <w:position w:val="17"/>
          <w:sz w:val="24"/>
          <w:szCs w:val="24"/>
        </w:rPr>
        <w:t>北北东及北东向断裂既是控矿构造，又是控岩构造。成矿之后，</w:t>
      </w:r>
      <w:r>
        <w:rPr>
          <w:rFonts w:ascii="FangSong" w:eastAsia="FangSong" w:hAnsi="FangSong" w:cs="FangSong"/>
          <w:spacing w:val="-2"/>
          <w:position w:val="17"/>
          <w:sz w:val="24"/>
          <w:szCs w:val="24"/>
        </w:rPr>
        <w:t>仍有微弱活动，多</w:t>
      </w:r>
    </w:p>
    <w:p>
      <w:pPr>
        <w:spacing w:before="1" w:line="214" w:lineRule="auto"/>
        <w:ind w:left="16"/>
        <w:rPr>
          <w:rFonts w:ascii="FangSong" w:eastAsia="FangSong" w:hAnsi="FangSong" w:cs="FangSong"/>
          <w:sz w:val="24"/>
          <w:szCs w:val="24"/>
        </w:rPr>
      </w:pPr>
      <w:r>
        <w:rPr>
          <w:rFonts w:ascii="FangSong" w:eastAsia="FangSong" w:hAnsi="FangSong" w:cs="FangSong"/>
          <w:spacing w:val="-1"/>
          <w:sz w:val="24"/>
          <w:szCs w:val="24"/>
        </w:rPr>
        <w:t>数断裂带中见有后期碳酸盐细脉贯入。</w:t>
      </w:r>
    </w:p>
    <w:p>
      <w:pPr>
        <w:spacing w:before="188" w:line="216" w:lineRule="auto"/>
        <w:ind w:left="487"/>
        <w:rPr>
          <w:rFonts w:ascii="FangSong" w:eastAsia="FangSong" w:hAnsi="FangSong" w:cs="FangSong"/>
          <w:sz w:val="24"/>
          <w:szCs w:val="24"/>
        </w:rPr>
      </w:pPr>
      <w:r>
        <w:rPr>
          <w:rFonts w:ascii="SimSun" w:eastAsia="SimSun" w:hAnsi="SimSun" w:cs="SimSun"/>
          <w:spacing w:val="-1"/>
          <w:sz w:val="24"/>
          <w:szCs w:val="24"/>
        </w:rPr>
        <w:t>③</w:t>
      </w:r>
      <w:r>
        <w:rPr>
          <w:rFonts w:ascii="FangSong" w:eastAsia="FangSong" w:hAnsi="FangSong" w:cs="FangSong"/>
          <w:spacing w:val="-1"/>
          <w:sz w:val="24"/>
          <w:szCs w:val="24"/>
        </w:rPr>
        <w:t>北北西向断裂构造</w:t>
      </w:r>
    </w:p>
    <w:p>
      <w:pPr>
        <w:spacing w:before="187" w:line="359" w:lineRule="auto"/>
        <w:ind w:left="9" w:right="5" w:firstLine="483"/>
        <w:rPr>
          <w:rFonts w:ascii="FangSong" w:eastAsia="FangSong" w:hAnsi="FangSong" w:cs="FangSong"/>
          <w:sz w:val="24"/>
          <w:szCs w:val="24"/>
        </w:rPr>
      </w:pPr>
      <w:r>
        <w:rPr>
          <w:rFonts w:ascii="FangSong" w:eastAsia="FangSong" w:hAnsi="FangSong" w:cs="FangSong"/>
          <w:spacing w:val="-5"/>
          <w:sz w:val="24"/>
          <w:szCs w:val="24"/>
        </w:rPr>
        <w:t>矿区内仅见一条，地表不明显，地下十分发育，在</w:t>
      </w:r>
      <w:r>
        <w:rPr>
          <w:rFonts w:ascii="FangSong" w:eastAsia="FangSong" w:hAnsi="FangSong" w:cs="FangSong"/>
          <w:spacing w:val="-38"/>
          <w:sz w:val="24"/>
          <w:szCs w:val="24"/>
        </w:rPr>
        <w:t xml:space="preserve"> </w:t>
      </w:r>
      <w:r>
        <w:rPr>
          <w:rFonts w:ascii="Times New Roman" w:eastAsia="Times New Roman" w:hAnsi="Times New Roman" w:cs="Times New Roman"/>
          <w:spacing w:val="-5"/>
          <w:sz w:val="24"/>
          <w:szCs w:val="24"/>
        </w:rPr>
        <w:t>75</w:t>
      </w:r>
      <w:r>
        <w:rPr>
          <w:rFonts w:ascii="Times New Roman" w:eastAsia="Times New Roman" w:hAnsi="Times New Roman" w:cs="Times New Roman"/>
          <w:spacing w:val="-22"/>
          <w:sz w:val="24"/>
          <w:szCs w:val="24"/>
        </w:rPr>
        <w:t xml:space="preserve"> </w:t>
      </w:r>
      <w:r>
        <w:rPr>
          <w:rFonts w:ascii="FangSong" w:eastAsia="FangSong" w:hAnsi="FangSong" w:cs="FangSong"/>
          <w:spacing w:val="-5"/>
          <w:sz w:val="24"/>
          <w:szCs w:val="24"/>
        </w:rPr>
        <w:t>～</w:t>
      </w:r>
      <w:r>
        <w:rPr>
          <w:rFonts w:ascii="FangSong" w:eastAsia="FangSong" w:hAnsi="FangSong" w:cs="FangSong"/>
          <w:spacing w:val="-72"/>
          <w:sz w:val="24"/>
          <w:szCs w:val="24"/>
        </w:rPr>
        <w:t xml:space="preserve"> </w:t>
      </w:r>
      <w:r>
        <w:rPr>
          <w:rFonts w:ascii="Times New Roman" w:eastAsia="Times New Roman" w:hAnsi="Times New Roman" w:cs="Times New Roman"/>
          <w:spacing w:val="-5"/>
          <w:sz w:val="24"/>
          <w:szCs w:val="24"/>
        </w:rPr>
        <w:t xml:space="preserve">-486m </w:t>
      </w:r>
      <w:r>
        <w:rPr>
          <w:rFonts w:ascii="FangSong" w:eastAsia="FangSong" w:hAnsi="FangSong" w:cs="FangSong"/>
          <w:spacing w:val="-5"/>
          <w:sz w:val="24"/>
          <w:szCs w:val="24"/>
        </w:rPr>
        <w:t>坑道中清晰可见，位</w:t>
      </w:r>
      <w:r>
        <w:rPr>
          <w:rFonts w:ascii="FangSong" w:eastAsia="FangSong" w:hAnsi="FangSong" w:cs="FangSong"/>
          <w:sz w:val="24"/>
          <w:szCs w:val="24"/>
        </w:rPr>
        <w:t xml:space="preserve"> </w:t>
      </w:r>
      <w:r>
        <w:rPr>
          <w:rFonts w:ascii="FangSong" w:eastAsia="FangSong" w:hAnsi="FangSong" w:cs="FangSong"/>
          <w:spacing w:val="-1"/>
          <w:sz w:val="24"/>
          <w:szCs w:val="24"/>
        </w:rPr>
        <w:t>于矿区中部，斜贯整个矿区。该断裂控制长</w:t>
      </w:r>
      <w:r>
        <w:rPr>
          <w:rFonts w:ascii="FangSong" w:eastAsia="FangSong" w:hAnsi="FangSong" w:cs="FangSong"/>
          <w:spacing w:val="-47"/>
          <w:sz w:val="24"/>
          <w:szCs w:val="24"/>
        </w:rPr>
        <w:t xml:space="preserve"> </w:t>
      </w:r>
      <w:r>
        <w:rPr>
          <w:rFonts w:ascii="Times New Roman" w:eastAsia="Times New Roman" w:hAnsi="Times New Roman" w:cs="Times New Roman"/>
          <w:spacing w:val="-1"/>
          <w:sz w:val="24"/>
          <w:szCs w:val="24"/>
        </w:rPr>
        <w:t>600m</w:t>
      </w:r>
      <w:r>
        <w:rPr>
          <w:rFonts w:ascii="FangSong" w:eastAsia="FangSong" w:hAnsi="FangSong" w:cs="FangSong"/>
          <w:spacing w:val="-1"/>
          <w:sz w:val="24"/>
          <w:szCs w:val="24"/>
        </w:rPr>
        <w:t>，宽</w:t>
      </w:r>
      <w:r>
        <w:rPr>
          <w:rFonts w:ascii="FangSong" w:eastAsia="FangSong" w:hAnsi="FangSong" w:cs="FangSong"/>
          <w:spacing w:val="-46"/>
          <w:sz w:val="24"/>
          <w:szCs w:val="24"/>
        </w:rPr>
        <w:t xml:space="preserve"> </w:t>
      </w:r>
      <w:r>
        <w:rPr>
          <w:rFonts w:ascii="Times New Roman" w:eastAsia="Times New Roman" w:hAnsi="Times New Roman" w:cs="Times New Roman"/>
          <w:spacing w:val="-1"/>
          <w:sz w:val="24"/>
          <w:szCs w:val="24"/>
        </w:rPr>
        <w:t>5-20m</w:t>
      </w:r>
      <w:r>
        <w:rPr>
          <w:rFonts w:ascii="FangSong" w:eastAsia="FangSong" w:hAnsi="FangSong" w:cs="FangSong"/>
          <w:spacing w:val="-2"/>
          <w:sz w:val="24"/>
          <w:szCs w:val="24"/>
        </w:rPr>
        <w:t>，走向</w:t>
      </w:r>
      <w:r>
        <w:rPr>
          <w:rFonts w:ascii="FangSong" w:eastAsia="FangSong" w:hAnsi="FangSong" w:cs="FangSong"/>
          <w:spacing w:val="-50"/>
          <w:sz w:val="24"/>
          <w:szCs w:val="24"/>
        </w:rPr>
        <w:t xml:space="preserve"> </w:t>
      </w:r>
      <w:r>
        <w:rPr>
          <w:rFonts w:ascii="Times New Roman" w:eastAsia="Times New Roman" w:hAnsi="Times New Roman" w:cs="Times New Roman"/>
          <w:spacing w:val="-2"/>
          <w:sz w:val="24"/>
          <w:szCs w:val="24"/>
        </w:rPr>
        <w:t>340°</w:t>
      </w:r>
      <w:r>
        <w:rPr>
          <w:rFonts w:ascii="Times New Roman" w:eastAsia="Times New Roman" w:hAnsi="Times New Roman" w:cs="Times New Roman"/>
          <w:spacing w:val="-25"/>
          <w:sz w:val="24"/>
          <w:szCs w:val="24"/>
        </w:rPr>
        <w:t xml:space="preserve"> </w:t>
      </w:r>
      <w:r>
        <w:rPr>
          <w:rFonts w:ascii="FangSong" w:eastAsia="FangSong" w:hAnsi="FangSong" w:cs="FangSong"/>
          <w:spacing w:val="-2"/>
          <w:sz w:val="24"/>
          <w:szCs w:val="24"/>
        </w:rPr>
        <w:t>,</w:t>
      </w:r>
      <w:r>
        <w:rPr>
          <w:rFonts w:ascii="FangSong" w:eastAsia="FangSong" w:hAnsi="FangSong" w:cs="FangSong"/>
          <w:spacing w:val="66"/>
          <w:sz w:val="24"/>
          <w:szCs w:val="24"/>
        </w:rPr>
        <w:t xml:space="preserve"> </w:t>
      </w:r>
      <w:r>
        <w:rPr>
          <w:rFonts w:ascii="FangSong" w:eastAsia="FangSong" w:hAnsi="FangSong" w:cs="FangSong"/>
          <w:spacing w:val="-2"/>
          <w:sz w:val="24"/>
          <w:szCs w:val="24"/>
        </w:rPr>
        <w:t>倾向南西，</w:t>
      </w:r>
      <w:r>
        <w:rPr>
          <w:rFonts w:ascii="FangSong" w:eastAsia="FangSong" w:hAnsi="FangSong" w:cs="FangSong"/>
          <w:sz w:val="24"/>
          <w:szCs w:val="24"/>
        </w:rPr>
        <w:t xml:space="preserve"> </w:t>
      </w:r>
      <w:r>
        <w:rPr>
          <w:rFonts w:ascii="FangSong" w:eastAsia="FangSong" w:hAnsi="FangSong" w:cs="FangSong"/>
          <w:spacing w:val="-6"/>
          <w:sz w:val="24"/>
          <w:szCs w:val="24"/>
        </w:rPr>
        <w:t>倾角</w:t>
      </w:r>
      <w:r>
        <w:rPr>
          <w:rFonts w:ascii="FangSong" w:eastAsia="FangSong" w:hAnsi="FangSong" w:cs="FangSong"/>
          <w:spacing w:val="-45"/>
          <w:sz w:val="24"/>
          <w:szCs w:val="24"/>
        </w:rPr>
        <w:t xml:space="preserve"> </w:t>
      </w:r>
      <w:r>
        <w:rPr>
          <w:rFonts w:ascii="Times New Roman" w:eastAsia="Times New Roman" w:hAnsi="Times New Roman" w:cs="Times New Roman"/>
          <w:spacing w:val="-6"/>
          <w:sz w:val="24"/>
          <w:szCs w:val="24"/>
        </w:rPr>
        <w:t>62-70°</w:t>
      </w:r>
      <w:r>
        <w:rPr>
          <w:rFonts w:ascii="FangSong" w:eastAsia="FangSong" w:hAnsi="FangSong" w:cs="FangSong"/>
          <w:spacing w:val="-6"/>
          <w:sz w:val="24"/>
          <w:szCs w:val="24"/>
        </w:rPr>
        <w:t>。断裂带由灰黑色糜棱岩及碎裂花岗岩组成，属矿后断裂，将矿体斜向错开，</w:t>
      </w:r>
    </w:p>
    <w:p>
      <w:pPr>
        <w:spacing w:before="1" w:line="214" w:lineRule="auto"/>
        <w:ind w:left="9"/>
        <w:rPr>
          <w:rFonts w:ascii="FangSong" w:eastAsia="FangSong" w:hAnsi="FangSong" w:cs="FangSong"/>
          <w:sz w:val="24"/>
          <w:szCs w:val="24"/>
        </w:rPr>
      </w:pPr>
      <w:r>
        <w:rPr>
          <w:rFonts w:ascii="FangSong" w:eastAsia="FangSong" w:hAnsi="FangSong" w:cs="FangSong"/>
          <w:spacing w:val="-3"/>
          <w:sz w:val="24"/>
          <w:szCs w:val="24"/>
        </w:rPr>
        <w:t>错距</w:t>
      </w:r>
      <w:r>
        <w:rPr>
          <w:rFonts w:ascii="FangSong" w:eastAsia="FangSong" w:hAnsi="FangSong" w:cs="FangSong"/>
          <w:spacing w:val="-45"/>
          <w:sz w:val="24"/>
          <w:szCs w:val="24"/>
        </w:rPr>
        <w:t xml:space="preserve"> </w:t>
      </w:r>
      <w:r>
        <w:rPr>
          <w:rFonts w:ascii="Times New Roman" w:eastAsia="Times New Roman" w:hAnsi="Times New Roman" w:cs="Times New Roman"/>
          <w:spacing w:val="-3"/>
          <w:sz w:val="24"/>
          <w:szCs w:val="24"/>
        </w:rPr>
        <w:t>50-75m</w:t>
      </w:r>
      <w:r>
        <w:rPr>
          <w:rFonts w:ascii="Times New Roman" w:eastAsia="Times New Roman" w:hAnsi="Times New Roman" w:cs="Times New Roman"/>
          <w:spacing w:val="-26"/>
          <w:sz w:val="24"/>
          <w:szCs w:val="24"/>
        </w:rPr>
        <w:t xml:space="preserve"> </w:t>
      </w:r>
      <w:r>
        <w:rPr>
          <w:rFonts w:ascii="FangSong" w:eastAsia="FangSong" w:hAnsi="FangSong" w:cs="FangSong"/>
          <w:spacing w:val="-3"/>
          <w:sz w:val="24"/>
          <w:szCs w:val="24"/>
        </w:rPr>
        <w:t>，性质为左旋平移压扭性。</w:t>
      </w:r>
    </w:p>
    <w:p>
      <w:pPr>
        <w:spacing w:before="186" w:line="222" w:lineRule="auto"/>
        <w:ind w:left="524"/>
        <w:outlineLvl w:val="2"/>
        <w:rPr>
          <w:rFonts w:ascii="FangSong" w:eastAsia="FangSong" w:hAnsi="FangSong" w:cs="FangSong"/>
          <w:sz w:val="24"/>
          <w:szCs w:val="24"/>
        </w:rPr>
      </w:pPr>
      <w:r>
        <w:rPr>
          <w:rFonts w:ascii="FangSong" w:eastAsia="FangSong" w:hAnsi="FangSong" w:cs="FangSong"/>
          <w:spacing w:val="9"/>
          <w:sz w:val="24"/>
          <w:szCs w:val="24"/>
          <w14:textOutline w14:w="4358" w14:cap="sq">
            <w14:solidFill>
              <w14:srgbClr w14:val="000000"/>
            </w14:solidFill>
            <w14:prstDash w14:val="solid"/>
            <w14:bevel/>
          </w14:textOutline>
        </w:rPr>
        <w:t>3．岩浆岩</w:t>
      </w:r>
    </w:p>
    <w:p>
      <w:pPr>
        <w:spacing w:before="180" w:line="467" w:lineRule="exact"/>
        <w:ind w:left="522"/>
        <w:rPr>
          <w:rFonts w:ascii="FangSong" w:eastAsia="FangSong" w:hAnsi="FangSong" w:cs="FangSong"/>
          <w:sz w:val="24"/>
          <w:szCs w:val="24"/>
        </w:rPr>
      </w:pPr>
      <w:r>
        <w:rPr>
          <w:rFonts w:ascii="FangSong" w:eastAsia="FangSong" w:hAnsi="FangSong" w:cs="FangSong"/>
          <w:spacing w:val="-2"/>
          <w:position w:val="17"/>
          <w:sz w:val="24"/>
          <w:szCs w:val="24"/>
        </w:rPr>
        <w:t>区内岩浆岩广泛分布，主要为新元古代和中生代的深成岩及浅成脉岩。</w:t>
      </w:r>
    </w:p>
    <w:p>
      <w:pPr>
        <w:spacing w:line="216" w:lineRule="auto"/>
        <w:ind w:left="488"/>
        <w:rPr>
          <w:rFonts w:ascii="FangSong" w:eastAsia="FangSong" w:hAnsi="FangSong" w:cs="FangSong"/>
          <w:sz w:val="24"/>
          <w:szCs w:val="24"/>
        </w:rPr>
      </w:pPr>
      <w:r>
        <w:rPr>
          <w:rFonts w:ascii="SimSun" w:eastAsia="SimSun" w:hAnsi="SimSun" w:cs="SimSun"/>
          <w:spacing w:val="-1"/>
          <w:sz w:val="24"/>
          <w:szCs w:val="24"/>
        </w:rPr>
        <w:t>①</w:t>
      </w:r>
      <w:r>
        <w:rPr>
          <w:rFonts w:ascii="FangSong" w:eastAsia="FangSong" w:hAnsi="FangSong" w:cs="FangSong"/>
          <w:spacing w:val="-1"/>
          <w:sz w:val="24"/>
          <w:szCs w:val="24"/>
        </w:rPr>
        <w:t>变辉长岩（斜长角闪岩）</w:t>
      </w:r>
    </w:p>
    <w:p>
      <w:pPr>
        <w:spacing w:before="185" w:line="466" w:lineRule="exact"/>
        <w:ind w:right="15"/>
        <w:jc w:val="right"/>
        <w:rPr>
          <w:rFonts w:ascii="FangSong" w:eastAsia="FangSong" w:hAnsi="FangSong" w:cs="FangSong"/>
          <w:sz w:val="24"/>
          <w:szCs w:val="24"/>
        </w:rPr>
      </w:pPr>
      <w:r>
        <w:rPr>
          <w:rFonts w:ascii="FangSong" w:eastAsia="FangSong" w:hAnsi="FangSong" w:cs="FangSong"/>
          <w:position w:val="17"/>
          <w:sz w:val="24"/>
          <w:szCs w:val="24"/>
        </w:rPr>
        <w:t>仅出露马连庄超单元栾家寨单元，呈残留体分布在沟刘家</w:t>
      </w:r>
      <w:r>
        <w:rPr>
          <w:rFonts w:ascii="FangSong" w:eastAsia="FangSong" w:hAnsi="FangSong" w:cs="FangSong"/>
          <w:spacing w:val="-1"/>
          <w:position w:val="17"/>
          <w:sz w:val="24"/>
          <w:szCs w:val="24"/>
        </w:rPr>
        <w:t>南，分布零散，规模小，</w:t>
      </w:r>
    </w:p>
    <w:p>
      <w:pPr>
        <w:spacing w:before="1" w:line="214" w:lineRule="auto"/>
        <w:ind w:left="21"/>
        <w:rPr>
          <w:rFonts w:ascii="FangSong" w:eastAsia="FangSong" w:hAnsi="FangSong" w:cs="FangSong"/>
          <w:sz w:val="24"/>
          <w:szCs w:val="24"/>
        </w:rPr>
        <w:sectPr>
          <w:headerReference w:type="default" r:id="rId63"/>
          <w:footerReference w:type="default" r:id="rId64"/>
          <w:pgSz w:w="11906" w:h="16839"/>
          <w:pgMar w:top="1079" w:right="1351" w:bottom="954" w:left="1418" w:header="873" w:footer="792" w:gutter="0"/>
          <w:pgNumType w:start="32"/>
          <w:cols w:space="708"/>
        </w:sectPr>
      </w:pPr>
      <w:r>
        <w:rPr>
          <w:rFonts w:ascii="FangSong" w:eastAsia="FangSong" w:hAnsi="FangSong" w:cs="FangSong"/>
          <w:spacing w:val="-1"/>
          <w:sz w:val="24"/>
          <w:szCs w:val="24"/>
        </w:rPr>
        <w:t>多呈包体分布于栖霞超单元中，岩性为变辉长岩（斜长角闪岩）。</w:t>
      </w:r>
    </w:p>
    <w:p>
      <w:pPr>
        <w:spacing w:before="189" w:line="359" w:lineRule="auto"/>
        <w:ind w:left="25" w:right="66" w:firstLine="462"/>
        <w:rPr>
          <w:rFonts w:ascii="FangSong" w:eastAsia="FangSong" w:hAnsi="FangSong" w:cs="FangSong"/>
          <w:sz w:val="24"/>
          <w:szCs w:val="24"/>
        </w:rPr>
      </w:pPr>
      <w:r>
        <w:rPr>
          <w:rFonts w:ascii="FangSong" w:eastAsia="FangSong" w:hAnsi="FangSong" w:cs="FangSong"/>
          <w:spacing w:val="-2"/>
          <w:sz w:val="24"/>
          <w:szCs w:val="24"/>
        </w:rPr>
        <w:t>该超单元为一套超基性岩浆直接结晶的产物，经历了角闪岩相变质作用及后期变质</w:t>
      </w:r>
      <w:r>
        <w:rPr>
          <w:rFonts w:ascii="FangSong" w:eastAsia="FangSong" w:hAnsi="FangSong" w:cs="FangSong"/>
          <w:spacing w:val="13"/>
          <w:sz w:val="24"/>
          <w:szCs w:val="24"/>
        </w:rPr>
        <w:t xml:space="preserve"> </w:t>
      </w:r>
      <w:r>
        <w:rPr>
          <w:rFonts w:ascii="FangSong" w:eastAsia="FangSong" w:hAnsi="FangSong" w:cs="FangSong"/>
          <w:spacing w:val="-2"/>
          <w:sz w:val="24"/>
          <w:szCs w:val="24"/>
        </w:rPr>
        <w:t>变形作用的改造。大量的黄金地质科研成果多认为马连庄超单元与黄金矿产也有一定的</w:t>
      </w:r>
    </w:p>
    <w:p>
      <w:pPr>
        <w:spacing w:line="214" w:lineRule="auto"/>
        <w:ind w:left="15"/>
        <w:rPr>
          <w:rFonts w:ascii="FangSong" w:eastAsia="FangSong" w:hAnsi="FangSong" w:cs="FangSong"/>
          <w:sz w:val="24"/>
          <w:szCs w:val="24"/>
        </w:rPr>
      </w:pPr>
      <w:r>
        <w:rPr>
          <w:rFonts w:ascii="FangSong" w:eastAsia="FangSong" w:hAnsi="FangSong" w:cs="FangSong"/>
          <w:spacing w:val="-2"/>
          <w:sz w:val="24"/>
          <w:szCs w:val="24"/>
        </w:rPr>
        <w:t>成因演化关系。该超单元的成岩岩浆在侵位过程中，将地幔含金物质带至地壳，形成金</w:t>
      </w:r>
    </w:p>
    <w:p>
      <w:pPr>
        <w:pStyle w:val="BodyText"/>
      </w:pPr>
    </w:p>
    <w:p>
      <w:pPr>
        <w:pStyle w:val="BodyText"/>
      </w:pPr>
    </w:p>
    <w:p>
      <w:pPr>
        <w:spacing w:before="60" w:line="222" w:lineRule="auto"/>
        <w:ind w:left="3213"/>
        <w:rPr>
          <w:rFonts w:ascii="FangSong" w:eastAsia="FangSong" w:hAnsi="FangSong" w:cs="FangSong"/>
          <w:sz w:val="18"/>
          <w:szCs w:val="18"/>
        </w:rPr>
      </w:pPr>
      <w:r>
        <w:rPr>
          <w:rFonts w:ascii="FangSong" w:eastAsia="FangSong" w:hAnsi="FangSong" w:cs="FangSong"/>
          <w:spacing w:val="-2"/>
          <w:sz w:val="18"/>
          <w:szCs w:val="18"/>
        </w:rPr>
        <w:t>山东天平信有限责任会计师事务所</w:t>
      </w:r>
    </w:p>
    <w:p>
      <w:pPr>
        <w:spacing w:line="222" w:lineRule="auto"/>
        <w:rPr>
          <w:rFonts w:ascii="FangSong" w:eastAsia="FangSong" w:hAnsi="FangSong" w:cs="FangSong"/>
          <w:sz w:val="18"/>
          <w:szCs w:val="18"/>
        </w:rPr>
        <w:sectPr>
          <w:headerReference w:type="default" r:id="rId65"/>
          <w:footerReference w:type="default" r:id="rId66"/>
          <w:type w:val="nextPage"/>
          <w:pgSz w:w="11906" w:h="16839"/>
          <w:pgMar w:top="1079" w:right="1351" w:bottom="954" w:left="1418" w:header="873" w:footer="792" w:gutter="0"/>
          <w:pgNumType w:start="33"/>
          <w:cols w:space="708"/>
          <w:titlePg w:val="0"/>
        </w:sectPr>
      </w:pPr>
    </w:p>
    <w:p>
      <w:pPr>
        <w:pStyle w:val="BodyText"/>
        <w:spacing w:line="259" w:lineRule="auto"/>
      </w:pPr>
      <w:r>
        <w:pict>
          <v:shape id="_x0000_s1039" style="width:453.55pt;height:0.5pt;margin-top:776.85pt;margin-left:70.9pt;mso-position-horizontal-relative:page;mso-position-vertical-relative:page;position:absolute;z-index:251672576" coordorigin="0,0" coordsize="9070,10" o:allowincell="f" path="m,l9070,l9070,9l,9l,xe" filled="t" fillcolor="black" stroked="f"/>
        </w:pict>
      </w:r>
    </w:p>
    <w:p>
      <w:pPr>
        <w:pStyle w:val="BodyText"/>
        <w:spacing w:line="260" w:lineRule="auto"/>
      </w:pPr>
    </w:p>
    <w:p>
      <w:pPr>
        <w:spacing w:before="78" w:line="218" w:lineRule="auto"/>
        <w:ind w:left="13"/>
        <w:rPr>
          <w:rFonts w:ascii="FangSong" w:eastAsia="FangSong" w:hAnsi="FangSong" w:cs="FangSong"/>
          <w:sz w:val="24"/>
          <w:szCs w:val="24"/>
        </w:rPr>
      </w:pPr>
      <w:r>
        <w:rPr>
          <w:rFonts w:ascii="FangSong" w:eastAsia="FangSong" w:hAnsi="FangSong" w:cs="FangSong"/>
          <w:spacing w:val="-2"/>
          <w:sz w:val="24"/>
          <w:szCs w:val="24"/>
        </w:rPr>
        <w:t>矿的初始</w:t>
      </w:r>
      <w:r>
        <w:rPr>
          <w:rFonts w:ascii="Times New Roman" w:eastAsia="Times New Roman" w:hAnsi="Times New Roman" w:cs="Times New Roman"/>
          <w:spacing w:val="-2"/>
          <w:sz w:val="24"/>
          <w:szCs w:val="24"/>
        </w:rPr>
        <w:t>“</w:t>
      </w:r>
      <w:r>
        <w:rPr>
          <w:rFonts w:ascii="FangSong" w:eastAsia="FangSong" w:hAnsi="FangSong" w:cs="FangSong"/>
          <w:spacing w:val="-2"/>
          <w:sz w:val="24"/>
          <w:szCs w:val="24"/>
        </w:rPr>
        <w:t>矿源岩</w:t>
      </w:r>
      <w:r>
        <w:rPr>
          <w:rFonts w:ascii="Times New Roman" w:eastAsia="Times New Roman" w:hAnsi="Times New Roman" w:cs="Times New Roman"/>
          <w:spacing w:val="-2"/>
          <w:sz w:val="24"/>
          <w:szCs w:val="24"/>
        </w:rPr>
        <w:t>”</w:t>
      </w:r>
      <w:r>
        <w:rPr>
          <w:rFonts w:ascii="FangSong" w:eastAsia="FangSong" w:hAnsi="FangSong" w:cs="FangSong"/>
          <w:spacing w:val="-2"/>
          <w:sz w:val="24"/>
          <w:szCs w:val="24"/>
        </w:rPr>
        <w:t>之一。</w:t>
      </w:r>
    </w:p>
    <w:p>
      <w:pPr>
        <w:spacing w:before="183" w:line="216" w:lineRule="auto"/>
        <w:ind w:left="487"/>
        <w:rPr>
          <w:rFonts w:ascii="FangSong" w:eastAsia="FangSong" w:hAnsi="FangSong" w:cs="FangSong"/>
          <w:sz w:val="24"/>
          <w:szCs w:val="24"/>
        </w:rPr>
      </w:pPr>
      <w:r>
        <w:rPr>
          <w:rFonts w:ascii="SimSun" w:eastAsia="SimSun" w:hAnsi="SimSun" w:cs="SimSun"/>
          <w:spacing w:val="-1"/>
          <w:sz w:val="24"/>
          <w:szCs w:val="24"/>
        </w:rPr>
        <w:t>②</w:t>
      </w:r>
      <w:r>
        <w:rPr>
          <w:rFonts w:ascii="FangSong" w:eastAsia="FangSong" w:hAnsi="FangSong" w:cs="FangSong"/>
          <w:spacing w:val="-1"/>
          <w:sz w:val="24"/>
          <w:szCs w:val="24"/>
        </w:rPr>
        <w:t>栖霞超单元回龙夼单元条带状细粒含角闪黑云英云闪长岩</w:t>
      </w:r>
    </w:p>
    <w:p>
      <w:pPr>
        <w:spacing w:before="186" w:line="468" w:lineRule="exact"/>
        <w:ind w:left="489"/>
        <w:rPr>
          <w:rFonts w:ascii="FangSong" w:eastAsia="FangSong" w:hAnsi="FangSong" w:cs="FangSong"/>
          <w:sz w:val="24"/>
          <w:szCs w:val="24"/>
        </w:rPr>
      </w:pPr>
      <w:r>
        <w:rPr>
          <w:rFonts w:ascii="FangSong" w:eastAsia="FangSong" w:hAnsi="FangSong" w:cs="FangSong"/>
          <w:spacing w:val="-2"/>
          <w:position w:val="17"/>
          <w:sz w:val="24"/>
          <w:szCs w:val="24"/>
        </w:rPr>
        <w:t>仅见于上岚子村北东。岩石呈深灰色、青灰色、细粒花岗结构，条带状、片麻状构</w:t>
      </w:r>
    </w:p>
    <w:p>
      <w:pPr>
        <w:spacing w:line="215" w:lineRule="auto"/>
        <w:ind w:left="12"/>
        <w:rPr>
          <w:rFonts w:ascii="FangSong" w:eastAsia="FangSong" w:hAnsi="FangSong" w:cs="FangSong"/>
          <w:sz w:val="24"/>
          <w:szCs w:val="24"/>
        </w:rPr>
      </w:pPr>
      <w:r>
        <w:rPr>
          <w:rFonts w:ascii="FangSong" w:eastAsia="FangSong" w:hAnsi="FangSong" w:cs="FangSong"/>
          <w:spacing w:val="-1"/>
          <w:sz w:val="24"/>
          <w:szCs w:val="24"/>
        </w:rPr>
        <w:t>造。主要矿物有斜长石、石英、钾长石、角闪石、黑云母等。</w:t>
      </w:r>
    </w:p>
    <w:p>
      <w:pPr>
        <w:spacing w:before="183" w:line="216" w:lineRule="auto"/>
        <w:ind w:left="487"/>
        <w:rPr>
          <w:rFonts w:ascii="FangSong" w:eastAsia="FangSong" w:hAnsi="FangSong" w:cs="FangSong"/>
          <w:sz w:val="24"/>
          <w:szCs w:val="24"/>
        </w:rPr>
      </w:pPr>
      <w:r>
        <w:rPr>
          <w:rFonts w:ascii="SimSun" w:eastAsia="SimSun" w:hAnsi="SimSun" w:cs="SimSun"/>
          <w:spacing w:val="-1"/>
          <w:sz w:val="24"/>
          <w:szCs w:val="24"/>
        </w:rPr>
        <w:t>③</w:t>
      </w:r>
      <w:r>
        <w:rPr>
          <w:rFonts w:ascii="FangSong" w:eastAsia="FangSong" w:hAnsi="FangSong" w:cs="FangSong"/>
          <w:spacing w:val="-1"/>
          <w:sz w:val="24"/>
          <w:szCs w:val="24"/>
        </w:rPr>
        <w:t>双顶超单元燕子夼单元片麻状细粒含黑云二长花岗岩</w:t>
      </w:r>
    </w:p>
    <w:p>
      <w:pPr>
        <w:spacing w:before="188" w:line="466" w:lineRule="exact"/>
        <w:ind w:left="492"/>
        <w:rPr>
          <w:rFonts w:ascii="FangSong" w:eastAsia="FangSong" w:hAnsi="FangSong" w:cs="FangSong"/>
          <w:sz w:val="24"/>
          <w:szCs w:val="24"/>
        </w:rPr>
      </w:pPr>
      <w:r>
        <w:rPr>
          <w:rFonts w:ascii="FangSong" w:eastAsia="FangSong" w:hAnsi="FangSong" w:cs="FangSong"/>
          <w:spacing w:val="-2"/>
          <w:position w:val="17"/>
          <w:sz w:val="24"/>
          <w:szCs w:val="24"/>
        </w:rPr>
        <w:t>双顶超单元燕子夼单元零星分布于燕子夼村南，呈岩株产出。被玲珑超单元、郭家</w:t>
      </w:r>
    </w:p>
    <w:p>
      <w:pPr>
        <w:spacing w:before="1" w:line="214" w:lineRule="auto"/>
        <w:ind w:left="17"/>
        <w:rPr>
          <w:rFonts w:ascii="FangSong" w:eastAsia="FangSong" w:hAnsi="FangSong" w:cs="FangSong"/>
          <w:sz w:val="24"/>
          <w:szCs w:val="24"/>
        </w:rPr>
      </w:pPr>
      <w:r>
        <w:rPr>
          <w:rFonts w:ascii="FangSong" w:eastAsia="FangSong" w:hAnsi="FangSong" w:cs="FangSong"/>
          <w:spacing w:val="-1"/>
          <w:sz w:val="24"/>
          <w:szCs w:val="24"/>
        </w:rPr>
        <w:t>岭超单元侵入，岩性为片麻状细粒含黑云二长花岗岩。</w:t>
      </w:r>
    </w:p>
    <w:p>
      <w:pPr>
        <w:spacing w:before="189" w:line="359" w:lineRule="auto"/>
        <w:ind w:left="19" w:right="70" w:firstLine="475"/>
        <w:rPr>
          <w:rFonts w:ascii="FangSong" w:eastAsia="FangSong" w:hAnsi="FangSong" w:cs="FangSong"/>
          <w:sz w:val="24"/>
          <w:szCs w:val="24"/>
        </w:rPr>
      </w:pPr>
      <w:r>
        <w:rPr>
          <w:rFonts w:ascii="FangSong" w:eastAsia="FangSong" w:hAnsi="FangSong" w:cs="FangSong"/>
          <w:spacing w:val="-3"/>
          <w:sz w:val="24"/>
          <w:szCs w:val="24"/>
        </w:rPr>
        <w:t>岩石呈灰白色，花岗结构，片麻状构造，主要矿物成</w:t>
      </w:r>
      <w:r>
        <w:rPr>
          <w:rFonts w:ascii="FangSong" w:eastAsia="FangSong" w:hAnsi="FangSong" w:cs="FangSong"/>
          <w:spacing w:val="-4"/>
          <w:sz w:val="24"/>
          <w:szCs w:val="24"/>
        </w:rPr>
        <w:t>分为斜长石</w:t>
      </w:r>
      <w:r>
        <w:rPr>
          <w:rFonts w:ascii="Times New Roman" w:eastAsia="Times New Roman" w:hAnsi="Times New Roman" w:cs="Times New Roman"/>
          <w:spacing w:val="-4"/>
          <w:sz w:val="24"/>
          <w:szCs w:val="24"/>
        </w:rPr>
        <w:t>(35%</w:t>
      </w:r>
      <w:r>
        <w:rPr>
          <w:rFonts w:ascii="Times New Roman" w:eastAsia="Times New Roman" w:hAnsi="Times New Roman" w:cs="Times New Roman"/>
          <w:spacing w:val="-21"/>
          <w:sz w:val="24"/>
          <w:szCs w:val="24"/>
        </w:rPr>
        <w:t xml:space="preserve"> </w:t>
      </w:r>
      <w:r>
        <w:rPr>
          <w:rFonts w:ascii="FangSong" w:eastAsia="FangSong" w:hAnsi="FangSong" w:cs="FangSong"/>
          <w:spacing w:val="-4"/>
          <w:sz w:val="24"/>
          <w:szCs w:val="24"/>
        </w:rPr>
        <w:t>～</w:t>
      </w:r>
      <w:r>
        <w:rPr>
          <w:rFonts w:ascii="Times New Roman" w:eastAsia="Times New Roman" w:hAnsi="Times New Roman" w:cs="Times New Roman"/>
          <w:spacing w:val="-4"/>
          <w:sz w:val="24"/>
          <w:szCs w:val="24"/>
        </w:rPr>
        <w:t>45%</w:t>
      </w:r>
      <w:r>
        <w:rPr>
          <w:rFonts w:ascii="Times New Roman" w:eastAsia="Times New Roman" w:hAnsi="Times New Roman" w:cs="Times New Roman"/>
          <w:spacing w:val="-32"/>
          <w:sz w:val="24"/>
          <w:szCs w:val="24"/>
        </w:rPr>
        <w:t xml:space="preserve"> </w:t>
      </w:r>
      <w:r>
        <w:rPr>
          <w:rFonts w:ascii="FangSong" w:eastAsia="FangSong" w:hAnsi="FangSong" w:cs="FangSong"/>
          <w:spacing w:val="-4"/>
          <w:sz w:val="24"/>
          <w:szCs w:val="24"/>
        </w:rPr>
        <w:t>、钾长</w:t>
      </w:r>
      <w:r>
        <w:rPr>
          <w:rFonts w:ascii="FangSong" w:eastAsia="FangSong" w:hAnsi="FangSong" w:cs="FangSong"/>
          <w:sz w:val="24"/>
          <w:szCs w:val="24"/>
        </w:rPr>
        <w:t xml:space="preserve"> </w:t>
      </w:r>
      <w:r>
        <w:rPr>
          <w:rFonts w:ascii="FangSong" w:eastAsia="FangSong" w:hAnsi="FangSong" w:cs="FangSong"/>
          <w:spacing w:val="-8"/>
          <w:sz w:val="24"/>
          <w:szCs w:val="24"/>
        </w:rPr>
        <w:t>石</w:t>
      </w:r>
      <w:r>
        <w:rPr>
          <w:rFonts w:ascii="Times New Roman" w:eastAsia="Times New Roman" w:hAnsi="Times New Roman" w:cs="Times New Roman"/>
          <w:spacing w:val="-8"/>
          <w:sz w:val="24"/>
          <w:szCs w:val="24"/>
        </w:rPr>
        <w:t>(15%</w:t>
      </w:r>
      <w:r>
        <w:rPr>
          <w:rFonts w:ascii="Times New Roman" w:eastAsia="Times New Roman" w:hAnsi="Times New Roman" w:cs="Times New Roman"/>
          <w:spacing w:val="-22"/>
          <w:sz w:val="24"/>
          <w:szCs w:val="24"/>
        </w:rPr>
        <w:t xml:space="preserve"> </w:t>
      </w:r>
      <w:r>
        <w:rPr>
          <w:rFonts w:ascii="FangSong" w:eastAsia="FangSong" w:hAnsi="FangSong" w:cs="FangSong"/>
          <w:spacing w:val="-8"/>
          <w:sz w:val="24"/>
          <w:szCs w:val="24"/>
        </w:rPr>
        <w:t>～</w:t>
      </w:r>
      <w:r>
        <w:rPr>
          <w:rFonts w:ascii="Times New Roman" w:eastAsia="Times New Roman" w:hAnsi="Times New Roman" w:cs="Times New Roman"/>
          <w:spacing w:val="-8"/>
          <w:sz w:val="24"/>
          <w:szCs w:val="24"/>
        </w:rPr>
        <w:t>20%)</w:t>
      </w:r>
      <w:r>
        <w:rPr>
          <w:rFonts w:ascii="Times New Roman" w:eastAsia="Times New Roman" w:hAnsi="Times New Roman" w:cs="Times New Roman"/>
          <w:spacing w:val="-29"/>
          <w:sz w:val="24"/>
          <w:szCs w:val="24"/>
        </w:rPr>
        <w:t xml:space="preserve"> </w:t>
      </w:r>
      <w:r>
        <w:rPr>
          <w:rFonts w:ascii="FangSong" w:eastAsia="FangSong" w:hAnsi="FangSong" w:cs="FangSong"/>
          <w:spacing w:val="-8"/>
          <w:sz w:val="24"/>
          <w:szCs w:val="24"/>
        </w:rPr>
        <w:t>、石英</w:t>
      </w:r>
      <w:r>
        <w:rPr>
          <w:rFonts w:ascii="Times New Roman" w:eastAsia="Times New Roman" w:hAnsi="Times New Roman" w:cs="Times New Roman"/>
          <w:spacing w:val="-8"/>
          <w:sz w:val="24"/>
          <w:szCs w:val="24"/>
        </w:rPr>
        <w:t>(25%</w:t>
      </w:r>
      <w:r>
        <w:rPr>
          <w:rFonts w:ascii="Times New Roman" w:eastAsia="Times New Roman" w:hAnsi="Times New Roman" w:cs="Times New Roman"/>
          <w:spacing w:val="-23"/>
          <w:sz w:val="24"/>
          <w:szCs w:val="24"/>
        </w:rPr>
        <w:t xml:space="preserve"> </w:t>
      </w:r>
      <w:r>
        <w:rPr>
          <w:rFonts w:ascii="FangSong" w:eastAsia="FangSong" w:hAnsi="FangSong" w:cs="FangSong"/>
          <w:spacing w:val="-8"/>
          <w:sz w:val="24"/>
          <w:szCs w:val="24"/>
        </w:rPr>
        <w:t>～</w:t>
      </w:r>
      <w:r>
        <w:rPr>
          <w:rFonts w:ascii="FangSong" w:eastAsia="FangSong" w:hAnsi="FangSong" w:cs="FangSong"/>
          <w:spacing w:val="-72"/>
          <w:sz w:val="24"/>
          <w:szCs w:val="24"/>
        </w:rPr>
        <w:t xml:space="preserve"> </w:t>
      </w:r>
      <w:r>
        <w:rPr>
          <w:rFonts w:ascii="Times New Roman" w:eastAsia="Times New Roman" w:hAnsi="Times New Roman" w:cs="Times New Roman"/>
          <w:spacing w:val="-8"/>
          <w:sz w:val="24"/>
          <w:szCs w:val="24"/>
        </w:rPr>
        <w:t>30%)</w:t>
      </w:r>
      <w:r>
        <w:rPr>
          <w:rFonts w:ascii="Times New Roman" w:eastAsia="Times New Roman" w:hAnsi="Times New Roman" w:cs="Times New Roman"/>
          <w:spacing w:val="-32"/>
          <w:sz w:val="24"/>
          <w:szCs w:val="24"/>
        </w:rPr>
        <w:t xml:space="preserve"> </w:t>
      </w:r>
      <w:r>
        <w:rPr>
          <w:rFonts w:ascii="FangSong" w:eastAsia="FangSong" w:hAnsi="FangSong" w:cs="FangSong"/>
          <w:spacing w:val="-8"/>
          <w:sz w:val="24"/>
          <w:szCs w:val="24"/>
        </w:rPr>
        <w:t>、黑云母（</w:t>
      </w:r>
      <w:r>
        <w:rPr>
          <w:rFonts w:ascii="Times New Roman" w:eastAsia="Times New Roman" w:hAnsi="Times New Roman" w:cs="Times New Roman"/>
          <w:spacing w:val="-8"/>
          <w:sz w:val="24"/>
          <w:szCs w:val="24"/>
        </w:rPr>
        <w:t>5%</w:t>
      </w:r>
      <w:r>
        <w:rPr>
          <w:rFonts w:ascii="Times New Roman" w:eastAsia="Times New Roman" w:hAnsi="Times New Roman" w:cs="Times New Roman"/>
          <w:spacing w:val="-23"/>
          <w:sz w:val="24"/>
          <w:szCs w:val="24"/>
        </w:rPr>
        <w:t xml:space="preserve"> </w:t>
      </w:r>
      <w:r>
        <w:rPr>
          <w:rFonts w:ascii="FangSong" w:eastAsia="FangSong" w:hAnsi="FangSong" w:cs="FangSong"/>
          <w:spacing w:val="-8"/>
          <w:sz w:val="24"/>
          <w:szCs w:val="24"/>
        </w:rPr>
        <w:t>～</w:t>
      </w:r>
      <w:r>
        <w:rPr>
          <w:rFonts w:ascii="FangSong" w:eastAsia="FangSong" w:hAnsi="FangSong" w:cs="FangSong"/>
          <w:spacing w:val="-53"/>
          <w:sz w:val="24"/>
          <w:szCs w:val="24"/>
        </w:rPr>
        <w:t xml:space="preserve"> </w:t>
      </w:r>
      <w:r>
        <w:rPr>
          <w:rFonts w:ascii="Times New Roman" w:eastAsia="Times New Roman" w:hAnsi="Times New Roman" w:cs="Times New Roman"/>
          <w:spacing w:val="-8"/>
          <w:sz w:val="24"/>
          <w:szCs w:val="24"/>
        </w:rPr>
        <w:t>10%</w:t>
      </w:r>
      <w:r>
        <w:rPr>
          <w:rFonts w:ascii="FangSong" w:eastAsia="FangSong" w:hAnsi="FangSong" w:cs="FangSong"/>
          <w:spacing w:val="5"/>
          <w:sz w:val="24"/>
          <w:szCs w:val="24"/>
        </w:rPr>
        <w:t>），</w:t>
      </w:r>
      <w:r>
        <w:rPr>
          <w:rFonts w:ascii="FangSong" w:eastAsia="FangSong" w:hAnsi="FangSong" w:cs="FangSong"/>
          <w:spacing w:val="-8"/>
          <w:sz w:val="24"/>
          <w:szCs w:val="24"/>
        </w:rPr>
        <w:t>其它矿物少量，含磷灰石、</w:t>
      </w:r>
    </w:p>
    <w:p>
      <w:pPr>
        <w:spacing w:before="1" w:line="215" w:lineRule="auto"/>
        <w:ind w:left="13"/>
        <w:rPr>
          <w:rFonts w:ascii="FangSong" w:eastAsia="FangSong" w:hAnsi="FangSong" w:cs="FangSong"/>
          <w:sz w:val="24"/>
          <w:szCs w:val="24"/>
        </w:rPr>
      </w:pPr>
      <w:r>
        <w:rPr>
          <w:rFonts w:ascii="FangSong" w:eastAsia="FangSong" w:hAnsi="FangSong" w:cs="FangSong"/>
          <w:spacing w:val="-1"/>
          <w:sz w:val="24"/>
          <w:szCs w:val="24"/>
        </w:rPr>
        <w:t>锆石、磁铁矿、褐帘石、榍石等副矿物。</w:t>
      </w:r>
    </w:p>
    <w:p>
      <w:pPr>
        <w:spacing w:before="184" w:line="216" w:lineRule="auto"/>
        <w:ind w:left="487"/>
        <w:rPr>
          <w:rFonts w:ascii="FangSong" w:eastAsia="FangSong" w:hAnsi="FangSong" w:cs="FangSong"/>
          <w:sz w:val="24"/>
          <w:szCs w:val="24"/>
        </w:rPr>
      </w:pPr>
      <w:r>
        <w:rPr>
          <w:rFonts w:ascii="SimSun" w:eastAsia="SimSun" w:hAnsi="SimSun" w:cs="SimSun"/>
          <w:spacing w:val="-1"/>
          <w:sz w:val="24"/>
          <w:szCs w:val="24"/>
        </w:rPr>
        <w:t>④</w:t>
      </w:r>
      <w:r>
        <w:rPr>
          <w:rFonts w:ascii="FangSong" w:eastAsia="FangSong" w:hAnsi="FangSong" w:cs="FangSong"/>
          <w:spacing w:val="-1"/>
          <w:sz w:val="24"/>
          <w:szCs w:val="24"/>
        </w:rPr>
        <w:t>玲珑超单元九曲单元细中粒含石榴二长花岗岩</w:t>
      </w:r>
    </w:p>
    <w:p>
      <w:pPr>
        <w:spacing w:before="190" w:line="359" w:lineRule="auto"/>
        <w:ind w:left="5" w:right="70" w:firstLine="515"/>
        <w:rPr>
          <w:rFonts w:ascii="FangSong" w:eastAsia="FangSong" w:hAnsi="FangSong" w:cs="FangSong"/>
          <w:sz w:val="24"/>
          <w:szCs w:val="24"/>
        </w:rPr>
      </w:pPr>
      <w:r>
        <w:rPr>
          <w:rFonts w:ascii="FangSong" w:eastAsia="FangSong" w:hAnsi="FangSong" w:cs="FangSong"/>
          <w:spacing w:val="-3"/>
          <w:sz w:val="24"/>
          <w:szCs w:val="24"/>
        </w:rPr>
        <w:t>出露于矿区中东部，归属为新元古代玲珑超单元九曲单元，呈岩基产出。岩石呈灰</w:t>
      </w:r>
      <w:r>
        <w:rPr>
          <w:rFonts w:ascii="FangSong" w:eastAsia="FangSong" w:hAnsi="FangSong" w:cs="FangSong"/>
          <w:spacing w:val="16"/>
          <w:sz w:val="24"/>
          <w:szCs w:val="24"/>
        </w:rPr>
        <w:t xml:space="preserve"> </w:t>
      </w:r>
      <w:r>
        <w:rPr>
          <w:rFonts w:ascii="FangSong" w:eastAsia="FangSong" w:hAnsi="FangSong" w:cs="FangSong"/>
          <w:spacing w:val="-1"/>
          <w:sz w:val="24"/>
          <w:szCs w:val="24"/>
        </w:rPr>
        <w:t>白色，花岗结构，片麻状构造，主要矿物成分为斜长石（</w:t>
      </w:r>
      <w:r>
        <w:rPr>
          <w:rFonts w:ascii="Times New Roman" w:eastAsia="Times New Roman" w:hAnsi="Times New Roman" w:cs="Times New Roman"/>
          <w:spacing w:val="-1"/>
          <w:sz w:val="24"/>
          <w:szCs w:val="24"/>
        </w:rPr>
        <w:t>35%</w:t>
      </w:r>
      <w:r>
        <w:rPr>
          <w:rFonts w:ascii="Times New Roman" w:eastAsia="Times New Roman" w:hAnsi="Times New Roman" w:cs="Times New Roman"/>
          <w:spacing w:val="-24"/>
          <w:sz w:val="24"/>
          <w:szCs w:val="24"/>
        </w:rPr>
        <w:t xml:space="preserve"> </w:t>
      </w:r>
      <w:r>
        <w:rPr>
          <w:rFonts w:ascii="FangSong" w:eastAsia="FangSong" w:hAnsi="FangSong" w:cs="FangSong"/>
          <w:spacing w:val="-1"/>
          <w:sz w:val="24"/>
          <w:szCs w:val="24"/>
        </w:rPr>
        <w:t>～</w:t>
      </w:r>
      <w:r>
        <w:rPr>
          <w:rFonts w:ascii="Times New Roman" w:eastAsia="Times New Roman" w:hAnsi="Times New Roman" w:cs="Times New Roman"/>
          <w:spacing w:val="-1"/>
          <w:sz w:val="24"/>
          <w:szCs w:val="24"/>
        </w:rPr>
        <w:t>4</w:t>
      </w:r>
      <w:r>
        <w:rPr>
          <w:rFonts w:ascii="Times New Roman" w:eastAsia="Times New Roman" w:hAnsi="Times New Roman" w:cs="Times New Roman"/>
          <w:spacing w:val="-2"/>
          <w:sz w:val="24"/>
          <w:szCs w:val="24"/>
        </w:rPr>
        <w:t>5%</w:t>
      </w:r>
      <w:r>
        <w:rPr>
          <w:rFonts w:ascii="FangSong" w:eastAsia="FangSong" w:hAnsi="FangSong" w:cs="FangSong"/>
          <w:spacing w:val="-2"/>
          <w:sz w:val="24"/>
          <w:szCs w:val="24"/>
        </w:rPr>
        <w:t>）、钾长石</w:t>
      </w:r>
      <w:r>
        <w:rPr>
          <w:rFonts w:ascii="Times New Roman" w:eastAsia="Times New Roman" w:hAnsi="Times New Roman" w:cs="Times New Roman"/>
          <w:spacing w:val="-2"/>
          <w:sz w:val="24"/>
          <w:szCs w:val="24"/>
        </w:rPr>
        <w:t xml:space="preserve">(15% </w:t>
      </w:r>
      <w:r>
        <w:rPr>
          <w:rFonts w:ascii="FangSong" w:eastAsia="FangSong" w:hAnsi="FangSong" w:cs="FangSong"/>
          <w:spacing w:val="-2"/>
          <w:sz w:val="24"/>
          <w:szCs w:val="24"/>
        </w:rPr>
        <w:t>~</w:t>
      </w:r>
      <w:r>
        <w:rPr>
          <w:rFonts w:ascii="FangSong" w:eastAsia="FangSong" w:hAnsi="FangSong" w:cs="FangSong"/>
          <w:sz w:val="24"/>
          <w:szCs w:val="24"/>
        </w:rPr>
        <w:t xml:space="preserve"> </w:t>
      </w:r>
      <w:r>
        <w:rPr>
          <w:rFonts w:ascii="Times New Roman" w:eastAsia="Times New Roman" w:hAnsi="Times New Roman" w:cs="Times New Roman"/>
          <w:spacing w:val="-4"/>
          <w:sz w:val="24"/>
          <w:szCs w:val="24"/>
        </w:rPr>
        <w:t>20%)</w:t>
      </w:r>
      <w:r>
        <w:rPr>
          <w:rFonts w:ascii="Times New Roman" w:eastAsia="Times New Roman" w:hAnsi="Times New Roman" w:cs="Times New Roman"/>
          <w:spacing w:val="-27"/>
          <w:sz w:val="24"/>
          <w:szCs w:val="24"/>
        </w:rPr>
        <w:t xml:space="preserve"> </w:t>
      </w:r>
      <w:r>
        <w:rPr>
          <w:rFonts w:ascii="FangSong" w:eastAsia="FangSong" w:hAnsi="FangSong" w:cs="FangSong"/>
          <w:spacing w:val="-4"/>
          <w:sz w:val="24"/>
          <w:szCs w:val="24"/>
        </w:rPr>
        <w:t>、石英</w:t>
      </w:r>
      <w:r>
        <w:rPr>
          <w:rFonts w:ascii="Times New Roman" w:eastAsia="Times New Roman" w:hAnsi="Times New Roman" w:cs="Times New Roman"/>
          <w:spacing w:val="-4"/>
          <w:sz w:val="24"/>
          <w:szCs w:val="24"/>
        </w:rPr>
        <w:t>(25%</w:t>
      </w:r>
      <w:r>
        <w:rPr>
          <w:rFonts w:ascii="Times New Roman" w:eastAsia="Times New Roman" w:hAnsi="Times New Roman" w:cs="Times New Roman"/>
          <w:spacing w:val="-21"/>
          <w:sz w:val="24"/>
          <w:szCs w:val="24"/>
        </w:rPr>
        <w:t xml:space="preserve"> </w:t>
      </w:r>
      <w:r>
        <w:rPr>
          <w:rFonts w:ascii="FangSong" w:eastAsia="FangSong" w:hAnsi="FangSong" w:cs="FangSong"/>
          <w:spacing w:val="-4"/>
          <w:sz w:val="24"/>
          <w:szCs w:val="24"/>
        </w:rPr>
        <w:t>～</w:t>
      </w:r>
      <w:r>
        <w:rPr>
          <w:rFonts w:ascii="FangSong" w:eastAsia="FangSong" w:hAnsi="FangSong" w:cs="FangSong"/>
          <w:spacing w:val="-67"/>
          <w:sz w:val="24"/>
          <w:szCs w:val="24"/>
        </w:rPr>
        <w:t xml:space="preserve"> </w:t>
      </w:r>
      <w:r>
        <w:rPr>
          <w:rFonts w:ascii="Times New Roman" w:eastAsia="Times New Roman" w:hAnsi="Times New Roman" w:cs="Times New Roman"/>
          <w:spacing w:val="-4"/>
          <w:sz w:val="24"/>
          <w:szCs w:val="24"/>
        </w:rPr>
        <w:t>30%)</w:t>
      </w:r>
      <w:r>
        <w:rPr>
          <w:rFonts w:ascii="Times New Roman" w:eastAsia="Times New Roman" w:hAnsi="Times New Roman" w:cs="Times New Roman"/>
          <w:spacing w:val="-27"/>
          <w:sz w:val="24"/>
          <w:szCs w:val="24"/>
        </w:rPr>
        <w:t xml:space="preserve"> </w:t>
      </w:r>
      <w:r>
        <w:rPr>
          <w:rFonts w:ascii="FangSong" w:eastAsia="FangSong" w:hAnsi="FangSong" w:cs="FangSong"/>
          <w:spacing w:val="-4"/>
          <w:sz w:val="24"/>
          <w:szCs w:val="24"/>
        </w:rPr>
        <w:t>、黑云母</w:t>
      </w:r>
      <w:r>
        <w:rPr>
          <w:rFonts w:ascii="Times New Roman" w:eastAsia="Times New Roman" w:hAnsi="Times New Roman" w:cs="Times New Roman"/>
          <w:spacing w:val="-4"/>
          <w:sz w:val="24"/>
          <w:szCs w:val="24"/>
        </w:rPr>
        <w:t>(5%</w:t>
      </w:r>
      <w:r>
        <w:rPr>
          <w:rFonts w:ascii="Times New Roman" w:eastAsia="Times New Roman" w:hAnsi="Times New Roman" w:cs="Times New Roman"/>
          <w:spacing w:val="-18"/>
          <w:sz w:val="24"/>
          <w:szCs w:val="24"/>
        </w:rPr>
        <w:t xml:space="preserve"> </w:t>
      </w:r>
      <w:r>
        <w:rPr>
          <w:rFonts w:ascii="FangSong" w:eastAsia="FangSong" w:hAnsi="FangSong" w:cs="FangSong"/>
          <w:spacing w:val="-4"/>
          <w:sz w:val="24"/>
          <w:szCs w:val="24"/>
        </w:rPr>
        <w:t>～</w:t>
      </w:r>
      <w:r>
        <w:rPr>
          <w:rFonts w:ascii="FangSong" w:eastAsia="FangSong" w:hAnsi="FangSong" w:cs="FangSong"/>
          <w:spacing w:val="-51"/>
          <w:sz w:val="24"/>
          <w:szCs w:val="24"/>
        </w:rPr>
        <w:t xml:space="preserve"> </w:t>
      </w:r>
      <w:r>
        <w:rPr>
          <w:rFonts w:ascii="Times New Roman" w:eastAsia="Times New Roman" w:hAnsi="Times New Roman" w:cs="Times New Roman"/>
          <w:spacing w:val="-4"/>
          <w:sz w:val="24"/>
          <w:szCs w:val="24"/>
        </w:rPr>
        <w:t>10%)</w:t>
      </w:r>
      <w:r>
        <w:rPr>
          <w:rFonts w:ascii="Times New Roman" w:eastAsia="Times New Roman" w:hAnsi="Times New Roman" w:cs="Times New Roman"/>
          <w:spacing w:val="-23"/>
          <w:sz w:val="24"/>
          <w:szCs w:val="24"/>
        </w:rPr>
        <w:t xml:space="preserve"> </w:t>
      </w:r>
      <w:r>
        <w:rPr>
          <w:rFonts w:ascii="FangSong" w:eastAsia="FangSong" w:hAnsi="FangSong" w:cs="FangSong"/>
          <w:spacing w:val="-5"/>
          <w:sz w:val="24"/>
          <w:szCs w:val="24"/>
        </w:rPr>
        <w:t>，其它矿物少量，含磷灰石、锆石、磁铁</w:t>
      </w:r>
    </w:p>
    <w:p>
      <w:pPr>
        <w:spacing w:before="1" w:line="215" w:lineRule="auto"/>
        <w:ind w:left="13"/>
        <w:rPr>
          <w:rFonts w:ascii="FangSong" w:eastAsia="FangSong" w:hAnsi="FangSong" w:cs="FangSong"/>
          <w:sz w:val="24"/>
          <w:szCs w:val="24"/>
        </w:rPr>
      </w:pPr>
      <w:r>
        <w:rPr>
          <w:rFonts w:ascii="FangSong" w:eastAsia="FangSong" w:hAnsi="FangSong" w:cs="FangSong"/>
          <w:spacing w:val="-2"/>
          <w:sz w:val="24"/>
          <w:szCs w:val="24"/>
        </w:rPr>
        <w:t>矿、褐帘石、榍石等副矿物。</w:t>
      </w:r>
    </w:p>
    <w:p>
      <w:pPr>
        <w:spacing w:before="184" w:line="216" w:lineRule="auto"/>
        <w:ind w:left="487"/>
        <w:rPr>
          <w:rFonts w:ascii="FangSong" w:eastAsia="FangSong" w:hAnsi="FangSong" w:cs="FangSong"/>
          <w:sz w:val="24"/>
          <w:szCs w:val="24"/>
        </w:rPr>
      </w:pPr>
      <w:r>
        <w:rPr>
          <w:rFonts w:ascii="SimSun" w:eastAsia="SimSun" w:hAnsi="SimSun" w:cs="SimSun"/>
          <w:spacing w:val="-1"/>
          <w:sz w:val="24"/>
          <w:szCs w:val="24"/>
        </w:rPr>
        <w:t>⑤</w:t>
      </w:r>
      <w:r>
        <w:rPr>
          <w:rFonts w:ascii="FangSong" w:eastAsia="FangSong" w:hAnsi="FangSong" w:cs="FangSong"/>
          <w:spacing w:val="-1"/>
          <w:sz w:val="24"/>
          <w:szCs w:val="24"/>
        </w:rPr>
        <w:t>玲珑超单元大庄子单元含斑粗中粒二长花岗岩</w:t>
      </w:r>
    </w:p>
    <w:p>
      <w:pPr>
        <w:spacing w:before="188" w:line="466" w:lineRule="exact"/>
        <w:ind w:right="52"/>
        <w:jc w:val="right"/>
        <w:rPr>
          <w:rFonts w:ascii="FangSong" w:eastAsia="FangSong" w:hAnsi="FangSong" w:cs="FangSong"/>
          <w:sz w:val="24"/>
          <w:szCs w:val="24"/>
        </w:rPr>
      </w:pPr>
      <w:r>
        <w:rPr>
          <w:rFonts w:ascii="FangSong" w:eastAsia="FangSong" w:hAnsi="FangSong" w:cs="FangSong"/>
          <w:spacing w:val="-1"/>
          <w:position w:val="17"/>
          <w:sz w:val="24"/>
          <w:szCs w:val="24"/>
        </w:rPr>
        <w:t>主要分布于矿区北部。岩石呈灰色，花岗结</w:t>
      </w:r>
      <w:r>
        <w:rPr>
          <w:rFonts w:ascii="FangSong" w:eastAsia="FangSong" w:hAnsi="FangSong" w:cs="FangSong"/>
          <w:spacing w:val="-2"/>
          <w:position w:val="17"/>
          <w:sz w:val="24"/>
          <w:szCs w:val="24"/>
        </w:rPr>
        <w:t>构，块状构造。主要矿物有斜长石、石</w:t>
      </w:r>
    </w:p>
    <w:p>
      <w:pPr>
        <w:spacing w:line="216" w:lineRule="auto"/>
        <w:ind w:left="18"/>
        <w:rPr>
          <w:rFonts w:ascii="FangSong" w:eastAsia="FangSong" w:hAnsi="FangSong" w:cs="FangSong"/>
          <w:sz w:val="24"/>
          <w:szCs w:val="24"/>
        </w:rPr>
      </w:pPr>
      <w:r>
        <w:rPr>
          <w:rFonts w:ascii="FangSong" w:eastAsia="FangSong" w:hAnsi="FangSong" w:cs="FangSong"/>
          <w:spacing w:val="-2"/>
          <w:sz w:val="24"/>
          <w:szCs w:val="24"/>
        </w:rPr>
        <w:t>英、钾长石、角闪石、黑云母等。</w:t>
      </w:r>
    </w:p>
    <w:p>
      <w:pPr>
        <w:spacing w:before="186" w:line="216" w:lineRule="auto"/>
        <w:ind w:left="487"/>
        <w:rPr>
          <w:rFonts w:ascii="FangSong" w:eastAsia="FangSong" w:hAnsi="FangSong" w:cs="FangSong"/>
          <w:sz w:val="24"/>
          <w:szCs w:val="24"/>
        </w:rPr>
      </w:pPr>
      <w:r>
        <w:rPr>
          <w:rFonts w:ascii="SimSun" w:eastAsia="SimSun" w:hAnsi="SimSun" w:cs="SimSun"/>
          <w:spacing w:val="-1"/>
          <w:sz w:val="24"/>
          <w:szCs w:val="24"/>
        </w:rPr>
        <w:t>⑥</w:t>
      </w:r>
      <w:r>
        <w:rPr>
          <w:rFonts w:ascii="FangSong" w:eastAsia="FangSong" w:hAnsi="FangSong" w:cs="FangSong"/>
          <w:spacing w:val="-1"/>
          <w:sz w:val="24"/>
          <w:szCs w:val="24"/>
        </w:rPr>
        <w:t>玲珑超单元笔架山单元伟晶不等粒花岗岩</w:t>
      </w:r>
    </w:p>
    <w:p>
      <w:pPr>
        <w:spacing w:before="187" w:line="359" w:lineRule="auto"/>
        <w:ind w:left="9" w:right="70" w:firstLine="510"/>
        <w:rPr>
          <w:rFonts w:ascii="FangSong" w:eastAsia="FangSong" w:hAnsi="FangSong" w:cs="FangSong"/>
          <w:sz w:val="24"/>
          <w:szCs w:val="24"/>
        </w:rPr>
      </w:pPr>
      <w:r>
        <w:rPr>
          <w:rFonts w:ascii="FangSong" w:eastAsia="FangSong" w:hAnsi="FangSong" w:cs="FangSong"/>
          <w:spacing w:val="-3"/>
          <w:sz w:val="24"/>
          <w:szCs w:val="24"/>
        </w:rPr>
        <w:t>出露于矿区南部、东部，归属为新元古代玲珑超单元笔架山单元，呈岩株或小岩基</w:t>
      </w:r>
      <w:r>
        <w:rPr>
          <w:rFonts w:ascii="FangSong" w:eastAsia="FangSong" w:hAnsi="FangSong" w:cs="FangSong"/>
          <w:spacing w:val="16"/>
          <w:sz w:val="24"/>
          <w:szCs w:val="24"/>
        </w:rPr>
        <w:t xml:space="preserve"> </w:t>
      </w:r>
      <w:r>
        <w:rPr>
          <w:rFonts w:ascii="FangSong" w:eastAsia="FangSong" w:hAnsi="FangSong" w:cs="FangSong"/>
          <w:spacing w:val="-1"/>
          <w:sz w:val="24"/>
          <w:szCs w:val="24"/>
        </w:rPr>
        <w:t>产出。岩石呈灰白色，伟晶结构，块状构造，主要矿物成分为斜长石</w:t>
      </w:r>
      <w:r>
        <w:rPr>
          <w:rFonts w:ascii="Times New Roman" w:eastAsia="Times New Roman" w:hAnsi="Times New Roman" w:cs="Times New Roman"/>
          <w:spacing w:val="-1"/>
          <w:sz w:val="24"/>
          <w:szCs w:val="24"/>
        </w:rPr>
        <w:t>(25%</w:t>
      </w:r>
      <w:r>
        <w:rPr>
          <w:rFonts w:ascii="Times New Roman" w:eastAsia="Times New Roman" w:hAnsi="Times New Roman" w:cs="Times New Roman"/>
          <w:spacing w:val="-4"/>
          <w:sz w:val="24"/>
          <w:szCs w:val="24"/>
        </w:rPr>
        <w:t xml:space="preserve"> </w:t>
      </w:r>
      <w:r>
        <w:rPr>
          <w:rFonts w:ascii="FangSong" w:eastAsia="FangSong" w:hAnsi="FangSong" w:cs="FangSong"/>
          <w:spacing w:val="-1"/>
          <w:sz w:val="24"/>
          <w:szCs w:val="24"/>
        </w:rPr>
        <w:t>～</w:t>
      </w:r>
      <w:r>
        <w:rPr>
          <w:rFonts w:ascii="FangSong" w:eastAsia="FangSong" w:hAnsi="FangSong" w:cs="FangSong"/>
          <w:spacing w:val="-69"/>
          <w:sz w:val="24"/>
          <w:szCs w:val="24"/>
        </w:rPr>
        <w:t xml:space="preserve"> </w:t>
      </w:r>
      <w:r>
        <w:rPr>
          <w:rFonts w:ascii="Times New Roman" w:eastAsia="Times New Roman" w:hAnsi="Times New Roman" w:cs="Times New Roman"/>
          <w:spacing w:val="-1"/>
          <w:sz w:val="24"/>
          <w:szCs w:val="24"/>
        </w:rPr>
        <w:t>30%)</w:t>
      </w:r>
      <w:r>
        <w:rPr>
          <w:rFonts w:ascii="Times New Roman" w:eastAsia="Times New Roman" w:hAnsi="Times New Roman" w:cs="Times New Roman"/>
          <w:spacing w:val="-29"/>
          <w:sz w:val="24"/>
          <w:szCs w:val="24"/>
        </w:rPr>
        <w:t xml:space="preserve"> </w:t>
      </w:r>
      <w:r>
        <w:rPr>
          <w:rFonts w:ascii="FangSong" w:eastAsia="FangSong" w:hAnsi="FangSong" w:cs="FangSong"/>
          <w:spacing w:val="-1"/>
          <w:sz w:val="24"/>
          <w:szCs w:val="24"/>
        </w:rPr>
        <w:t>、钾</w:t>
      </w:r>
      <w:r>
        <w:rPr>
          <w:rFonts w:ascii="FangSong" w:eastAsia="FangSong" w:hAnsi="FangSong" w:cs="FangSong"/>
          <w:sz w:val="24"/>
          <w:szCs w:val="24"/>
        </w:rPr>
        <w:t xml:space="preserve"> </w:t>
      </w:r>
      <w:r>
        <w:rPr>
          <w:rFonts w:ascii="FangSong" w:eastAsia="FangSong" w:hAnsi="FangSong" w:cs="FangSong"/>
          <w:spacing w:val="-7"/>
          <w:sz w:val="24"/>
          <w:szCs w:val="24"/>
        </w:rPr>
        <w:t>长石</w:t>
      </w:r>
      <w:r>
        <w:rPr>
          <w:rFonts w:ascii="Times New Roman" w:eastAsia="Times New Roman" w:hAnsi="Times New Roman" w:cs="Times New Roman"/>
          <w:spacing w:val="-7"/>
          <w:sz w:val="24"/>
          <w:szCs w:val="24"/>
        </w:rPr>
        <w:t>(25%</w:t>
      </w:r>
      <w:r>
        <w:rPr>
          <w:rFonts w:ascii="Times New Roman" w:eastAsia="Times New Roman" w:hAnsi="Times New Roman" w:cs="Times New Roman"/>
          <w:spacing w:val="-12"/>
          <w:sz w:val="24"/>
          <w:szCs w:val="24"/>
        </w:rPr>
        <w:t xml:space="preserve"> </w:t>
      </w:r>
      <w:r>
        <w:rPr>
          <w:rFonts w:ascii="FangSong" w:eastAsia="FangSong" w:hAnsi="FangSong" w:cs="FangSong"/>
          <w:spacing w:val="-7"/>
          <w:sz w:val="24"/>
          <w:szCs w:val="24"/>
        </w:rPr>
        <w:t>～</w:t>
      </w:r>
      <w:r>
        <w:rPr>
          <w:rFonts w:ascii="FangSong" w:eastAsia="FangSong" w:hAnsi="FangSong" w:cs="FangSong"/>
          <w:spacing w:val="-69"/>
          <w:sz w:val="24"/>
          <w:szCs w:val="24"/>
        </w:rPr>
        <w:t xml:space="preserve"> </w:t>
      </w:r>
      <w:r>
        <w:rPr>
          <w:rFonts w:ascii="Times New Roman" w:eastAsia="Times New Roman" w:hAnsi="Times New Roman" w:cs="Times New Roman"/>
          <w:spacing w:val="-7"/>
          <w:sz w:val="24"/>
          <w:szCs w:val="24"/>
        </w:rPr>
        <w:t>35%)</w:t>
      </w:r>
      <w:r>
        <w:rPr>
          <w:rFonts w:ascii="Times New Roman" w:eastAsia="Times New Roman" w:hAnsi="Times New Roman" w:cs="Times New Roman"/>
          <w:spacing w:val="-29"/>
          <w:sz w:val="24"/>
          <w:szCs w:val="24"/>
        </w:rPr>
        <w:t xml:space="preserve"> </w:t>
      </w:r>
      <w:r>
        <w:rPr>
          <w:rFonts w:ascii="FangSong" w:eastAsia="FangSong" w:hAnsi="FangSong" w:cs="FangSong"/>
          <w:spacing w:val="-7"/>
          <w:sz w:val="24"/>
          <w:szCs w:val="24"/>
        </w:rPr>
        <w:t>、石英</w:t>
      </w:r>
      <w:r>
        <w:rPr>
          <w:rFonts w:ascii="Times New Roman" w:eastAsia="Times New Roman" w:hAnsi="Times New Roman" w:cs="Times New Roman"/>
          <w:spacing w:val="-7"/>
          <w:sz w:val="24"/>
          <w:szCs w:val="24"/>
        </w:rPr>
        <w:t>(25%</w:t>
      </w:r>
      <w:r>
        <w:rPr>
          <w:rFonts w:ascii="Times New Roman" w:eastAsia="Times New Roman" w:hAnsi="Times New Roman" w:cs="Times New Roman"/>
          <w:spacing w:val="-21"/>
          <w:sz w:val="24"/>
          <w:szCs w:val="24"/>
        </w:rPr>
        <w:t xml:space="preserve"> </w:t>
      </w:r>
      <w:r>
        <w:rPr>
          <w:rFonts w:ascii="FangSong" w:eastAsia="FangSong" w:hAnsi="FangSong" w:cs="FangSong"/>
          <w:spacing w:val="-7"/>
          <w:sz w:val="24"/>
          <w:szCs w:val="24"/>
        </w:rPr>
        <w:t>～</w:t>
      </w:r>
      <w:r>
        <w:rPr>
          <w:rFonts w:ascii="FangSong" w:eastAsia="FangSong" w:hAnsi="FangSong" w:cs="FangSong"/>
          <w:spacing w:val="-69"/>
          <w:sz w:val="24"/>
          <w:szCs w:val="24"/>
        </w:rPr>
        <w:t xml:space="preserve"> </w:t>
      </w:r>
      <w:r>
        <w:rPr>
          <w:rFonts w:ascii="Times New Roman" w:eastAsia="Times New Roman" w:hAnsi="Times New Roman" w:cs="Times New Roman"/>
          <w:spacing w:val="-7"/>
          <w:sz w:val="24"/>
          <w:szCs w:val="24"/>
        </w:rPr>
        <w:t>30%)</w:t>
      </w:r>
      <w:r>
        <w:rPr>
          <w:rFonts w:ascii="Times New Roman" w:eastAsia="Times New Roman" w:hAnsi="Times New Roman" w:cs="Times New Roman"/>
          <w:spacing w:val="-30"/>
          <w:sz w:val="24"/>
          <w:szCs w:val="24"/>
        </w:rPr>
        <w:t xml:space="preserve"> </w:t>
      </w:r>
      <w:r>
        <w:rPr>
          <w:rFonts w:ascii="FangSong" w:eastAsia="FangSong" w:hAnsi="FangSong" w:cs="FangSong"/>
          <w:spacing w:val="-7"/>
          <w:sz w:val="24"/>
          <w:szCs w:val="24"/>
        </w:rPr>
        <w:t>、黑云母</w:t>
      </w:r>
      <w:r>
        <w:rPr>
          <w:rFonts w:ascii="Times New Roman" w:eastAsia="Times New Roman" w:hAnsi="Times New Roman" w:cs="Times New Roman"/>
          <w:spacing w:val="-7"/>
          <w:sz w:val="24"/>
          <w:szCs w:val="24"/>
        </w:rPr>
        <w:t>(5%</w:t>
      </w:r>
      <w:r>
        <w:rPr>
          <w:rFonts w:ascii="Times New Roman" w:eastAsia="Times New Roman" w:hAnsi="Times New Roman" w:cs="Times New Roman"/>
          <w:spacing w:val="-18"/>
          <w:sz w:val="24"/>
          <w:szCs w:val="24"/>
        </w:rPr>
        <w:t xml:space="preserve"> </w:t>
      </w:r>
      <w:r>
        <w:rPr>
          <w:rFonts w:ascii="FangSong" w:eastAsia="FangSong" w:hAnsi="FangSong" w:cs="FangSong"/>
          <w:spacing w:val="-7"/>
          <w:sz w:val="24"/>
          <w:szCs w:val="24"/>
        </w:rPr>
        <w:t>～</w:t>
      </w:r>
      <w:r>
        <w:rPr>
          <w:rFonts w:ascii="FangSong" w:eastAsia="FangSong" w:hAnsi="FangSong" w:cs="FangSong"/>
          <w:spacing w:val="-53"/>
          <w:sz w:val="24"/>
          <w:szCs w:val="24"/>
        </w:rPr>
        <w:t xml:space="preserve"> </w:t>
      </w:r>
      <w:r>
        <w:rPr>
          <w:rFonts w:ascii="Times New Roman" w:eastAsia="Times New Roman" w:hAnsi="Times New Roman" w:cs="Times New Roman"/>
          <w:spacing w:val="-7"/>
          <w:sz w:val="24"/>
          <w:szCs w:val="24"/>
        </w:rPr>
        <w:t>10%)</w:t>
      </w:r>
      <w:r>
        <w:rPr>
          <w:rFonts w:ascii="Times New Roman" w:eastAsia="Times New Roman" w:hAnsi="Times New Roman" w:cs="Times New Roman"/>
          <w:spacing w:val="-26"/>
          <w:sz w:val="24"/>
          <w:szCs w:val="24"/>
        </w:rPr>
        <w:t xml:space="preserve"> </w:t>
      </w:r>
      <w:r>
        <w:rPr>
          <w:rFonts w:ascii="FangSong" w:eastAsia="FangSong" w:hAnsi="FangSong" w:cs="FangSong"/>
          <w:spacing w:val="-7"/>
          <w:sz w:val="24"/>
          <w:szCs w:val="24"/>
        </w:rPr>
        <w:t>，其它矿物少量，含磷灰石、</w:t>
      </w:r>
    </w:p>
    <w:p>
      <w:pPr>
        <w:spacing w:before="1" w:line="215" w:lineRule="auto"/>
        <w:ind w:left="13"/>
        <w:rPr>
          <w:rFonts w:ascii="FangSong" w:eastAsia="FangSong" w:hAnsi="FangSong" w:cs="FangSong"/>
          <w:sz w:val="24"/>
          <w:szCs w:val="24"/>
        </w:rPr>
      </w:pPr>
      <w:r>
        <w:rPr>
          <w:rFonts w:ascii="FangSong" w:eastAsia="FangSong" w:hAnsi="FangSong" w:cs="FangSong"/>
          <w:spacing w:val="-1"/>
          <w:sz w:val="24"/>
          <w:szCs w:val="24"/>
        </w:rPr>
        <w:t>锆石、磁铁矿、褐帘石、榍石等副矿物。</w:t>
      </w:r>
    </w:p>
    <w:p>
      <w:pPr>
        <w:spacing w:before="185" w:line="217" w:lineRule="auto"/>
        <w:ind w:left="487"/>
        <w:rPr>
          <w:rFonts w:ascii="FangSong" w:eastAsia="FangSong" w:hAnsi="FangSong" w:cs="FangSong"/>
          <w:sz w:val="24"/>
          <w:szCs w:val="24"/>
        </w:rPr>
      </w:pPr>
      <w:r>
        <w:rPr>
          <w:rFonts w:ascii="SimSun" w:eastAsia="SimSun" w:hAnsi="SimSun" w:cs="SimSun"/>
          <w:spacing w:val="-1"/>
          <w:sz w:val="24"/>
          <w:szCs w:val="24"/>
        </w:rPr>
        <w:t>⑦</w:t>
      </w:r>
      <w:r>
        <w:rPr>
          <w:rFonts w:ascii="FangSong" w:eastAsia="FangSong" w:hAnsi="FangSong" w:cs="FangSong"/>
          <w:spacing w:val="-1"/>
          <w:sz w:val="24"/>
          <w:szCs w:val="24"/>
        </w:rPr>
        <w:t>郭家岭超单元大草屋单元斑状粗中粒含角闪花岗闪长岩</w:t>
      </w:r>
    </w:p>
    <w:p>
      <w:pPr>
        <w:spacing w:before="181" w:line="360" w:lineRule="auto"/>
        <w:ind w:left="9" w:firstLine="510"/>
        <w:rPr>
          <w:rFonts w:ascii="FangSong" w:eastAsia="FangSong" w:hAnsi="FangSong" w:cs="FangSong"/>
          <w:sz w:val="24"/>
          <w:szCs w:val="24"/>
        </w:rPr>
        <w:sectPr>
          <w:headerReference w:type="default" r:id="rId67"/>
          <w:footerReference w:type="default" r:id="rId68"/>
          <w:pgSz w:w="11906" w:h="16839"/>
          <w:pgMar w:top="1079" w:right="1347" w:bottom="954" w:left="1418" w:header="873" w:footer="792" w:gutter="0"/>
          <w:pgNumType w:start="34"/>
          <w:cols w:space="708"/>
        </w:sectPr>
      </w:pPr>
      <w:r>
        <w:rPr>
          <w:rFonts w:ascii="FangSong" w:eastAsia="FangSong" w:hAnsi="FangSong" w:cs="FangSong"/>
          <w:spacing w:val="-3"/>
          <w:sz w:val="24"/>
          <w:szCs w:val="24"/>
        </w:rPr>
        <w:t>出露于矿区西部、北部，归属为中生代郭家岭超单元大草屋单元，呈岩基产出。岩</w:t>
      </w:r>
      <w:r>
        <w:rPr>
          <w:rFonts w:ascii="FangSong" w:eastAsia="FangSong" w:hAnsi="FangSong" w:cs="FangSong"/>
          <w:spacing w:val="16"/>
          <w:sz w:val="24"/>
          <w:szCs w:val="24"/>
        </w:rPr>
        <w:t xml:space="preserve"> </w:t>
      </w:r>
      <w:r>
        <w:rPr>
          <w:rFonts w:ascii="FangSong" w:eastAsia="FangSong" w:hAnsi="FangSong" w:cs="FangSong"/>
          <w:spacing w:val="-2"/>
          <w:sz w:val="24"/>
          <w:szCs w:val="24"/>
        </w:rPr>
        <w:t>石呈浅灰色，似斑状结构，弱片麻状、块状构造。斑晶主要为钾长石，次为斜长石，粒</w:t>
      </w:r>
      <w:r>
        <w:rPr>
          <w:rFonts w:ascii="FangSong" w:eastAsia="FangSong" w:hAnsi="FangSong" w:cs="FangSong"/>
          <w:spacing w:val="15"/>
          <w:sz w:val="24"/>
          <w:szCs w:val="24"/>
        </w:rPr>
        <w:t xml:space="preserve"> </w:t>
      </w:r>
    </w:p>
    <w:p>
      <w:pPr>
        <w:spacing w:before="181" w:line="360" w:lineRule="auto"/>
        <w:ind w:left="9" w:firstLine="510"/>
        <w:rPr>
          <w:rFonts w:ascii="FangSong" w:eastAsia="FangSong" w:hAnsi="FangSong" w:cs="FangSong"/>
          <w:sz w:val="24"/>
          <w:szCs w:val="24"/>
        </w:rPr>
      </w:pPr>
      <w:r>
        <w:rPr>
          <w:rFonts w:ascii="FangSong" w:eastAsia="FangSong" w:hAnsi="FangSong" w:cs="FangSong"/>
          <w:spacing w:val="-8"/>
          <w:sz w:val="24"/>
          <w:szCs w:val="24"/>
        </w:rPr>
        <w:t>径</w:t>
      </w:r>
      <w:r>
        <w:rPr>
          <w:rFonts w:ascii="FangSong" w:eastAsia="FangSong" w:hAnsi="FangSong" w:cs="FangSong"/>
          <w:spacing w:val="-51"/>
          <w:sz w:val="24"/>
          <w:szCs w:val="24"/>
        </w:rPr>
        <w:t xml:space="preserve"> </w:t>
      </w:r>
      <w:r>
        <w:rPr>
          <w:rFonts w:ascii="Times New Roman" w:eastAsia="Times New Roman" w:hAnsi="Times New Roman" w:cs="Times New Roman"/>
          <w:spacing w:val="-8"/>
          <w:sz w:val="24"/>
          <w:szCs w:val="24"/>
        </w:rPr>
        <w:t>0.2</w:t>
      </w:r>
      <w:r>
        <w:rPr>
          <w:rFonts w:ascii="Times New Roman" w:eastAsia="Times New Roman" w:hAnsi="Times New Roman" w:cs="Times New Roman"/>
          <w:spacing w:val="-22"/>
          <w:sz w:val="24"/>
          <w:szCs w:val="24"/>
        </w:rPr>
        <w:t xml:space="preserve"> </w:t>
      </w:r>
      <w:r>
        <w:rPr>
          <w:rFonts w:ascii="FangSong" w:eastAsia="FangSong" w:hAnsi="FangSong" w:cs="FangSong"/>
          <w:spacing w:val="-8"/>
          <w:sz w:val="24"/>
          <w:szCs w:val="24"/>
        </w:rPr>
        <w:t>～</w:t>
      </w:r>
      <w:r>
        <w:rPr>
          <w:rFonts w:ascii="FangSong" w:eastAsia="FangSong" w:hAnsi="FangSong" w:cs="FangSong"/>
          <w:spacing w:val="-54"/>
          <w:sz w:val="24"/>
          <w:szCs w:val="24"/>
        </w:rPr>
        <w:t xml:space="preserve"> </w:t>
      </w:r>
      <w:r>
        <w:rPr>
          <w:rFonts w:ascii="Times New Roman" w:eastAsia="Times New Roman" w:hAnsi="Times New Roman" w:cs="Times New Roman"/>
          <w:spacing w:val="-8"/>
          <w:sz w:val="24"/>
          <w:szCs w:val="24"/>
        </w:rPr>
        <w:t>1</w:t>
      </w:r>
      <w:r>
        <w:rPr>
          <w:rFonts w:ascii="Times New Roman" w:eastAsia="Times New Roman" w:hAnsi="Times New Roman" w:cs="Times New Roman"/>
          <w:spacing w:val="-40"/>
          <w:sz w:val="24"/>
          <w:szCs w:val="24"/>
        </w:rPr>
        <w:t xml:space="preserve"> </w:t>
      </w:r>
      <w:r>
        <w:rPr>
          <w:rFonts w:ascii="Times New Roman" w:eastAsia="Times New Roman" w:hAnsi="Times New Roman" w:cs="Times New Roman"/>
          <w:spacing w:val="-8"/>
          <w:sz w:val="24"/>
          <w:szCs w:val="24"/>
        </w:rPr>
        <w:t>×0.5</w:t>
      </w:r>
      <w:r>
        <w:rPr>
          <w:rFonts w:ascii="Times New Roman" w:eastAsia="Times New Roman" w:hAnsi="Times New Roman" w:cs="Times New Roman"/>
          <w:spacing w:val="-23"/>
          <w:sz w:val="24"/>
          <w:szCs w:val="24"/>
        </w:rPr>
        <w:t xml:space="preserve"> </w:t>
      </w:r>
      <w:r>
        <w:rPr>
          <w:rFonts w:ascii="FangSong" w:eastAsia="FangSong" w:hAnsi="FangSong" w:cs="FangSong"/>
          <w:spacing w:val="-8"/>
          <w:sz w:val="24"/>
          <w:szCs w:val="24"/>
        </w:rPr>
        <w:t>～</w:t>
      </w:r>
      <w:r>
        <w:rPr>
          <w:rFonts w:ascii="Times New Roman" w:eastAsia="Times New Roman" w:hAnsi="Times New Roman" w:cs="Times New Roman"/>
          <w:spacing w:val="-8"/>
          <w:sz w:val="24"/>
          <w:szCs w:val="24"/>
        </w:rPr>
        <w:t>2cm</w:t>
      </w:r>
      <w:r>
        <w:rPr>
          <w:rFonts w:ascii="FangSong" w:eastAsia="FangSong" w:hAnsi="FangSong" w:cs="FangSong"/>
          <w:spacing w:val="-8"/>
          <w:sz w:val="24"/>
          <w:szCs w:val="24"/>
        </w:rPr>
        <w:t>，多呈长方体状，含量</w:t>
      </w:r>
      <w:r>
        <w:rPr>
          <w:rFonts w:ascii="FangSong" w:eastAsia="FangSong" w:hAnsi="FangSong" w:cs="FangSong"/>
          <w:spacing w:val="-29"/>
          <w:sz w:val="24"/>
          <w:szCs w:val="24"/>
        </w:rPr>
        <w:t xml:space="preserve"> </w:t>
      </w:r>
      <w:r>
        <w:rPr>
          <w:rFonts w:ascii="Times New Roman" w:eastAsia="Times New Roman" w:hAnsi="Times New Roman" w:cs="Times New Roman"/>
          <w:spacing w:val="-8"/>
          <w:sz w:val="24"/>
          <w:szCs w:val="24"/>
        </w:rPr>
        <w:t>10%</w:t>
      </w:r>
      <w:r>
        <w:rPr>
          <w:rFonts w:ascii="Times New Roman" w:eastAsia="Times New Roman" w:hAnsi="Times New Roman" w:cs="Times New Roman"/>
          <w:spacing w:val="-24"/>
          <w:sz w:val="24"/>
          <w:szCs w:val="24"/>
        </w:rPr>
        <w:t xml:space="preserve"> </w:t>
      </w:r>
      <w:r>
        <w:rPr>
          <w:rFonts w:ascii="FangSong" w:eastAsia="FangSong" w:hAnsi="FangSong" w:cs="FangSong"/>
          <w:spacing w:val="-8"/>
          <w:sz w:val="24"/>
          <w:szCs w:val="24"/>
        </w:rPr>
        <w:t>～</w:t>
      </w:r>
      <w:r>
        <w:rPr>
          <w:rFonts w:ascii="FangSong" w:eastAsia="FangSong" w:hAnsi="FangSong" w:cs="FangSong"/>
          <w:spacing w:val="-53"/>
          <w:sz w:val="24"/>
          <w:szCs w:val="24"/>
        </w:rPr>
        <w:t xml:space="preserve"> </w:t>
      </w:r>
      <w:r>
        <w:rPr>
          <w:rFonts w:ascii="Times New Roman" w:eastAsia="Times New Roman" w:hAnsi="Times New Roman" w:cs="Times New Roman"/>
          <w:spacing w:val="-8"/>
          <w:sz w:val="24"/>
          <w:szCs w:val="24"/>
        </w:rPr>
        <w:t>15%</w:t>
      </w:r>
      <w:r>
        <w:rPr>
          <w:rFonts w:ascii="FangSong" w:eastAsia="FangSong" w:hAnsi="FangSong" w:cs="FangSong"/>
          <w:spacing w:val="-8"/>
          <w:sz w:val="24"/>
          <w:szCs w:val="24"/>
        </w:rPr>
        <w:t>。基质花岗结构，</w:t>
      </w:r>
      <w:r>
        <w:rPr>
          <w:rFonts w:ascii="FangSong" w:eastAsia="FangSong" w:hAnsi="FangSong" w:cs="FangSong"/>
          <w:spacing w:val="-63"/>
          <w:sz w:val="24"/>
          <w:szCs w:val="24"/>
        </w:rPr>
        <w:t xml:space="preserve"> </w:t>
      </w:r>
      <w:r>
        <w:rPr>
          <w:rFonts w:ascii="FangSong" w:eastAsia="FangSong" w:hAnsi="FangSong" w:cs="FangSong"/>
          <w:spacing w:val="-8"/>
          <w:sz w:val="24"/>
          <w:szCs w:val="24"/>
        </w:rPr>
        <w:t>自形</w:t>
      </w:r>
      <w:r>
        <w:rPr>
          <w:rFonts w:ascii="Times New Roman" w:eastAsia="Times New Roman" w:hAnsi="Times New Roman" w:cs="Times New Roman"/>
          <w:spacing w:val="-8"/>
          <w:sz w:val="24"/>
          <w:szCs w:val="24"/>
        </w:rPr>
        <w:t>-</w:t>
      </w:r>
      <w:r>
        <w:rPr>
          <w:rFonts w:ascii="FangSong" w:eastAsia="FangSong" w:hAnsi="FangSong" w:cs="FangSong"/>
          <w:spacing w:val="-8"/>
          <w:sz w:val="24"/>
          <w:szCs w:val="24"/>
        </w:rPr>
        <w:t>半</w:t>
      </w:r>
      <w:r>
        <w:rPr>
          <w:rFonts w:ascii="FangSong" w:eastAsia="FangSong" w:hAnsi="FangSong" w:cs="FangSong"/>
          <w:spacing w:val="-9"/>
          <w:sz w:val="24"/>
          <w:szCs w:val="24"/>
        </w:rPr>
        <w:t>自形变</w:t>
      </w:r>
      <w:r>
        <w:rPr>
          <w:rFonts w:ascii="FangSong" w:eastAsia="FangSong" w:hAnsi="FangSong" w:cs="FangSong"/>
          <w:sz w:val="24"/>
          <w:szCs w:val="24"/>
        </w:rPr>
        <w:t xml:space="preserve"> </w:t>
      </w:r>
      <w:r>
        <w:rPr>
          <w:rFonts w:ascii="FangSong" w:eastAsia="FangSong" w:hAnsi="FangSong" w:cs="FangSong"/>
          <w:spacing w:val="-9"/>
          <w:sz w:val="24"/>
          <w:szCs w:val="24"/>
        </w:rPr>
        <w:t>晶结构，矿物成分主要为斜长石</w:t>
      </w:r>
      <w:r>
        <w:rPr>
          <w:rFonts w:ascii="Times New Roman" w:eastAsia="Times New Roman" w:hAnsi="Times New Roman" w:cs="Times New Roman"/>
          <w:spacing w:val="-9"/>
          <w:sz w:val="24"/>
          <w:szCs w:val="24"/>
        </w:rPr>
        <w:t>(50%</w:t>
      </w:r>
      <w:r>
        <w:rPr>
          <w:rFonts w:ascii="Times New Roman" w:eastAsia="Times New Roman" w:hAnsi="Times New Roman" w:cs="Times New Roman"/>
          <w:spacing w:val="-21"/>
          <w:sz w:val="24"/>
          <w:szCs w:val="24"/>
        </w:rPr>
        <w:t xml:space="preserve"> </w:t>
      </w:r>
      <w:r>
        <w:rPr>
          <w:rFonts w:ascii="FangSong" w:eastAsia="FangSong" w:hAnsi="FangSong" w:cs="FangSong"/>
          <w:spacing w:val="-9"/>
          <w:sz w:val="24"/>
          <w:szCs w:val="24"/>
        </w:rPr>
        <w:t>～</w:t>
      </w:r>
      <w:r>
        <w:rPr>
          <w:rFonts w:ascii="FangSong" w:eastAsia="FangSong" w:hAnsi="FangSong" w:cs="FangSong"/>
          <w:spacing w:val="-71"/>
          <w:sz w:val="24"/>
          <w:szCs w:val="24"/>
        </w:rPr>
        <w:t xml:space="preserve"> </w:t>
      </w:r>
      <w:r>
        <w:rPr>
          <w:rFonts w:ascii="Times New Roman" w:eastAsia="Times New Roman" w:hAnsi="Times New Roman" w:cs="Times New Roman"/>
          <w:spacing w:val="-9"/>
          <w:sz w:val="24"/>
          <w:szCs w:val="24"/>
        </w:rPr>
        <w:t>60%)</w:t>
      </w:r>
      <w:r>
        <w:rPr>
          <w:rFonts w:ascii="FangSong" w:eastAsia="FangSong" w:hAnsi="FangSong" w:cs="FangSong"/>
          <w:spacing w:val="-9"/>
          <w:sz w:val="24"/>
          <w:szCs w:val="24"/>
        </w:rPr>
        <w:t>、石英</w:t>
      </w:r>
      <w:r>
        <w:rPr>
          <w:rFonts w:ascii="Times New Roman" w:eastAsia="Times New Roman" w:hAnsi="Times New Roman" w:cs="Times New Roman"/>
          <w:spacing w:val="-9"/>
          <w:sz w:val="24"/>
          <w:szCs w:val="24"/>
        </w:rPr>
        <w:t>(20%</w:t>
      </w:r>
      <w:r>
        <w:rPr>
          <w:rFonts w:ascii="Times New Roman" w:eastAsia="Times New Roman" w:hAnsi="Times New Roman" w:cs="Times New Roman"/>
          <w:spacing w:val="-23"/>
          <w:sz w:val="24"/>
          <w:szCs w:val="24"/>
        </w:rPr>
        <w:t xml:space="preserve"> </w:t>
      </w:r>
      <w:r>
        <w:rPr>
          <w:rFonts w:ascii="FangSong" w:eastAsia="FangSong" w:hAnsi="FangSong" w:cs="FangSong"/>
          <w:spacing w:val="-9"/>
          <w:sz w:val="24"/>
          <w:szCs w:val="24"/>
        </w:rPr>
        <w:t>～</w:t>
      </w:r>
      <w:r>
        <w:rPr>
          <w:rFonts w:ascii="Times New Roman" w:eastAsia="Times New Roman" w:hAnsi="Times New Roman" w:cs="Times New Roman"/>
          <w:spacing w:val="-9"/>
          <w:sz w:val="24"/>
          <w:szCs w:val="24"/>
        </w:rPr>
        <w:t>25%)</w:t>
      </w:r>
      <w:r>
        <w:rPr>
          <w:rFonts w:ascii="FangSong" w:eastAsia="FangSong" w:hAnsi="FangSong" w:cs="FangSong"/>
          <w:spacing w:val="-9"/>
          <w:sz w:val="24"/>
          <w:szCs w:val="24"/>
        </w:rPr>
        <w:t>、普通角闪石</w:t>
      </w:r>
      <w:r>
        <w:rPr>
          <w:rFonts w:ascii="Times New Roman" w:eastAsia="Times New Roman" w:hAnsi="Times New Roman" w:cs="Times New Roman"/>
          <w:spacing w:val="-9"/>
          <w:sz w:val="24"/>
          <w:szCs w:val="24"/>
        </w:rPr>
        <w:t>(5%</w:t>
      </w:r>
      <w:r>
        <w:rPr>
          <w:rFonts w:ascii="Times New Roman" w:eastAsia="Times New Roman" w:hAnsi="Times New Roman" w:cs="Times New Roman"/>
          <w:spacing w:val="-24"/>
          <w:sz w:val="24"/>
          <w:szCs w:val="24"/>
        </w:rPr>
        <w:t xml:space="preserve"> </w:t>
      </w:r>
      <w:r>
        <w:rPr>
          <w:rFonts w:ascii="FangSong" w:eastAsia="FangSong" w:hAnsi="FangSong" w:cs="FangSong"/>
          <w:spacing w:val="-9"/>
          <w:sz w:val="24"/>
          <w:szCs w:val="24"/>
        </w:rPr>
        <w:t>～</w:t>
      </w:r>
      <w:r>
        <w:rPr>
          <w:rFonts w:ascii="FangSong" w:eastAsia="FangSong" w:hAnsi="FangSong" w:cs="FangSong"/>
          <w:spacing w:val="-66"/>
          <w:sz w:val="24"/>
          <w:szCs w:val="24"/>
        </w:rPr>
        <w:t xml:space="preserve"> </w:t>
      </w:r>
      <w:r>
        <w:rPr>
          <w:rFonts w:ascii="Times New Roman" w:eastAsia="Times New Roman" w:hAnsi="Times New Roman" w:cs="Times New Roman"/>
          <w:spacing w:val="-9"/>
          <w:sz w:val="24"/>
          <w:szCs w:val="24"/>
        </w:rPr>
        <w:t>8</w:t>
      </w:r>
      <w:r>
        <w:rPr>
          <w:rFonts w:ascii="Times New Roman" w:eastAsia="Times New Roman" w:hAnsi="Times New Roman" w:cs="Times New Roman"/>
          <w:spacing w:val="-10"/>
          <w:sz w:val="24"/>
          <w:szCs w:val="24"/>
        </w:rPr>
        <w:t>%)</w:t>
      </w:r>
      <w:r>
        <w:rPr>
          <w:rFonts w:ascii="FangSong" w:eastAsia="FangSong" w:hAnsi="FangSong" w:cs="FangSong"/>
          <w:spacing w:val="-10"/>
          <w:sz w:val="24"/>
          <w:szCs w:val="24"/>
        </w:rPr>
        <w:t>、</w:t>
      </w:r>
    </w:p>
    <w:p>
      <w:pPr>
        <w:spacing w:before="1" w:line="211" w:lineRule="auto"/>
        <w:ind w:left="20"/>
        <w:rPr>
          <w:rFonts w:ascii="FangSong" w:eastAsia="FangSong" w:hAnsi="FangSong" w:cs="FangSong"/>
          <w:sz w:val="24"/>
          <w:szCs w:val="24"/>
        </w:rPr>
      </w:pPr>
      <w:r>
        <w:rPr>
          <w:rFonts w:ascii="FangSong" w:eastAsia="FangSong" w:hAnsi="FangSong" w:cs="FangSong"/>
          <w:spacing w:val="-1"/>
          <w:sz w:val="24"/>
          <w:szCs w:val="24"/>
        </w:rPr>
        <w:t>黑云母</w:t>
      </w:r>
      <w:r>
        <w:rPr>
          <w:rFonts w:ascii="Times New Roman" w:eastAsia="Times New Roman" w:hAnsi="Times New Roman" w:cs="Times New Roman"/>
          <w:spacing w:val="-1"/>
          <w:sz w:val="24"/>
          <w:szCs w:val="24"/>
        </w:rPr>
        <w:t>(5%±)</w:t>
      </w:r>
      <w:r>
        <w:rPr>
          <w:rFonts w:ascii="FangSong" w:eastAsia="FangSong" w:hAnsi="FangSong" w:cs="FangSong"/>
          <w:spacing w:val="-1"/>
          <w:sz w:val="24"/>
          <w:szCs w:val="24"/>
        </w:rPr>
        <w:t>，副矿物以榍石为主，磷灰石次之，锆石、磁铁矿等含量极少。</w:t>
      </w:r>
    </w:p>
    <w:p>
      <w:pPr>
        <w:pStyle w:val="BodyText"/>
        <w:spacing w:line="242" w:lineRule="auto"/>
      </w:pPr>
    </w:p>
    <w:p>
      <w:pPr>
        <w:pStyle w:val="BodyText"/>
        <w:spacing w:line="242" w:lineRule="auto"/>
      </w:pPr>
    </w:p>
    <w:p>
      <w:pPr>
        <w:spacing w:before="59" w:line="222" w:lineRule="auto"/>
        <w:ind w:left="3213"/>
        <w:rPr>
          <w:rFonts w:ascii="FangSong" w:eastAsia="FangSong" w:hAnsi="FangSong" w:cs="FangSong"/>
          <w:sz w:val="18"/>
          <w:szCs w:val="18"/>
        </w:rPr>
      </w:pPr>
      <w:r>
        <w:rPr>
          <w:rFonts w:ascii="FangSong" w:eastAsia="FangSong" w:hAnsi="FangSong" w:cs="FangSong"/>
          <w:spacing w:val="-2"/>
          <w:sz w:val="18"/>
          <w:szCs w:val="18"/>
        </w:rPr>
        <w:t>山东天平信有限责任会计师事务所</w:t>
      </w:r>
    </w:p>
    <w:p>
      <w:pPr>
        <w:spacing w:line="222" w:lineRule="auto"/>
        <w:rPr>
          <w:rFonts w:ascii="FangSong" w:eastAsia="FangSong" w:hAnsi="FangSong" w:cs="FangSong"/>
          <w:sz w:val="18"/>
          <w:szCs w:val="18"/>
        </w:rPr>
      </w:pPr>
      <w:r>
        <w:rPr>
          <w:rFonts w:ascii="FangSong" w:eastAsia="FangSong" w:hAnsi="FangSong" w:cs="FangSong"/>
          <w:sz w:val="18"/>
          <w:szCs w:val="18"/>
        </w:rPr>
        <w:br/>
      </w:r>
      <w:r>
        <w:rPr>
          <w:rFonts w:ascii="FangSong" w:eastAsia="FangSong" w:hAnsi="FangSong" w:cs="FangSong"/>
          <w:sz w:val="18"/>
          <w:szCs w:val="1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9" w:history="1">
        <w:r>
          <w:rPr>
            <w:rFonts w:ascii="SimSun" w:eastAsia="SimSun" w:hAnsi="SimSun" w:cs="SimSun"/>
            <w:b/>
            <w:bCs/>
            <w:noProof w:val="0"/>
            <w:snapToGrid/>
            <w:color w:val="0000EE"/>
            <w:kern w:val="0"/>
            <w:sz w:val="30"/>
            <w:szCs w:val="30"/>
            <w:u w:val="single" w:color="0000EE"/>
          </w:rPr>
          <w:t>https://d.book118.com/056243120005010052</w:t>
        </w:r>
      </w:hyperlink>
    </w:p>
    <w:p>
      <w:pPr>
        <w:spacing w:line="222" w:lineRule="auto"/>
        <w:rPr>
          <w:rFonts w:ascii="FangSong" w:eastAsia="FangSong" w:hAnsi="FangSong" w:cs="FangSong"/>
          <w:sz w:val="18"/>
          <w:szCs w:val="18"/>
        </w:rPr>
      </w:pPr>
    </w:p>
    <w:sectPr>
      <w:headerReference w:type="default" r:id="rId70"/>
      <w:footerReference w:type="default" r:id="rId71"/>
      <w:type w:val="nextPage"/>
      <w:pgSz w:w="11906" w:h="16839"/>
      <w:pgMar w:top="1079" w:right="1347" w:bottom="954" w:left="1418" w:header="873" w:footer="792" w:gutter="0"/>
      <w:pgNumType w:start="35"/>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58"/>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58"/>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5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5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II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1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1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9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9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12"/>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12"/>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9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9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70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70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00"/>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00"/>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9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9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03"/>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03"/>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99"/>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99"/>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1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1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13"/>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13"/>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1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1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1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1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49" style="width:453.55pt;height:0.75pt;margin-top:75.25pt;margin-left:70.9pt;mso-position-horizontal-relative:page;mso-position-vertical-relative:page;position:absolute;z-index:251658240"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山东省烟台市蓬莱区土屋金矿区深部金矿详查探矿权评估报告摘要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50" style="width:453.55pt;height:0.75pt;margin-top:75.25pt;margin-left:70.9pt;mso-position-horizontal-relative:page;mso-position-vertical-relative:page;position:absolute;z-index:251659264"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山东省烟台市蓬莱区土屋金矿区深部金矿详查探矿权评估报告摘要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51" style="width:453.55pt;height:0.75pt;margin-top:75.25pt;margin-left:70.9pt;mso-position-horizontal-relative:page;mso-position-vertical-relative:page;position:absolute;z-index:251660288"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山东省烟台市蓬莱区土屋金矿区深部金矿详查探矿权评估报告摘要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52" style="width:453.55pt;height:0.75pt;margin-top:75.25pt;margin-left:70.9pt;mso-position-horizontal-relative:page;mso-position-vertical-relative:page;position:absolute;z-index:251661312"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山东省烟台市蓬莱区土屋金矿区深部金矿详查探矿权评估报告摘要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53" style="width:453.55pt;height:0.75pt;margin-top:53.25pt;margin-left:70.9pt;mso-position-horizontal-relative:page;mso-position-vertical-relative:page;position:absolute;z-index:251662336"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54" style="width:453.55pt;height:0.75pt;margin-top:53.25pt;margin-left:70.9pt;mso-position-horizontal-relative:page;mso-position-vertical-relative:page;position:absolute;z-index:251663360"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55" style="width:453.55pt;height:0.75pt;margin-top:53.25pt;margin-left:70.9pt;mso-position-horizontal-relative:page;mso-position-vertical-relative:page;position:absolute;z-index:251664384"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56" style="width:453.55pt;height:0.75pt;margin-top:53.25pt;margin-left:70.9pt;mso-position-horizontal-relative:page;mso-position-vertical-relative:page;position:absolute;z-index:251665408"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491"/>
      <w:rPr>
        <w:rFonts w:ascii="SimSun" w:eastAsia="SimSun" w:hAnsi="SimSun" w:cs="SimSun"/>
        <w:sz w:val="14"/>
        <w:szCs w:val="14"/>
      </w:rPr>
    </w:pPr>
    <w:r>
      <w:pict>
        <v:shape id="_x0000_s2057" style="width:453.55pt;height:0.75pt;margin-top:53.25pt;margin-left:70.9pt;mso-position-horizontal-relative:page;mso-position-vertical-relative:page;position:absolute;z-index:251666432"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491"/>
      <w:rPr>
        <w:rFonts w:ascii="SimSun" w:eastAsia="SimSun" w:hAnsi="SimSun" w:cs="SimSun"/>
        <w:sz w:val="14"/>
        <w:szCs w:val="14"/>
      </w:rPr>
    </w:pPr>
    <w:r>
      <w:pict>
        <v:shape id="_x0000_s2058" style="width:453.55pt;height:0.75pt;margin-top:53.25pt;margin-left:70.9pt;mso-position-horizontal-relative:page;mso-position-vertical-relative:page;position:absolute;z-index:251667456"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59" style="width:453.55pt;height:0.75pt;margin-top:53.25pt;margin-left:70.9pt;mso-position-horizontal-relative:page;mso-position-vertical-relative:page;position:absolute;z-index:251668480"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60" style="width:453.55pt;height:0.75pt;margin-top:53.25pt;margin-left:70.9pt;mso-position-horizontal-relative:page;mso-position-vertical-relative:page;position:absolute;z-index:251669504"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61" style="width:453.55pt;height:0.75pt;margin-top:53.25pt;margin-left:70.9pt;mso-position-horizontal-relative:page;mso-position-vertical-relative:page;position:absolute;z-index:251670528"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62" style="width:453.55pt;height:0.75pt;margin-top:53.25pt;margin-left:70.9pt;mso-position-horizontal-relative:page;mso-position-vertical-relative:page;position:absolute;z-index:251671552"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63" style="width:453.55pt;height:0.75pt;margin-top:53.25pt;margin-left:70.9pt;mso-position-horizontal-relative:page;mso-position-vertical-relative:page;position:absolute;z-index:251672576"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64" style="width:453.55pt;height:0.75pt;margin-top:53.25pt;margin-left:70.9pt;mso-position-horizontal-relative:page;mso-position-vertical-relative:page;position:absolute;z-index:251673600"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65" style="width:453.55pt;height:0.75pt;margin-top:53.25pt;margin-left:70.9pt;mso-position-horizontal-relative:page;mso-position-vertical-relative:page;position:absolute;z-index:251674624"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66" style="width:453.55pt;height:0.75pt;margin-top:53.25pt;margin-left:70.9pt;mso-position-horizontal-relative:page;mso-position-vertical-relative:page;position:absolute;z-index:251675648"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67" style="width:453.55pt;height:0.75pt;margin-top:53.25pt;margin-left:70.9pt;mso-position-horizontal-relative:page;mso-position-vertical-relative:page;position:absolute;z-index:251676672"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68" style="width:453.55pt;height:0.75pt;margin-top:53.25pt;margin-left:70.9pt;mso-position-horizontal-relative:page;mso-position-vertical-relative:page;position:absolute;z-index:251677696"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69" style="width:453.55pt;height:0.75pt;margin-top:53.25pt;margin-left:70.9pt;mso-position-horizontal-relative:page;mso-position-vertical-relative:page;position:absolute;z-index:251678720"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70" style="width:453.55pt;height:0.75pt;margin-top:53.25pt;margin-left:70.9pt;mso-position-horizontal-relative:page;mso-position-vertical-relative:page;position:absolute;z-index:251679744"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71" style="width:453.55pt;height:0.75pt;margin-top:53.25pt;margin-left:70.9pt;mso-position-horizontal-relative:page;mso-position-vertical-relative:page;position:absolute;z-index:251680768"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72" style="width:453.55pt;height:0.75pt;margin-top:53.25pt;margin-left:70.9pt;mso-position-horizontal-relative:page;mso-position-vertical-relative:page;position:absolute;z-index:251681792"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73" style="width:453.55pt;height:0.75pt;margin-top:53.25pt;margin-left:70.9pt;mso-position-horizontal-relative:page;mso-position-vertical-relative:page;position:absolute;z-index:251682816"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74" style="width:453.55pt;height:0.75pt;margin-top:53.25pt;margin-left:70.9pt;mso-position-horizontal-relative:page;mso-position-vertical-relative:page;position:absolute;z-index:251683840"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75" style="width:453.55pt;height:0.75pt;margin-top:53.25pt;margin-left:70.9pt;mso-position-horizontal-relative:page;mso-position-vertical-relative:page;position:absolute;z-index:251684864"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76" style="width:453.55pt;height:0.75pt;margin-top:53.25pt;margin-left:70.9pt;mso-position-horizontal-relative:page;mso-position-vertical-relative:page;position:absolute;z-index:251685888"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77" style="width:453.55pt;height:0.75pt;margin-top:53.25pt;margin-left:70.9pt;mso-position-horizontal-relative:page;mso-position-vertical-relative:page;position:absolute;z-index:251686912"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2378"/>
      <w:rPr>
        <w:rFonts w:ascii="SimSun" w:eastAsia="SimSun" w:hAnsi="SimSun" w:cs="SimSun"/>
        <w:sz w:val="14"/>
        <w:szCs w:val="14"/>
      </w:rPr>
    </w:pPr>
    <w:r>
      <w:pict>
        <v:shape id="_x0000_s2078" style="width:453.55pt;height:0.75pt;margin-top:53.25pt;margin-left:70.9pt;mso-position-horizontal-relative:page;mso-position-vertical-relative:page;position:absolute;z-index:251687936" coordorigin="0,0" coordsize="9070,15" o:allowincell="f" path="m,l9070,l9070,14l,14l,xe" filled="t" fillcolor="black" stroked="f"/>
      </w:pict>
    </w:r>
    <w:r>
      <w:rPr>
        <w:rFonts w:ascii="SimSun" w:eastAsia="SimSun" w:hAnsi="SimSun" w:cs="SimSun"/>
        <w:spacing w:val="9"/>
        <w:sz w:val="14"/>
        <w:szCs w:val="14"/>
      </w:rPr>
      <w:t>山东省烟台市蓬莱区土屋金矿区深部金矿详查探矿权评估报告正文</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Times New Roman" w:eastAsia="Times New Roman" w:hAnsi="Times New Roman" w:cs="Times New Roman"/>
      <w:sz w:val="22"/>
      <w:szCs w:val="22"/>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image" Target="media/image1.jpeg"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footer" Target="foot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hyperlink" Target="https://d.book118.com/056243120005010052" TargetMode="External" /><Relationship Id="rId7" Type="http://schemas.openxmlformats.org/officeDocument/2006/relationships/footer" Target="footer2.xml" /><Relationship Id="rId70" Type="http://schemas.openxmlformats.org/officeDocument/2006/relationships/header" Target="header33.xml" /><Relationship Id="rId71" Type="http://schemas.openxmlformats.org/officeDocument/2006/relationships/footer" Target="footer33.xml" /><Relationship Id="rId72" Type="http://schemas.openxmlformats.org/officeDocument/2006/relationships/theme" Target="theme/theme1.xml" /><Relationship Id="rId73"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章丘市东风煤矿二号井</dc:title>
  <dc:creator>萝卜家园</dc:creator>
  <cp:revision>0</cp:revision>
  <dcterms:created xsi:type="dcterms:W3CDTF">2023-04-25T10:53:34Z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2024-02-08T11:28:10Z</vt:filetime>
  </property>
  <property fmtid="{D5CDD505-2E9C-101B-9397-08002B2CF9AE}" pid="3" name="CRO">
    <vt:lpwstr>wqlLaW5nc29mdCBQREYgdG8gV1BTIDkw</vt:lpwstr>
  </property>
</Properties>
</file>