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阿米妥项目规划设计纲要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4" w:history="1">
        <w:r>
          <w:rPr>
            <w:rFonts w:ascii="仿宋" w:eastAsia="仿宋" w:hAnsi="仿宋" w:cs="仿宋" w:hint="eastAsia"/>
            <w:lang w:eastAsia="zh-CN"/>
          </w:rPr>
          <w:t>概论</w:t>
        </w:r>
        <w:r>
          <w:tab/>
        </w:r>
        <w:r>
          <w:fldChar w:fldCharType="begin"/>
        </w:r>
        <w:r>
          <w:instrText xml:space="preserve"> PAGEREF _Toc3844 \h </w:instrText>
        </w:r>
        <w:r>
          <w:fldChar w:fldCharType="separate"/>
        </w:r>
        <w:r>
          <w:t>3</w:t>
        </w:r>
        <w:r>
          <w:fldChar w:fldCharType="end"/>
        </w:r>
      </w:hyperlink>
    </w:p>
    <w:p>
      <w:pPr>
        <w:pStyle w:val="TOC1"/>
        <w:tabs>
          <w:tab w:val="right" w:leader="dot" w:pos="8306"/>
        </w:tabs>
      </w:pPr>
      <w:hyperlink w:anchor="_Toc32557" w:history="1">
        <w:r>
          <w:rPr>
            <w:rFonts w:ascii="仿宋" w:eastAsia="仿宋" w:hAnsi="仿宋" w:cs="仿宋" w:hint="eastAsia"/>
            <w:lang w:eastAsia="zh-CN"/>
          </w:rPr>
          <w:t>一、阿米妥项目建设单位说明</w:t>
        </w:r>
        <w:r>
          <w:tab/>
        </w:r>
        <w:r>
          <w:fldChar w:fldCharType="begin"/>
        </w:r>
        <w:r>
          <w:instrText xml:space="preserve"> PAGEREF _Toc32557 \h </w:instrText>
        </w:r>
        <w:r>
          <w:fldChar w:fldCharType="separate"/>
        </w:r>
        <w:r>
          <w:t>3</w:t>
        </w:r>
        <w:r>
          <w:fldChar w:fldCharType="end"/>
        </w:r>
      </w:hyperlink>
    </w:p>
    <w:p>
      <w:pPr>
        <w:pStyle w:val="TOC2"/>
        <w:tabs>
          <w:tab w:val="right" w:leader="dot" w:pos="8306"/>
        </w:tabs>
      </w:pPr>
      <w:hyperlink w:anchor="_Toc24531" w:history="1">
        <w:r>
          <w:rPr>
            <w:rFonts w:ascii="仿宋" w:eastAsia="仿宋" w:hAnsi="仿宋" w:cs="仿宋" w:hint="eastAsia"/>
            <w:lang w:eastAsia="zh-CN"/>
          </w:rPr>
          <w:t>(一)、阿米妥项目承办单位基本情况</w:t>
        </w:r>
        <w:r>
          <w:tab/>
        </w:r>
        <w:r>
          <w:fldChar w:fldCharType="begin"/>
        </w:r>
        <w:r>
          <w:instrText xml:space="preserve"> PAGEREF _Toc24531 \h </w:instrText>
        </w:r>
        <w:r>
          <w:fldChar w:fldCharType="separate"/>
        </w:r>
        <w:r>
          <w:t>3</w:t>
        </w:r>
        <w:r>
          <w:fldChar w:fldCharType="end"/>
        </w:r>
      </w:hyperlink>
    </w:p>
    <w:p>
      <w:pPr>
        <w:pStyle w:val="TOC2"/>
        <w:tabs>
          <w:tab w:val="right" w:leader="dot" w:pos="8306"/>
        </w:tabs>
      </w:pPr>
      <w:hyperlink w:anchor="_Toc2221" w:history="1">
        <w:r>
          <w:rPr>
            <w:rFonts w:ascii="仿宋" w:eastAsia="仿宋" w:hAnsi="仿宋" w:cs="仿宋" w:hint="eastAsia"/>
            <w:lang w:eastAsia="zh-CN"/>
          </w:rPr>
          <w:t>(二)、公司经济效益分析</w:t>
        </w:r>
        <w:r>
          <w:tab/>
        </w:r>
        <w:r>
          <w:fldChar w:fldCharType="begin"/>
        </w:r>
        <w:r>
          <w:instrText xml:space="preserve"> PAGEREF _Toc2221 \h </w:instrText>
        </w:r>
        <w:r>
          <w:fldChar w:fldCharType="separate"/>
        </w:r>
        <w:r>
          <w:t>4</w:t>
        </w:r>
        <w:r>
          <w:fldChar w:fldCharType="end"/>
        </w:r>
      </w:hyperlink>
    </w:p>
    <w:p>
      <w:pPr>
        <w:pStyle w:val="TOC1"/>
        <w:tabs>
          <w:tab w:val="right" w:leader="dot" w:pos="8306"/>
        </w:tabs>
      </w:pPr>
      <w:hyperlink w:anchor="_Toc21296" w:history="1">
        <w:r>
          <w:rPr>
            <w:rFonts w:ascii="仿宋" w:eastAsia="仿宋" w:hAnsi="仿宋" w:cs="仿宋" w:hint="eastAsia"/>
            <w:lang w:eastAsia="zh-CN"/>
          </w:rPr>
          <w:t>二、阿米妥项目危机管理</w:t>
        </w:r>
        <w:r>
          <w:tab/>
        </w:r>
        <w:r>
          <w:fldChar w:fldCharType="begin"/>
        </w:r>
        <w:r>
          <w:instrText xml:space="preserve"> PAGEREF _Toc21296 \h </w:instrText>
        </w:r>
        <w:r>
          <w:fldChar w:fldCharType="separate"/>
        </w:r>
        <w:r>
          <w:t>5</w:t>
        </w:r>
        <w:r>
          <w:fldChar w:fldCharType="end"/>
        </w:r>
      </w:hyperlink>
    </w:p>
    <w:p>
      <w:pPr>
        <w:pStyle w:val="TOC2"/>
        <w:tabs>
          <w:tab w:val="right" w:leader="dot" w:pos="8306"/>
        </w:tabs>
      </w:pPr>
      <w:hyperlink w:anchor="_Toc29735" w:history="1">
        <w:r>
          <w:rPr>
            <w:rFonts w:ascii="仿宋" w:eastAsia="仿宋" w:hAnsi="仿宋" w:cs="仿宋" w:hint="eastAsia"/>
            <w:lang w:eastAsia="zh-CN"/>
          </w:rPr>
          <w:t>(一)、危机预警与识别</w:t>
        </w:r>
        <w:r>
          <w:tab/>
        </w:r>
        <w:r>
          <w:fldChar w:fldCharType="begin"/>
        </w:r>
        <w:r>
          <w:instrText xml:space="preserve"> PAGEREF _Toc29735 \h </w:instrText>
        </w:r>
        <w:r>
          <w:fldChar w:fldCharType="separate"/>
        </w:r>
        <w:r>
          <w:t>5</w:t>
        </w:r>
        <w:r>
          <w:fldChar w:fldCharType="end"/>
        </w:r>
      </w:hyperlink>
    </w:p>
    <w:p>
      <w:pPr>
        <w:pStyle w:val="TOC2"/>
        <w:tabs>
          <w:tab w:val="right" w:leader="dot" w:pos="8306"/>
        </w:tabs>
      </w:pPr>
      <w:hyperlink w:anchor="_Toc24755" w:history="1">
        <w:r>
          <w:rPr>
            <w:rFonts w:ascii="仿宋" w:eastAsia="仿宋" w:hAnsi="仿宋" w:cs="仿宋" w:hint="eastAsia"/>
            <w:lang w:eastAsia="zh-CN"/>
          </w:rPr>
          <w:t>(二)、危机应对与恢复</w:t>
        </w:r>
        <w:r>
          <w:tab/>
        </w:r>
        <w:r>
          <w:fldChar w:fldCharType="begin"/>
        </w:r>
        <w:r>
          <w:instrText xml:space="preserve"> PAGEREF _Toc24755 \h </w:instrText>
        </w:r>
        <w:r>
          <w:fldChar w:fldCharType="separate"/>
        </w:r>
        <w:r>
          <w:t>6</w:t>
        </w:r>
        <w:r>
          <w:fldChar w:fldCharType="end"/>
        </w:r>
      </w:hyperlink>
    </w:p>
    <w:p>
      <w:pPr>
        <w:pStyle w:val="TOC1"/>
        <w:tabs>
          <w:tab w:val="right" w:leader="dot" w:pos="8306"/>
        </w:tabs>
      </w:pPr>
      <w:hyperlink w:anchor="_Toc31210" w:history="1">
        <w:r>
          <w:rPr>
            <w:rFonts w:ascii="仿宋" w:eastAsia="仿宋" w:hAnsi="仿宋" w:cs="仿宋" w:hint="eastAsia"/>
            <w:lang w:eastAsia="zh-CN"/>
          </w:rPr>
          <w:t>三、阿米妥项目概论</w:t>
        </w:r>
        <w:r>
          <w:tab/>
        </w:r>
        <w:r>
          <w:fldChar w:fldCharType="begin"/>
        </w:r>
        <w:r>
          <w:instrText xml:space="preserve"> PAGEREF _Toc31210 \h </w:instrText>
        </w:r>
        <w:r>
          <w:fldChar w:fldCharType="separate"/>
        </w:r>
        <w:r>
          <w:t>7</w:t>
        </w:r>
        <w:r>
          <w:fldChar w:fldCharType="end"/>
        </w:r>
      </w:hyperlink>
    </w:p>
    <w:p>
      <w:pPr>
        <w:pStyle w:val="TOC2"/>
        <w:tabs>
          <w:tab w:val="right" w:leader="dot" w:pos="8306"/>
        </w:tabs>
      </w:pPr>
      <w:hyperlink w:anchor="_Toc27169" w:history="1">
        <w:r>
          <w:rPr>
            <w:rFonts w:ascii="仿宋" w:eastAsia="仿宋" w:hAnsi="仿宋" w:cs="仿宋" w:hint="eastAsia"/>
            <w:lang w:eastAsia="zh-CN"/>
          </w:rPr>
          <w:t>(一)、阿米妥项目概况</w:t>
        </w:r>
        <w:r>
          <w:tab/>
        </w:r>
        <w:r>
          <w:fldChar w:fldCharType="begin"/>
        </w:r>
        <w:r>
          <w:instrText xml:space="preserve"> PAGEREF _Toc27169 \h </w:instrText>
        </w:r>
        <w:r>
          <w:fldChar w:fldCharType="separate"/>
        </w:r>
        <w:r>
          <w:t>7</w:t>
        </w:r>
        <w:r>
          <w:fldChar w:fldCharType="end"/>
        </w:r>
      </w:hyperlink>
    </w:p>
    <w:p>
      <w:pPr>
        <w:pStyle w:val="TOC2"/>
        <w:tabs>
          <w:tab w:val="right" w:leader="dot" w:pos="8306"/>
        </w:tabs>
      </w:pPr>
      <w:hyperlink w:anchor="_Toc7315" w:history="1">
        <w:r>
          <w:rPr>
            <w:rFonts w:ascii="仿宋" w:eastAsia="仿宋" w:hAnsi="仿宋" w:cs="仿宋" w:hint="eastAsia"/>
            <w:lang w:eastAsia="zh-CN"/>
          </w:rPr>
          <w:t>(二)、阿米妥项目目标</w:t>
        </w:r>
        <w:r>
          <w:tab/>
        </w:r>
        <w:r>
          <w:fldChar w:fldCharType="begin"/>
        </w:r>
        <w:r>
          <w:instrText xml:space="preserve"> PAGEREF _Toc7315 \h </w:instrText>
        </w:r>
        <w:r>
          <w:fldChar w:fldCharType="separate"/>
        </w:r>
        <w:r>
          <w:t>9</w:t>
        </w:r>
        <w:r>
          <w:fldChar w:fldCharType="end"/>
        </w:r>
      </w:hyperlink>
    </w:p>
    <w:p>
      <w:pPr>
        <w:pStyle w:val="TOC2"/>
        <w:tabs>
          <w:tab w:val="right" w:leader="dot" w:pos="8306"/>
        </w:tabs>
      </w:pPr>
      <w:hyperlink w:anchor="_Toc6124" w:history="1">
        <w:r>
          <w:rPr>
            <w:rFonts w:ascii="仿宋" w:eastAsia="仿宋" w:hAnsi="仿宋" w:cs="仿宋" w:hint="eastAsia"/>
            <w:lang w:eastAsia="zh-CN"/>
          </w:rPr>
          <w:t>(三)、阿米妥项目提出的理由</w:t>
        </w:r>
        <w:r>
          <w:tab/>
        </w:r>
        <w:r>
          <w:fldChar w:fldCharType="begin"/>
        </w:r>
        <w:r>
          <w:instrText xml:space="preserve"> PAGEREF _Toc6124 \h </w:instrText>
        </w:r>
        <w:r>
          <w:fldChar w:fldCharType="separate"/>
        </w:r>
        <w:r>
          <w:t>10</w:t>
        </w:r>
        <w:r>
          <w:fldChar w:fldCharType="end"/>
        </w:r>
      </w:hyperlink>
    </w:p>
    <w:p>
      <w:pPr>
        <w:pStyle w:val="TOC2"/>
        <w:tabs>
          <w:tab w:val="right" w:leader="dot" w:pos="8306"/>
        </w:tabs>
      </w:pPr>
      <w:hyperlink w:anchor="_Toc23048" w:history="1">
        <w:r>
          <w:rPr>
            <w:rFonts w:ascii="仿宋" w:eastAsia="仿宋" w:hAnsi="仿宋" w:cs="仿宋" w:hint="eastAsia"/>
            <w:lang w:eastAsia="zh-CN"/>
          </w:rPr>
          <w:t>(四)、阿米妥项目意义</w:t>
        </w:r>
        <w:r>
          <w:tab/>
        </w:r>
        <w:r>
          <w:fldChar w:fldCharType="begin"/>
        </w:r>
        <w:r>
          <w:instrText xml:space="preserve"> PAGEREF _Toc23048 \h </w:instrText>
        </w:r>
        <w:r>
          <w:fldChar w:fldCharType="separate"/>
        </w:r>
        <w:r>
          <w:t>12</w:t>
        </w:r>
        <w:r>
          <w:fldChar w:fldCharType="end"/>
        </w:r>
      </w:hyperlink>
    </w:p>
    <w:p>
      <w:pPr>
        <w:pStyle w:val="TOC2"/>
        <w:tabs>
          <w:tab w:val="right" w:leader="dot" w:pos="8306"/>
        </w:tabs>
      </w:pPr>
      <w:hyperlink w:anchor="_Toc29355" w:history="1">
        <w:r>
          <w:rPr>
            <w:rFonts w:ascii="仿宋" w:eastAsia="仿宋" w:hAnsi="仿宋" w:cs="仿宋" w:hint="eastAsia"/>
            <w:lang w:eastAsia="zh-CN"/>
          </w:rPr>
          <w:t>(五)、阿米妥项目背景</w:t>
        </w:r>
        <w:r>
          <w:tab/>
        </w:r>
        <w:r>
          <w:fldChar w:fldCharType="begin"/>
        </w:r>
        <w:r>
          <w:instrText xml:space="preserve"> PAGEREF _Toc29355 \h </w:instrText>
        </w:r>
        <w:r>
          <w:fldChar w:fldCharType="separate"/>
        </w:r>
        <w:r>
          <w:t>13</w:t>
        </w:r>
        <w:r>
          <w:fldChar w:fldCharType="end"/>
        </w:r>
      </w:hyperlink>
    </w:p>
    <w:p>
      <w:pPr>
        <w:pStyle w:val="TOC1"/>
        <w:tabs>
          <w:tab w:val="right" w:leader="dot" w:pos="8306"/>
        </w:tabs>
      </w:pPr>
      <w:hyperlink w:anchor="_Toc22923" w:history="1">
        <w:r>
          <w:rPr>
            <w:rFonts w:ascii="仿宋" w:eastAsia="仿宋" w:hAnsi="仿宋" w:cs="仿宋" w:hint="eastAsia"/>
            <w:lang w:eastAsia="zh-CN"/>
          </w:rPr>
          <w:t>四、阿米妥项目建设背景及必要性分析</w:t>
        </w:r>
        <w:r>
          <w:tab/>
        </w:r>
        <w:r>
          <w:fldChar w:fldCharType="begin"/>
        </w:r>
        <w:r>
          <w:instrText xml:space="preserve"> PAGEREF _Toc22923 \h </w:instrText>
        </w:r>
        <w:r>
          <w:fldChar w:fldCharType="separate"/>
        </w:r>
        <w:r>
          <w:t>13</w:t>
        </w:r>
        <w:r>
          <w:fldChar w:fldCharType="end"/>
        </w:r>
      </w:hyperlink>
    </w:p>
    <w:p>
      <w:pPr>
        <w:pStyle w:val="TOC2"/>
        <w:tabs>
          <w:tab w:val="right" w:leader="dot" w:pos="8306"/>
        </w:tabs>
      </w:pPr>
      <w:hyperlink w:anchor="_Toc27010" w:history="1">
        <w:r>
          <w:rPr>
            <w:rFonts w:ascii="仿宋" w:eastAsia="仿宋" w:hAnsi="仿宋" w:cs="仿宋" w:hint="eastAsia"/>
            <w:lang w:eastAsia="zh-CN"/>
          </w:rPr>
          <w:t>(一)、阿米妥项目背景分析</w:t>
        </w:r>
        <w:r>
          <w:tab/>
        </w:r>
        <w:r>
          <w:fldChar w:fldCharType="begin"/>
        </w:r>
        <w:r>
          <w:instrText xml:space="preserve"> PAGEREF _Toc27010 \h </w:instrText>
        </w:r>
        <w:r>
          <w:fldChar w:fldCharType="separate"/>
        </w:r>
        <w:r>
          <w:t>13</w:t>
        </w:r>
        <w:r>
          <w:fldChar w:fldCharType="end"/>
        </w:r>
      </w:hyperlink>
    </w:p>
    <w:p>
      <w:pPr>
        <w:pStyle w:val="TOC2"/>
        <w:tabs>
          <w:tab w:val="right" w:leader="dot" w:pos="8306"/>
        </w:tabs>
      </w:pPr>
      <w:hyperlink w:anchor="_Toc9996" w:history="1">
        <w:r>
          <w:rPr>
            <w:rFonts w:ascii="仿宋" w:eastAsia="仿宋" w:hAnsi="仿宋" w:cs="仿宋" w:hint="eastAsia"/>
            <w:lang w:eastAsia="zh-CN"/>
          </w:rPr>
          <w:t>(二)、阿米妥项目建设必要性分析</w:t>
        </w:r>
        <w:r>
          <w:tab/>
        </w:r>
        <w:r>
          <w:fldChar w:fldCharType="begin"/>
        </w:r>
        <w:r>
          <w:instrText xml:space="preserve"> PAGEREF _Toc9996 \h </w:instrText>
        </w:r>
        <w:r>
          <w:fldChar w:fldCharType="separate"/>
        </w:r>
        <w:r>
          <w:t>15</w:t>
        </w:r>
        <w:r>
          <w:fldChar w:fldCharType="end"/>
        </w:r>
      </w:hyperlink>
    </w:p>
    <w:p>
      <w:pPr>
        <w:pStyle w:val="TOC1"/>
        <w:tabs>
          <w:tab w:val="right" w:leader="dot" w:pos="8306"/>
        </w:tabs>
      </w:pPr>
      <w:hyperlink w:anchor="_Toc13451" w:history="1">
        <w:r>
          <w:rPr>
            <w:rFonts w:ascii="仿宋" w:eastAsia="仿宋" w:hAnsi="仿宋" w:cs="仿宋" w:hint="eastAsia"/>
            <w:lang w:eastAsia="zh-CN"/>
          </w:rPr>
          <w:t>五、阿米妥项目绩效评估</w:t>
        </w:r>
        <w:r>
          <w:tab/>
        </w:r>
        <w:r>
          <w:fldChar w:fldCharType="begin"/>
        </w:r>
        <w:r>
          <w:instrText xml:space="preserve"> PAGEREF _Toc13451 \h </w:instrText>
        </w:r>
        <w:r>
          <w:fldChar w:fldCharType="separate"/>
        </w:r>
        <w:r>
          <w:t>16</w:t>
        </w:r>
        <w:r>
          <w:fldChar w:fldCharType="end"/>
        </w:r>
      </w:hyperlink>
    </w:p>
    <w:p>
      <w:pPr>
        <w:pStyle w:val="TOC2"/>
        <w:tabs>
          <w:tab w:val="right" w:leader="dot" w:pos="8306"/>
        </w:tabs>
      </w:pPr>
      <w:hyperlink w:anchor="_Toc20070" w:history="1">
        <w:r>
          <w:rPr>
            <w:rFonts w:ascii="仿宋" w:eastAsia="仿宋" w:hAnsi="仿宋" w:cs="仿宋" w:hint="eastAsia"/>
            <w:lang w:eastAsia="zh-CN"/>
          </w:rPr>
          <w:t>(一)、绩效评估指标</w:t>
        </w:r>
        <w:r>
          <w:tab/>
        </w:r>
        <w:r>
          <w:fldChar w:fldCharType="begin"/>
        </w:r>
        <w:r>
          <w:instrText xml:space="preserve"> PAGEREF _Toc20070 \h </w:instrText>
        </w:r>
        <w:r>
          <w:fldChar w:fldCharType="separate"/>
        </w:r>
        <w:r>
          <w:t>16</w:t>
        </w:r>
        <w:r>
          <w:fldChar w:fldCharType="end"/>
        </w:r>
      </w:hyperlink>
    </w:p>
    <w:p>
      <w:pPr>
        <w:pStyle w:val="TOC2"/>
        <w:tabs>
          <w:tab w:val="right" w:leader="dot" w:pos="8306"/>
        </w:tabs>
      </w:pPr>
      <w:hyperlink w:anchor="_Toc15294" w:history="1">
        <w:r>
          <w:rPr>
            <w:rFonts w:ascii="仿宋" w:eastAsia="仿宋" w:hAnsi="仿宋" w:cs="仿宋" w:hint="eastAsia"/>
            <w:lang w:eastAsia="zh-CN"/>
          </w:rPr>
          <w:t>(二)、绩效评估方法</w:t>
        </w:r>
        <w:r>
          <w:tab/>
        </w:r>
        <w:r>
          <w:fldChar w:fldCharType="begin"/>
        </w:r>
        <w:r>
          <w:instrText xml:space="preserve"> PAGEREF _Toc15294 \h </w:instrText>
        </w:r>
        <w:r>
          <w:fldChar w:fldCharType="separate"/>
        </w:r>
        <w:r>
          <w:t>17</w:t>
        </w:r>
        <w:r>
          <w:fldChar w:fldCharType="end"/>
        </w:r>
      </w:hyperlink>
    </w:p>
    <w:p>
      <w:pPr>
        <w:pStyle w:val="TOC2"/>
        <w:tabs>
          <w:tab w:val="right" w:leader="dot" w:pos="8306"/>
        </w:tabs>
      </w:pPr>
      <w:hyperlink w:anchor="_Toc32045" w:history="1">
        <w:r>
          <w:rPr>
            <w:rFonts w:ascii="仿宋" w:eastAsia="仿宋" w:hAnsi="仿宋" w:cs="仿宋" w:hint="eastAsia"/>
            <w:lang w:eastAsia="zh-CN"/>
          </w:rPr>
          <w:t>(三)、绩效评估周期</w:t>
        </w:r>
        <w:r>
          <w:tab/>
        </w:r>
        <w:r>
          <w:fldChar w:fldCharType="begin"/>
        </w:r>
        <w:r>
          <w:instrText xml:space="preserve"> PAGEREF _Toc32045 \h </w:instrText>
        </w:r>
        <w:r>
          <w:fldChar w:fldCharType="separate"/>
        </w:r>
        <w:r>
          <w:t>18</w:t>
        </w:r>
        <w:r>
          <w:fldChar w:fldCharType="end"/>
        </w:r>
      </w:hyperlink>
    </w:p>
    <w:p>
      <w:pPr>
        <w:pStyle w:val="TOC1"/>
        <w:tabs>
          <w:tab w:val="right" w:leader="dot" w:pos="8306"/>
        </w:tabs>
      </w:pPr>
      <w:hyperlink w:anchor="_Toc11757" w:history="1">
        <w:r>
          <w:rPr>
            <w:rFonts w:ascii="仿宋" w:eastAsia="仿宋" w:hAnsi="仿宋" w:cs="仿宋" w:hint="eastAsia"/>
            <w:lang w:eastAsia="zh-CN"/>
          </w:rPr>
          <w:t>六、阿米妥项目文档管理</w:t>
        </w:r>
        <w:r>
          <w:tab/>
        </w:r>
        <w:r>
          <w:fldChar w:fldCharType="begin"/>
        </w:r>
        <w:r>
          <w:instrText xml:space="preserve"> PAGEREF _Toc11757 \h </w:instrText>
        </w:r>
        <w:r>
          <w:fldChar w:fldCharType="separate"/>
        </w:r>
        <w:r>
          <w:t>19</w:t>
        </w:r>
        <w:r>
          <w:fldChar w:fldCharType="end"/>
        </w:r>
      </w:hyperlink>
    </w:p>
    <w:p>
      <w:pPr>
        <w:pStyle w:val="TOC2"/>
        <w:tabs>
          <w:tab w:val="right" w:leader="dot" w:pos="8306"/>
        </w:tabs>
      </w:pPr>
      <w:hyperlink w:anchor="_Toc18480" w:history="1">
        <w:r>
          <w:rPr>
            <w:rFonts w:ascii="仿宋" w:eastAsia="仿宋" w:hAnsi="仿宋" w:cs="仿宋" w:hint="eastAsia"/>
            <w:lang w:eastAsia="zh-CN"/>
          </w:rPr>
          <w:t>(一)、文档编制与审查</w:t>
        </w:r>
        <w:r>
          <w:tab/>
        </w:r>
        <w:r>
          <w:fldChar w:fldCharType="begin"/>
        </w:r>
        <w:r>
          <w:instrText xml:space="preserve"> PAGEREF _Toc18480 \h </w:instrText>
        </w:r>
        <w:r>
          <w:fldChar w:fldCharType="separate"/>
        </w:r>
        <w:r>
          <w:t>19</w:t>
        </w:r>
        <w:r>
          <w:fldChar w:fldCharType="end"/>
        </w:r>
      </w:hyperlink>
    </w:p>
    <w:p>
      <w:pPr>
        <w:pStyle w:val="TOC2"/>
        <w:tabs>
          <w:tab w:val="right" w:leader="dot" w:pos="8306"/>
        </w:tabs>
      </w:pPr>
      <w:hyperlink w:anchor="_Toc4304" w:history="1">
        <w:r>
          <w:rPr>
            <w:rFonts w:ascii="仿宋" w:eastAsia="仿宋" w:hAnsi="仿宋" w:cs="仿宋" w:hint="eastAsia"/>
            <w:lang w:eastAsia="zh-CN"/>
          </w:rPr>
          <w:t>(二)、文档发布与分发</w:t>
        </w:r>
        <w:r>
          <w:tab/>
        </w:r>
        <w:r>
          <w:fldChar w:fldCharType="begin"/>
        </w:r>
        <w:r>
          <w:instrText xml:space="preserve"> PAGEREF _Toc4304 \h </w:instrText>
        </w:r>
        <w:r>
          <w:fldChar w:fldCharType="separate"/>
        </w:r>
        <w:r>
          <w:t>21</w:t>
        </w:r>
        <w:r>
          <w:fldChar w:fldCharType="end"/>
        </w:r>
      </w:hyperlink>
    </w:p>
    <w:p>
      <w:pPr>
        <w:pStyle w:val="TOC2"/>
        <w:tabs>
          <w:tab w:val="right" w:leader="dot" w:pos="8306"/>
        </w:tabs>
      </w:pPr>
      <w:hyperlink w:anchor="_Toc23014" w:history="1">
        <w:r>
          <w:rPr>
            <w:rFonts w:ascii="仿宋" w:eastAsia="仿宋" w:hAnsi="仿宋" w:cs="仿宋" w:hint="eastAsia"/>
            <w:lang w:eastAsia="zh-CN"/>
          </w:rPr>
          <w:t>(三)、文档存档与归档</w:t>
        </w:r>
        <w:r>
          <w:tab/>
        </w:r>
        <w:r>
          <w:fldChar w:fldCharType="begin"/>
        </w:r>
        <w:r>
          <w:instrText xml:space="preserve"> PAGEREF _Toc23014 \h </w:instrText>
        </w:r>
        <w:r>
          <w:fldChar w:fldCharType="separate"/>
        </w:r>
        <w:r>
          <w:t>22</w:t>
        </w:r>
        <w:r>
          <w:fldChar w:fldCharType="end"/>
        </w:r>
      </w:hyperlink>
    </w:p>
    <w:p>
      <w:pPr>
        <w:pStyle w:val="TOC1"/>
        <w:tabs>
          <w:tab w:val="right" w:leader="dot" w:pos="8306"/>
        </w:tabs>
      </w:pPr>
      <w:hyperlink w:anchor="_Toc6706" w:history="1">
        <w:r>
          <w:rPr>
            <w:rFonts w:ascii="仿宋" w:eastAsia="仿宋" w:hAnsi="仿宋" w:cs="仿宋" w:hint="eastAsia"/>
            <w:lang w:eastAsia="zh-CN"/>
          </w:rPr>
          <w:t>七、阿米妥项目财务管理</w:t>
        </w:r>
        <w:r>
          <w:tab/>
        </w:r>
        <w:r>
          <w:fldChar w:fldCharType="begin"/>
        </w:r>
        <w:r>
          <w:instrText xml:space="preserve"> PAGEREF _Toc6706 \h </w:instrText>
        </w:r>
        <w:r>
          <w:fldChar w:fldCharType="separate"/>
        </w:r>
        <w:r>
          <w:t>23</w:t>
        </w:r>
        <w:r>
          <w:fldChar w:fldCharType="end"/>
        </w:r>
      </w:hyperlink>
    </w:p>
    <w:p>
      <w:pPr>
        <w:pStyle w:val="TOC2"/>
        <w:tabs>
          <w:tab w:val="right" w:leader="dot" w:pos="8306"/>
        </w:tabs>
      </w:pPr>
      <w:hyperlink w:anchor="_Toc14680" w:history="1">
        <w:r>
          <w:rPr>
            <w:rFonts w:ascii="仿宋" w:eastAsia="仿宋" w:hAnsi="仿宋" w:cs="仿宋" w:hint="eastAsia"/>
            <w:lang w:eastAsia="zh-CN"/>
          </w:rPr>
          <w:t>(一)、资金需求大</w:t>
        </w:r>
        <w:r>
          <w:tab/>
        </w:r>
        <w:r>
          <w:fldChar w:fldCharType="begin"/>
        </w:r>
        <w:r>
          <w:instrText xml:space="preserve"> PAGEREF _Toc14680 \h </w:instrText>
        </w:r>
        <w:r>
          <w:fldChar w:fldCharType="separate"/>
        </w:r>
        <w:r>
          <w:t>23</w:t>
        </w:r>
        <w:r>
          <w:fldChar w:fldCharType="end"/>
        </w:r>
      </w:hyperlink>
    </w:p>
    <w:p>
      <w:pPr>
        <w:pStyle w:val="TOC2"/>
        <w:tabs>
          <w:tab w:val="right" w:leader="dot" w:pos="8306"/>
        </w:tabs>
      </w:pPr>
      <w:hyperlink w:anchor="_Toc25529" w:history="1">
        <w:r>
          <w:rPr>
            <w:rFonts w:ascii="仿宋" w:eastAsia="仿宋" w:hAnsi="仿宋" w:cs="仿宋" w:hint="eastAsia"/>
            <w:lang w:eastAsia="zh-CN"/>
          </w:rPr>
          <w:t>(二)、研发周期长</w:t>
        </w:r>
        <w:r>
          <w:tab/>
        </w:r>
        <w:r>
          <w:fldChar w:fldCharType="begin"/>
        </w:r>
        <w:r>
          <w:instrText xml:space="preserve"> PAGEREF _Toc25529 \h </w:instrText>
        </w:r>
        <w:r>
          <w:fldChar w:fldCharType="separate"/>
        </w:r>
        <w:r>
          <w:t>24</w:t>
        </w:r>
        <w:r>
          <w:fldChar w:fldCharType="end"/>
        </w:r>
      </w:hyperlink>
    </w:p>
    <w:p>
      <w:pPr>
        <w:pStyle w:val="TOC2"/>
        <w:tabs>
          <w:tab w:val="right" w:leader="dot" w:pos="8306"/>
        </w:tabs>
      </w:pPr>
      <w:hyperlink w:anchor="_Toc5449" w:history="1">
        <w:r>
          <w:rPr>
            <w:rFonts w:ascii="仿宋" w:eastAsia="仿宋" w:hAnsi="仿宋" w:cs="仿宋" w:hint="eastAsia"/>
            <w:lang w:eastAsia="zh-CN"/>
          </w:rPr>
          <w:t>(三)、市场风险大</w:t>
        </w:r>
        <w:r>
          <w:tab/>
        </w:r>
        <w:r>
          <w:fldChar w:fldCharType="begin"/>
        </w:r>
        <w:r>
          <w:instrText xml:space="preserve"> PAGEREF _Toc5449 \h </w:instrText>
        </w:r>
        <w:r>
          <w:fldChar w:fldCharType="separate"/>
        </w:r>
        <w:r>
          <w:t>25</w:t>
        </w:r>
        <w:r>
          <w:fldChar w:fldCharType="end"/>
        </w:r>
      </w:hyperlink>
    </w:p>
    <w:p>
      <w:pPr>
        <w:pStyle w:val="TOC2"/>
        <w:tabs>
          <w:tab w:val="right" w:leader="dot" w:pos="8306"/>
        </w:tabs>
      </w:pPr>
      <w:hyperlink w:anchor="_Toc21999" w:history="1">
        <w:r>
          <w:rPr>
            <w:rFonts w:ascii="仿宋" w:eastAsia="仿宋" w:hAnsi="仿宋" w:cs="仿宋" w:hint="eastAsia"/>
            <w:lang w:eastAsia="zh-CN"/>
          </w:rPr>
          <w:t>(四)、利润率高</w:t>
        </w:r>
        <w:r>
          <w:tab/>
        </w:r>
        <w:r>
          <w:fldChar w:fldCharType="begin"/>
        </w:r>
        <w:r>
          <w:instrText xml:space="preserve"> PAGEREF _Toc21999 \h </w:instrText>
        </w:r>
        <w:r>
          <w:fldChar w:fldCharType="separate"/>
        </w:r>
        <w:r>
          <w:t>28</w:t>
        </w:r>
        <w:r>
          <w:fldChar w:fldCharType="end"/>
        </w:r>
      </w:hyperlink>
    </w:p>
    <w:p>
      <w:pPr>
        <w:pStyle w:val="TOC1"/>
        <w:tabs>
          <w:tab w:val="right" w:leader="dot" w:pos="8306"/>
        </w:tabs>
      </w:pPr>
      <w:hyperlink w:anchor="_Toc7593" w:history="1">
        <w:r>
          <w:rPr>
            <w:rFonts w:ascii="仿宋" w:eastAsia="仿宋" w:hAnsi="仿宋" w:cs="仿宋" w:hint="eastAsia"/>
            <w:lang w:eastAsia="zh-CN"/>
          </w:rPr>
          <w:t>八、阿米妥项目风险管理</w:t>
        </w:r>
        <w:r>
          <w:tab/>
        </w:r>
        <w:r>
          <w:fldChar w:fldCharType="begin"/>
        </w:r>
        <w:r>
          <w:instrText xml:space="preserve"> PAGEREF _Toc7593 \h </w:instrText>
        </w:r>
        <w:r>
          <w:fldChar w:fldCharType="separate"/>
        </w:r>
        <w:r>
          <w:t>30</w:t>
        </w:r>
        <w:r>
          <w:fldChar w:fldCharType="end"/>
        </w:r>
      </w:hyperlink>
    </w:p>
    <w:p>
      <w:pPr>
        <w:pStyle w:val="TOC2"/>
        <w:tabs>
          <w:tab w:val="right" w:leader="dot" w:pos="8306"/>
        </w:tabs>
      </w:pPr>
      <w:hyperlink w:anchor="_Toc19560" w:history="1">
        <w:r>
          <w:rPr>
            <w:rFonts w:ascii="仿宋" w:eastAsia="仿宋" w:hAnsi="仿宋" w:cs="仿宋" w:hint="eastAsia"/>
            <w:lang w:eastAsia="zh-CN"/>
          </w:rPr>
          <w:t>(一)、风险识别与评估</w:t>
        </w:r>
        <w:r>
          <w:tab/>
        </w:r>
        <w:r>
          <w:fldChar w:fldCharType="begin"/>
        </w:r>
        <w:r>
          <w:instrText xml:space="preserve"> PAGEREF _Toc19560 \h </w:instrText>
        </w:r>
        <w:r>
          <w:fldChar w:fldCharType="separate"/>
        </w:r>
        <w:r>
          <w:t>30</w:t>
        </w:r>
        <w:r>
          <w:fldChar w:fldCharType="end"/>
        </w:r>
      </w:hyperlink>
    </w:p>
    <w:p>
      <w:pPr>
        <w:pStyle w:val="TOC2"/>
        <w:tabs>
          <w:tab w:val="right" w:leader="dot" w:pos="8306"/>
        </w:tabs>
      </w:pPr>
      <w:hyperlink w:anchor="_Toc1430" w:history="1">
        <w:r>
          <w:rPr>
            <w:rFonts w:ascii="仿宋" w:eastAsia="仿宋" w:hAnsi="仿宋" w:cs="仿宋" w:hint="eastAsia"/>
            <w:lang w:eastAsia="zh-CN"/>
          </w:rPr>
          <w:t>(二)、风险应对策略</w:t>
        </w:r>
        <w:r>
          <w:tab/>
        </w:r>
        <w:r>
          <w:fldChar w:fldCharType="begin"/>
        </w:r>
        <w:r>
          <w:instrText xml:space="preserve"> PAGEREF _Toc1430 \h </w:instrText>
        </w:r>
        <w:r>
          <w:fldChar w:fldCharType="separate"/>
        </w:r>
        <w:r>
          <w:t>31</w:t>
        </w:r>
        <w:r>
          <w:fldChar w:fldCharType="end"/>
        </w:r>
      </w:hyperlink>
    </w:p>
    <w:p>
      <w:pPr>
        <w:pStyle w:val="TOC2"/>
        <w:tabs>
          <w:tab w:val="right" w:leader="dot" w:pos="8306"/>
        </w:tabs>
      </w:pPr>
      <w:hyperlink w:anchor="_Toc17465" w:history="1">
        <w:r>
          <w:rPr>
            <w:rFonts w:ascii="仿宋" w:eastAsia="仿宋" w:hAnsi="仿宋" w:cs="仿宋" w:hint="eastAsia"/>
            <w:lang w:eastAsia="zh-CN"/>
          </w:rPr>
          <w:t>(三)、风险监控与控制</w:t>
        </w:r>
        <w:r>
          <w:tab/>
        </w:r>
        <w:r>
          <w:fldChar w:fldCharType="begin"/>
        </w:r>
        <w:r>
          <w:instrText xml:space="preserve"> PAGEREF _Toc17465 \h </w:instrText>
        </w:r>
        <w:r>
          <w:fldChar w:fldCharType="separate"/>
        </w:r>
        <w:r>
          <w:t>33</w:t>
        </w:r>
        <w:r>
          <w:fldChar w:fldCharType="end"/>
        </w:r>
      </w:hyperlink>
    </w:p>
    <w:p>
      <w:pPr>
        <w:pStyle w:val="TOC1"/>
        <w:tabs>
          <w:tab w:val="right" w:leader="dot" w:pos="8306"/>
        </w:tabs>
      </w:pPr>
      <w:hyperlink w:anchor="_Toc23163" w:history="1">
        <w:r>
          <w:rPr>
            <w:rFonts w:ascii="仿宋" w:eastAsia="仿宋" w:hAnsi="仿宋" w:cs="仿宋" w:hint="eastAsia"/>
            <w:lang w:eastAsia="zh-CN"/>
          </w:rPr>
          <w:t>九、阿米妥项目人力资源管理</w:t>
        </w:r>
        <w:r>
          <w:tab/>
        </w:r>
        <w:r>
          <w:fldChar w:fldCharType="begin"/>
        </w:r>
        <w:r>
          <w:instrText xml:space="preserve"> PAGEREF _Toc23163 \h </w:instrText>
        </w:r>
        <w:r>
          <w:fldChar w:fldCharType="separate"/>
        </w:r>
        <w:r>
          <w:t>34</w:t>
        </w:r>
        <w:r>
          <w:fldChar w:fldCharType="end"/>
        </w:r>
      </w:hyperlink>
    </w:p>
    <w:p>
      <w:pPr>
        <w:pStyle w:val="TOC2"/>
        <w:tabs>
          <w:tab w:val="right" w:leader="dot" w:pos="8306"/>
        </w:tabs>
      </w:pPr>
      <w:hyperlink w:anchor="_Toc12067" w:history="1">
        <w:r>
          <w:rPr>
            <w:rFonts w:ascii="仿宋" w:eastAsia="仿宋" w:hAnsi="仿宋" w:cs="仿宋" w:hint="eastAsia"/>
            <w:lang w:eastAsia="zh-CN"/>
          </w:rPr>
          <w:t>(一)、建立健全的预算管理制度</w:t>
        </w:r>
        <w:r>
          <w:tab/>
        </w:r>
        <w:r>
          <w:fldChar w:fldCharType="begin"/>
        </w:r>
        <w:r>
          <w:instrText xml:space="preserve"> PAGEREF _Toc12067 \h </w:instrText>
        </w:r>
        <w:r>
          <w:fldChar w:fldCharType="separate"/>
        </w:r>
        <w:r>
          <w:t>34</w:t>
        </w:r>
        <w:r>
          <w:fldChar w:fldCharType="end"/>
        </w:r>
      </w:hyperlink>
    </w:p>
    <w:p>
      <w:pPr>
        <w:pStyle w:val="TOC2"/>
        <w:tabs>
          <w:tab w:val="right" w:leader="dot" w:pos="8306"/>
        </w:tabs>
      </w:pPr>
      <w:hyperlink w:anchor="_Toc268" w:history="1">
        <w:r>
          <w:rPr>
            <w:rFonts w:ascii="仿宋" w:eastAsia="仿宋" w:hAnsi="仿宋" w:cs="仿宋" w:hint="eastAsia"/>
            <w:lang w:eastAsia="zh-CN"/>
          </w:rPr>
          <w:t>(二)、加强资金流动监控</w:t>
        </w:r>
        <w:r>
          <w:tab/>
        </w:r>
        <w:r>
          <w:fldChar w:fldCharType="begin"/>
        </w:r>
        <w:r>
          <w:instrText xml:space="preserve"> PAGEREF _Toc268 \h </w:instrText>
        </w:r>
        <w:r>
          <w:fldChar w:fldCharType="separate"/>
        </w:r>
        <w:r>
          <w:t>35</w:t>
        </w:r>
        <w:r>
          <w:fldChar w:fldCharType="end"/>
        </w:r>
      </w:hyperlink>
    </w:p>
    <w:p>
      <w:pPr>
        <w:pStyle w:val="TOC2"/>
        <w:tabs>
          <w:tab w:val="right" w:leader="dot" w:pos="8306"/>
        </w:tabs>
      </w:pPr>
      <w:hyperlink w:anchor="_Toc6432" w:history="1">
        <w:r>
          <w:rPr>
            <w:rFonts w:ascii="仿宋" w:eastAsia="仿宋" w:hAnsi="仿宋" w:cs="仿宋" w:hint="eastAsia"/>
            <w:lang w:eastAsia="zh-CN"/>
          </w:rPr>
          <w:t>(三)、制定完善的风险控制机制</w:t>
        </w:r>
        <w:r>
          <w:tab/>
        </w:r>
        <w:r>
          <w:fldChar w:fldCharType="begin"/>
        </w:r>
        <w:r>
          <w:instrText xml:space="preserve"> PAGEREF _Toc6432 \h </w:instrText>
        </w:r>
        <w:r>
          <w:fldChar w:fldCharType="separate"/>
        </w:r>
        <w:r>
          <w:t>36</w:t>
        </w:r>
        <w:r>
          <w:fldChar w:fldCharType="end"/>
        </w:r>
      </w:hyperlink>
    </w:p>
    <w:p>
      <w:pPr>
        <w:pStyle w:val="TOC2"/>
        <w:tabs>
          <w:tab w:val="right" w:leader="dot" w:pos="8306"/>
        </w:tabs>
      </w:pPr>
      <w:hyperlink w:anchor="_Toc28459" w:history="1">
        <w:r>
          <w:rPr>
            <w:rFonts w:ascii="仿宋" w:eastAsia="仿宋" w:hAnsi="仿宋" w:cs="仿宋" w:hint="eastAsia"/>
            <w:lang w:eastAsia="zh-CN"/>
          </w:rPr>
          <w:t>(四)、优化成本管理</w:t>
        </w:r>
        <w:r>
          <w:tab/>
        </w:r>
        <w:r>
          <w:fldChar w:fldCharType="begin"/>
        </w:r>
        <w:r>
          <w:instrText xml:space="preserve"> PAGEREF _Toc28459 \h </w:instrText>
        </w:r>
        <w:r>
          <w:fldChar w:fldCharType="separate"/>
        </w:r>
        <w:r>
          <w:t>38</w:t>
        </w:r>
        <w:r>
          <w:fldChar w:fldCharType="end"/>
        </w:r>
      </w:hyperlink>
    </w:p>
    <w:p>
      <w:pPr>
        <w:pStyle w:val="TOC1"/>
        <w:tabs>
          <w:tab w:val="right" w:leader="dot" w:pos="8306"/>
        </w:tabs>
      </w:pPr>
      <w:hyperlink w:anchor="_Toc31529" w:history="1">
        <w:r>
          <w:rPr>
            <w:rFonts w:ascii="仿宋" w:eastAsia="仿宋" w:hAnsi="仿宋" w:cs="仿宋" w:hint="eastAsia"/>
            <w:lang w:eastAsia="zh-CN"/>
          </w:rPr>
          <w:t>十、阿米妥项目投资规划</w:t>
        </w:r>
        <w:r>
          <w:tab/>
        </w:r>
        <w:r>
          <w:fldChar w:fldCharType="begin"/>
        </w:r>
        <w:r>
          <w:instrText xml:space="preserve"> PAGEREF _Toc31529 \h </w:instrText>
        </w:r>
        <w:r>
          <w:fldChar w:fldCharType="separate"/>
        </w:r>
        <w:r>
          <w:t>39</w:t>
        </w:r>
        <w:r>
          <w:fldChar w:fldCharType="end"/>
        </w:r>
      </w:hyperlink>
    </w:p>
    <w:p>
      <w:pPr>
        <w:pStyle w:val="TOC2"/>
        <w:tabs>
          <w:tab w:val="right" w:leader="dot" w:pos="8306"/>
        </w:tabs>
      </w:pPr>
      <w:hyperlink w:anchor="_Toc12799" w:history="1">
        <w:r>
          <w:rPr>
            <w:rFonts w:ascii="仿宋" w:eastAsia="仿宋" w:hAnsi="仿宋" w:cs="仿宋" w:hint="eastAsia"/>
            <w:lang w:eastAsia="zh-CN"/>
          </w:rPr>
          <w:t>(一)、阿米妥项目总投资估算</w:t>
        </w:r>
        <w:r>
          <w:tab/>
        </w:r>
        <w:r>
          <w:fldChar w:fldCharType="begin"/>
        </w:r>
        <w:r>
          <w:instrText xml:space="preserve"> PAGEREF _Toc12799 \h </w:instrText>
        </w:r>
        <w:r>
          <w:fldChar w:fldCharType="separate"/>
        </w:r>
        <w:r>
          <w:t>39</w:t>
        </w:r>
        <w:r>
          <w:fldChar w:fldCharType="end"/>
        </w:r>
      </w:hyperlink>
    </w:p>
    <w:p>
      <w:pPr>
        <w:pStyle w:val="TOC2"/>
        <w:tabs>
          <w:tab w:val="right" w:leader="dot" w:pos="8306"/>
        </w:tabs>
      </w:pPr>
      <w:hyperlink w:anchor="_Toc11641" w:history="1">
        <w:r>
          <w:rPr>
            <w:rFonts w:ascii="仿宋" w:eastAsia="仿宋" w:hAnsi="仿宋" w:cs="仿宋" w:hint="eastAsia"/>
            <w:lang w:eastAsia="zh-CN"/>
          </w:rPr>
          <w:t>(二)、资金筹措</w:t>
        </w:r>
        <w:r>
          <w:tab/>
        </w:r>
        <w:r>
          <w:fldChar w:fldCharType="begin"/>
        </w:r>
        <w:r>
          <w:instrText xml:space="preserve"> PAGEREF _Toc11641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4" w:history="1">
        <w:r>
          <w:rPr>
            <w:rFonts w:ascii="仿宋" w:eastAsia="仿宋" w:hAnsi="仿宋" w:cs="仿宋" w:hint="eastAsia"/>
            <w:lang w:eastAsia="zh-CN"/>
          </w:rPr>
          <w:t>十一、阿米妥项目计划安排</w:t>
        </w:r>
        <w:r>
          <w:tab/>
        </w:r>
        <w:r>
          <w:fldChar w:fldCharType="begin"/>
        </w:r>
        <w:r>
          <w:instrText xml:space="preserve"> PAGEREF _Toc2504 \h </w:instrText>
        </w:r>
        <w:r>
          <w:fldChar w:fldCharType="separate"/>
        </w:r>
        <w:r>
          <w:t>41</w:t>
        </w:r>
        <w:r>
          <w:fldChar w:fldCharType="end"/>
        </w:r>
      </w:hyperlink>
    </w:p>
    <w:p>
      <w:pPr>
        <w:pStyle w:val="TOC2"/>
        <w:tabs>
          <w:tab w:val="right" w:leader="dot" w:pos="8306"/>
        </w:tabs>
      </w:pPr>
      <w:hyperlink w:anchor="_Toc15510" w:history="1">
        <w:r>
          <w:rPr>
            <w:rFonts w:ascii="仿宋" w:eastAsia="仿宋" w:hAnsi="仿宋" w:cs="仿宋" w:hint="eastAsia"/>
            <w:lang w:eastAsia="zh-CN"/>
          </w:rPr>
          <w:t>(一)、建设周期</w:t>
        </w:r>
        <w:r>
          <w:tab/>
        </w:r>
        <w:r>
          <w:fldChar w:fldCharType="begin"/>
        </w:r>
        <w:r>
          <w:instrText xml:space="preserve"> PAGEREF _Toc15510 \h </w:instrText>
        </w:r>
        <w:r>
          <w:fldChar w:fldCharType="separate"/>
        </w:r>
        <w:r>
          <w:t>41</w:t>
        </w:r>
        <w:r>
          <w:fldChar w:fldCharType="end"/>
        </w:r>
      </w:hyperlink>
    </w:p>
    <w:p>
      <w:pPr>
        <w:pStyle w:val="TOC2"/>
        <w:tabs>
          <w:tab w:val="right" w:leader="dot" w:pos="8306"/>
        </w:tabs>
      </w:pPr>
      <w:hyperlink w:anchor="_Toc28971" w:history="1">
        <w:r>
          <w:rPr>
            <w:rFonts w:ascii="仿宋" w:eastAsia="仿宋" w:hAnsi="仿宋" w:cs="仿宋" w:hint="eastAsia"/>
            <w:lang w:eastAsia="zh-CN"/>
          </w:rPr>
          <w:t>(二)、建设进度</w:t>
        </w:r>
        <w:r>
          <w:tab/>
        </w:r>
        <w:r>
          <w:fldChar w:fldCharType="begin"/>
        </w:r>
        <w:r>
          <w:instrText xml:space="preserve"> PAGEREF _Toc28971 \h </w:instrText>
        </w:r>
        <w:r>
          <w:fldChar w:fldCharType="separate"/>
        </w:r>
        <w:r>
          <w:t>42</w:t>
        </w:r>
        <w:r>
          <w:fldChar w:fldCharType="end"/>
        </w:r>
      </w:hyperlink>
    </w:p>
    <w:p>
      <w:pPr>
        <w:pStyle w:val="TOC2"/>
        <w:tabs>
          <w:tab w:val="right" w:leader="dot" w:pos="8306"/>
        </w:tabs>
      </w:pPr>
      <w:hyperlink w:anchor="_Toc16353" w:history="1">
        <w:r>
          <w:rPr>
            <w:rFonts w:ascii="仿宋" w:eastAsia="仿宋" w:hAnsi="仿宋" w:cs="仿宋" w:hint="eastAsia"/>
            <w:lang w:eastAsia="zh-CN"/>
          </w:rPr>
          <w:t>(三)、进度安排注意事项</w:t>
        </w:r>
        <w:r>
          <w:tab/>
        </w:r>
        <w:r>
          <w:fldChar w:fldCharType="begin"/>
        </w:r>
        <w:r>
          <w:instrText xml:space="preserve"> PAGEREF _Toc16353 \h </w:instrText>
        </w:r>
        <w:r>
          <w:fldChar w:fldCharType="separate"/>
        </w:r>
        <w:r>
          <w:t>43</w:t>
        </w:r>
        <w:r>
          <w:fldChar w:fldCharType="end"/>
        </w:r>
      </w:hyperlink>
    </w:p>
    <w:p>
      <w:pPr>
        <w:pStyle w:val="TOC2"/>
        <w:tabs>
          <w:tab w:val="right" w:leader="dot" w:pos="8306"/>
        </w:tabs>
      </w:pPr>
      <w:hyperlink w:anchor="_Toc21519" w:history="1">
        <w:r>
          <w:rPr>
            <w:rFonts w:ascii="仿宋" w:eastAsia="仿宋" w:hAnsi="仿宋" w:cs="仿宋" w:hint="eastAsia"/>
            <w:lang w:eastAsia="zh-CN"/>
          </w:rPr>
          <w:t>(四)、人力资源配置</w:t>
        </w:r>
        <w:r>
          <w:tab/>
        </w:r>
        <w:r>
          <w:fldChar w:fldCharType="begin"/>
        </w:r>
        <w:r>
          <w:instrText xml:space="preserve"> PAGEREF _Toc21519 \h </w:instrText>
        </w:r>
        <w:r>
          <w:fldChar w:fldCharType="separate"/>
        </w:r>
        <w:r>
          <w:t>44</w:t>
        </w:r>
        <w:r>
          <w:fldChar w:fldCharType="end"/>
        </w:r>
      </w:hyperlink>
    </w:p>
    <w:p>
      <w:pPr>
        <w:pStyle w:val="TOC1"/>
        <w:tabs>
          <w:tab w:val="right" w:leader="dot" w:pos="8306"/>
        </w:tabs>
      </w:pPr>
      <w:hyperlink w:anchor="_Toc1414" w:history="1">
        <w:r>
          <w:rPr>
            <w:rFonts w:ascii="仿宋" w:eastAsia="仿宋" w:hAnsi="仿宋" w:cs="仿宋" w:hint="eastAsia"/>
            <w:lang w:eastAsia="zh-CN"/>
          </w:rPr>
          <w:t>十二、阿米妥项目人力资源培养与发展</w:t>
        </w:r>
        <w:r>
          <w:tab/>
        </w:r>
        <w:r>
          <w:fldChar w:fldCharType="begin"/>
        </w:r>
        <w:r>
          <w:instrText xml:space="preserve"> PAGEREF _Toc1414 \h </w:instrText>
        </w:r>
        <w:r>
          <w:fldChar w:fldCharType="separate"/>
        </w:r>
        <w:r>
          <w:t>45</w:t>
        </w:r>
        <w:r>
          <w:fldChar w:fldCharType="end"/>
        </w:r>
      </w:hyperlink>
    </w:p>
    <w:p>
      <w:pPr>
        <w:pStyle w:val="TOC2"/>
        <w:tabs>
          <w:tab w:val="right" w:leader="dot" w:pos="8306"/>
        </w:tabs>
      </w:pPr>
      <w:hyperlink w:anchor="_Toc6728" w:history="1">
        <w:r>
          <w:rPr>
            <w:rFonts w:ascii="仿宋" w:eastAsia="仿宋" w:hAnsi="仿宋" w:cs="仿宋" w:hint="eastAsia"/>
            <w:lang w:eastAsia="zh-CN"/>
          </w:rPr>
          <w:t>(一)、人才需求与规划</w:t>
        </w:r>
        <w:r>
          <w:tab/>
        </w:r>
        <w:r>
          <w:fldChar w:fldCharType="begin"/>
        </w:r>
        <w:r>
          <w:instrText xml:space="preserve"> PAGEREF _Toc6728 \h </w:instrText>
        </w:r>
        <w:r>
          <w:fldChar w:fldCharType="separate"/>
        </w:r>
        <w:r>
          <w:t>45</w:t>
        </w:r>
        <w:r>
          <w:fldChar w:fldCharType="end"/>
        </w:r>
      </w:hyperlink>
    </w:p>
    <w:p>
      <w:pPr>
        <w:pStyle w:val="TOC2"/>
        <w:tabs>
          <w:tab w:val="right" w:leader="dot" w:pos="8306"/>
        </w:tabs>
      </w:pPr>
      <w:hyperlink w:anchor="_Toc18174" w:history="1">
        <w:r>
          <w:rPr>
            <w:rFonts w:ascii="仿宋" w:eastAsia="仿宋" w:hAnsi="仿宋" w:cs="仿宋" w:hint="eastAsia"/>
            <w:lang w:eastAsia="zh-CN"/>
          </w:rPr>
          <w:t>(二)、培训与发展计划</w:t>
        </w:r>
        <w:r>
          <w:tab/>
        </w:r>
        <w:r>
          <w:fldChar w:fldCharType="begin"/>
        </w:r>
        <w:r>
          <w:instrText xml:space="preserve"> PAGEREF _Toc18174 \h </w:instrText>
        </w:r>
        <w:r>
          <w:fldChar w:fldCharType="separate"/>
        </w:r>
        <w:r>
          <w:t>45</w:t>
        </w:r>
        <w:r>
          <w:fldChar w:fldCharType="end"/>
        </w:r>
      </w:hyperlink>
    </w:p>
    <w:p>
      <w:pPr>
        <w:pStyle w:val="TOC1"/>
        <w:tabs>
          <w:tab w:val="right" w:leader="dot" w:pos="8306"/>
        </w:tabs>
      </w:pPr>
      <w:hyperlink w:anchor="_Toc3226" w:history="1">
        <w:r>
          <w:rPr>
            <w:rFonts w:ascii="仿宋" w:eastAsia="仿宋" w:hAnsi="仿宋" w:cs="仿宋" w:hint="eastAsia"/>
            <w:lang w:eastAsia="zh-CN"/>
          </w:rPr>
          <w:t>十三、利益相关者分析与沟通计划</w:t>
        </w:r>
        <w:r>
          <w:tab/>
        </w:r>
        <w:r>
          <w:fldChar w:fldCharType="begin"/>
        </w:r>
        <w:r>
          <w:instrText xml:space="preserve"> PAGEREF _Toc3226 \h </w:instrText>
        </w:r>
        <w:r>
          <w:fldChar w:fldCharType="separate"/>
        </w:r>
        <w:r>
          <w:t>46</w:t>
        </w:r>
        <w:r>
          <w:fldChar w:fldCharType="end"/>
        </w:r>
      </w:hyperlink>
    </w:p>
    <w:p>
      <w:pPr>
        <w:pStyle w:val="TOC2"/>
        <w:tabs>
          <w:tab w:val="right" w:leader="dot" w:pos="8306"/>
        </w:tabs>
      </w:pPr>
      <w:hyperlink w:anchor="_Toc29309" w:history="1">
        <w:r>
          <w:rPr>
            <w:rFonts w:ascii="仿宋" w:eastAsia="仿宋" w:hAnsi="仿宋" w:cs="仿宋" w:hint="eastAsia"/>
            <w:lang w:eastAsia="zh-CN"/>
          </w:rPr>
          <w:t>(一)、利益相关者分析</w:t>
        </w:r>
        <w:r>
          <w:tab/>
        </w:r>
        <w:r>
          <w:fldChar w:fldCharType="begin"/>
        </w:r>
        <w:r>
          <w:instrText xml:space="preserve"> PAGEREF _Toc29309 \h </w:instrText>
        </w:r>
        <w:r>
          <w:fldChar w:fldCharType="separate"/>
        </w:r>
        <w:r>
          <w:t>46</w:t>
        </w:r>
        <w:r>
          <w:fldChar w:fldCharType="end"/>
        </w:r>
      </w:hyperlink>
    </w:p>
    <w:p>
      <w:pPr>
        <w:pStyle w:val="TOC2"/>
        <w:tabs>
          <w:tab w:val="right" w:leader="dot" w:pos="8306"/>
        </w:tabs>
      </w:pPr>
      <w:hyperlink w:anchor="_Toc3807" w:history="1">
        <w:r>
          <w:rPr>
            <w:rFonts w:ascii="仿宋" w:eastAsia="仿宋" w:hAnsi="仿宋" w:cs="仿宋" w:hint="eastAsia"/>
            <w:lang w:eastAsia="zh-CN"/>
          </w:rPr>
          <w:t>(二)、沟通计划</w:t>
        </w:r>
        <w:r>
          <w:tab/>
        </w:r>
        <w:r>
          <w:fldChar w:fldCharType="begin"/>
        </w:r>
        <w:r>
          <w:instrText xml:space="preserve"> PAGEREF _Toc3807 \h </w:instrText>
        </w:r>
        <w:r>
          <w:fldChar w:fldCharType="separate"/>
        </w:r>
        <w:r>
          <w:t>47</w:t>
        </w:r>
        <w:r>
          <w:fldChar w:fldCharType="end"/>
        </w:r>
      </w:hyperlink>
    </w:p>
    <w:p>
      <w:pPr>
        <w:pStyle w:val="TOC1"/>
        <w:tabs>
          <w:tab w:val="right" w:leader="dot" w:pos="8306"/>
        </w:tabs>
      </w:pPr>
      <w:hyperlink w:anchor="_Toc14600" w:history="1">
        <w:r>
          <w:rPr>
            <w:rFonts w:ascii="仿宋" w:eastAsia="仿宋" w:hAnsi="仿宋" w:cs="仿宋" w:hint="eastAsia"/>
            <w:lang w:eastAsia="zh-CN"/>
          </w:rPr>
          <w:t>十四、阿米妥项目实施保障措施</w:t>
        </w:r>
        <w:r>
          <w:tab/>
        </w:r>
        <w:r>
          <w:fldChar w:fldCharType="begin"/>
        </w:r>
        <w:r>
          <w:instrText xml:space="preserve"> PAGEREF _Toc14600 \h </w:instrText>
        </w:r>
        <w:r>
          <w:fldChar w:fldCharType="separate"/>
        </w:r>
        <w:r>
          <w:t>48</w:t>
        </w:r>
        <w:r>
          <w:fldChar w:fldCharType="end"/>
        </w:r>
      </w:hyperlink>
    </w:p>
    <w:p>
      <w:pPr>
        <w:pStyle w:val="TOC2"/>
        <w:tabs>
          <w:tab w:val="right" w:leader="dot" w:pos="8306"/>
        </w:tabs>
      </w:pPr>
      <w:hyperlink w:anchor="_Toc16468" w:history="1">
        <w:r>
          <w:rPr>
            <w:rFonts w:ascii="仿宋" w:eastAsia="仿宋" w:hAnsi="仿宋" w:cs="仿宋" w:hint="eastAsia"/>
            <w:lang w:eastAsia="zh-CN"/>
          </w:rPr>
          <w:t>(一)、阿米妥项目实施保障机制</w:t>
        </w:r>
        <w:r>
          <w:tab/>
        </w:r>
        <w:r>
          <w:fldChar w:fldCharType="begin"/>
        </w:r>
        <w:r>
          <w:instrText xml:space="preserve"> PAGEREF _Toc16468 \h </w:instrText>
        </w:r>
        <w:r>
          <w:fldChar w:fldCharType="separate"/>
        </w:r>
        <w:r>
          <w:t>48</w:t>
        </w:r>
        <w:r>
          <w:fldChar w:fldCharType="end"/>
        </w:r>
      </w:hyperlink>
    </w:p>
    <w:p>
      <w:pPr>
        <w:pStyle w:val="TOC2"/>
        <w:tabs>
          <w:tab w:val="right" w:leader="dot" w:pos="8306"/>
        </w:tabs>
      </w:pPr>
      <w:hyperlink w:anchor="_Toc19975" w:history="1">
        <w:r>
          <w:rPr>
            <w:rFonts w:ascii="仿宋" w:eastAsia="仿宋" w:hAnsi="仿宋" w:cs="仿宋" w:hint="eastAsia"/>
            <w:lang w:eastAsia="zh-CN"/>
          </w:rPr>
          <w:t>(二)、阿米妥项目法律合规要求</w:t>
        </w:r>
        <w:r>
          <w:tab/>
        </w:r>
        <w:r>
          <w:fldChar w:fldCharType="begin"/>
        </w:r>
        <w:r>
          <w:instrText xml:space="preserve"> PAGEREF _Toc19975 \h </w:instrText>
        </w:r>
        <w:r>
          <w:fldChar w:fldCharType="separate"/>
        </w:r>
        <w:r>
          <w:t>52</w:t>
        </w:r>
        <w:r>
          <w:fldChar w:fldCharType="end"/>
        </w:r>
      </w:hyperlink>
    </w:p>
    <w:p>
      <w:pPr>
        <w:pStyle w:val="TOC2"/>
        <w:tabs>
          <w:tab w:val="right" w:leader="dot" w:pos="8306"/>
        </w:tabs>
      </w:pPr>
      <w:hyperlink w:anchor="_Toc23387" w:history="1">
        <w:r>
          <w:rPr>
            <w:rFonts w:ascii="仿宋" w:eastAsia="仿宋" w:hAnsi="仿宋" w:cs="仿宋" w:hint="eastAsia"/>
            <w:lang w:eastAsia="zh-CN"/>
          </w:rPr>
          <w:t>(三)、阿米妥项目合同管理与法律事务</w:t>
        </w:r>
        <w:r>
          <w:tab/>
        </w:r>
        <w:r>
          <w:fldChar w:fldCharType="begin"/>
        </w:r>
        <w:r>
          <w:instrText xml:space="preserve"> PAGEREF _Toc23387 \h </w:instrText>
        </w:r>
        <w:r>
          <w:fldChar w:fldCharType="separate"/>
        </w:r>
        <w:r>
          <w:t>56</w:t>
        </w:r>
        <w:r>
          <w:fldChar w:fldCharType="end"/>
        </w:r>
      </w:hyperlink>
    </w:p>
    <w:p>
      <w:pPr>
        <w:pStyle w:val="TOC2"/>
        <w:tabs>
          <w:tab w:val="right" w:leader="dot" w:pos="8306"/>
        </w:tabs>
      </w:pPr>
      <w:hyperlink w:anchor="_Toc27784" w:history="1">
        <w:r>
          <w:rPr>
            <w:rFonts w:ascii="仿宋" w:eastAsia="仿宋" w:hAnsi="仿宋" w:cs="仿宋" w:hint="eastAsia"/>
            <w:lang w:eastAsia="zh-CN"/>
          </w:rPr>
          <w:t>(四)、阿米妥项目知识产权保护策略</w:t>
        </w:r>
        <w:r>
          <w:tab/>
        </w:r>
        <w:r>
          <w:fldChar w:fldCharType="begin"/>
        </w:r>
        <w:r>
          <w:instrText xml:space="preserve"> PAGEREF _Toc27784 \h </w:instrText>
        </w:r>
        <w:r>
          <w:fldChar w:fldCharType="separate"/>
        </w:r>
        <w:r>
          <w:t>62</w:t>
        </w:r>
        <w:r>
          <w:fldChar w:fldCharType="end"/>
        </w:r>
      </w:hyperlink>
    </w:p>
    <w:p>
      <w:pPr>
        <w:pStyle w:val="TOC1"/>
        <w:tabs>
          <w:tab w:val="right" w:leader="dot" w:pos="8306"/>
        </w:tabs>
      </w:pPr>
      <w:hyperlink w:anchor="_Toc14384" w:history="1">
        <w:r>
          <w:rPr>
            <w:rFonts w:ascii="仿宋" w:eastAsia="仿宋" w:hAnsi="仿宋" w:cs="仿宋" w:hint="eastAsia"/>
            <w:lang w:eastAsia="zh-CN"/>
          </w:rPr>
          <w:t>十五、阿米妥项目变更管理</w:t>
        </w:r>
        <w:r>
          <w:tab/>
        </w:r>
        <w:r>
          <w:fldChar w:fldCharType="begin"/>
        </w:r>
        <w:r>
          <w:instrText xml:space="preserve"> PAGEREF _Toc14384 \h </w:instrText>
        </w:r>
        <w:r>
          <w:fldChar w:fldCharType="separate"/>
        </w:r>
        <w:r>
          <w:t>64</w:t>
        </w:r>
        <w:r>
          <w:fldChar w:fldCharType="end"/>
        </w:r>
      </w:hyperlink>
    </w:p>
    <w:p>
      <w:pPr>
        <w:pStyle w:val="TOC2"/>
        <w:tabs>
          <w:tab w:val="right" w:leader="dot" w:pos="8306"/>
        </w:tabs>
      </w:pPr>
      <w:hyperlink w:anchor="_Toc6043" w:history="1">
        <w:r>
          <w:rPr>
            <w:rFonts w:ascii="仿宋" w:eastAsia="仿宋" w:hAnsi="仿宋" w:cs="仿宋" w:hint="eastAsia"/>
            <w:lang w:eastAsia="zh-CN"/>
          </w:rPr>
          <w:t>(一)、变更申请与评估</w:t>
        </w:r>
        <w:r>
          <w:tab/>
        </w:r>
        <w:r>
          <w:fldChar w:fldCharType="begin"/>
        </w:r>
        <w:r>
          <w:instrText xml:space="preserve"> PAGEREF _Toc6043 \h </w:instrText>
        </w:r>
        <w:r>
          <w:fldChar w:fldCharType="separate"/>
        </w:r>
        <w:r>
          <w:t>64</w:t>
        </w:r>
        <w:r>
          <w:fldChar w:fldCharType="end"/>
        </w:r>
      </w:hyperlink>
    </w:p>
    <w:p>
      <w:pPr>
        <w:pStyle w:val="TOC2"/>
        <w:tabs>
          <w:tab w:val="right" w:leader="dot" w:pos="8306"/>
        </w:tabs>
      </w:pPr>
      <w:hyperlink w:anchor="_Toc12899" w:history="1">
        <w:r>
          <w:rPr>
            <w:rFonts w:ascii="仿宋" w:eastAsia="仿宋" w:hAnsi="仿宋" w:cs="仿宋" w:hint="eastAsia"/>
            <w:lang w:eastAsia="zh-CN"/>
          </w:rPr>
          <w:t>(二)、变更实施与控制</w:t>
        </w:r>
        <w:r>
          <w:tab/>
        </w:r>
        <w:r>
          <w:fldChar w:fldCharType="begin"/>
        </w:r>
        <w:r>
          <w:instrText xml:space="preserve"> PAGEREF _Toc12899 \h </w:instrText>
        </w:r>
        <w:r>
          <w:fldChar w:fldCharType="separate"/>
        </w:r>
        <w:r>
          <w:t>65</w:t>
        </w:r>
        <w:r>
          <w:fldChar w:fldCharType="end"/>
        </w:r>
      </w:hyperlink>
    </w:p>
    <w:p>
      <w:pPr>
        <w:pStyle w:val="TOC1"/>
        <w:tabs>
          <w:tab w:val="right" w:leader="dot" w:pos="8306"/>
        </w:tabs>
      </w:pPr>
      <w:hyperlink w:anchor="_Toc30304" w:history="1">
        <w:r>
          <w:rPr>
            <w:rFonts w:ascii="仿宋" w:eastAsia="仿宋" w:hAnsi="仿宋" w:cs="仿宋" w:hint="eastAsia"/>
            <w:lang w:eastAsia="zh-CN"/>
          </w:rPr>
          <w:t>十六、质量管理体系</w:t>
        </w:r>
        <w:r>
          <w:tab/>
        </w:r>
        <w:r>
          <w:fldChar w:fldCharType="begin"/>
        </w:r>
        <w:r>
          <w:instrText xml:space="preserve"> PAGEREF _Toc30304 \h </w:instrText>
        </w:r>
        <w:r>
          <w:fldChar w:fldCharType="separate"/>
        </w:r>
        <w:r>
          <w:t>66</w:t>
        </w:r>
        <w:r>
          <w:fldChar w:fldCharType="end"/>
        </w:r>
      </w:hyperlink>
    </w:p>
    <w:p>
      <w:pPr>
        <w:pStyle w:val="TOC2"/>
        <w:tabs>
          <w:tab w:val="right" w:leader="dot" w:pos="8306"/>
        </w:tabs>
      </w:pPr>
      <w:hyperlink w:anchor="_Toc28443" w:history="1">
        <w:r>
          <w:rPr>
            <w:rFonts w:ascii="仿宋" w:eastAsia="仿宋" w:hAnsi="仿宋" w:cs="仿宋" w:hint="eastAsia"/>
            <w:lang w:eastAsia="zh-CN"/>
          </w:rPr>
          <w:t>(一)、质量目标与方针</w:t>
        </w:r>
        <w:r>
          <w:tab/>
        </w:r>
        <w:r>
          <w:fldChar w:fldCharType="begin"/>
        </w:r>
        <w:r>
          <w:instrText xml:space="preserve"> PAGEREF _Toc28443 \h </w:instrText>
        </w:r>
        <w:r>
          <w:fldChar w:fldCharType="separate"/>
        </w:r>
        <w:r>
          <w:t>66</w:t>
        </w:r>
        <w:r>
          <w:fldChar w:fldCharType="end"/>
        </w:r>
      </w:hyperlink>
    </w:p>
    <w:p>
      <w:pPr>
        <w:pStyle w:val="TOC2"/>
        <w:tabs>
          <w:tab w:val="right" w:leader="dot" w:pos="8306"/>
        </w:tabs>
      </w:pPr>
      <w:hyperlink w:anchor="_Toc29125" w:history="1">
        <w:r>
          <w:rPr>
            <w:rFonts w:ascii="仿宋" w:eastAsia="仿宋" w:hAnsi="仿宋" w:cs="仿宋" w:hint="eastAsia"/>
            <w:lang w:eastAsia="zh-CN"/>
          </w:rPr>
          <w:t>(二)、质量管理责任</w:t>
        </w:r>
        <w:r>
          <w:tab/>
        </w:r>
        <w:r>
          <w:fldChar w:fldCharType="begin"/>
        </w:r>
        <w:r>
          <w:instrText xml:space="preserve"> PAGEREF _Toc29125 \h </w:instrText>
        </w:r>
        <w:r>
          <w:fldChar w:fldCharType="separate"/>
        </w:r>
        <w:r>
          <w:t>67</w:t>
        </w:r>
        <w:r>
          <w:fldChar w:fldCharType="end"/>
        </w:r>
      </w:hyperlink>
    </w:p>
    <w:p>
      <w:pPr>
        <w:pStyle w:val="TOC2"/>
        <w:tabs>
          <w:tab w:val="right" w:leader="dot" w:pos="8306"/>
        </w:tabs>
      </w:pPr>
      <w:hyperlink w:anchor="_Toc12903" w:history="1">
        <w:r>
          <w:rPr>
            <w:rFonts w:ascii="仿宋" w:eastAsia="仿宋" w:hAnsi="仿宋" w:cs="仿宋" w:hint="eastAsia"/>
            <w:lang w:eastAsia="zh-CN"/>
          </w:rPr>
          <w:t>(三)、质量管理体系文件</w:t>
        </w:r>
        <w:r>
          <w:tab/>
        </w:r>
        <w:r>
          <w:fldChar w:fldCharType="begin"/>
        </w:r>
        <w:r>
          <w:instrText xml:space="preserve"> PAGEREF _Toc12903 \h </w:instrText>
        </w:r>
        <w:r>
          <w:fldChar w:fldCharType="separate"/>
        </w:r>
        <w:r>
          <w:t>68</w:t>
        </w:r>
        <w:r>
          <w:fldChar w:fldCharType="end"/>
        </w:r>
      </w:hyperlink>
    </w:p>
    <w:p>
      <w:pPr>
        <w:pStyle w:val="TOC2"/>
        <w:tabs>
          <w:tab w:val="right" w:leader="dot" w:pos="8306"/>
        </w:tabs>
      </w:pPr>
      <w:hyperlink w:anchor="_Toc10508" w:history="1">
        <w:r>
          <w:rPr>
            <w:rFonts w:ascii="仿宋" w:eastAsia="仿宋" w:hAnsi="仿宋" w:cs="仿宋" w:hint="eastAsia"/>
            <w:lang w:eastAsia="zh-CN"/>
          </w:rPr>
          <w:t>(四)、质量培训与教育</w:t>
        </w:r>
        <w:r>
          <w:tab/>
        </w:r>
        <w:r>
          <w:fldChar w:fldCharType="begin"/>
        </w:r>
        <w:r>
          <w:instrText xml:space="preserve"> PAGEREF _Toc10508 \h </w:instrText>
        </w:r>
        <w:r>
          <w:fldChar w:fldCharType="separate"/>
        </w:r>
        <w:r>
          <w:t>70</w:t>
        </w:r>
        <w:r>
          <w:fldChar w:fldCharType="end"/>
        </w:r>
      </w:hyperlink>
    </w:p>
    <w:p>
      <w:pPr>
        <w:pStyle w:val="TOC2"/>
        <w:tabs>
          <w:tab w:val="right" w:leader="dot" w:pos="8306"/>
        </w:tabs>
      </w:pPr>
      <w:hyperlink w:anchor="_Toc9263" w:history="1">
        <w:r>
          <w:rPr>
            <w:rFonts w:ascii="仿宋" w:eastAsia="仿宋" w:hAnsi="仿宋" w:cs="仿宋" w:hint="eastAsia"/>
            <w:lang w:eastAsia="zh-CN"/>
          </w:rPr>
          <w:t>(五)、质量审核与评价</w:t>
        </w:r>
        <w:r>
          <w:tab/>
        </w:r>
        <w:r>
          <w:fldChar w:fldCharType="begin"/>
        </w:r>
        <w:r>
          <w:instrText xml:space="preserve"> PAGEREF _Toc9263 \h </w:instrText>
        </w:r>
        <w:r>
          <w:fldChar w:fldCharType="separate"/>
        </w:r>
        <w:r>
          <w:t>71</w:t>
        </w:r>
        <w:r>
          <w:fldChar w:fldCharType="end"/>
        </w:r>
      </w:hyperlink>
    </w:p>
    <w:p>
      <w:pPr>
        <w:pStyle w:val="TOC2"/>
        <w:tabs>
          <w:tab w:val="right" w:leader="dot" w:pos="8306"/>
        </w:tabs>
      </w:pPr>
      <w:hyperlink w:anchor="_Toc15237" w:history="1">
        <w:r>
          <w:rPr>
            <w:rFonts w:ascii="仿宋" w:eastAsia="仿宋" w:hAnsi="仿宋" w:cs="仿宋" w:hint="eastAsia"/>
            <w:lang w:eastAsia="zh-CN"/>
          </w:rPr>
          <w:t>(六)、不符合与纠正措施</w:t>
        </w:r>
        <w:r>
          <w:tab/>
        </w:r>
        <w:r>
          <w:fldChar w:fldCharType="begin"/>
        </w:r>
        <w:r>
          <w:instrText xml:space="preserve"> PAGEREF _Toc15237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557"/>
      <w:r>
        <w:rPr>
          <w:rFonts w:ascii="仿宋" w:eastAsia="仿宋" w:hAnsi="仿宋" w:cs="仿宋" w:hint="eastAsia"/>
          <w:sz w:val="28"/>
          <w:lang w:eastAsia="zh-CN"/>
        </w:rPr>
        <w:t>一、阿米妥项目建设单位说明</w:t>
      </w:r>
      <w:bookmarkEnd w:id="2"/>
    </w:p>
    <w:p>
      <w:pPr>
        <w:pStyle w:val="Heading2"/>
        <w:rPr>
          <w:rFonts w:ascii="仿宋" w:eastAsia="仿宋" w:hAnsi="仿宋" w:cs="仿宋" w:hint="eastAsia"/>
          <w:lang w:eastAsia="zh-CN"/>
        </w:rPr>
      </w:pPr>
      <w:bookmarkStart w:id="3" w:name="_Toc24531"/>
      <w:r>
        <w:rPr>
          <w:rFonts w:ascii="仿宋" w:eastAsia="仿宋" w:hAnsi="仿宋" w:cs="仿宋" w:hint="eastAsia"/>
          <w:lang w:eastAsia="zh-CN"/>
        </w:rPr>
        <w:t>(一)、阿米妥项目承办单位基本情况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2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阿米妥项目承办单位的XXXX，我们着眼于实现可持续的经济效益。通过技术创新和解决方案的提供，公司预计在阿米妥项目执行期间将获得可观的收入增长。这一收入来源主要包括阿米妥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同时，我们注重成本控制和效率提升，以确保阿米妥项目的可持续盈利。透过精细的管理和资源优化，公司期望实现阿米妥项目利润最大化。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阿米妥项目实施进行全面的投资评估，包括阿米妥项目启动阶段的资金投入和后续运营成本。通过对阿米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阿米妥项目实施过程中具备足够的资金流动性，公司将进行详尽的现金流分析。这包括资金需求的合理预测、阿米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296"/>
      <w:r>
        <w:rPr>
          <w:rFonts w:ascii="仿宋" w:eastAsia="仿宋" w:hAnsi="仿宋" w:cs="仿宋" w:hint="eastAsia"/>
          <w:sz w:val="28"/>
          <w:lang w:eastAsia="zh-CN"/>
        </w:rPr>
        <w:t>二、阿米妥项目危机管理</w:t>
      </w:r>
      <w:bookmarkEnd w:id="5"/>
    </w:p>
    <w:p>
      <w:pPr>
        <w:pStyle w:val="Heading2"/>
        <w:rPr>
          <w:rFonts w:ascii="仿宋" w:eastAsia="仿宋" w:hAnsi="仿宋" w:cs="仿宋" w:hint="eastAsia"/>
          <w:lang w:eastAsia="zh-CN"/>
        </w:rPr>
      </w:pPr>
      <w:bookmarkStart w:id="6" w:name="_Toc2973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阿米妥项目危机管理中，危机预警与识别是确保阿米妥项目稳健运行的核心步骤。通过建立全面的监测机制，阿米妥项目团队旨在及时发现和理解潜在的风险和危机因素，以便采取及时的预防和应对措施，确保阿米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首先，通过深入的风险评估，阿米妥项目团队全面分析了整个阿米妥项目和各个阶段可能存在的威胁。这包括准确评估每个潜在风险的发生概率和可能影响的程度，为后续危机预警提供了有力支持。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阿米妥项目团队着重于明确定义阿米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阿米妥项目进展的持续监控，团队能够及时发现潜在问题并作出迅速反应。阿米妥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在这一阶段，团队的专业素养和反应速度将发挥至关重要的作用，以确保潜在危机能够在初期得到有效的处理，最大程度地减轻负面影响。通过危机预警与识别，阿米妥项目得以更有序、可控地推进。</w:t>
      </w:r>
    </w:p>
    <w:p>
      <w:pPr>
        <w:pStyle w:val="Heading2"/>
        <w:ind w:firstLine="560" w:firstLineChars="200"/>
        <w:rPr>
          <w:rFonts w:ascii="仿宋" w:eastAsia="仿宋" w:hAnsi="仿宋" w:cs="仿宋" w:hint="eastAsia"/>
          <w:sz w:val="28"/>
          <w:lang w:eastAsia="zh-CN"/>
        </w:rPr>
      </w:pPr>
      <w:bookmarkStart w:id="7" w:name="_Toc2475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在危机发生时，阿米妥项目团队立即行动，成立了应急小组。该小组的任务是迅速制定并实施紧急应对措施，以最小化潜在损失。以下是采取的主要措施：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暂停阿米妥项目进度：为遏制危机蔓延，阿米妥项目暂时停止进行，以便全面评估当前状况。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资源重新分配：重新评估阿米妥项目资源的分配，确保最大限度地减小损失。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实时沟通：与关键利益相关者建立实时沟通机制，向他们传递阿米妥项目危机的实际状况，保障阿米妥项目核心利益。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在紧急应对的同时，阿米妥项目团队强调了团队协作和有效沟通的重要性。以下是团队协作的关键举措：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信息共享机制：建立了信息共享平台，确保团队成员能够及时获取阿米妥项目危机的实时信息。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领导者沟通：阿米妥项目领导者通过定期会议和即时沟通工具，指导团队应对危机，保持团队稳定运行。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随着危机得到初步控制，阿米妥项目团队转向制定恢复计划，以确保阿米妥项目能够从中迅速恢复。主要恢复计划包括：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修复受损的进度计划：重新评估阿米妥项目进度，制定修复计划，确保阿米妥项目尽快回归正常进程。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重新调整资源分配：优化资源分配，确保阿米妥项目在有限资源下高效运转。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风险管理机制加强：对阿米妥项目风险进行全面评估，制定更强化的风险管理策略，以预防未来可能的危机。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1210"/>
      <w:r>
        <w:rPr>
          <w:rFonts w:ascii="仿宋" w:eastAsia="仿宋" w:hAnsi="仿宋" w:cs="仿宋" w:hint="eastAsia"/>
          <w:sz w:val="28"/>
          <w:lang w:eastAsia="zh-CN"/>
        </w:rPr>
        <w:t>三、阿米妥项目概论</w:t>
      </w:r>
      <w:bookmarkEnd w:id="8"/>
    </w:p>
    <w:p>
      <w:pPr>
        <w:pStyle w:val="Heading2"/>
        <w:rPr>
          <w:rFonts w:ascii="仿宋" w:eastAsia="仿宋" w:hAnsi="仿宋" w:cs="仿宋" w:hint="eastAsia"/>
          <w:lang w:eastAsia="zh-CN"/>
        </w:rPr>
      </w:pPr>
      <w:bookmarkStart w:id="9" w:name="_Toc27169"/>
      <w:r>
        <w:rPr>
          <w:rFonts w:ascii="仿宋" w:eastAsia="仿宋" w:hAnsi="仿宋" w:cs="仿宋" w:hint="eastAsia"/>
          <w:lang w:eastAsia="zh-CN"/>
        </w:rPr>
        <w:t>(一)、阿米妥项目概况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起源追溯至对市场的深入洞察。市场的不断演变与变革为阿米妥项目提供了难得的机遇。当前市场存在的需求缺口和变革的大环境共同构成了阿米妥项目的背景。这个阿米妥项目旨在充分利用市场机遇，填补行业中尚未满足的需求，为客户提供全新的解决方案。市场的变革和需求的增长使得这个阿米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阿米妥项目名称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正式命名为阿米妥。这个名称不仅仅是一个标识，更代表了阿米妥项目的核心理念和愿景。它蕴含着阿米妥项目所要解决问题的关键字，具有强烈的表达和辨识度，为阿米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阿米妥项目目标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核心目标是提供一种全新、高效的解决方案，满足客户日益增长的需求。阿米妥项目追求的不仅仅是满足市场需求，更是在市场中获得卓越的竞争优势。通过不断提升产品或服务的质量和创新水平，阿米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阿米妥项目范围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全面涵盖了产品研发、制造、市场推广和售后服务，确保从产品设计到最终用户体验的全方位关注。这一全面的阿米妥项目范围是为了确保阿米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阿米妥项目时间表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阿米妥项目计划在未来18个月内完成，包括研发、测试、市场试点和正式推出等不同阶段。这个时间表的合理设计是为了确保阿米妥项目各个阶段的顺利推进，以便按时交付高质量的成果。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阿米妥项目预算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阿米妥项目总预算估算为XX百万美元，主要分配在研发、市场推广、人员培训和运营等方面。这一充足的预算为阿米妥项目提供了充足的资源，确保阿米妥项目在各个方面都能取得优异的表现。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阿米妥项目风险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阿米妥项目可能面临的风险包括市场接受度低、技术难题、竞争激烈等。阿米妥项目团队已经制定了相应的风险应对计划，通过前瞻性的风险管理，确保阿米妥项目在面对不确定性时能够迅速做出应对。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阿米妥项目团队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阿米妥项目汇聚了一支经验丰富、多领域专业素养的核心团队，确保阿米妥项目在各个方面都能拥有高水平的执行力。团队的协同作战是阿米妥项目成功的关键因素之一。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阿米妥项目背景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阿米妥项目的背景根植于市场对更高效、创新产品的渴望，同时也受到科技发展对行业格局的深刻改变的影响。这为阿米妥项目提供了广阔的发展空间和市场需求。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阿米妥项目现状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截至目前，阿米妥项目已完成市场调研和技术验证，取得了初步的成功。这为阿米妥项目在未来的发展奠定了坚实的基础，为更远大的目标打下了坚实的基石。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7315"/>
      <w:r>
        <w:rPr>
          <w:rFonts w:ascii="仿宋" w:eastAsia="仿宋" w:hAnsi="仿宋" w:cs="仿宋" w:hint="eastAsia"/>
          <w:sz w:val="28"/>
          <w:lang w:eastAsia="zh-CN"/>
        </w:rPr>
        <w:t>(二)、阿米妥项目目标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keyword》阿米妥项目首要业务目标是在市场中占据有利地位，实现产品/服务的成功推广和销售。通过不断提升产品质量、创新性，阿米妥项目追求成为行业中的领导者，赢得更多客户的青睐。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在科技迅速发展的时代，阿米妥项目着眼于技术创新。通过持续的研发和技术升级，阿米妥项目旨在推出更具创新性的产品或服务，以满足市场对新鲜、先进解决方案的需求。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为了建立可持续的客户关系，阿米妥项目设定了客户满意度目标。通过提供卓越的产品质量和优质的客户服务，阿米妥项目追求赢得客户的信任和忠诚度，确保他们的满意度达到行业领先水平。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阿米妥项目注重社会责任和可持续发展。通过实施环保、社会责任阿米妥项目，阿米妥项目致力于在经济发展的同时保护环境，促进社会公平，实现可持续经营。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阿米妥项目的团队是实现目标的核心驱动力。因此，阿米妥项目设定了团队发展目标，包括提升团队成员的专业技能、培养领导力，以及搭建协同高效的团队工作氛围。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6124"/>
      <w:r>
        <w:rPr>
          <w:rFonts w:ascii="仿宋" w:eastAsia="仿宋" w:hAnsi="仿宋" w:cs="仿宋" w:hint="eastAsia"/>
          <w:sz w:val="28"/>
          <w:lang w:eastAsia="zh-CN"/>
        </w:rPr>
        <w:t>(三)、阿米妥项目提出的理由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阿米妥项目提出的理由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提出源于对市场机遇的深刻洞察。当前市场中存在的需求缺口和行业发展趋势表明，有巨大的商业机会等待被开发。通过准确捕捉市场机遇，阿米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理念基于对技术创新的信仰。通过持续的研发和技术投入，阿米妥项目有望推出更具创新性的产品或服务。在科技飞速发展的当下，阿米妥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提出是为了增强企业的行业竞争力。通过提升产品或服务的质量和独特性，阿米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响应了消费者需求的变化。随着社会和科技的不断发展，消费者对产品和服务的需求也在发生变化。通过深入了解并及时回应消费者的新需求，阿米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阿米妥项目的提出是企业战略发展规划的一部分。在面对日益激烈的市场竞争和不断变化的商业环境中，阿米妥项目作为企业战略的一环，旨在为企业开辟新的增长领域，巩固企业在行业中的地位。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阿米妥项目的提出不仅仅是基于商业考量，还注重社会责任。通过推出环保、社会责任等方面的阿米妥项目，阿米妥企业可以在社会中树立积极形象，为社会做出积极贡献，实现经济效益和社会效益的双赢。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阿米妥项目的提出反映了对利益相关者期望的关注。包括客户、员工、投资者等利益相关者在企业发展中都有着各自的期望，阿米妥项目力求在满足这些期望的同时，取得更大的共赢。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048"/>
      <w:r>
        <w:rPr>
          <w:rFonts w:ascii="仿宋" w:eastAsia="仿宋" w:hAnsi="仿宋" w:cs="仿宋" w:hint="eastAsia"/>
          <w:sz w:val="28"/>
          <w:lang w:eastAsia="zh-CN"/>
        </w:rPr>
        <w:t>(四)、阿米妥项目意义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在实施阿米妥项目的过程中，我们不仅仅是在追逐商业成功，更是为企业和社会的多个层面创造了深远的意义。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的首要意义在于提升企业的市场竞争力。通过持续的创新和对产品质量的高标准要求，阿米妥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阿米妥项目的推进将促使行业技术水平的提升。通过引入先进技术和创新性解决方案，阿米妥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在社会层面，阿米妥项目不仅创造了大量就业机会，提高了就业水平，还注重社会责任和环保。通过参与社会公益事业和推动环保阿米妥项目，阿米妥项目为社会贡献了一份力量，体现了企业对社会的积极回馈。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综合而言，阿米妥项目意义重大，不仅推动了企业的发展，也为行业和社会的进步贡献了积极力量。这是一个全面而深刻的影响，将在未来产生可持续的正面效应。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9355"/>
      <w:r>
        <w:rPr>
          <w:rFonts w:ascii="仿宋" w:eastAsia="仿宋" w:hAnsi="仿宋" w:cs="仿宋" w:hint="eastAsia"/>
          <w:sz w:val="28"/>
          <w:lang w:eastAsia="zh-CN"/>
        </w:rPr>
        <w:t>(五)、阿米妥项目背景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在当今迅猛发展的商业环境中，阿米妥项目的动因根植于对多方面因素的审慎考量。这个阿米妥项目的提出并非孤立的决策，而是对企业所处背景深入思考的产物。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市场的不断演变是阿米妥项目背后的首要原因。科技的迅速发展和全球市场的快速变化使得企业必须灵活应对。阿米妥项目应运而生，旨在通过创新性的解决方案迎合市场的多变需求，赢得竞争中的先机。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竞争的激烈程度也是阿米妥项目背景中不可忽视的一环。企业需要在激烈竞争中脱颖而出，为此，阿米妥项目致力于打破常规，提供独特的价值主张，以吸引客户并确保市场份额的增长。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技术的迅速发展为企业带来了机遇与挑战。作为阿米妥项目启动的背景之一，对新兴技术的应用将有助于提升企业的技术水平，使其在不断演进的商业环境中保持竞争优势。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此外，社会对企业责任的期望也在逐渐升高。阿米妥项目充分融入了社会责任的理念，通过可持续经营和社会公益阿米妥项目，企图为社会贡献一份力量，在商业成功的同时关注社会价值。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923"/>
      <w:r>
        <w:rPr>
          <w:rFonts w:ascii="仿宋" w:eastAsia="仿宋" w:hAnsi="仿宋" w:cs="仿宋" w:hint="eastAsia"/>
          <w:sz w:val="28"/>
          <w:lang w:eastAsia="zh-CN"/>
        </w:rPr>
        <w:t>四、阿米妥项目建设背景及必要性分析</w:t>
      </w:r>
      <w:bookmarkEnd w:id="14"/>
    </w:p>
    <w:p>
      <w:pPr>
        <w:pStyle w:val="Heading2"/>
        <w:rPr>
          <w:rFonts w:ascii="仿宋" w:eastAsia="仿宋" w:hAnsi="仿宋" w:cs="仿宋" w:hint="eastAsia"/>
          <w:lang w:eastAsia="zh-CN"/>
        </w:rPr>
      </w:pPr>
      <w:bookmarkStart w:id="15" w:name="_Toc27010"/>
      <w:r>
        <w:rPr>
          <w:rFonts w:ascii="仿宋" w:eastAsia="仿宋" w:hAnsi="仿宋" w:cs="仿宋" w:hint="eastAsia"/>
          <w:lang w:eastAsia="zh-CN"/>
        </w:rPr>
        <w:t>(一)、阿米妥项目背景分析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阿米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我们的背景分析将深入挖掘当前行业的发展趋势，通过对竞争态势的全面审视，找到阿米妥项目在这个潮流中的定位。同时，我们将关注行业内涌现的新兴机遇，以便阿米妥项目更好地融入行业发展的潮流中。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阿米妥项目提供了强大的发展动力。我们将聚焦于行业内最新的技术发展趋势，包括但不限于人工智能、大数据分析、物联网等领域。通过深度的技术研究，我们将确保阿米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阿米妥项目发展的源泉。我们将投入更多的精力对市场需求进行深入剖析，超越表面的需求，深入挖掘潜在的市场痛点和机遇。通过对市场需求的细致了解，阿米妥项目将更有针对性地设计解决方案，满足市场的多样化需求，从而更好地促进阿米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阿米妥项目战略至关重要。我们将对竞争态势进行更为深入的分析，包括但不限于市场份额、产品特点、客户满意度等多个维度。通过深度的竞争分析，阿米妥项目将能够更准确地把握市场脉搏，制定具有竞争力的阿米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阿米妥项目的发展具有直接的影响。我们将进行更为全面的法规和政策分析，了解行业发展中的潜在法律风险和合规挑战。通过充分了解和遵守相关法规，阿米妥项目将确保在法律框架内合法合规运营，为阿米妥项目的稳健发展提供有力支持。</w:t>
      </w:r>
    </w:p>
    <w:p>
      <w:pPr>
        <w:pStyle w:val="Heading2"/>
        <w:ind w:firstLine="560" w:firstLineChars="200"/>
        <w:rPr>
          <w:rFonts w:ascii="仿宋" w:eastAsia="仿宋" w:hAnsi="仿宋" w:cs="仿宋" w:hint="eastAsia"/>
          <w:sz w:val="28"/>
          <w:lang w:eastAsia="zh-CN"/>
        </w:rPr>
      </w:pPr>
      <w:bookmarkStart w:id="16" w:name="_Toc9996"/>
      <w:r>
        <w:rPr>
          <w:rFonts w:ascii="仿宋" w:eastAsia="仿宋" w:hAnsi="仿宋" w:cs="仿宋" w:hint="eastAsia"/>
          <w:sz w:val="28"/>
          <w:lang w:eastAsia="zh-CN"/>
        </w:rPr>
        <w:t>(二)、阿米妥项目建设必要性分析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建设的迫切性源于对行业发展趋势的深刻洞察。我们正处于一个行业变革的时代，科技创新、数字化转型成为企业发展的关键动力。阿米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阿米妥项目建设不仅仅是为了跟上潮流，更是为了通过技术创新推动企业的持续发展。通过引入先进的技术和解决方案，阿米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阿米妥项目的建设成为必然选择，通过提高产品质量、拓展服务领域，从而在竞争中获得更多的机会。阿米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阿米妥项目建设的必要性体现在对客户需求更精准的满足。通过阿米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阿米妥项目建设的背后是对企业持续创新的追求。只有通过不断创新，企业才能在竞争中立于不败之地。阿米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451"/>
      <w:r>
        <w:rPr>
          <w:rFonts w:ascii="仿宋" w:eastAsia="仿宋" w:hAnsi="仿宋" w:cs="仿宋" w:hint="eastAsia"/>
          <w:sz w:val="28"/>
          <w:lang w:eastAsia="zh-CN"/>
        </w:rPr>
        <w:t>五、阿米妥项目绩效评估</w:t>
      </w:r>
      <w:bookmarkEnd w:id="17"/>
    </w:p>
    <w:p>
      <w:pPr>
        <w:pStyle w:val="Heading2"/>
        <w:rPr>
          <w:rFonts w:ascii="仿宋" w:eastAsia="仿宋" w:hAnsi="仿宋" w:cs="仿宋" w:hint="eastAsia"/>
          <w:lang w:eastAsia="zh-CN"/>
        </w:rPr>
      </w:pPr>
      <w:bookmarkStart w:id="18" w:name="_Toc2007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https://d.book118.com/057013045010006032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阿米妥项目规划设计纲要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C6E7D"/>
    <w:rsid w:val="0B2C6E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01304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2024-01-16T04:55:00Z</dcterms:created>
  <dcterms:modified xsi:type="dcterms:W3CDTF">2024-01-16T04:55:30Z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869D2C7572CC4F9EB865F5AEAEB0FCEC_11</vt:lpwstr>
  </property>
  <property fmtid="{D5CDD505-2E9C-101B-9397-08002B2CF9AE}" pid="3" name="KSOProductBuildVer">
    <vt:lpwstr>2052-12.1.0.16120</vt:lpwstr>
  </property>
</Properties>
</file>