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传动轴项目建设方案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8" w:history="1">
        <w:r>
          <w:rPr>
            <w:rFonts w:ascii="仿宋" w:eastAsia="仿宋" w:hAnsi="仿宋" w:cs="仿宋" w:hint="eastAsia"/>
            <w:lang w:eastAsia="zh-CN"/>
          </w:rPr>
          <w:t>序言</w:t>
        </w:r>
        <w:r>
          <w:tab/>
        </w:r>
        <w:r>
          <w:fldChar w:fldCharType="begin"/>
        </w:r>
        <w:r>
          <w:instrText xml:space="preserve"> PAGEREF _Toc9038 \h </w:instrText>
        </w:r>
        <w:r>
          <w:fldChar w:fldCharType="separate"/>
        </w:r>
        <w:r>
          <w:t>3</w:t>
        </w:r>
        <w:r>
          <w:fldChar w:fldCharType="end"/>
        </w:r>
      </w:hyperlink>
    </w:p>
    <w:p>
      <w:pPr>
        <w:pStyle w:val="TOC1"/>
        <w:tabs>
          <w:tab w:val="right" w:leader="dot" w:pos="8306"/>
        </w:tabs>
      </w:pPr>
      <w:hyperlink w:anchor="_Toc24597" w:history="1">
        <w:r>
          <w:rPr>
            <w:rFonts w:ascii="仿宋" w:eastAsia="仿宋" w:hAnsi="仿宋" w:cs="仿宋" w:hint="eastAsia"/>
            <w:lang w:eastAsia="zh-CN"/>
          </w:rPr>
          <w:t>一、传动轴项目概论</w:t>
        </w:r>
        <w:r>
          <w:tab/>
        </w:r>
        <w:r>
          <w:fldChar w:fldCharType="begin"/>
        </w:r>
        <w:r>
          <w:instrText xml:space="preserve"> PAGEREF _Toc24597 \h </w:instrText>
        </w:r>
        <w:r>
          <w:fldChar w:fldCharType="separate"/>
        </w:r>
        <w:r>
          <w:t>3</w:t>
        </w:r>
        <w:r>
          <w:fldChar w:fldCharType="end"/>
        </w:r>
      </w:hyperlink>
    </w:p>
    <w:p>
      <w:pPr>
        <w:pStyle w:val="TOC2"/>
        <w:tabs>
          <w:tab w:val="right" w:leader="dot" w:pos="8306"/>
        </w:tabs>
      </w:pPr>
      <w:hyperlink w:anchor="_Toc5623" w:history="1">
        <w:r>
          <w:rPr>
            <w:rFonts w:ascii="仿宋" w:eastAsia="仿宋" w:hAnsi="仿宋" w:cs="仿宋" w:hint="eastAsia"/>
            <w:lang w:eastAsia="zh-CN"/>
          </w:rPr>
          <w:t>(一)、项目申报单位概况</w:t>
        </w:r>
        <w:r>
          <w:tab/>
        </w:r>
        <w:r>
          <w:fldChar w:fldCharType="begin"/>
        </w:r>
        <w:r>
          <w:instrText xml:space="preserve"> PAGEREF _Toc5623 \h </w:instrText>
        </w:r>
        <w:r>
          <w:fldChar w:fldCharType="separate"/>
        </w:r>
        <w:r>
          <w:t>3</w:t>
        </w:r>
        <w:r>
          <w:fldChar w:fldCharType="end"/>
        </w:r>
      </w:hyperlink>
    </w:p>
    <w:p>
      <w:pPr>
        <w:pStyle w:val="TOC2"/>
        <w:tabs>
          <w:tab w:val="right" w:leader="dot" w:pos="8306"/>
        </w:tabs>
      </w:pPr>
      <w:hyperlink w:anchor="_Toc1310" w:history="1">
        <w:r>
          <w:rPr>
            <w:rFonts w:ascii="仿宋" w:eastAsia="仿宋" w:hAnsi="仿宋" w:cs="仿宋" w:hint="eastAsia"/>
            <w:lang w:eastAsia="zh-CN"/>
          </w:rPr>
          <w:t>(二)、项目概况</w:t>
        </w:r>
        <w:r>
          <w:tab/>
        </w:r>
        <w:r>
          <w:fldChar w:fldCharType="begin"/>
        </w:r>
        <w:r>
          <w:instrText xml:space="preserve"> PAGEREF _Toc1310 \h </w:instrText>
        </w:r>
        <w:r>
          <w:fldChar w:fldCharType="separate"/>
        </w:r>
        <w:r>
          <w:t>4</w:t>
        </w:r>
        <w:r>
          <w:fldChar w:fldCharType="end"/>
        </w:r>
      </w:hyperlink>
    </w:p>
    <w:p>
      <w:pPr>
        <w:pStyle w:val="TOC1"/>
        <w:tabs>
          <w:tab w:val="right" w:leader="dot" w:pos="8306"/>
        </w:tabs>
      </w:pPr>
      <w:hyperlink w:anchor="_Toc17651" w:history="1">
        <w:r>
          <w:rPr>
            <w:rFonts w:ascii="仿宋" w:eastAsia="仿宋" w:hAnsi="仿宋" w:cs="仿宋" w:hint="eastAsia"/>
            <w:lang w:eastAsia="zh-CN"/>
          </w:rPr>
          <w:t>二、经济影响分析</w:t>
        </w:r>
        <w:r>
          <w:tab/>
        </w:r>
        <w:r>
          <w:fldChar w:fldCharType="begin"/>
        </w:r>
        <w:r>
          <w:instrText xml:space="preserve"> PAGEREF _Toc17651 \h </w:instrText>
        </w:r>
        <w:r>
          <w:fldChar w:fldCharType="separate"/>
        </w:r>
        <w:r>
          <w:t>7</w:t>
        </w:r>
        <w:r>
          <w:fldChar w:fldCharType="end"/>
        </w:r>
      </w:hyperlink>
    </w:p>
    <w:p>
      <w:pPr>
        <w:pStyle w:val="TOC2"/>
        <w:tabs>
          <w:tab w:val="right" w:leader="dot" w:pos="8306"/>
        </w:tabs>
      </w:pPr>
      <w:hyperlink w:anchor="_Toc24194" w:history="1">
        <w:r>
          <w:rPr>
            <w:rFonts w:ascii="仿宋" w:eastAsia="仿宋" w:hAnsi="仿宋" w:cs="仿宋" w:hint="eastAsia"/>
            <w:lang w:eastAsia="zh-CN"/>
          </w:rPr>
          <w:t>(一)、经济费用效益或费用效果分析</w:t>
        </w:r>
        <w:r>
          <w:tab/>
        </w:r>
        <w:r>
          <w:fldChar w:fldCharType="begin"/>
        </w:r>
        <w:r>
          <w:instrText xml:space="preserve"> PAGEREF _Toc24194 \h </w:instrText>
        </w:r>
        <w:r>
          <w:fldChar w:fldCharType="separate"/>
        </w:r>
        <w:r>
          <w:t>7</w:t>
        </w:r>
        <w:r>
          <w:fldChar w:fldCharType="end"/>
        </w:r>
      </w:hyperlink>
    </w:p>
    <w:p>
      <w:pPr>
        <w:pStyle w:val="TOC2"/>
        <w:tabs>
          <w:tab w:val="right" w:leader="dot" w:pos="8306"/>
        </w:tabs>
      </w:pPr>
      <w:hyperlink w:anchor="_Toc17373" w:history="1">
        <w:r>
          <w:rPr>
            <w:rFonts w:ascii="仿宋" w:eastAsia="仿宋" w:hAnsi="仿宋" w:cs="仿宋" w:hint="eastAsia"/>
            <w:lang w:eastAsia="zh-CN"/>
          </w:rPr>
          <w:t>(二)、行业影响分析</w:t>
        </w:r>
        <w:r>
          <w:tab/>
        </w:r>
        <w:r>
          <w:fldChar w:fldCharType="begin"/>
        </w:r>
        <w:r>
          <w:instrText xml:space="preserve"> PAGEREF _Toc17373 \h </w:instrText>
        </w:r>
        <w:r>
          <w:fldChar w:fldCharType="separate"/>
        </w:r>
        <w:r>
          <w:t>9</w:t>
        </w:r>
        <w:r>
          <w:fldChar w:fldCharType="end"/>
        </w:r>
      </w:hyperlink>
    </w:p>
    <w:p>
      <w:pPr>
        <w:pStyle w:val="TOC2"/>
        <w:tabs>
          <w:tab w:val="right" w:leader="dot" w:pos="8306"/>
        </w:tabs>
      </w:pPr>
      <w:hyperlink w:anchor="_Toc1574" w:history="1">
        <w:r>
          <w:rPr>
            <w:rFonts w:ascii="仿宋" w:eastAsia="仿宋" w:hAnsi="仿宋" w:cs="仿宋" w:hint="eastAsia"/>
            <w:lang w:eastAsia="zh-CN"/>
          </w:rPr>
          <w:t>(三)、区域经济影响分析</w:t>
        </w:r>
        <w:r>
          <w:tab/>
        </w:r>
        <w:r>
          <w:fldChar w:fldCharType="begin"/>
        </w:r>
        <w:r>
          <w:instrText xml:space="preserve"> PAGEREF _Toc1574 \h </w:instrText>
        </w:r>
        <w:r>
          <w:fldChar w:fldCharType="separate"/>
        </w:r>
        <w:r>
          <w:t>11</w:t>
        </w:r>
        <w:r>
          <w:fldChar w:fldCharType="end"/>
        </w:r>
      </w:hyperlink>
    </w:p>
    <w:p>
      <w:pPr>
        <w:pStyle w:val="TOC2"/>
        <w:tabs>
          <w:tab w:val="right" w:leader="dot" w:pos="8306"/>
        </w:tabs>
      </w:pPr>
      <w:hyperlink w:anchor="_Toc3822" w:history="1">
        <w:r>
          <w:rPr>
            <w:rFonts w:ascii="仿宋" w:eastAsia="仿宋" w:hAnsi="仿宋" w:cs="仿宋" w:hint="eastAsia"/>
            <w:lang w:eastAsia="zh-CN"/>
          </w:rPr>
          <w:t>(四)、宏观经济影响分析</w:t>
        </w:r>
        <w:r>
          <w:tab/>
        </w:r>
        <w:r>
          <w:fldChar w:fldCharType="begin"/>
        </w:r>
        <w:r>
          <w:instrText xml:space="preserve"> PAGEREF _Toc3822 \h </w:instrText>
        </w:r>
        <w:r>
          <w:fldChar w:fldCharType="separate"/>
        </w:r>
        <w:r>
          <w:t>12</w:t>
        </w:r>
        <w:r>
          <w:fldChar w:fldCharType="end"/>
        </w:r>
      </w:hyperlink>
    </w:p>
    <w:p>
      <w:pPr>
        <w:pStyle w:val="TOC1"/>
        <w:tabs>
          <w:tab w:val="right" w:leader="dot" w:pos="8306"/>
        </w:tabs>
      </w:pPr>
      <w:hyperlink w:anchor="_Toc20895" w:history="1">
        <w:r>
          <w:rPr>
            <w:rFonts w:ascii="仿宋" w:eastAsia="仿宋" w:hAnsi="仿宋" w:cs="仿宋" w:hint="eastAsia"/>
            <w:lang w:eastAsia="zh-CN"/>
          </w:rPr>
          <w:t>三、财务管理与成本控制</w:t>
        </w:r>
        <w:r>
          <w:tab/>
        </w:r>
        <w:r>
          <w:fldChar w:fldCharType="begin"/>
        </w:r>
        <w:r>
          <w:instrText xml:space="preserve"> PAGEREF _Toc20895 \h </w:instrText>
        </w:r>
        <w:r>
          <w:fldChar w:fldCharType="separate"/>
        </w:r>
        <w:r>
          <w:t>13</w:t>
        </w:r>
        <w:r>
          <w:fldChar w:fldCharType="end"/>
        </w:r>
      </w:hyperlink>
    </w:p>
    <w:p>
      <w:pPr>
        <w:pStyle w:val="TOC2"/>
        <w:tabs>
          <w:tab w:val="right" w:leader="dot" w:pos="8306"/>
        </w:tabs>
      </w:pPr>
      <w:hyperlink w:anchor="_Toc20129" w:history="1">
        <w:r>
          <w:rPr>
            <w:rFonts w:ascii="仿宋" w:eastAsia="仿宋" w:hAnsi="仿宋" w:cs="仿宋" w:hint="eastAsia"/>
            <w:lang w:eastAsia="zh-CN"/>
          </w:rPr>
          <w:t>(一)、财务管理体系建设</w:t>
        </w:r>
        <w:r>
          <w:tab/>
        </w:r>
        <w:r>
          <w:fldChar w:fldCharType="begin"/>
        </w:r>
        <w:r>
          <w:instrText xml:space="preserve"> PAGEREF _Toc20129 \h </w:instrText>
        </w:r>
        <w:r>
          <w:fldChar w:fldCharType="separate"/>
        </w:r>
        <w:r>
          <w:t>13</w:t>
        </w:r>
        <w:r>
          <w:fldChar w:fldCharType="end"/>
        </w:r>
      </w:hyperlink>
    </w:p>
    <w:p>
      <w:pPr>
        <w:pStyle w:val="TOC2"/>
        <w:tabs>
          <w:tab w:val="right" w:leader="dot" w:pos="8306"/>
        </w:tabs>
      </w:pPr>
      <w:hyperlink w:anchor="_Toc13262" w:history="1">
        <w:r>
          <w:rPr>
            <w:rFonts w:ascii="仿宋" w:eastAsia="仿宋" w:hAnsi="仿宋" w:cs="仿宋" w:hint="eastAsia"/>
            <w:lang w:eastAsia="zh-CN"/>
          </w:rPr>
          <w:t>(二)、成本控制措施</w:t>
        </w:r>
        <w:r>
          <w:tab/>
        </w:r>
        <w:r>
          <w:fldChar w:fldCharType="begin"/>
        </w:r>
        <w:r>
          <w:instrText xml:space="preserve"> PAGEREF _Toc13262 \h </w:instrText>
        </w:r>
        <w:r>
          <w:fldChar w:fldCharType="separate"/>
        </w:r>
        <w:r>
          <w:t>14</w:t>
        </w:r>
        <w:r>
          <w:fldChar w:fldCharType="end"/>
        </w:r>
      </w:hyperlink>
    </w:p>
    <w:p>
      <w:pPr>
        <w:pStyle w:val="TOC1"/>
        <w:tabs>
          <w:tab w:val="right" w:leader="dot" w:pos="8306"/>
        </w:tabs>
      </w:pPr>
      <w:hyperlink w:anchor="_Toc11612" w:history="1">
        <w:r>
          <w:rPr>
            <w:rFonts w:ascii="仿宋" w:eastAsia="仿宋" w:hAnsi="仿宋" w:cs="仿宋" w:hint="eastAsia"/>
            <w:lang w:eastAsia="zh-CN"/>
          </w:rPr>
          <w:t>四、项目监理与质量保证</w:t>
        </w:r>
        <w:r>
          <w:tab/>
        </w:r>
        <w:r>
          <w:fldChar w:fldCharType="begin"/>
        </w:r>
        <w:r>
          <w:instrText xml:space="preserve"> PAGEREF _Toc11612 \h </w:instrText>
        </w:r>
        <w:r>
          <w:fldChar w:fldCharType="separate"/>
        </w:r>
        <w:r>
          <w:t>16</w:t>
        </w:r>
        <w:r>
          <w:fldChar w:fldCharType="end"/>
        </w:r>
      </w:hyperlink>
    </w:p>
    <w:p>
      <w:pPr>
        <w:pStyle w:val="TOC2"/>
        <w:tabs>
          <w:tab w:val="right" w:leader="dot" w:pos="8306"/>
        </w:tabs>
      </w:pPr>
      <w:hyperlink w:anchor="_Toc19554" w:history="1">
        <w:r>
          <w:rPr>
            <w:rFonts w:ascii="仿宋" w:eastAsia="仿宋" w:hAnsi="仿宋" w:cs="仿宋" w:hint="eastAsia"/>
            <w:lang w:eastAsia="zh-CN"/>
          </w:rPr>
          <w:t>(一)、监理体系构建</w:t>
        </w:r>
        <w:r>
          <w:tab/>
        </w:r>
        <w:r>
          <w:fldChar w:fldCharType="begin"/>
        </w:r>
        <w:r>
          <w:instrText xml:space="preserve"> PAGEREF _Toc19554 \h </w:instrText>
        </w:r>
        <w:r>
          <w:fldChar w:fldCharType="separate"/>
        </w:r>
        <w:r>
          <w:t>16</w:t>
        </w:r>
        <w:r>
          <w:fldChar w:fldCharType="end"/>
        </w:r>
      </w:hyperlink>
    </w:p>
    <w:p>
      <w:pPr>
        <w:pStyle w:val="TOC2"/>
        <w:tabs>
          <w:tab w:val="right" w:leader="dot" w:pos="8306"/>
        </w:tabs>
      </w:pPr>
      <w:hyperlink w:anchor="_Toc30572" w:history="1">
        <w:r>
          <w:rPr>
            <w:rFonts w:ascii="仿宋" w:eastAsia="仿宋" w:hAnsi="仿宋" w:cs="仿宋" w:hint="eastAsia"/>
            <w:lang w:eastAsia="zh-CN"/>
          </w:rPr>
          <w:t>(二)、质量保证体系实施</w:t>
        </w:r>
        <w:r>
          <w:tab/>
        </w:r>
        <w:r>
          <w:fldChar w:fldCharType="begin"/>
        </w:r>
        <w:r>
          <w:instrText xml:space="preserve"> PAGEREF _Toc30572 \h </w:instrText>
        </w:r>
        <w:r>
          <w:fldChar w:fldCharType="separate"/>
        </w:r>
        <w:r>
          <w:t>16</w:t>
        </w:r>
        <w:r>
          <w:fldChar w:fldCharType="end"/>
        </w:r>
      </w:hyperlink>
    </w:p>
    <w:p>
      <w:pPr>
        <w:pStyle w:val="TOC2"/>
        <w:tabs>
          <w:tab w:val="right" w:leader="dot" w:pos="8306"/>
        </w:tabs>
      </w:pPr>
      <w:hyperlink w:anchor="_Toc7272" w:history="1">
        <w:r>
          <w:rPr>
            <w:rFonts w:ascii="仿宋" w:eastAsia="仿宋" w:hAnsi="仿宋" w:cs="仿宋" w:hint="eastAsia"/>
            <w:lang w:eastAsia="zh-CN"/>
          </w:rPr>
          <w:t>(三)、监理与质量控制流程</w:t>
        </w:r>
        <w:r>
          <w:tab/>
        </w:r>
        <w:r>
          <w:fldChar w:fldCharType="begin"/>
        </w:r>
        <w:r>
          <w:instrText xml:space="preserve"> PAGEREF _Toc7272 \h </w:instrText>
        </w:r>
        <w:r>
          <w:fldChar w:fldCharType="separate"/>
        </w:r>
        <w:r>
          <w:t>17</w:t>
        </w:r>
        <w:r>
          <w:fldChar w:fldCharType="end"/>
        </w:r>
      </w:hyperlink>
    </w:p>
    <w:p>
      <w:pPr>
        <w:pStyle w:val="TOC1"/>
        <w:tabs>
          <w:tab w:val="right" w:leader="dot" w:pos="8306"/>
        </w:tabs>
      </w:pPr>
      <w:hyperlink w:anchor="_Toc16345" w:history="1">
        <w:r>
          <w:rPr>
            <w:rFonts w:ascii="仿宋" w:eastAsia="仿宋" w:hAnsi="仿宋" w:cs="仿宋" w:hint="eastAsia"/>
            <w:lang w:eastAsia="zh-CN"/>
          </w:rPr>
          <w:t>五、环境和生态影响分析</w:t>
        </w:r>
        <w:r>
          <w:tab/>
        </w:r>
        <w:r>
          <w:fldChar w:fldCharType="begin"/>
        </w:r>
        <w:r>
          <w:instrText xml:space="preserve"> PAGEREF _Toc16345 \h </w:instrText>
        </w:r>
        <w:r>
          <w:fldChar w:fldCharType="separate"/>
        </w:r>
        <w:r>
          <w:t>18</w:t>
        </w:r>
        <w:r>
          <w:fldChar w:fldCharType="end"/>
        </w:r>
      </w:hyperlink>
    </w:p>
    <w:p>
      <w:pPr>
        <w:pStyle w:val="TOC2"/>
        <w:tabs>
          <w:tab w:val="right" w:leader="dot" w:pos="8306"/>
        </w:tabs>
      </w:pPr>
      <w:hyperlink w:anchor="_Toc20554" w:history="1">
        <w:r>
          <w:rPr>
            <w:rFonts w:ascii="仿宋" w:eastAsia="仿宋" w:hAnsi="仿宋" w:cs="仿宋" w:hint="eastAsia"/>
            <w:lang w:eastAsia="zh-CN"/>
          </w:rPr>
          <w:t>(一)、环境和生态现状</w:t>
        </w:r>
        <w:r>
          <w:tab/>
        </w:r>
        <w:r>
          <w:fldChar w:fldCharType="begin"/>
        </w:r>
        <w:r>
          <w:instrText xml:space="preserve"> PAGEREF _Toc20554 \h </w:instrText>
        </w:r>
        <w:r>
          <w:fldChar w:fldCharType="separate"/>
        </w:r>
        <w:r>
          <w:t>18</w:t>
        </w:r>
        <w:r>
          <w:fldChar w:fldCharType="end"/>
        </w:r>
      </w:hyperlink>
    </w:p>
    <w:p>
      <w:pPr>
        <w:pStyle w:val="TOC2"/>
        <w:tabs>
          <w:tab w:val="right" w:leader="dot" w:pos="8306"/>
        </w:tabs>
      </w:pPr>
      <w:hyperlink w:anchor="_Toc22746" w:history="1">
        <w:r>
          <w:rPr>
            <w:rFonts w:ascii="仿宋" w:eastAsia="仿宋" w:hAnsi="仿宋" w:cs="仿宋" w:hint="eastAsia"/>
            <w:lang w:eastAsia="zh-CN"/>
          </w:rPr>
          <w:t>(二)、生态环境影响分析</w:t>
        </w:r>
        <w:r>
          <w:tab/>
        </w:r>
        <w:r>
          <w:fldChar w:fldCharType="begin"/>
        </w:r>
        <w:r>
          <w:instrText xml:space="preserve"> PAGEREF _Toc22746 \h </w:instrText>
        </w:r>
        <w:r>
          <w:fldChar w:fldCharType="separate"/>
        </w:r>
        <w:r>
          <w:t>19</w:t>
        </w:r>
        <w:r>
          <w:fldChar w:fldCharType="end"/>
        </w:r>
      </w:hyperlink>
    </w:p>
    <w:p>
      <w:pPr>
        <w:pStyle w:val="TOC2"/>
        <w:tabs>
          <w:tab w:val="right" w:leader="dot" w:pos="8306"/>
        </w:tabs>
      </w:pPr>
      <w:hyperlink w:anchor="_Toc21236" w:history="1">
        <w:r>
          <w:rPr>
            <w:rFonts w:ascii="仿宋" w:eastAsia="仿宋" w:hAnsi="仿宋" w:cs="仿宋" w:hint="eastAsia"/>
            <w:lang w:eastAsia="zh-CN"/>
          </w:rPr>
          <w:t>(三)、生态环境保护措施</w:t>
        </w:r>
        <w:r>
          <w:tab/>
        </w:r>
        <w:r>
          <w:fldChar w:fldCharType="begin"/>
        </w:r>
        <w:r>
          <w:instrText xml:space="preserve"> PAGEREF _Toc21236 \h </w:instrText>
        </w:r>
        <w:r>
          <w:fldChar w:fldCharType="separate"/>
        </w:r>
        <w:r>
          <w:t>20</w:t>
        </w:r>
        <w:r>
          <w:fldChar w:fldCharType="end"/>
        </w:r>
      </w:hyperlink>
    </w:p>
    <w:p>
      <w:pPr>
        <w:pStyle w:val="TOC2"/>
        <w:tabs>
          <w:tab w:val="right" w:leader="dot" w:pos="8306"/>
        </w:tabs>
      </w:pPr>
      <w:hyperlink w:anchor="_Toc9460" w:history="1">
        <w:r>
          <w:rPr>
            <w:rFonts w:ascii="仿宋" w:eastAsia="仿宋" w:hAnsi="仿宋" w:cs="仿宋" w:hint="eastAsia"/>
            <w:lang w:eastAsia="zh-CN"/>
          </w:rPr>
          <w:t>(四)、地质灾害影响分析</w:t>
        </w:r>
        <w:r>
          <w:tab/>
        </w:r>
        <w:r>
          <w:fldChar w:fldCharType="begin"/>
        </w:r>
        <w:r>
          <w:instrText xml:space="preserve"> PAGEREF _Toc9460 \h </w:instrText>
        </w:r>
        <w:r>
          <w:fldChar w:fldCharType="separate"/>
        </w:r>
        <w:r>
          <w:t>22</w:t>
        </w:r>
        <w:r>
          <w:fldChar w:fldCharType="end"/>
        </w:r>
      </w:hyperlink>
    </w:p>
    <w:p>
      <w:pPr>
        <w:pStyle w:val="TOC2"/>
        <w:tabs>
          <w:tab w:val="right" w:leader="dot" w:pos="8306"/>
        </w:tabs>
      </w:pPr>
      <w:hyperlink w:anchor="_Toc15098" w:history="1">
        <w:r>
          <w:rPr>
            <w:rFonts w:ascii="仿宋" w:eastAsia="仿宋" w:hAnsi="仿宋" w:cs="仿宋" w:hint="eastAsia"/>
            <w:lang w:eastAsia="zh-CN"/>
          </w:rPr>
          <w:t>(五)、特殊环境影响</w:t>
        </w:r>
        <w:r>
          <w:tab/>
        </w:r>
        <w:r>
          <w:fldChar w:fldCharType="begin"/>
        </w:r>
        <w:r>
          <w:instrText xml:space="preserve"> PAGEREF _Toc15098 \h </w:instrText>
        </w:r>
        <w:r>
          <w:fldChar w:fldCharType="separate"/>
        </w:r>
        <w:r>
          <w:t>24</w:t>
        </w:r>
        <w:r>
          <w:fldChar w:fldCharType="end"/>
        </w:r>
      </w:hyperlink>
    </w:p>
    <w:p>
      <w:pPr>
        <w:pStyle w:val="TOC1"/>
        <w:tabs>
          <w:tab w:val="right" w:leader="dot" w:pos="8306"/>
        </w:tabs>
      </w:pPr>
      <w:hyperlink w:anchor="_Toc11784" w:history="1">
        <w:r>
          <w:rPr>
            <w:rFonts w:ascii="仿宋" w:eastAsia="仿宋" w:hAnsi="仿宋" w:cs="仿宋" w:hint="eastAsia"/>
            <w:lang w:eastAsia="zh-CN"/>
          </w:rPr>
          <w:t>六、资源开发及综合利用分析</w:t>
        </w:r>
        <w:r>
          <w:tab/>
        </w:r>
        <w:r>
          <w:fldChar w:fldCharType="begin"/>
        </w:r>
        <w:r>
          <w:instrText xml:space="preserve"> PAGEREF _Toc11784 \h </w:instrText>
        </w:r>
        <w:r>
          <w:fldChar w:fldCharType="separate"/>
        </w:r>
        <w:r>
          <w:t>25</w:t>
        </w:r>
        <w:r>
          <w:fldChar w:fldCharType="end"/>
        </w:r>
      </w:hyperlink>
    </w:p>
    <w:p>
      <w:pPr>
        <w:pStyle w:val="TOC2"/>
        <w:tabs>
          <w:tab w:val="right" w:leader="dot" w:pos="8306"/>
        </w:tabs>
      </w:pPr>
      <w:hyperlink w:anchor="_Toc27111" w:history="1">
        <w:r>
          <w:rPr>
            <w:rFonts w:ascii="仿宋" w:eastAsia="仿宋" w:hAnsi="仿宋" w:cs="仿宋" w:hint="eastAsia"/>
            <w:lang w:eastAsia="zh-CN"/>
          </w:rPr>
          <w:t>(一)、资源开发方案</w:t>
        </w:r>
        <w:r>
          <w:tab/>
        </w:r>
        <w:r>
          <w:fldChar w:fldCharType="begin"/>
        </w:r>
        <w:r>
          <w:instrText xml:space="preserve"> PAGEREF _Toc27111 \h </w:instrText>
        </w:r>
        <w:r>
          <w:fldChar w:fldCharType="separate"/>
        </w:r>
        <w:r>
          <w:t>25</w:t>
        </w:r>
        <w:r>
          <w:fldChar w:fldCharType="end"/>
        </w:r>
      </w:hyperlink>
    </w:p>
    <w:p>
      <w:pPr>
        <w:pStyle w:val="TOC2"/>
        <w:tabs>
          <w:tab w:val="right" w:leader="dot" w:pos="8306"/>
        </w:tabs>
      </w:pPr>
      <w:hyperlink w:anchor="_Toc6624" w:history="1">
        <w:r>
          <w:rPr>
            <w:rFonts w:ascii="仿宋" w:eastAsia="仿宋" w:hAnsi="仿宋" w:cs="仿宋" w:hint="eastAsia"/>
            <w:lang w:eastAsia="zh-CN"/>
          </w:rPr>
          <w:t>(二)、资源利用方案</w:t>
        </w:r>
        <w:r>
          <w:tab/>
        </w:r>
        <w:r>
          <w:fldChar w:fldCharType="begin"/>
        </w:r>
        <w:r>
          <w:instrText xml:space="preserve"> PAGEREF _Toc6624 \h </w:instrText>
        </w:r>
        <w:r>
          <w:fldChar w:fldCharType="separate"/>
        </w:r>
        <w:r>
          <w:t>26</w:t>
        </w:r>
        <w:r>
          <w:fldChar w:fldCharType="end"/>
        </w:r>
      </w:hyperlink>
    </w:p>
    <w:p>
      <w:pPr>
        <w:pStyle w:val="TOC2"/>
        <w:tabs>
          <w:tab w:val="right" w:leader="dot" w:pos="8306"/>
        </w:tabs>
      </w:pPr>
      <w:hyperlink w:anchor="_Toc14120" w:history="1">
        <w:r>
          <w:rPr>
            <w:rFonts w:ascii="仿宋" w:eastAsia="仿宋" w:hAnsi="仿宋" w:cs="仿宋" w:hint="eastAsia"/>
            <w:lang w:eastAsia="zh-CN"/>
          </w:rPr>
          <w:t>(三)、资源节约措施</w:t>
        </w:r>
        <w:r>
          <w:tab/>
        </w:r>
        <w:r>
          <w:fldChar w:fldCharType="begin"/>
        </w:r>
        <w:r>
          <w:instrText xml:space="preserve"> PAGEREF _Toc14120 \h </w:instrText>
        </w:r>
        <w:r>
          <w:fldChar w:fldCharType="separate"/>
        </w:r>
        <w:r>
          <w:t>27</w:t>
        </w:r>
        <w:r>
          <w:fldChar w:fldCharType="end"/>
        </w:r>
      </w:hyperlink>
    </w:p>
    <w:p>
      <w:pPr>
        <w:pStyle w:val="TOC1"/>
        <w:tabs>
          <w:tab w:val="right" w:leader="dot" w:pos="8306"/>
        </w:tabs>
      </w:pPr>
      <w:hyperlink w:anchor="_Toc4079" w:history="1">
        <w:r>
          <w:rPr>
            <w:rFonts w:ascii="仿宋" w:eastAsia="仿宋" w:hAnsi="仿宋" w:cs="仿宋" w:hint="eastAsia"/>
            <w:lang w:eastAsia="zh-CN"/>
          </w:rPr>
          <w:t>七、项目进度计划</w:t>
        </w:r>
        <w:r>
          <w:tab/>
        </w:r>
        <w:r>
          <w:fldChar w:fldCharType="begin"/>
        </w:r>
        <w:r>
          <w:instrText xml:space="preserve"> PAGEREF _Toc4079 \h </w:instrText>
        </w:r>
        <w:r>
          <w:fldChar w:fldCharType="separate"/>
        </w:r>
        <w:r>
          <w:t>28</w:t>
        </w:r>
        <w:r>
          <w:fldChar w:fldCharType="end"/>
        </w:r>
      </w:hyperlink>
    </w:p>
    <w:p>
      <w:pPr>
        <w:pStyle w:val="TOC2"/>
        <w:tabs>
          <w:tab w:val="right" w:leader="dot" w:pos="8306"/>
        </w:tabs>
      </w:pPr>
      <w:hyperlink w:anchor="_Toc2860" w:history="1">
        <w:r>
          <w:rPr>
            <w:rFonts w:ascii="仿宋" w:eastAsia="仿宋" w:hAnsi="仿宋" w:cs="仿宋" w:hint="eastAsia"/>
            <w:lang w:eastAsia="zh-CN"/>
          </w:rPr>
          <w:t>(一)、建设周期</w:t>
        </w:r>
        <w:r>
          <w:tab/>
        </w:r>
        <w:r>
          <w:fldChar w:fldCharType="begin"/>
        </w:r>
        <w:r>
          <w:instrText xml:space="preserve"> PAGEREF _Toc2860 \h </w:instrText>
        </w:r>
        <w:r>
          <w:fldChar w:fldCharType="separate"/>
        </w:r>
        <w:r>
          <w:t>28</w:t>
        </w:r>
        <w:r>
          <w:fldChar w:fldCharType="end"/>
        </w:r>
      </w:hyperlink>
    </w:p>
    <w:p>
      <w:pPr>
        <w:pStyle w:val="TOC2"/>
        <w:tabs>
          <w:tab w:val="right" w:leader="dot" w:pos="8306"/>
        </w:tabs>
      </w:pPr>
      <w:hyperlink w:anchor="_Toc620" w:history="1">
        <w:r>
          <w:rPr>
            <w:rFonts w:ascii="仿宋" w:eastAsia="仿宋" w:hAnsi="仿宋" w:cs="仿宋" w:hint="eastAsia"/>
            <w:lang w:eastAsia="zh-CN"/>
          </w:rPr>
          <w:t>(二)、建设进度</w:t>
        </w:r>
        <w:r>
          <w:tab/>
        </w:r>
        <w:r>
          <w:fldChar w:fldCharType="begin"/>
        </w:r>
        <w:r>
          <w:instrText xml:space="preserve"> PAGEREF _Toc620 \h </w:instrText>
        </w:r>
        <w:r>
          <w:fldChar w:fldCharType="separate"/>
        </w:r>
        <w:r>
          <w:t>28</w:t>
        </w:r>
        <w:r>
          <w:fldChar w:fldCharType="end"/>
        </w:r>
      </w:hyperlink>
    </w:p>
    <w:p>
      <w:pPr>
        <w:pStyle w:val="TOC2"/>
        <w:tabs>
          <w:tab w:val="right" w:leader="dot" w:pos="8306"/>
        </w:tabs>
      </w:pPr>
      <w:hyperlink w:anchor="_Toc13493" w:history="1">
        <w:r>
          <w:rPr>
            <w:rFonts w:ascii="仿宋" w:eastAsia="仿宋" w:hAnsi="仿宋" w:cs="仿宋" w:hint="eastAsia"/>
            <w:lang w:eastAsia="zh-CN"/>
          </w:rPr>
          <w:t>(三)、进度安排注意事项</w:t>
        </w:r>
        <w:r>
          <w:tab/>
        </w:r>
        <w:r>
          <w:fldChar w:fldCharType="begin"/>
        </w:r>
        <w:r>
          <w:instrText xml:space="preserve"> PAGEREF _Toc13493 \h </w:instrText>
        </w:r>
        <w:r>
          <w:fldChar w:fldCharType="separate"/>
        </w:r>
        <w:r>
          <w:t>30</w:t>
        </w:r>
        <w:r>
          <w:fldChar w:fldCharType="end"/>
        </w:r>
      </w:hyperlink>
    </w:p>
    <w:p>
      <w:pPr>
        <w:pStyle w:val="TOC2"/>
        <w:tabs>
          <w:tab w:val="right" w:leader="dot" w:pos="8306"/>
        </w:tabs>
      </w:pPr>
      <w:hyperlink w:anchor="_Toc7408" w:history="1">
        <w:r>
          <w:rPr>
            <w:rFonts w:ascii="仿宋" w:eastAsia="仿宋" w:hAnsi="仿宋" w:cs="仿宋" w:hint="eastAsia"/>
            <w:lang w:eastAsia="zh-CN"/>
          </w:rPr>
          <w:t>(四)、人力资源配置</w:t>
        </w:r>
        <w:r>
          <w:tab/>
        </w:r>
        <w:r>
          <w:fldChar w:fldCharType="begin"/>
        </w:r>
        <w:r>
          <w:instrText xml:space="preserve"> PAGEREF _Toc7408 \h </w:instrText>
        </w:r>
        <w:r>
          <w:fldChar w:fldCharType="separate"/>
        </w:r>
        <w:r>
          <w:t>31</w:t>
        </w:r>
        <w:r>
          <w:fldChar w:fldCharType="end"/>
        </w:r>
      </w:hyperlink>
    </w:p>
    <w:p>
      <w:pPr>
        <w:pStyle w:val="TOC2"/>
        <w:tabs>
          <w:tab w:val="right" w:leader="dot" w:pos="8306"/>
        </w:tabs>
      </w:pPr>
      <w:hyperlink w:anchor="_Toc20841" w:history="1">
        <w:r>
          <w:rPr>
            <w:rFonts w:ascii="仿宋" w:eastAsia="仿宋" w:hAnsi="仿宋" w:cs="仿宋" w:hint="eastAsia"/>
            <w:lang w:eastAsia="zh-CN"/>
          </w:rPr>
          <w:t>(五)、员工培训</w:t>
        </w:r>
        <w:r>
          <w:tab/>
        </w:r>
        <w:r>
          <w:fldChar w:fldCharType="begin"/>
        </w:r>
        <w:r>
          <w:instrText xml:space="preserve"> PAGEREF _Toc20841 \h </w:instrText>
        </w:r>
        <w:r>
          <w:fldChar w:fldCharType="separate"/>
        </w:r>
        <w:r>
          <w:t>33</w:t>
        </w:r>
        <w:r>
          <w:fldChar w:fldCharType="end"/>
        </w:r>
      </w:hyperlink>
    </w:p>
    <w:p>
      <w:pPr>
        <w:pStyle w:val="TOC2"/>
        <w:tabs>
          <w:tab w:val="right" w:leader="dot" w:pos="8306"/>
        </w:tabs>
      </w:pPr>
      <w:hyperlink w:anchor="_Toc27956" w:history="1">
        <w:r>
          <w:rPr>
            <w:rFonts w:ascii="仿宋" w:eastAsia="仿宋" w:hAnsi="仿宋" w:cs="仿宋" w:hint="eastAsia"/>
            <w:lang w:eastAsia="zh-CN"/>
          </w:rPr>
          <w:t>(六)、项目实施保障</w:t>
        </w:r>
        <w:r>
          <w:tab/>
        </w:r>
        <w:r>
          <w:fldChar w:fldCharType="begin"/>
        </w:r>
        <w:r>
          <w:instrText xml:space="preserve"> PAGEREF _Toc27956 \h </w:instrText>
        </w:r>
        <w:r>
          <w:fldChar w:fldCharType="separate"/>
        </w:r>
        <w:r>
          <w:t>33</w:t>
        </w:r>
        <w:r>
          <w:fldChar w:fldCharType="end"/>
        </w:r>
      </w:hyperlink>
    </w:p>
    <w:p>
      <w:pPr>
        <w:pStyle w:val="TOC2"/>
        <w:tabs>
          <w:tab w:val="right" w:leader="dot" w:pos="8306"/>
        </w:tabs>
      </w:pPr>
      <w:hyperlink w:anchor="_Toc11293" w:history="1">
        <w:r>
          <w:rPr>
            <w:rFonts w:ascii="仿宋" w:eastAsia="仿宋" w:hAnsi="仿宋" w:cs="仿宋" w:hint="eastAsia"/>
            <w:lang w:eastAsia="zh-CN"/>
          </w:rPr>
          <w:t>(七)、安全规范管理</w:t>
        </w:r>
        <w:r>
          <w:tab/>
        </w:r>
        <w:r>
          <w:fldChar w:fldCharType="begin"/>
        </w:r>
        <w:r>
          <w:instrText xml:space="preserve"> PAGEREF _Toc11293 \h </w:instrText>
        </w:r>
        <w:r>
          <w:fldChar w:fldCharType="separate"/>
        </w:r>
        <w:r>
          <w:t>34</w:t>
        </w:r>
        <w:r>
          <w:fldChar w:fldCharType="end"/>
        </w:r>
      </w:hyperlink>
    </w:p>
    <w:p>
      <w:pPr>
        <w:pStyle w:val="TOC1"/>
        <w:tabs>
          <w:tab w:val="right" w:leader="dot" w:pos="8306"/>
        </w:tabs>
      </w:pPr>
      <w:hyperlink w:anchor="_Toc16047" w:history="1">
        <w:r>
          <w:rPr>
            <w:rFonts w:ascii="仿宋" w:eastAsia="仿宋" w:hAnsi="仿宋" w:cs="仿宋" w:hint="eastAsia"/>
            <w:lang w:eastAsia="zh-CN"/>
          </w:rPr>
          <w:t>八、项目实施与管理方案</w:t>
        </w:r>
        <w:r>
          <w:tab/>
        </w:r>
        <w:r>
          <w:fldChar w:fldCharType="begin"/>
        </w:r>
        <w:r>
          <w:instrText xml:space="preserve"> PAGEREF _Toc16047 \h </w:instrText>
        </w:r>
        <w:r>
          <w:fldChar w:fldCharType="separate"/>
        </w:r>
        <w:r>
          <w:t>36</w:t>
        </w:r>
        <w:r>
          <w:fldChar w:fldCharType="end"/>
        </w:r>
      </w:hyperlink>
    </w:p>
    <w:p>
      <w:pPr>
        <w:pStyle w:val="TOC2"/>
        <w:tabs>
          <w:tab w:val="right" w:leader="dot" w:pos="8306"/>
        </w:tabs>
      </w:pPr>
      <w:hyperlink w:anchor="_Toc18051" w:history="1">
        <w:r>
          <w:rPr>
            <w:rFonts w:ascii="仿宋" w:eastAsia="仿宋" w:hAnsi="仿宋" w:cs="仿宋" w:hint="eastAsia"/>
            <w:lang w:eastAsia="zh-CN"/>
          </w:rPr>
          <w:t>(一)、项目实施计划</w:t>
        </w:r>
        <w:r>
          <w:tab/>
        </w:r>
        <w:r>
          <w:fldChar w:fldCharType="begin"/>
        </w:r>
        <w:r>
          <w:instrText xml:space="preserve"> PAGEREF _Toc18051 \h </w:instrText>
        </w:r>
        <w:r>
          <w:fldChar w:fldCharType="separate"/>
        </w:r>
        <w:r>
          <w:t>36</w:t>
        </w:r>
        <w:r>
          <w:fldChar w:fldCharType="end"/>
        </w:r>
      </w:hyperlink>
    </w:p>
    <w:p>
      <w:pPr>
        <w:pStyle w:val="TOC2"/>
        <w:tabs>
          <w:tab w:val="right" w:leader="dot" w:pos="8306"/>
        </w:tabs>
      </w:pPr>
      <w:hyperlink w:anchor="_Toc10265" w:history="1">
        <w:r>
          <w:rPr>
            <w:rFonts w:ascii="仿宋" w:eastAsia="仿宋" w:hAnsi="仿宋" w:cs="仿宋" w:hint="eastAsia"/>
            <w:lang w:eastAsia="zh-CN"/>
          </w:rPr>
          <w:t>(二)、项目组织机构与职责</w:t>
        </w:r>
        <w:r>
          <w:tab/>
        </w:r>
        <w:r>
          <w:fldChar w:fldCharType="begin"/>
        </w:r>
        <w:r>
          <w:instrText xml:space="preserve"> PAGEREF _Toc10265 \h </w:instrText>
        </w:r>
        <w:r>
          <w:fldChar w:fldCharType="separate"/>
        </w:r>
        <w:r>
          <w:t>37</w:t>
        </w:r>
        <w:r>
          <w:fldChar w:fldCharType="end"/>
        </w:r>
      </w:hyperlink>
    </w:p>
    <w:p>
      <w:pPr>
        <w:pStyle w:val="TOC2"/>
        <w:tabs>
          <w:tab w:val="right" w:leader="dot" w:pos="8306"/>
        </w:tabs>
      </w:pPr>
      <w:hyperlink w:anchor="_Toc12562" w:history="1">
        <w:r>
          <w:rPr>
            <w:rFonts w:ascii="仿宋" w:eastAsia="仿宋" w:hAnsi="仿宋" w:cs="仿宋" w:hint="eastAsia"/>
            <w:lang w:eastAsia="zh-CN"/>
          </w:rPr>
          <w:t>(三)、项目管理与监控体系</w:t>
        </w:r>
        <w:r>
          <w:tab/>
        </w:r>
        <w:r>
          <w:fldChar w:fldCharType="begin"/>
        </w:r>
        <w:r>
          <w:instrText xml:space="preserve"> PAGEREF _Toc12562 \h </w:instrText>
        </w:r>
        <w:r>
          <w:fldChar w:fldCharType="separate"/>
        </w:r>
        <w:r>
          <w:t>40</w:t>
        </w:r>
        <w:r>
          <w:fldChar w:fldCharType="end"/>
        </w:r>
      </w:hyperlink>
    </w:p>
    <w:p>
      <w:pPr>
        <w:pStyle w:val="TOC1"/>
        <w:tabs>
          <w:tab w:val="right" w:leader="dot" w:pos="8306"/>
        </w:tabs>
      </w:pPr>
      <w:hyperlink w:anchor="_Toc549" w:history="1">
        <w:r>
          <w:rPr>
            <w:rFonts w:ascii="仿宋" w:eastAsia="仿宋" w:hAnsi="仿宋" w:cs="仿宋" w:hint="eastAsia"/>
            <w:lang w:eastAsia="zh-CN"/>
          </w:rPr>
          <w:t>九、经济效益与社会效益优化</w:t>
        </w:r>
        <w:r>
          <w:tab/>
        </w:r>
        <w:r>
          <w:fldChar w:fldCharType="begin"/>
        </w:r>
        <w:r>
          <w:instrText xml:space="preserve"> PAGEREF _Toc549 \h </w:instrText>
        </w:r>
        <w:r>
          <w:fldChar w:fldCharType="separate"/>
        </w:r>
        <w:r>
          <w:t>41</w:t>
        </w:r>
        <w:r>
          <w:fldChar w:fldCharType="end"/>
        </w:r>
      </w:hyperlink>
    </w:p>
    <w:p>
      <w:pPr>
        <w:pStyle w:val="TOC2"/>
        <w:tabs>
          <w:tab w:val="right" w:leader="dot" w:pos="8306"/>
        </w:tabs>
      </w:pPr>
      <w:hyperlink w:anchor="_Toc11108" w:history="1">
        <w:r>
          <w:rPr>
            <w:rFonts w:ascii="仿宋" w:eastAsia="仿宋" w:hAnsi="仿宋" w:cs="仿宋" w:hint="eastAsia"/>
            <w:lang w:eastAsia="zh-CN"/>
          </w:rPr>
          <w:t>(一)、经济效益提升策略</w:t>
        </w:r>
        <w:r>
          <w:tab/>
        </w:r>
        <w:r>
          <w:fldChar w:fldCharType="begin"/>
        </w:r>
        <w:r>
          <w:instrText xml:space="preserve"> PAGEREF _Toc11108 \h </w:instrText>
        </w:r>
        <w:r>
          <w:fldChar w:fldCharType="separate"/>
        </w:r>
        <w:r>
          <w:t>41</w:t>
        </w:r>
        <w:r>
          <w:fldChar w:fldCharType="end"/>
        </w:r>
      </w:hyperlink>
    </w:p>
    <w:p>
      <w:pPr>
        <w:pStyle w:val="TOC2"/>
        <w:tabs>
          <w:tab w:val="right" w:leader="dot" w:pos="8306"/>
        </w:tabs>
      </w:pPr>
      <w:hyperlink w:anchor="_Toc30960" w:history="1">
        <w:r>
          <w:rPr>
            <w:rFonts w:ascii="仿宋" w:eastAsia="仿宋" w:hAnsi="仿宋" w:cs="仿宋" w:hint="eastAsia"/>
            <w:lang w:eastAsia="zh-CN"/>
          </w:rPr>
          <w:t>(二)、社会效益增强方案</w:t>
        </w:r>
        <w:r>
          <w:tab/>
        </w:r>
        <w:r>
          <w:fldChar w:fldCharType="begin"/>
        </w:r>
        <w:r>
          <w:instrText xml:space="preserve"> PAGEREF _Toc30960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44" w:history="1">
        <w:r>
          <w:rPr>
            <w:rFonts w:ascii="仿宋" w:eastAsia="仿宋" w:hAnsi="仿宋" w:cs="仿宋" w:hint="eastAsia"/>
            <w:lang w:eastAsia="zh-CN"/>
          </w:rPr>
          <w:t>十、客户关系管理与市场拓展</w:t>
        </w:r>
        <w:r>
          <w:tab/>
        </w:r>
        <w:r>
          <w:fldChar w:fldCharType="begin"/>
        </w:r>
        <w:r>
          <w:instrText xml:space="preserve"> PAGEREF _Toc6244 \h </w:instrText>
        </w:r>
        <w:r>
          <w:fldChar w:fldCharType="separate"/>
        </w:r>
        <w:r>
          <w:t>43</w:t>
        </w:r>
        <w:r>
          <w:fldChar w:fldCharType="end"/>
        </w:r>
      </w:hyperlink>
    </w:p>
    <w:p>
      <w:pPr>
        <w:pStyle w:val="TOC2"/>
        <w:tabs>
          <w:tab w:val="right" w:leader="dot" w:pos="8306"/>
        </w:tabs>
      </w:pPr>
      <w:hyperlink w:anchor="_Toc13809" w:history="1">
        <w:r>
          <w:rPr>
            <w:rFonts w:ascii="仿宋" w:eastAsia="仿宋" w:hAnsi="仿宋" w:cs="仿宋" w:hint="eastAsia"/>
            <w:lang w:eastAsia="zh-CN"/>
          </w:rPr>
          <w:t>(一)、客户关系管理策略</w:t>
        </w:r>
        <w:r>
          <w:tab/>
        </w:r>
        <w:r>
          <w:fldChar w:fldCharType="begin"/>
        </w:r>
        <w:r>
          <w:instrText xml:space="preserve"> PAGEREF _Toc13809 \h </w:instrText>
        </w:r>
        <w:r>
          <w:fldChar w:fldCharType="separate"/>
        </w:r>
        <w:r>
          <w:t>43</w:t>
        </w:r>
        <w:r>
          <w:fldChar w:fldCharType="end"/>
        </w:r>
      </w:hyperlink>
    </w:p>
    <w:p>
      <w:pPr>
        <w:pStyle w:val="TOC2"/>
        <w:tabs>
          <w:tab w:val="right" w:leader="dot" w:pos="8306"/>
        </w:tabs>
      </w:pPr>
      <w:hyperlink w:anchor="_Toc27900" w:history="1">
        <w:r>
          <w:rPr>
            <w:rFonts w:ascii="仿宋" w:eastAsia="仿宋" w:hAnsi="仿宋" w:cs="仿宋" w:hint="eastAsia"/>
            <w:lang w:eastAsia="zh-CN"/>
          </w:rPr>
          <w:t>(二)、市场拓展方案</w:t>
        </w:r>
        <w:r>
          <w:tab/>
        </w:r>
        <w:r>
          <w:fldChar w:fldCharType="begin"/>
        </w:r>
        <w:r>
          <w:instrText xml:space="preserve"> PAGEREF _Toc27900 \h </w:instrText>
        </w:r>
        <w:r>
          <w:fldChar w:fldCharType="separate"/>
        </w:r>
        <w:r>
          <w:t>45</w:t>
        </w:r>
        <w:r>
          <w:fldChar w:fldCharType="end"/>
        </w:r>
      </w:hyperlink>
    </w:p>
    <w:p>
      <w:pPr>
        <w:pStyle w:val="TOC1"/>
        <w:tabs>
          <w:tab w:val="right" w:leader="dot" w:pos="8306"/>
        </w:tabs>
      </w:pPr>
      <w:hyperlink w:anchor="_Toc20087" w:history="1">
        <w:r>
          <w:rPr>
            <w:rFonts w:ascii="仿宋" w:eastAsia="仿宋" w:hAnsi="仿宋" w:cs="仿宋" w:hint="eastAsia"/>
            <w:lang w:eastAsia="zh-CN"/>
          </w:rPr>
          <w:t>十一、环境保护与绿色发展</w:t>
        </w:r>
        <w:r>
          <w:tab/>
        </w:r>
        <w:r>
          <w:fldChar w:fldCharType="begin"/>
        </w:r>
        <w:r>
          <w:instrText xml:space="preserve"> PAGEREF _Toc20087 \h </w:instrText>
        </w:r>
        <w:r>
          <w:fldChar w:fldCharType="separate"/>
        </w:r>
        <w:r>
          <w:t>46</w:t>
        </w:r>
        <w:r>
          <w:fldChar w:fldCharType="end"/>
        </w:r>
      </w:hyperlink>
    </w:p>
    <w:p>
      <w:pPr>
        <w:pStyle w:val="TOC2"/>
        <w:tabs>
          <w:tab w:val="right" w:leader="dot" w:pos="8306"/>
        </w:tabs>
      </w:pPr>
      <w:hyperlink w:anchor="_Toc13604" w:history="1">
        <w:r>
          <w:rPr>
            <w:rFonts w:ascii="仿宋" w:eastAsia="仿宋" w:hAnsi="仿宋" w:cs="仿宋" w:hint="eastAsia"/>
            <w:lang w:eastAsia="zh-CN"/>
          </w:rPr>
          <w:t>(一)、环境保护措施</w:t>
        </w:r>
        <w:r>
          <w:tab/>
        </w:r>
        <w:r>
          <w:fldChar w:fldCharType="begin"/>
        </w:r>
        <w:r>
          <w:instrText xml:space="preserve"> PAGEREF _Toc13604 \h </w:instrText>
        </w:r>
        <w:r>
          <w:fldChar w:fldCharType="separate"/>
        </w:r>
        <w:r>
          <w:t>46</w:t>
        </w:r>
        <w:r>
          <w:fldChar w:fldCharType="end"/>
        </w:r>
      </w:hyperlink>
    </w:p>
    <w:p>
      <w:pPr>
        <w:pStyle w:val="TOC2"/>
        <w:tabs>
          <w:tab w:val="right" w:leader="dot" w:pos="8306"/>
        </w:tabs>
      </w:pPr>
      <w:hyperlink w:anchor="_Toc17135" w:history="1">
        <w:r>
          <w:rPr>
            <w:rFonts w:ascii="仿宋" w:eastAsia="仿宋" w:hAnsi="仿宋" w:cs="仿宋" w:hint="eastAsia"/>
            <w:lang w:eastAsia="zh-CN"/>
          </w:rPr>
          <w:t>(二)、绿色发展与可持续发展策略</w:t>
        </w:r>
        <w:r>
          <w:tab/>
        </w:r>
        <w:r>
          <w:fldChar w:fldCharType="begin"/>
        </w:r>
        <w:r>
          <w:instrText xml:space="preserve"> PAGEREF _Toc17135 \h </w:instrText>
        </w:r>
        <w:r>
          <w:fldChar w:fldCharType="separate"/>
        </w:r>
        <w:r>
          <w:t>47</w:t>
        </w:r>
        <w:r>
          <w:fldChar w:fldCharType="end"/>
        </w:r>
      </w:hyperlink>
    </w:p>
    <w:p>
      <w:pPr>
        <w:pStyle w:val="TOC1"/>
        <w:tabs>
          <w:tab w:val="right" w:leader="dot" w:pos="8306"/>
        </w:tabs>
      </w:pPr>
      <w:hyperlink w:anchor="_Toc27269" w:history="1">
        <w:r>
          <w:rPr>
            <w:rFonts w:ascii="仿宋" w:eastAsia="仿宋" w:hAnsi="仿宋" w:cs="仿宋" w:hint="eastAsia"/>
            <w:lang w:eastAsia="zh-CN"/>
          </w:rPr>
          <w:t>十二、项目变更管理</w:t>
        </w:r>
        <w:r>
          <w:tab/>
        </w:r>
        <w:r>
          <w:fldChar w:fldCharType="begin"/>
        </w:r>
        <w:r>
          <w:instrText xml:space="preserve"> PAGEREF _Toc27269 \h </w:instrText>
        </w:r>
        <w:r>
          <w:fldChar w:fldCharType="separate"/>
        </w:r>
        <w:r>
          <w:t>49</w:t>
        </w:r>
        <w:r>
          <w:fldChar w:fldCharType="end"/>
        </w:r>
      </w:hyperlink>
    </w:p>
    <w:p>
      <w:pPr>
        <w:pStyle w:val="TOC2"/>
        <w:tabs>
          <w:tab w:val="right" w:leader="dot" w:pos="8306"/>
        </w:tabs>
      </w:pPr>
      <w:hyperlink w:anchor="_Toc32141" w:history="1">
        <w:r>
          <w:rPr>
            <w:rFonts w:ascii="仿宋" w:eastAsia="仿宋" w:hAnsi="仿宋" w:cs="仿宋" w:hint="eastAsia"/>
            <w:lang w:eastAsia="zh-CN"/>
          </w:rPr>
          <w:t>(一)、变更控制流程</w:t>
        </w:r>
        <w:r>
          <w:tab/>
        </w:r>
        <w:r>
          <w:fldChar w:fldCharType="begin"/>
        </w:r>
        <w:r>
          <w:instrText xml:space="preserve"> PAGEREF _Toc32141 \h </w:instrText>
        </w:r>
        <w:r>
          <w:fldChar w:fldCharType="separate"/>
        </w:r>
        <w:r>
          <w:t>49</w:t>
        </w:r>
        <w:r>
          <w:fldChar w:fldCharType="end"/>
        </w:r>
      </w:hyperlink>
    </w:p>
    <w:p>
      <w:pPr>
        <w:pStyle w:val="TOC2"/>
        <w:tabs>
          <w:tab w:val="right" w:leader="dot" w:pos="8306"/>
        </w:tabs>
      </w:pPr>
      <w:hyperlink w:anchor="_Toc28937" w:history="1">
        <w:r>
          <w:rPr>
            <w:rFonts w:ascii="仿宋" w:eastAsia="仿宋" w:hAnsi="仿宋" w:cs="仿宋" w:hint="eastAsia"/>
            <w:lang w:eastAsia="zh-CN"/>
          </w:rPr>
          <w:t>(二)、影响评估与处理</w:t>
        </w:r>
        <w:r>
          <w:tab/>
        </w:r>
        <w:r>
          <w:fldChar w:fldCharType="begin"/>
        </w:r>
        <w:r>
          <w:instrText xml:space="preserve"> PAGEREF _Toc28937 \h </w:instrText>
        </w:r>
        <w:r>
          <w:fldChar w:fldCharType="separate"/>
        </w:r>
        <w:r>
          <w:t>50</w:t>
        </w:r>
        <w:r>
          <w:fldChar w:fldCharType="end"/>
        </w:r>
      </w:hyperlink>
    </w:p>
    <w:p>
      <w:pPr>
        <w:pStyle w:val="TOC2"/>
        <w:tabs>
          <w:tab w:val="right" w:leader="dot" w:pos="8306"/>
        </w:tabs>
      </w:pPr>
      <w:hyperlink w:anchor="_Toc29452" w:history="1">
        <w:r>
          <w:rPr>
            <w:rFonts w:ascii="仿宋" w:eastAsia="仿宋" w:hAnsi="仿宋" w:cs="仿宋" w:hint="eastAsia"/>
            <w:lang w:eastAsia="zh-CN"/>
          </w:rPr>
          <w:t>(三)、变更记录与追踪</w:t>
        </w:r>
        <w:r>
          <w:tab/>
        </w:r>
        <w:r>
          <w:fldChar w:fldCharType="begin"/>
        </w:r>
        <w:r>
          <w:instrText xml:space="preserve"> PAGEREF _Toc29452 \h </w:instrText>
        </w:r>
        <w:r>
          <w:fldChar w:fldCharType="separate"/>
        </w:r>
        <w:r>
          <w:t>51</w:t>
        </w:r>
        <w:r>
          <w:fldChar w:fldCharType="end"/>
        </w:r>
      </w:hyperlink>
    </w:p>
    <w:p>
      <w:pPr>
        <w:pStyle w:val="TOC2"/>
        <w:tabs>
          <w:tab w:val="right" w:leader="dot" w:pos="8306"/>
        </w:tabs>
      </w:pPr>
      <w:hyperlink w:anchor="_Toc28940" w:history="1">
        <w:r>
          <w:rPr>
            <w:rFonts w:ascii="仿宋" w:eastAsia="仿宋" w:hAnsi="仿宋" w:cs="仿宋" w:hint="eastAsia"/>
            <w:lang w:eastAsia="zh-CN"/>
          </w:rPr>
          <w:t>(四)、变更管理策略</w:t>
        </w:r>
        <w:r>
          <w:tab/>
        </w:r>
        <w:r>
          <w:fldChar w:fldCharType="begin"/>
        </w:r>
        <w:r>
          <w:instrText xml:space="preserve"> PAGEREF _Toc28940 \h </w:instrText>
        </w:r>
        <w:r>
          <w:fldChar w:fldCharType="separate"/>
        </w:r>
        <w:r>
          <w:t>53</w:t>
        </w:r>
        <w:r>
          <w:fldChar w:fldCharType="end"/>
        </w:r>
      </w:hyperlink>
    </w:p>
    <w:p>
      <w:pPr>
        <w:pStyle w:val="TOC1"/>
        <w:tabs>
          <w:tab w:val="right" w:leader="dot" w:pos="8306"/>
        </w:tabs>
      </w:pPr>
      <w:hyperlink w:anchor="_Toc24226" w:history="1">
        <w:r>
          <w:rPr>
            <w:rFonts w:ascii="仿宋" w:eastAsia="仿宋" w:hAnsi="仿宋" w:cs="仿宋" w:hint="eastAsia"/>
            <w:lang w:eastAsia="zh-CN"/>
          </w:rPr>
          <w:t>十三、创新驱动与持续发展</w:t>
        </w:r>
        <w:r>
          <w:tab/>
        </w:r>
        <w:r>
          <w:fldChar w:fldCharType="begin"/>
        </w:r>
        <w:r>
          <w:instrText xml:space="preserve"> PAGEREF _Toc24226 \h </w:instrText>
        </w:r>
        <w:r>
          <w:fldChar w:fldCharType="separate"/>
        </w:r>
        <w:r>
          <w:t>55</w:t>
        </w:r>
        <w:r>
          <w:fldChar w:fldCharType="end"/>
        </w:r>
      </w:hyperlink>
    </w:p>
    <w:p>
      <w:pPr>
        <w:pStyle w:val="TOC2"/>
        <w:tabs>
          <w:tab w:val="right" w:leader="dot" w:pos="8306"/>
        </w:tabs>
      </w:pPr>
      <w:hyperlink w:anchor="_Toc17426" w:history="1">
        <w:r>
          <w:rPr>
            <w:rFonts w:ascii="仿宋" w:eastAsia="仿宋" w:hAnsi="仿宋" w:cs="仿宋" w:hint="eastAsia"/>
            <w:lang w:eastAsia="zh-CN"/>
          </w:rPr>
          <w:t>(一)、创新驱动战略实施</w:t>
        </w:r>
        <w:r>
          <w:tab/>
        </w:r>
        <w:r>
          <w:fldChar w:fldCharType="begin"/>
        </w:r>
        <w:r>
          <w:instrText xml:space="preserve"> PAGEREF _Toc17426 \h </w:instrText>
        </w:r>
        <w:r>
          <w:fldChar w:fldCharType="separate"/>
        </w:r>
        <w:r>
          <w:t>55</w:t>
        </w:r>
        <w:r>
          <w:fldChar w:fldCharType="end"/>
        </w:r>
      </w:hyperlink>
    </w:p>
    <w:p>
      <w:pPr>
        <w:pStyle w:val="TOC2"/>
        <w:tabs>
          <w:tab w:val="right" w:leader="dot" w:pos="8306"/>
        </w:tabs>
      </w:pPr>
      <w:hyperlink w:anchor="_Toc6745" w:history="1">
        <w:r>
          <w:rPr>
            <w:rFonts w:ascii="仿宋" w:eastAsia="仿宋" w:hAnsi="仿宋" w:cs="仿宋" w:hint="eastAsia"/>
            <w:lang w:eastAsia="zh-CN"/>
          </w:rPr>
          <w:t>(二)、持续发展路径探索</w:t>
        </w:r>
        <w:r>
          <w:tab/>
        </w:r>
        <w:r>
          <w:fldChar w:fldCharType="begin"/>
        </w:r>
        <w:r>
          <w:instrText xml:space="preserve"> PAGEREF _Toc6745 \h </w:instrText>
        </w:r>
        <w:r>
          <w:fldChar w:fldCharType="separate"/>
        </w:r>
        <w:r>
          <w:t>56</w:t>
        </w:r>
        <w:r>
          <w:fldChar w:fldCharType="end"/>
        </w:r>
      </w:hyperlink>
    </w:p>
    <w:p>
      <w:pPr>
        <w:pStyle w:val="TOC1"/>
        <w:tabs>
          <w:tab w:val="right" w:leader="dot" w:pos="8306"/>
        </w:tabs>
      </w:pPr>
      <w:hyperlink w:anchor="_Toc4141" w:history="1">
        <w:r>
          <w:rPr>
            <w:rFonts w:ascii="仿宋" w:eastAsia="仿宋" w:hAnsi="仿宋" w:cs="仿宋" w:hint="eastAsia"/>
            <w:lang w:eastAsia="zh-CN"/>
          </w:rPr>
          <w:t>十四、法律法规与政策遵循</w:t>
        </w:r>
        <w:r>
          <w:tab/>
        </w:r>
        <w:r>
          <w:fldChar w:fldCharType="begin"/>
        </w:r>
        <w:r>
          <w:instrText xml:space="preserve"> PAGEREF _Toc4141 \h </w:instrText>
        </w:r>
        <w:r>
          <w:fldChar w:fldCharType="separate"/>
        </w:r>
        <w:r>
          <w:t>60</w:t>
        </w:r>
        <w:r>
          <w:fldChar w:fldCharType="end"/>
        </w:r>
      </w:hyperlink>
    </w:p>
    <w:p>
      <w:pPr>
        <w:pStyle w:val="TOC2"/>
        <w:tabs>
          <w:tab w:val="right" w:leader="dot" w:pos="8306"/>
        </w:tabs>
      </w:pPr>
      <w:hyperlink w:anchor="_Toc24428" w:history="1">
        <w:r>
          <w:rPr>
            <w:rFonts w:ascii="仿宋" w:eastAsia="仿宋" w:hAnsi="仿宋" w:cs="仿宋" w:hint="eastAsia"/>
            <w:lang w:eastAsia="zh-CN"/>
          </w:rPr>
          <w:t>(一)、法律法规遵守</w:t>
        </w:r>
        <w:r>
          <w:tab/>
        </w:r>
        <w:r>
          <w:fldChar w:fldCharType="begin"/>
        </w:r>
        <w:r>
          <w:instrText xml:space="preserve"> PAGEREF _Toc24428 \h </w:instrText>
        </w:r>
        <w:r>
          <w:fldChar w:fldCharType="separate"/>
        </w:r>
        <w:r>
          <w:t>60</w:t>
        </w:r>
        <w:r>
          <w:fldChar w:fldCharType="end"/>
        </w:r>
      </w:hyperlink>
    </w:p>
    <w:p>
      <w:pPr>
        <w:pStyle w:val="TOC2"/>
        <w:tabs>
          <w:tab w:val="right" w:leader="dot" w:pos="8306"/>
        </w:tabs>
      </w:pPr>
      <w:hyperlink w:anchor="_Toc20333" w:history="1">
        <w:r>
          <w:rPr>
            <w:rFonts w:ascii="仿宋" w:eastAsia="仿宋" w:hAnsi="仿宋" w:cs="仿宋" w:hint="eastAsia"/>
            <w:lang w:eastAsia="zh-CN"/>
          </w:rPr>
          <w:t>(二)、政策导向与利用</w:t>
        </w:r>
        <w:r>
          <w:tab/>
        </w:r>
        <w:r>
          <w:fldChar w:fldCharType="begin"/>
        </w:r>
        <w:r>
          <w:instrText xml:space="preserve"> PAGEREF _Toc20333 \h </w:instrText>
        </w:r>
        <w:r>
          <w:fldChar w:fldCharType="separate"/>
        </w:r>
        <w:r>
          <w:t>61</w:t>
        </w:r>
        <w:r>
          <w:fldChar w:fldCharType="end"/>
        </w:r>
      </w:hyperlink>
    </w:p>
    <w:p>
      <w:pPr>
        <w:pStyle w:val="TOC1"/>
        <w:tabs>
          <w:tab w:val="right" w:leader="dot" w:pos="8306"/>
        </w:tabs>
      </w:pPr>
      <w:hyperlink w:anchor="_Toc22110" w:history="1">
        <w:r>
          <w:rPr>
            <w:rFonts w:ascii="仿宋" w:eastAsia="仿宋" w:hAnsi="仿宋" w:cs="仿宋" w:hint="eastAsia"/>
            <w:lang w:eastAsia="zh-CN"/>
          </w:rPr>
          <w:t>十五、项目施工方案</w:t>
        </w:r>
        <w:r>
          <w:tab/>
        </w:r>
        <w:r>
          <w:fldChar w:fldCharType="begin"/>
        </w:r>
        <w:r>
          <w:instrText xml:space="preserve"> PAGEREF _Toc22110 \h </w:instrText>
        </w:r>
        <w:r>
          <w:fldChar w:fldCharType="separate"/>
        </w:r>
        <w:r>
          <w:t>62</w:t>
        </w:r>
        <w:r>
          <w:fldChar w:fldCharType="end"/>
        </w:r>
      </w:hyperlink>
    </w:p>
    <w:p>
      <w:pPr>
        <w:pStyle w:val="TOC2"/>
        <w:tabs>
          <w:tab w:val="right" w:leader="dot" w:pos="8306"/>
        </w:tabs>
      </w:pPr>
      <w:hyperlink w:anchor="_Toc11294" w:history="1">
        <w:r>
          <w:rPr>
            <w:rFonts w:ascii="仿宋" w:eastAsia="仿宋" w:hAnsi="仿宋" w:cs="仿宋" w:hint="eastAsia"/>
            <w:lang w:eastAsia="zh-CN"/>
          </w:rPr>
          <w:t>(一)、施工组织设计</w:t>
        </w:r>
        <w:r>
          <w:tab/>
        </w:r>
        <w:r>
          <w:fldChar w:fldCharType="begin"/>
        </w:r>
        <w:r>
          <w:instrText xml:space="preserve"> PAGEREF _Toc11294 \h </w:instrText>
        </w:r>
        <w:r>
          <w:fldChar w:fldCharType="separate"/>
        </w:r>
        <w:r>
          <w:t>62</w:t>
        </w:r>
        <w:r>
          <w:fldChar w:fldCharType="end"/>
        </w:r>
      </w:hyperlink>
    </w:p>
    <w:p>
      <w:pPr>
        <w:pStyle w:val="TOC2"/>
        <w:tabs>
          <w:tab w:val="right" w:leader="dot" w:pos="8306"/>
        </w:tabs>
      </w:pPr>
      <w:hyperlink w:anchor="_Toc23771" w:history="1">
        <w:r>
          <w:rPr>
            <w:rFonts w:ascii="仿宋" w:eastAsia="仿宋" w:hAnsi="仿宋" w:cs="仿宋" w:hint="eastAsia"/>
            <w:lang w:eastAsia="zh-CN"/>
          </w:rPr>
          <w:t>(二)、施工工艺与技术路线</w:t>
        </w:r>
        <w:r>
          <w:tab/>
        </w:r>
        <w:r>
          <w:fldChar w:fldCharType="begin"/>
        </w:r>
        <w:r>
          <w:instrText xml:space="preserve"> PAGEREF _Toc23771 \h </w:instrText>
        </w:r>
        <w:r>
          <w:fldChar w:fldCharType="separate"/>
        </w:r>
        <w:r>
          <w:t>64</w:t>
        </w:r>
        <w:r>
          <w:fldChar w:fldCharType="end"/>
        </w:r>
      </w:hyperlink>
    </w:p>
    <w:p>
      <w:pPr>
        <w:pStyle w:val="TOC2"/>
        <w:tabs>
          <w:tab w:val="right" w:leader="dot" w:pos="8306"/>
        </w:tabs>
      </w:pPr>
      <w:hyperlink w:anchor="_Toc8088" w:history="1">
        <w:r>
          <w:rPr>
            <w:rFonts w:ascii="仿宋" w:eastAsia="仿宋" w:hAnsi="仿宋" w:cs="仿宋" w:hint="eastAsia"/>
            <w:lang w:eastAsia="zh-CN"/>
          </w:rPr>
          <w:t>(三)、关键节点施工计划</w:t>
        </w:r>
        <w:r>
          <w:tab/>
        </w:r>
        <w:r>
          <w:fldChar w:fldCharType="begin"/>
        </w:r>
        <w:r>
          <w:instrText xml:space="preserve"> PAGEREF _Toc8088 \h </w:instrText>
        </w:r>
        <w:r>
          <w:fldChar w:fldCharType="separate"/>
        </w:r>
        <w:r>
          <w:t>65</w:t>
        </w:r>
        <w:r>
          <w:fldChar w:fldCharType="end"/>
        </w:r>
      </w:hyperlink>
    </w:p>
    <w:p>
      <w:pPr>
        <w:pStyle w:val="TOC2"/>
        <w:tabs>
          <w:tab w:val="right" w:leader="dot" w:pos="8306"/>
        </w:tabs>
      </w:pPr>
      <w:hyperlink w:anchor="_Toc22448" w:history="1">
        <w:r>
          <w:rPr>
            <w:rFonts w:ascii="仿宋" w:eastAsia="仿宋" w:hAnsi="仿宋" w:cs="仿宋" w:hint="eastAsia"/>
            <w:lang w:eastAsia="zh-CN"/>
          </w:rPr>
          <w:t>(四)、施工现场管理</w:t>
        </w:r>
        <w:r>
          <w:tab/>
        </w:r>
        <w:r>
          <w:fldChar w:fldCharType="begin"/>
        </w:r>
        <w:r>
          <w:instrText xml:space="preserve"> PAGEREF _Toc22448 \h </w:instrText>
        </w:r>
        <w:r>
          <w:fldChar w:fldCharType="separate"/>
        </w:r>
        <w:r>
          <w:t>67</w:t>
        </w:r>
        <w:r>
          <w:fldChar w:fldCharType="end"/>
        </w:r>
      </w:hyperlink>
    </w:p>
    <w:p>
      <w:pPr>
        <w:pStyle w:val="TOC1"/>
        <w:tabs>
          <w:tab w:val="right" w:leader="dot" w:pos="8306"/>
        </w:tabs>
      </w:pPr>
      <w:hyperlink w:anchor="_Toc28911" w:history="1">
        <w:r>
          <w:rPr>
            <w:rFonts w:ascii="仿宋" w:eastAsia="仿宋" w:hAnsi="仿宋" w:cs="仿宋" w:hint="eastAsia"/>
            <w:lang w:eastAsia="zh-CN"/>
          </w:rPr>
          <w:t>十六、成果转化与推广应用</w:t>
        </w:r>
        <w:r>
          <w:tab/>
        </w:r>
        <w:r>
          <w:fldChar w:fldCharType="begin"/>
        </w:r>
        <w:r>
          <w:instrText xml:space="preserve"> PAGEREF _Toc28911 \h </w:instrText>
        </w:r>
        <w:r>
          <w:fldChar w:fldCharType="separate"/>
        </w:r>
        <w:r>
          <w:t>69</w:t>
        </w:r>
        <w:r>
          <w:fldChar w:fldCharType="end"/>
        </w:r>
      </w:hyperlink>
    </w:p>
    <w:p>
      <w:pPr>
        <w:pStyle w:val="TOC2"/>
        <w:tabs>
          <w:tab w:val="right" w:leader="dot" w:pos="8306"/>
        </w:tabs>
      </w:pPr>
      <w:hyperlink w:anchor="_Toc22864" w:history="1">
        <w:r>
          <w:rPr>
            <w:rFonts w:ascii="仿宋" w:eastAsia="仿宋" w:hAnsi="仿宋" w:cs="仿宋" w:hint="eastAsia"/>
            <w:lang w:eastAsia="zh-CN"/>
          </w:rPr>
          <w:t>(一)、成果转化策略制定</w:t>
        </w:r>
        <w:r>
          <w:tab/>
        </w:r>
        <w:r>
          <w:fldChar w:fldCharType="begin"/>
        </w:r>
        <w:r>
          <w:instrText xml:space="preserve"> PAGEREF _Toc22864 \h </w:instrText>
        </w:r>
        <w:r>
          <w:fldChar w:fldCharType="separate"/>
        </w:r>
        <w:r>
          <w:t>69</w:t>
        </w:r>
        <w:r>
          <w:fldChar w:fldCharType="end"/>
        </w:r>
      </w:hyperlink>
    </w:p>
    <w:p>
      <w:pPr>
        <w:pStyle w:val="TOC2"/>
        <w:tabs>
          <w:tab w:val="right" w:leader="dot" w:pos="8306"/>
        </w:tabs>
      </w:pPr>
      <w:hyperlink w:anchor="_Toc22982" w:history="1">
        <w:r>
          <w:rPr>
            <w:rFonts w:ascii="仿宋" w:eastAsia="仿宋" w:hAnsi="仿宋" w:cs="仿宋" w:hint="eastAsia"/>
            <w:lang w:eastAsia="zh-CN"/>
          </w:rPr>
          <w:t>(二)、成果推广应用方案</w:t>
        </w:r>
        <w:r>
          <w:tab/>
        </w:r>
        <w:r>
          <w:fldChar w:fldCharType="begin"/>
        </w:r>
        <w:r>
          <w:instrText xml:space="preserve"> PAGEREF _Toc22982 \h </w:instrText>
        </w:r>
        <w:r>
          <w:fldChar w:fldCharType="separate"/>
        </w:r>
        <w:r>
          <w:t>70</w:t>
        </w:r>
        <w:r>
          <w:fldChar w:fldCharType="end"/>
        </w:r>
      </w:hyperlink>
    </w:p>
    <w:p>
      <w:pPr>
        <w:pStyle w:val="TOC1"/>
        <w:tabs>
          <w:tab w:val="right" w:leader="dot" w:pos="8306"/>
        </w:tabs>
      </w:pPr>
      <w:hyperlink w:anchor="_Toc27078" w:history="1">
        <w:r>
          <w:rPr>
            <w:rFonts w:ascii="仿宋" w:eastAsia="仿宋" w:hAnsi="仿宋" w:cs="仿宋" w:hint="eastAsia"/>
            <w:lang w:eastAsia="zh-CN"/>
          </w:rPr>
          <w:t>十七、企业合规与伦理</w:t>
        </w:r>
        <w:r>
          <w:tab/>
        </w:r>
        <w:r>
          <w:fldChar w:fldCharType="begin"/>
        </w:r>
        <w:r>
          <w:instrText xml:space="preserve"> PAGEREF _Toc27078 \h </w:instrText>
        </w:r>
        <w:r>
          <w:fldChar w:fldCharType="separate"/>
        </w:r>
        <w:r>
          <w:t>72</w:t>
        </w:r>
        <w:r>
          <w:fldChar w:fldCharType="end"/>
        </w:r>
      </w:hyperlink>
    </w:p>
    <w:p>
      <w:pPr>
        <w:pStyle w:val="TOC2"/>
        <w:tabs>
          <w:tab w:val="right" w:leader="dot" w:pos="8306"/>
        </w:tabs>
      </w:pPr>
      <w:hyperlink w:anchor="_Toc2831" w:history="1">
        <w:r>
          <w:rPr>
            <w:rFonts w:ascii="仿宋" w:eastAsia="仿宋" w:hAnsi="仿宋" w:cs="仿宋" w:hint="eastAsia"/>
            <w:lang w:eastAsia="zh-CN"/>
          </w:rPr>
          <w:t>(一)、合规政策与程序</w:t>
        </w:r>
        <w:r>
          <w:tab/>
        </w:r>
        <w:r>
          <w:fldChar w:fldCharType="begin"/>
        </w:r>
        <w:r>
          <w:instrText xml:space="preserve"> PAGEREF _Toc2831 \h </w:instrText>
        </w:r>
        <w:r>
          <w:fldChar w:fldCharType="separate"/>
        </w:r>
        <w:r>
          <w:t>72</w:t>
        </w:r>
        <w:r>
          <w:fldChar w:fldCharType="end"/>
        </w:r>
      </w:hyperlink>
    </w:p>
    <w:p>
      <w:pPr>
        <w:pStyle w:val="TOC2"/>
        <w:tabs>
          <w:tab w:val="right" w:leader="dot" w:pos="8306"/>
        </w:tabs>
      </w:pPr>
      <w:hyperlink w:anchor="_Toc25354" w:history="1">
        <w:r>
          <w:rPr>
            <w:rFonts w:ascii="仿宋" w:eastAsia="仿宋" w:hAnsi="仿宋" w:cs="仿宋" w:hint="eastAsia"/>
            <w:lang w:eastAsia="zh-CN"/>
          </w:rPr>
          <w:t>(二)、伦理规范与培训</w:t>
        </w:r>
        <w:r>
          <w:tab/>
        </w:r>
        <w:r>
          <w:fldChar w:fldCharType="begin"/>
        </w:r>
        <w:r>
          <w:instrText xml:space="preserve"> PAGEREF _Toc25354 \h </w:instrText>
        </w:r>
        <w:r>
          <w:fldChar w:fldCharType="separate"/>
        </w:r>
        <w:r>
          <w:t>73</w:t>
        </w:r>
        <w:r>
          <w:fldChar w:fldCharType="end"/>
        </w:r>
      </w:hyperlink>
    </w:p>
    <w:p>
      <w:pPr>
        <w:pStyle w:val="TOC2"/>
        <w:tabs>
          <w:tab w:val="right" w:leader="dot" w:pos="8306"/>
        </w:tabs>
      </w:pPr>
      <w:hyperlink w:anchor="_Toc22660" w:history="1">
        <w:r>
          <w:rPr>
            <w:rFonts w:ascii="仿宋" w:eastAsia="仿宋" w:hAnsi="仿宋" w:cs="仿宋" w:hint="eastAsia"/>
            <w:lang w:eastAsia="zh-CN"/>
          </w:rPr>
          <w:t>(三)、合规风险评估</w:t>
        </w:r>
        <w:r>
          <w:tab/>
        </w:r>
        <w:r>
          <w:fldChar w:fldCharType="begin"/>
        </w:r>
        <w:r>
          <w:instrText xml:space="preserve"> PAGEREF _Toc22660 \h </w:instrText>
        </w:r>
        <w:r>
          <w:fldChar w:fldCharType="separate"/>
        </w:r>
        <w:r>
          <w:t>74</w:t>
        </w:r>
        <w:r>
          <w:fldChar w:fldCharType="end"/>
        </w:r>
      </w:hyperlink>
    </w:p>
    <w:p>
      <w:pPr>
        <w:pStyle w:val="TOC2"/>
        <w:tabs>
          <w:tab w:val="right" w:leader="dot" w:pos="8306"/>
        </w:tabs>
      </w:pPr>
      <w:hyperlink w:anchor="_Toc11528" w:history="1">
        <w:r>
          <w:rPr>
            <w:rFonts w:ascii="仿宋" w:eastAsia="仿宋" w:hAnsi="仿宋" w:cs="仿宋" w:hint="eastAsia"/>
            <w:lang w:eastAsia="zh-CN"/>
          </w:rPr>
          <w:t>(四)、合规监督与执行</w:t>
        </w:r>
        <w:r>
          <w:tab/>
        </w:r>
        <w:r>
          <w:fldChar w:fldCharType="begin"/>
        </w:r>
        <w:r>
          <w:instrText xml:space="preserve"> PAGEREF _Toc11528 \h </w:instrText>
        </w:r>
        <w:r>
          <w:fldChar w:fldCharType="separate"/>
        </w:r>
        <w:r>
          <w:t>75</w:t>
        </w:r>
        <w:r>
          <w:fldChar w:fldCharType="end"/>
        </w:r>
      </w:hyperlink>
    </w:p>
    <w:p>
      <w:pPr>
        <w:pStyle w:val="TOC1"/>
        <w:tabs>
          <w:tab w:val="right" w:leader="dot" w:pos="8306"/>
        </w:tabs>
      </w:pPr>
      <w:hyperlink w:anchor="_Toc18707" w:history="1">
        <w:r>
          <w:rPr>
            <w:rFonts w:ascii="仿宋" w:eastAsia="仿宋" w:hAnsi="仿宋" w:cs="仿宋" w:hint="eastAsia"/>
            <w:lang w:eastAsia="zh-CN"/>
          </w:rPr>
          <w:t>十八、知识产权管理与保护</w:t>
        </w:r>
        <w:r>
          <w:tab/>
        </w:r>
        <w:r>
          <w:fldChar w:fldCharType="begin"/>
        </w:r>
        <w:r>
          <w:instrText xml:space="preserve"> PAGEREF _Toc18707 \h </w:instrText>
        </w:r>
        <w:r>
          <w:fldChar w:fldCharType="separate"/>
        </w:r>
        <w:r>
          <w:t>76</w:t>
        </w:r>
        <w:r>
          <w:fldChar w:fldCharType="end"/>
        </w:r>
      </w:hyperlink>
    </w:p>
    <w:p>
      <w:pPr>
        <w:pStyle w:val="TOC2"/>
        <w:tabs>
          <w:tab w:val="right" w:leader="dot" w:pos="8306"/>
        </w:tabs>
      </w:pPr>
      <w:hyperlink w:anchor="_Toc16096" w:history="1">
        <w:r>
          <w:rPr>
            <w:rFonts w:ascii="仿宋" w:eastAsia="仿宋" w:hAnsi="仿宋" w:cs="仿宋" w:hint="eastAsia"/>
            <w:lang w:eastAsia="zh-CN"/>
          </w:rPr>
          <w:t>(一)、知识产权管理体系建设</w:t>
        </w:r>
        <w:r>
          <w:tab/>
        </w:r>
        <w:r>
          <w:fldChar w:fldCharType="begin"/>
        </w:r>
        <w:r>
          <w:instrText xml:space="preserve"> PAGEREF _Toc16096 \h </w:instrText>
        </w:r>
        <w:r>
          <w:fldChar w:fldCharType="separate"/>
        </w:r>
        <w:r>
          <w:t>76</w:t>
        </w:r>
        <w:r>
          <w:fldChar w:fldCharType="end"/>
        </w:r>
      </w:hyperlink>
    </w:p>
    <w:p>
      <w:pPr>
        <w:pStyle w:val="TOC2"/>
        <w:tabs>
          <w:tab w:val="right" w:leader="dot" w:pos="8306"/>
        </w:tabs>
      </w:pPr>
      <w:hyperlink w:anchor="_Toc31644" w:history="1">
        <w:r>
          <w:rPr>
            <w:rFonts w:ascii="仿宋" w:eastAsia="仿宋" w:hAnsi="仿宋" w:cs="仿宋" w:hint="eastAsia"/>
            <w:lang w:eastAsia="zh-CN"/>
          </w:rPr>
          <w:t>(二)、知识产权保护措施</w:t>
        </w:r>
        <w:r>
          <w:tab/>
        </w:r>
        <w:r>
          <w:fldChar w:fldCharType="begin"/>
        </w:r>
        <w:r>
          <w:instrText xml:space="preserve"> PAGEREF _Toc31644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7"/>
      <w:r>
        <w:rPr>
          <w:rFonts w:ascii="仿宋" w:eastAsia="仿宋" w:hAnsi="仿宋" w:cs="仿宋" w:hint="eastAsia"/>
          <w:sz w:val="28"/>
          <w:lang w:eastAsia="zh-CN"/>
        </w:rPr>
        <w:t>一、传动轴项目概论</w:t>
      </w:r>
      <w:bookmarkEnd w:id="2"/>
    </w:p>
    <w:p>
      <w:pPr>
        <w:pStyle w:val="Heading2"/>
        <w:rPr>
          <w:rFonts w:ascii="仿宋" w:eastAsia="仿宋" w:hAnsi="仿宋" w:cs="仿宋" w:hint="eastAsia"/>
          <w:lang w:eastAsia="zh-CN"/>
        </w:rPr>
      </w:pPr>
      <w:bookmarkStart w:id="3" w:name="_Toc562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传动轴项目的申报单位是“XXX实业发展公司”，这是一家在其所处行业内备受尊敬的企业。公司自成立以来，通过其在传动轴项目中表现出的创新精神和卓越执行力，在市场上赢得了显著的地位。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该公司的法定代表人秦XX，在传动轴项目及其他多个行业领域中都有着显著的贡献。秦XX以其出色的领导才能和敏锐的商业洞察力，带领公司在传动轴项目等多个领域实现了持续的成长和成功。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传动轴项目的重要合作伙伴。公司专注于[行业名称]领域，以创新作为驱动力，不断推动技术进步和市场扩张。在传动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传动轴项目中展现了强劲的增长和稳定的财务表现。公司通过有效的策略，在传动轴项目中扩大了其市场份额并增强了盈利能力。同时，公司积极承担社会责任，参与各类社会公益项目，增强了其在传动轴项目中的品牌形象和社会影响力。</w:t>
      </w:r>
    </w:p>
    <w:p>
      <w:pPr>
        <w:pStyle w:val="Heading2"/>
        <w:ind w:firstLine="560" w:firstLineChars="200"/>
        <w:rPr>
          <w:rFonts w:ascii="仿宋" w:eastAsia="仿宋" w:hAnsi="仿宋" w:cs="仿宋" w:hint="eastAsia"/>
          <w:sz w:val="28"/>
          <w:lang w:eastAsia="zh-CN"/>
        </w:rPr>
      </w:pPr>
      <w:bookmarkStart w:id="4" w:name="_Toc13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传动轴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传动轴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65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4194"/>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直接收益：假设传动轴项目的产品或服务年销售收入为XX万元。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37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若传动轴项目成功推广新型环保产品，比如采用可回收材料的包装，可能会激发消费者对可持续产品的需求。这种需求的增长可能迫使整个行业转向更环保的产品设计和生产方法。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传动轴项目对新原料和技术的需求可能促使供应商调整生产策略，比如采用更环保的生产方法或开发新型原材料。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7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传动轴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https://d.book118.com/057063200032006026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传动轴项目建设方案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997E32"/>
    <w:rsid w:val="46997E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063200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2023-12-31T21:26:00Z</dcterms:created>
  <dcterms:modified xsi:type="dcterms:W3CDTF">2023-12-31T21:26:28Z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F87CD3F6B7A94B2192C61055FE0C2F94_11</vt:lpwstr>
  </property>
  <property fmtid="{D5CDD505-2E9C-101B-9397-08002B2CF9AE}" pid="3" name="KSOProductBuildVer">
    <vt:lpwstr>2052-12.1.0.16120</vt:lpwstr>
  </property>
</Properties>
</file>