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968B6">
      <w:pPr>
        <w:widowControl/>
        <w:jc w:val="left"/>
        <w:rPr>
          <w:rFonts w:ascii="仿宋" w:eastAsia="仿宋" w:hAnsi="仿宋"/>
          <w:b/>
          <w:sz w:val="40"/>
        </w:rPr>
      </w:pPr>
      <w:bookmarkStart w:id="0" w:name="_GoBack"/>
      <w:bookmarkEnd w:id="0"/>
    </w:p>
    <w:p w:rsidR="002968B6">
      <w:pPr>
        <w:widowControl/>
        <w:jc w:val="left"/>
        <w:rPr>
          <w:rFonts w:ascii="仿宋" w:eastAsia="仿宋" w:hAnsi="仿宋"/>
          <w:b/>
          <w:sz w:val="40"/>
        </w:rPr>
      </w:pPr>
    </w:p>
    <w:p w:rsidR="002968B6">
      <w:pPr>
        <w:widowControl/>
        <w:jc w:val="left"/>
        <w:rPr>
          <w:rFonts w:ascii="仿宋" w:eastAsia="仿宋" w:hAnsi="仿宋"/>
          <w:b/>
          <w:sz w:val="40"/>
        </w:rPr>
      </w:pPr>
    </w:p>
    <w:p w:rsidR="002968B6" w:rsidRPr="002968B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968B6">
        <w:rPr>
          <w:rFonts w:ascii="宋体" w:eastAsia="宋体" w:hAnsi="宋体" w:hint="eastAsia"/>
          <w:b/>
          <w:sz w:val="60"/>
        </w:rPr>
        <w:t>尿素风险评估与管理报告</w:t>
      </w:r>
    </w:p>
    <w:p w:rsidR="002968B6" w:rsidP="002968B6">
      <w:pPr>
        <w:widowControl/>
        <w:jc w:val="center"/>
        <w:rPr>
          <w:rFonts w:ascii="仿宋" w:eastAsia="仿宋" w:hAnsi="仿宋" w:hint="eastAsia"/>
          <w:b/>
          <w:sz w:val="40"/>
        </w:rPr>
      </w:pPr>
      <w:r w:rsidRPr="002968B6">
        <w:rPr>
          <w:rFonts w:ascii="仿宋" w:eastAsia="仿宋" w:hAnsi="仿宋" w:hint="eastAsia"/>
          <w:b/>
          <w:sz w:val="40"/>
        </w:rPr>
        <w:t>目录</w:t>
      </w:r>
    </w:p>
    <w:p w:rsidR="002968B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_Toc155980614 \h </w:instrText>
      </w:r>
      <w:r>
        <w:rPr>
          <w:noProof/>
        </w:rPr>
        <w:fldChar w:fldCharType="separate"/>
      </w:r>
      <w:r>
        <w:rPr>
          <w:noProof/>
        </w:rPr>
        <w:t>3</w:t>
      </w:r>
      <w:r>
        <w:rPr>
          <w:noProof/>
        </w:rPr>
        <w:fldChar w:fldCharType="end"/>
      </w:r>
    </w:p>
    <w:p w:rsidR="002968B6">
      <w:pPr>
        <w:pStyle w:val="TOC1"/>
        <w:tabs>
          <w:tab w:val="right" w:leader="dot" w:pos="8296"/>
        </w:tabs>
        <w:rPr>
          <w:noProof/>
        </w:rPr>
      </w:pPr>
      <w:r>
        <w:rPr>
          <w:rFonts w:hint="eastAsia"/>
          <w:noProof/>
        </w:rPr>
        <w:t>一、尿素项目质量管理方案</w:t>
      </w:r>
      <w:r>
        <w:rPr>
          <w:noProof/>
        </w:rPr>
        <w:tab/>
      </w:r>
      <w:r>
        <w:rPr>
          <w:noProof/>
        </w:rPr>
        <w:fldChar w:fldCharType="begin"/>
      </w:r>
      <w:r>
        <w:rPr>
          <w:noProof/>
        </w:rPr>
        <w:instrText xml:space="preserve"> PAGEREF _Toc155980615 \h </w:instrText>
      </w:r>
      <w:r>
        <w:rPr>
          <w:noProof/>
        </w:rPr>
        <w:fldChar w:fldCharType="separate"/>
      </w:r>
      <w:r>
        <w:rPr>
          <w:noProof/>
        </w:rPr>
        <w:t>3</w:t>
      </w:r>
      <w:r>
        <w:rPr>
          <w:noProof/>
        </w:rPr>
        <w:fldChar w:fldCharType="end"/>
      </w:r>
    </w:p>
    <w:p w:rsidR="002968B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_Toc155980616 \h </w:instrText>
      </w:r>
      <w:r>
        <w:rPr>
          <w:noProof/>
        </w:rPr>
        <w:fldChar w:fldCharType="separate"/>
      </w:r>
      <w:r>
        <w:rPr>
          <w:noProof/>
        </w:rPr>
        <w:t>3</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_Toc155980617 \h </w:instrText>
      </w:r>
      <w:r>
        <w:rPr>
          <w:noProof/>
        </w:rPr>
        <w:fldChar w:fldCharType="separate"/>
      </w:r>
      <w:r>
        <w:rPr>
          <w:noProof/>
        </w:rPr>
        <w:t>7</w:t>
      </w:r>
      <w:r>
        <w:rPr>
          <w:noProof/>
        </w:rPr>
        <w:fldChar w:fldCharType="end"/>
      </w:r>
    </w:p>
    <w:p w:rsidR="002968B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_Toc155980618 \h </w:instrText>
      </w:r>
      <w:r>
        <w:rPr>
          <w:noProof/>
        </w:rPr>
        <w:fldChar w:fldCharType="separate"/>
      </w:r>
      <w:r>
        <w:rPr>
          <w:noProof/>
        </w:rPr>
        <w:t>9</w:t>
      </w:r>
      <w:r>
        <w:rPr>
          <w:noProof/>
        </w:rPr>
        <w:fldChar w:fldCharType="end"/>
      </w:r>
    </w:p>
    <w:p w:rsidR="002968B6">
      <w:pPr>
        <w:pStyle w:val="TOC1"/>
        <w:tabs>
          <w:tab w:val="right" w:leader="dot" w:pos="8296"/>
        </w:tabs>
        <w:rPr>
          <w:noProof/>
        </w:rPr>
      </w:pPr>
      <w:r>
        <w:rPr>
          <w:rFonts w:hint="eastAsia"/>
          <w:noProof/>
        </w:rPr>
        <w:t>二、尿素项目财务管理方案</w:t>
      </w:r>
      <w:r>
        <w:rPr>
          <w:noProof/>
        </w:rPr>
        <w:tab/>
      </w:r>
      <w:r>
        <w:rPr>
          <w:noProof/>
        </w:rPr>
        <w:fldChar w:fldCharType="begin"/>
      </w:r>
      <w:r>
        <w:rPr>
          <w:noProof/>
        </w:rPr>
        <w:instrText xml:space="preserve"> PAGEREF _Toc155980619 \h </w:instrText>
      </w:r>
      <w:r>
        <w:rPr>
          <w:noProof/>
        </w:rPr>
        <w:fldChar w:fldCharType="separate"/>
      </w:r>
      <w:r>
        <w:rPr>
          <w:noProof/>
        </w:rPr>
        <w:t>11</w:t>
      </w:r>
      <w:r>
        <w:rPr>
          <w:noProof/>
        </w:rPr>
        <w:fldChar w:fldCharType="end"/>
      </w:r>
    </w:p>
    <w:p w:rsidR="002968B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_Toc155980620 \h </w:instrText>
      </w:r>
      <w:r>
        <w:rPr>
          <w:noProof/>
        </w:rPr>
        <w:fldChar w:fldCharType="separate"/>
      </w:r>
      <w:r>
        <w:rPr>
          <w:noProof/>
        </w:rPr>
        <w:t>11</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_Toc155980621 \h </w:instrText>
      </w:r>
      <w:r>
        <w:rPr>
          <w:noProof/>
        </w:rPr>
        <w:fldChar w:fldCharType="separate"/>
      </w:r>
      <w:r>
        <w:rPr>
          <w:noProof/>
        </w:rPr>
        <w:t>13</w:t>
      </w:r>
      <w:r>
        <w:rPr>
          <w:noProof/>
        </w:rPr>
        <w:fldChar w:fldCharType="end"/>
      </w:r>
    </w:p>
    <w:p w:rsidR="002968B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_Toc155980622 \h </w:instrText>
      </w:r>
      <w:r>
        <w:rPr>
          <w:noProof/>
        </w:rPr>
        <w:fldChar w:fldCharType="separate"/>
      </w:r>
      <w:r>
        <w:rPr>
          <w:noProof/>
        </w:rPr>
        <w:t>15</w:t>
      </w:r>
      <w:r>
        <w:rPr>
          <w:noProof/>
        </w:rPr>
        <w:fldChar w:fldCharType="end"/>
      </w:r>
    </w:p>
    <w:p w:rsidR="002968B6">
      <w:pPr>
        <w:pStyle w:val="TOC2"/>
        <w:tabs>
          <w:tab w:val="right" w:leader="dot" w:pos="8296"/>
        </w:tabs>
        <w:rPr>
          <w:noProof/>
        </w:rPr>
      </w:pPr>
      <w:r>
        <w:rPr>
          <w:noProof/>
        </w:rPr>
        <w:t>(</w:t>
      </w:r>
      <w:r>
        <w:rPr>
          <w:rFonts w:hint="eastAsia"/>
          <w:noProof/>
        </w:rPr>
        <w:t>四</w:t>
      </w:r>
      <w:r>
        <w:rPr>
          <w:noProof/>
        </w:rPr>
        <w:t>)</w:t>
      </w:r>
      <w:r>
        <w:rPr>
          <w:rFonts w:hint="eastAsia"/>
          <w:noProof/>
        </w:rPr>
        <w:t>、收入管理在尿素项目中的重要性与挑战</w:t>
      </w:r>
      <w:r>
        <w:rPr>
          <w:noProof/>
        </w:rPr>
        <w:tab/>
      </w:r>
      <w:r>
        <w:rPr>
          <w:noProof/>
        </w:rPr>
        <w:fldChar w:fldCharType="begin"/>
      </w:r>
      <w:r>
        <w:rPr>
          <w:noProof/>
        </w:rPr>
        <w:instrText xml:space="preserve"> PAGEREF _Toc155980623 \h </w:instrText>
      </w:r>
      <w:r>
        <w:rPr>
          <w:noProof/>
        </w:rPr>
        <w:fldChar w:fldCharType="separate"/>
      </w:r>
      <w:r>
        <w:rPr>
          <w:noProof/>
        </w:rPr>
        <w:t>18</w:t>
      </w:r>
      <w:r>
        <w:rPr>
          <w:noProof/>
        </w:rPr>
        <w:fldChar w:fldCharType="end"/>
      </w:r>
    </w:p>
    <w:p w:rsidR="002968B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_Toc155980624 \h </w:instrText>
      </w:r>
      <w:r>
        <w:rPr>
          <w:noProof/>
        </w:rPr>
        <w:fldChar w:fldCharType="separate"/>
      </w:r>
      <w:r>
        <w:rPr>
          <w:noProof/>
        </w:rPr>
        <w:t>20</w:t>
      </w:r>
      <w:r>
        <w:rPr>
          <w:noProof/>
        </w:rPr>
        <w:fldChar w:fldCharType="end"/>
      </w:r>
    </w:p>
    <w:p w:rsidR="002968B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_Toc155980625 \h </w:instrText>
      </w:r>
      <w:r>
        <w:rPr>
          <w:noProof/>
        </w:rPr>
        <w:fldChar w:fldCharType="separate"/>
      </w:r>
      <w:r>
        <w:rPr>
          <w:noProof/>
        </w:rPr>
        <w:t>23</w:t>
      </w:r>
      <w:r>
        <w:rPr>
          <w:noProof/>
        </w:rPr>
        <w:fldChar w:fldCharType="end"/>
      </w:r>
    </w:p>
    <w:p w:rsidR="002968B6">
      <w:pPr>
        <w:pStyle w:val="TOC2"/>
        <w:tabs>
          <w:tab w:val="right" w:leader="dot" w:pos="8296"/>
        </w:tabs>
        <w:rPr>
          <w:noProof/>
        </w:rPr>
      </w:pPr>
      <w:r>
        <w:rPr>
          <w:noProof/>
        </w:rPr>
        <w:t>(</w:t>
      </w:r>
      <w:r>
        <w:rPr>
          <w:rFonts w:hint="eastAsia"/>
          <w:noProof/>
        </w:rPr>
        <w:t>七</w:t>
      </w:r>
      <w:r>
        <w:rPr>
          <w:noProof/>
        </w:rPr>
        <w:t>)</w:t>
      </w:r>
      <w:r>
        <w:rPr>
          <w:rFonts w:hint="eastAsia"/>
          <w:noProof/>
        </w:rPr>
        <w:t>、利润管理在尿素项目中的重要性</w:t>
      </w:r>
      <w:r>
        <w:rPr>
          <w:noProof/>
        </w:rPr>
        <w:tab/>
      </w:r>
      <w:r>
        <w:rPr>
          <w:noProof/>
        </w:rPr>
        <w:fldChar w:fldCharType="begin"/>
      </w:r>
      <w:r>
        <w:rPr>
          <w:noProof/>
        </w:rPr>
        <w:instrText xml:space="preserve"> PAGEREF _Toc155980626 \h </w:instrText>
      </w:r>
      <w:r>
        <w:rPr>
          <w:noProof/>
        </w:rPr>
        <w:fldChar w:fldCharType="separate"/>
      </w:r>
      <w:r>
        <w:rPr>
          <w:noProof/>
        </w:rPr>
        <w:t>25</w:t>
      </w:r>
      <w:r>
        <w:rPr>
          <w:noProof/>
        </w:rPr>
        <w:fldChar w:fldCharType="end"/>
      </w:r>
    </w:p>
    <w:p w:rsidR="002968B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_Toc155980627 \h </w:instrText>
      </w:r>
      <w:r>
        <w:rPr>
          <w:noProof/>
        </w:rPr>
        <w:fldChar w:fldCharType="separate"/>
      </w:r>
      <w:r>
        <w:rPr>
          <w:noProof/>
        </w:rPr>
        <w:t>27</w:t>
      </w:r>
      <w:r>
        <w:rPr>
          <w:noProof/>
        </w:rPr>
        <w:fldChar w:fldCharType="end"/>
      </w:r>
    </w:p>
    <w:p w:rsidR="002968B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_Toc155980628 \h </w:instrText>
      </w:r>
      <w:r>
        <w:rPr>
          <w:noProof/>
        </w:rPr>
        <w:fldChar w:fldCharType="separate"/>
      </w:r>
      <w:r>
        <w:rPr>
          <w:noProof/>
        </w:rPr>
        <w:t>28</w:t>
      </w:r>
      <w:r>
        <w:rPr>
          <w:noProof/>
        </w:rPr>
        <w:fldChar w:fldCharType="end"/>
      </w:r>
    </w:p>
    <w:p w:rsidR="002968B6">
      <w:pPr>
        <w:pStyle w:val="TOC1"/>
        <w:tabs>
          <w:tab w:val="right" w:leader="dot" w:pos="8296"/>
        </w:tabs>
        <w:rPr>
          <w:noProof/>
        </w:rPr>
      </w:pPr>
      <w:r>
        <w:rPr>
          <w:rFonts w:hint="eastAsia"/>
          <w:noProof/>
        </w:rPr>
        <w:t>三、尿素项目运营管理方案</w:t>
      </w:r>
      <w:r>
        <w:rPr>
          <w:noProof/>
        </w:rPr>
        <w:tab/>
      </w:r>
      <w:r>
        <w:rPr>
          <w:noProof/>
        </w:rPr>
        <w:fldChar w:fldCharType="begin"/>
      </w:r>
      <w:r>
        <w:rPr>
          <w:noProof/>
        </w:rPr>
        <w:instrText xml:space="preserve"> PAGEREF _Toc155980629 \h </w:instrText>
      </w:r>
      <w:r>
        <w:rPr>
          <w:noProof/>
        </w:rPr>
        <w:fldChar w:fldCharType="separate"/>
      </w:r>
      <w:r>
        <w:rPr>
          <w:noProof/>
        </w:rPr>
        <w:t>30</w:t>
      </w:r>
      <w:r>
        <w:rPr>
          <w:noProof/>
        </w:rPr>
        <w:fldChar w:fldCharType="end"/>
      </w:r>
    </w:p>
    <w:p w:rsidR="002968B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_Toc155980630 \h </w:instrText>
      </w:r>
      <w:r>
        <w:rPr>
          <w:noProof/>
        </w:rPr>
        <w:fldChar w:fldCharType="separate"/>
      </w:r>
      <w:r>
        <w:rPr>
          <w:noProof/>
        </w:rPr>
        <w:t>30</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_Toc155980631 \h </w:instrText>
      </w:r>
      <w:r>
        <w:rPr>
          <w:noProof/>
        </w:rPr>
        <w:fldChar w:fldCharType="separate"/>
      </w:r>
      <w:r>
        <w:rPr>
          <w:noProof/>
        </w:rPr>
        <w:t>32</w:t>
      </w:r>
      <w:r>
        <w:rPr>
          <w:noProof/>
        </w:rPr>
        <w:fldChar w:fldCharType="end"/>
      </w:r>
    </w:p>
    <w:p w:rsidR="002968B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_Toc155980632 \h </w:instrText>
      </w:r>
      <w:r>
        <w:rPr>
          <w:noProof/>
        </w:rPr>
        <w:fldChar w:fldCharType="separate"/>
      </w:r>
      <w:r>
        <w:rPr>
          <w:noProof/>
        </w:rPr>
        <w:t>34</w:t>
      </w:r>
      <w:r>
        <w:rPr>
          <w:noProof/>
        </w:rPr>
        <w:fldChar w:fldCharType="end"/>
      </w:r>
    </w:p>
    <w:p w:rsidR="002968B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_Toc155980633 \h </w:instrText>
      </w:r>
      <w:r>
        <w:rPr>
          <w:noProof/>
        </w:rPr>
        <w:fldChar w:fldCharType="separate"/>
      </w:r>
      <w:r>
        <w:rPr>
          <w:noProof/>
        </w:rPr>
        <w:t>36</w:t>
      </w:r>
      <w:r>
        <w:rPr>
          <w:noProof/>
        </w:rPr>
        <w:fldChar w:fldCharType="end"/>
      </w:r>
    </w:p>
    <w:p w:rsidR="002968B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_Toc155980634 \h </w:instrText>
      </w:r>
      <w:r>
        <w:rPr>
          <w:noProof/>
        </w:rPr>
        <w:fldChar w:fldCharType="separate"/>
      </w:r>
      <w:r>
        <w:rPr>
          <w:noProof/>
        </w:rPr>
        <w:t>38</w:t>
      </w:r>
      <w:r>
        <w:rPr>
          <w:noProof/>
        </w:rPr>
        <w:fldChar w:fldCharType="end"/>
      </w:r>
    </w:p>
    <w:p w:rsidR="002968B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_Toc155980635 \h </w:instrText>
      </w:r>
      <w:r>
        <w:rPr>
          <w:noProof/>
        </w:rPr>
        <w:fldChar w:fldCharType="separate"/>
      </w:r>
      <w:r>
        <w:rPr>
          <w:noProof/>
        </w:rPr>
        <w:t>40</w:t>
      </w:r>
      <w:r>
        <w:rPr>
          <w:noProof/>
        </w:rPr>
        <w:fldChar w:fldCharType="end"/>
      </w:r>
    </w:p>
    <w:p w:rsidR="002968B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_Toc155980636 \h </w:instrText>
      </w:r>
      <w:r>
        <w:rPr>
          <w:noProof/>
        </w:rPr>
        <w:fldChar w:fldCharType="separate"/>
      </w:r>
      <w:r>
        <w:rPr>
          <w:noProof/>
        </w:rPr>
        <w:t>42</w:t>
      </w:r>
      <w:r>
        <w:rPr>
          <w:noProof/>
        </w:rPr>
        <w:fldChar w:fldCharType="end"/>
      </w:r>
    </w:p>
    <w:p w:rsidR="002968B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_Toc155980637 \h </w:instrText>
      </w:r>
      <w:r>
        <w:rPr>
          <w:noProof/>
        </w:rPr>
        <w:fldChar w:fldCharType="separate"/>
      </w:r>
      <w:r>
        <w:rPr>
          <w:noProof/>
        </w:rPr>
        <w:t>44</w:t>
      </w:r>
      <w:r>
        <w:rPr>
          <w:noProof/>
        </w:rPr>
        <w:fldChar w:fldCharType="end"/>
      </w:r>
    </w:p>
    <w:p w:rsidR="002968B6">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_Toc155980638 \h </w:instrText>
      </w:r>
      <w:r>
        <w:rPr>
          <w:noProof/>
        </w:rPr>
        <w:fldChar w:fldCharType="separate"/>
      </w:r>
      <w:r>
        <w:rPr>
          <w:noProof/>
        </w:rPr>
        <w:t>46</w:t>
      </w:r>
      <w:r>
        <w:rPr>
          <w:noProof/>
        </w:rPr>
        <w:fldChar w:fldCharType="end"/>
      </w:r>
    </w:p>
    <w:p w:rsidR="002968B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_Toc155980639 \h </w:instrText>
      </w:r>
      <w:r>
        <w:rPr>
          <w:noProof/>
        </w:rPr>
        <w:fldChar w:fldCharType="separate"/>
      </w:r>
      <w:r>
        <w:rPr>
          <w:noProof/>
        </w:rPr>
        <w:t>46</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_Toc155980640 \h </w:instrText>
      </w:r>
      <w:r>
        <w:rPr>
          <w:noProof/>
        </w:rPr>
        <w:fldChar w:fldCharType="separate"/>
      </w:r>
      <w:r>
        <w:rPr>
          <w:noProof/>
        </w:rPr>
        <w:t>49</w:t>
      </w:r>
      <w:r>
        <w:rPr>
          <w:noProof/>
        </w:rPr>
        <w:fldChar w:fldCharType="end"/>
      </w:r>
    </w:p>
    <w:p w:rsidR="002968B6">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_Toc155980641 \h </w:instrText>
      </w:r>
      <w:r>
        <w:rPr>
          <w:noProof/>
        </w:rPr>
        <w:fldChar w:fldCharType="separate"/>
      </w:r>
      <w:r>
        <w:rPr>
          <w:noProof/>
        </w:rPr>
        <w:t>51</w:t>
      </w:r>
      <w:r>
        <w:rPr>
          <w:noProof/>
        </w:rPr>
        <w:fldChar w:fldCharType="end"/>
      </w:r>
    </w:p>
    <w:p w:rsidR="002968B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_Toc155980642 \h </w:instrText>
      </w:r>
      <w:r>
        <w:rPr>
          <w:noProof/>
        </w:rPr>
        <w:fldChar w:fldCharType="separate"/>
      </w:r>
      <w:r>
        <w:rPr>
          <w:noProof/>
        </w:rPr>
        <w:t>51</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_Toc155980643 \h </w:instrText>
      </w:r>
      <w:r>
        <w:rPr>
          <w:noProof/>
        </w:rPr>
        <w:fldChar w:fldCharType="separate"/>
      </w:r>
      <w:r>
        <w:rPr>
          <w:noProof/>
        </w:rPr>
        <w:t>52</w:t>
      </w:r>
      <w:r>
        <w:rPr>
          <w:noProof/>
        </w:rPr>
        <w:fldChar w:fldCharType="end"/>
      </w:r>
    </w:p>
    <w:p w:rsidR="002968B6">
      <w:pPr>
        <w:pStyle w:val="TOC1"/>
        <w:tabs>
          <w:tab w:val="right" w:leader="dot" w:pos="8296"/>
        </w:tabs>
        <w:rPr>
          <w:noProof/>
        </w:rPr>
      </w:pPr>
      <w:r>
        <w:rPr>
          <w:rFonts w:hint="eastAsia"/>
          <w:noProof/>
        </w:rPr>
        <w:t>六、尿素项目经济评价分析</w:t>
      </w:r>
      <w:r>
        <w:rPr>
          <w:noProof/>
        </w:rPr>
        <w:tab/>
      </w:r>
      <w:r>
        <w:rPr>
          <w:noProof/>
        </w:rPr>
        <w:fldChar w:fldCharType="begin"/>
      </w:r>
      <w:r>
        <w:rPr>
          <w:noProof/>
        </w:rPr>
        <w:instrText xml:space="preserve"> PAGEREF _Toc155980644 \h </w:instrText>
      </w:r>
      <w:r>
        <w:rPr>
          <w:noProof/>
        </w:rPr>
        <w:fldChar w:fldCharType="separate"/>
      </w:r>
      <w:r>
        <w:rPr>
          <w:noProof/>
        </w:rPr>
        <w:t>53</w:t>
      </w:r>
      <w:r>
        <w:rPr>
          <w:noProof/>
        </w:rPr>
        <w:fldChar w:fldCharType="end"/>
      </w:r>
    </w:p>
    <w:p w:rsidR="002968B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_Toc155980645 \h </w:instrText>
      </w:r>
      <w:r>
        <w:rPr>
          <w:noProof/>
        </w:rPr>
        <w:fldChar w:fldCharType="separate"/>
      </w:r>
      <w:r>
        <w:rPr>
          <w:noProof/>
        </w:rPr>
        <w:t>53</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、尿素项目盈利能力分析</w:t>
      </w:r>
      <w:r>
        <w:rPr>
          <w:noProof/>
        </w:rPr>
        <w:tab/>
      </w:r>
      <w:r>
        <w:rPr>
          <w:noProof/>
        </w:rPr>
        <w:fldChar w:fldCharType="begin"/>
      </w:r>
      <w:r>
        <w:rPr>
          <w:noProof/>
        </w:rPr>
        <w:instrText xml:space="preserve"> PAGEREF _Toc155980646 \h </w:instrText>
      </w:r>
      <w:r>
        <w:rPr>
          <w:noProof/>
        </w:rPr>
        <w:fldChar w:fldCharType="separate"/>
      </w:r>
      <w:r>
        <w:rPr>
          <w:noProof/>
        </w:rPr>
        <w:t>54</w:t>
      </w:r>
      <w:r>
        <w:rPr>
          <w:noProof/>
        </w:rPr>
        <w:fldChar w:fldCharType="end"/>
      </w:r>
    </w:p>
    <w:p w:rsidR="002968B6">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_Toc155980647 \h </w:instrText>
      </w:r>
      <w:r>
        <w:rPr>
          <w:noProof/>
        </w:rPr>
        <w:fldChar w:fldCharType="separate"/>
      </w:r>
      <w:r>
        <w:rPr>
          <w:noProof/>
        </w:rPr>
        <w:t>56</w:t>
      </w:r>
      <w:r>
        <w:rPr>
          <w:noProof/>
        </w:rPr>
        <w:fldChar w:fldCharType="end"/>
      </w:r>
    </w:p>
    <w:p w:rsidR="002968B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_Toc155980648 \h </w:instrText>
      </w:r>
      <w:r>
        <w:rPr>
          <w:noProof/>
        </w:rPr>
        <w:fldChar w:fldCharType="separate"/>
      </w:r>
      <w:r>
        <w:rPr>
          <w:noProof/>
        </w:rPr>
        <w:t>56</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_Toc155980649 \h </w:instrText>
      </w:r>
      <w:r>
        <w:rPr>
          <w:noProof/>
        </w:rPr>
        <w:fldChar w:fldCharType="separate"/>
      </w:r>
      <w:r>
        <w:rPr>
          <w:noProof/>
        </w:rPr>
        <w:t>57</w:t>
      </w:r>
      <w:r>
        <w:rPr>
          <w:noProof/>
        </w:rPr>
        <w:fldChar w:fldCharType="end"/>
      </w:r>
    </w:p>
    <w:p w:rsidR="002968B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_Toc155980650 \h </w:instrText>
      </w:r>
      <w:r>
        <w:rPr>
          <w:noProof/>
        </w:rPr>
        <w:fldChar w:fldCharType="separate"/>
      </w:r>
      <w:r>
        <w:rPr>
          <w:noProof/>
        </w:rPr>
        <w:t>58</w:t>
      </w:r>
      <w:r>
        <w:rPr>
          <w:noProof/>
        </w:rPr>
        <w:fldChar w:fldCharType="end"/>
      </w:r>
    </w:p>
    <w:p w:rsidR="002968B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_Toc155980651 \h </w:instrText>
      </w:r>
      <w:r>
        <w:rPr>
          <w:noProof/>
        </w:rPr>
        <w:fldChar w:fldCharType="separate"/>
      </w:r>
      <w:r>
        <w:rPr>
          <w:noProof/>
        </w:rPr>
        <w:t>60</w:t>
      </w:r>
      <w:r>
        <w:rPr>
          <w:noProof/>
        </w:rPr>
        <w:fldChar w:fldCharType="end"/>
      </w:r>
    </w:p>
    <w:p w:rsidR="002968B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_Toc155980652 \h </w:instrText>
      </w:r>
      <w:r>
        <w:rPr>
          <w:noProof/>
        </w:rPr>
        <w:fldChar w:fldCharType="separate"/>
      </w:r>
      <w:r>
        <w:rPr>
          <w:noProof/>
        </w:rPr>
        <w:t>62</w:t>
      </w:r>
      <w:r>
        <w:rPr>
          <w:noProof/>
        </w:rPr>
        <w:fldChar w:fldCharType="end"/>
      </w:r>
    </w:p>
    <w:p w:rsidR="002968B6">
      <w:pPr>
        <w:pStyle w:val="TOC2"/>
        <w:tabs>
          <w:tab w:val="right" w:leader="dot" w:pos="8296"/>
        </w:tabs>
        <w:rPr>
          <w:noProof/>
        </w:rPr>
      </w:pPr>
      <w:r>
        <w:rPr>
          <w:noProof/>
        </w:rPr>
        <w:t>(</w:t>
      </w:r>
      <w:r>
        <w:rPr>
          <w:rFonts w:hint="eastAsia"/>
          <w:noProof/>
        </w:rPr>
        <w:t>六</w:t>
      </w:r>
      <w:r>
        <w:rPr>
          <w:noProof/>
        </w:rPr>
        <w:t>)</w:t>
      </w:r>
      <w:r>
        <w:rPr>
          <w:rFonts w:hint="eastAsia"/>
          <w:noProof/>
        </w:rPr>
        <w:t>、尿素项目实施保障</w:t>
      </w:r>
      <w:r>
        <w:rPr>
          <w:noProof/>
        </w:rPr>
        <w:tab/>
      </w:r>
      <w:r>
        <w:rPr>
          <w:noProof/>
        </w:rPr>
        <w:fldChar w:fldCharType="begin"/>
      </w:r>
      <w:r>
        <w:rPr>
          <w:noProof/>
        </w:rPr>
        <w:instrText xml:space="preserve"> PAGEREF _Toc155980653 \h </w:instrText>
      </w:r>
      <w:r>
        <w:rPr>
          <w:noProof/>
        </w:rPr>
        <w:fldChar w:fldCharType="separate"/>
      </w:r>
      <w:r>
        <w:rPr>
          <w:noProof/>
        </w:rPr>
        <w:t>64</w:t>
      </w:r>
      <w:r>
        <w:rPr>
          <w:noProof/>
        </w:rPr>
        <w:fldChar w:fldCharType="end"/>
      </w:r>
    </w:p>
    <w:p w:rsidR="002968B6">
      <w:pPr>
        <w:pStyle w:val="TOC1"/>
        <w:tabs>
          <w:tab w:val="right" w:leader="dot" w:pos="8296"/>
        </w:tabs>
        <w:rPr>
          <w:noProof/>
        </w:rPr>
      </w:pPr>
      <w:r>
        <w:rPr>
          <w:rFonts w:hint="eastAsia"/>
          <w:noProof/>
        </w:rPr>
        <w:t>八、尿素项目概要与评估</w:t>
      </w:r>
      <w:r>
        <w:rPr>
          <w:noProof/>
        </w:rPr>
        <w:tab/>
      </w:r>
      <w:r>
        <w:rPr>
          <w:noProof/>
        </w:rPr>
        <w:fldChar w:fldCharType="begin"/>
      </w:r>
      <w:r>
        <w:rPr>
          <w:noProof/>
        </w:rPr>
        <w:instrText xml:space="preserve"> PAGEREF _Toc155980654 \h </w:instrText>
      </w:r>
      <w:r>
        <w:rPr>
          <w:noProof/>
        </w:rPr>
        <w:fldChar w:fldCharType="separate"/>
      </w:r>
      <w:r>
        <w:rPr>
          <w:noProof/>
        </w:rPr>
        <w:t>66</w:t>
      </w:r>
      <w:r>
        <w:rPr>
          <w:noProof/>
        </w:rPr>
        <w:fldChar w:fldCharType="end"/>
      </w:r>
    </w:p>
    <w:p w:rsidR="002968B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、尿素项目主办方综述</w:t>
      </w:r>
      <w:r>
        <w:rPr>
          <w:noProof/>
        </w:rPr>
        <w:tab/>
      </w:r>
      <w:r>
        <w:rPr>
          <w:noProof/>
        </w:rPr>
        <w:fldChar w:fldCharType="begin"/>
      </w:r>
      <w:r>
        <w:rPr>
          <w:noProof/>
        </w:rPr>
        <w:instrText xml:space="preserve"> PAGEREF _Toc155980655 \h </w:instrText>
      </w:r>
      <w:r>
        <w:rPr>
          <w:noProof/>
        </w:rPr>
        <w:fldChar w:fldCharType="separate"/>
      </w:r>
      <w:r>
        <w:rPr>
          <w:noProof/>
        </w:rPr>
        <w:t>66</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、尿素项目整体情况概述</w:t>
      </w:r>
      <w:r>
        <w:rPr>
          <w:noProof/>
        </w:rPr>
        <w:tab/>
      </w:r>
      <w:r>
        <w:rPr>
          <w:noProof/>
        </w:rPr>
        <w:fldChar w:fldCharType="begin"/>
      </w:r>
      <w:r>
        <w:rPr>
          <w:noProof/>
        </w:rPr>
        <w:instrText xml:space="preserve"> PAGEREF _Toc155980656 \h </w:instrText>
      </w:r>
      <w:r>
        <w:rPr>
          <w:noProof/>
        </w:rPr>
        <w:fldChar w:fldCharType="separate"/>
      </w:r>
      <w:r>
        <w:rPr>
          <w:noProof/>
        </w:rPr>
        <w:t>68</w:t>
      </w:r>
      <w:r>
        <w:rPr>
          <w:noProof/>
        </w:rPr>
        <w:fldChar w:fldCharType="end"/>
      </w:r>
    </w:p>
    <w:p w:rsidR="002968B6">
      <w:pPr>
        <w:pStyle w:val="TOC2"/>
        <w:tabs>
          <w:tab w:val="right" w:leader="dot" w:pos="8296"/>
        </w:tabs>
        <w:rPr>
          <w:noProof/>
        </w:rPr>
      </w:pPr>
      <w:r>
        <w:rPr>
          <w:noProof/>
        </w:rPr>
        <w:t>(</w:t>
      </w:r>
      <w:r>
        <w:rPr>
          <w:rFonts w:hint="eastAsia"/>
          <w:noProof/>
        </w:rPr>
        <w:t>三</w:t>
      </w:r>
      <w:r>
        <w:rPr>
          <w:noProof/>
        </w:rPr>
        <w:t>)</w:t>
      </w:r>
      <w:r>
        <w:rPr>
          <w:rFonts w:hint="eastAsia"/>
          <w:noProof/>
        </w:rPr>
        <w:t>、尿素项目评估及展望</w:t>
      </w:r>
      <w:r>
        <w:rPr>
          <w:noProof/>
        </w:rPr>
        <w:tab/>
      </w:r>
      <w:r>
        <w:rPr>
          <w:noProof/>
        </w:rPr>
        <w:fldChar w:fldCharType="begin"/>
      </w:r>
      <w:r>
        <w:rPr>
          <w:noProof/>
        </w:rPr>
        <w:instrText xml:space="preserve"> PAGEREF _Toc155980657 \h </w:instrText>
      </w:r>
      <w:r>
        <w:rPr>
          <w:noProof/>
        </w:rPr>
        <w:fldChar w:fldCharType="separate"/>
      </w:r>
      <w:r>
        <w:rPr>
          <w:noProof/>
        </w:rPr>
        <w:t>71</w:t>
      </w:r>
      <w:r>
        <w:rPr>
          <w:noProof/>
        </w:rPr>
        <w:fldChar w:fldCharType="end"/>
      </w:r>
    </w:p>
    <w:p w:rsidR="002968B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_Toc155980658 \h </w:instrText>
      </w:r>
      <w:r>
        <w:rPr>
          <w:noProof/>
        </w:rPr>
        <w:fldChar w:fldCharType="separate"/>
      </w:r>
      <w:r>
        <w:rPr>
          <w:noProof/>
        </w:rPr>
        <w:t>73</w:t>
      </w:r>
      <w:r>
        <w:rPr>
          <w:noProof/>
        </w:rPr>
        <w:fldChar w:fldCharType="end"/>
      </w:r>
    </w:p>
    <w:p w:rsidR="002968B6">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_Toc155980659 \h </w:instrText>
      </w:r>
      <w:r>
        <w:rPr>
          <w:noProof/>
        </w:rPr>
        <w:fldChar w:fldCharType="separate"/>
      </w:r>
      <w:r>
        <w:rPr>
          <w:noProof/>
        </w:rPr>
        <w:t>75</w:t>
      </w:r>
      <w:r>
        <w:rPr>
          <w:noProof/>
        </w:rPr>
        <w:fldChar w:fldCharType="end"/>
      </w:r>
    </w:p>
    <w:p w:rsidR="002968B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_Toc155980660 \h </w:instrText>
      </w:r>
      <w:r>
        <w:rPr>
          <w:noProof/>
        </w:rPr>
        <w:fldChar w:fldCharType="separate"/>
      </w:r>
      <w:r>
        <w:rPr>
          <w:noProof/>
        </w:rPr>
        <w:t>75</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_Toc155980661 \h </w:instrText>
      </w:r>
      <w:r>
        <w:rPr>
          <w:noProof/>
        </w:rPr>
        <w:fldChar w:fldCharType="separate"/>
      </w:r>
      <w:r>
        <w:rPr>
          <w:noProof/>
        </w:rPr>
        <w:t>76</w:t>
      </w:r>
      <w:r>
        <w:rPr>
          <w:noProof/>
        </w:rPr>
        <w:fldChar w:fldCharType="end"/>
      </w:r>
    </w:p>
    <w:p w:rsidR="002968B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_Toc155980662 \h </w:instrText>
      </w:r>
      <w:r>
        <w:rPr>
          <w:noProof/>
        </w:rPr>
        <w:fldChar w:fldCharType="separate"/>
      </w:r>
      <w:r>
        <w:rPr>
          <w:noProof/>
        </w:rPr>
        <w:t>77</w:t>
      </w:r>
      <w:r>
        <w:rPr>
          <w:noProof/>
        </w:rPr>
        <w:fldChar w:fldCharType="end"/>
      </w:r>
    </w:p>
    <w:p w:rsidR="002968B6">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_Toc155980663 \h </w:instrText>
      </w:r>
      <w:r>
        <w:rPr>
          <w:noProof/>
        </w:rPr>
        <w:fldChar w:fldCharType="separate"/>
      </w:r>
      <w:r>
        <w:rPr>
          <w:noProof/>
        </w:rPr>
        <w:t>78</w:t>
      </w:r>
      <w:r>
        <w:rPr>
          <w:noProof/>
        </w:rPr>
        <w:fldChar w:fldCharType="end"/>
      </w:r>
    </w:p>
    <w:p w:rsidR="002968B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_Toc155980664 \h </w:instrText>
      </w:r>
      <w:r>
        <w:rPr>
          <w:noProof/>
        </w:rPr>
        <w:fldChar w:fldCharType="separate"/>
      </w:r>
      <w:r>
        <w:rPr>
          <w:noProof/>
        </w:rPr>
        <w:t>78</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_Toc155980665 \h </w:instrText>
      </w:r>
      <w:r>
        <w:rPr>
          <w:noProof/>
        </w:rPr>
        <w:fldChar w:fldCharType="separate"/>
      </w:r>
      <w:r>
        <w:rPr>
          <w:noProof/>
        </w:rPr>
        <w:t>80</w:t>
      </w:r>
      <w:r>
        <w:rPr>
          <w:noProof/>
        </w:rPr>
        <w:fldChar w:fldCharType="end"/>
      </w:r>
    </w:p>
    <w:p w:rsidR="002968B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_Toc155980666 \h </w:instrText>
      </w:r>
      <w:r>
        <w:rPr>
          <w:noProof/>
        </w:rPr>
        <w:fldChar w:fldCharType="separate"/>
      </w:r>
      <w:r>
        <w:rPr>
          <w:noProof/>
        </w:rPr>
        <w:t>81</w:t>
      </w:r>
      <w:r>
        <w:rPr>
          <w:noProof/>
        </w:rPr>
        <w:fldChar w:fldCharType="end"/>
      </w:r>
    </w:p>
    <w:p w:rsidR="002968B6">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_Toc155980667 \h </w:instrText>
      </w:r>
      <w:r>
        <w:rPr>
          <w:noProof/>
        </w:rPr>
        <w:fldChar w:fldCharType="separate"/>
      </w:r>
      <w:r>
        <w:rPr>
          <w:noProof/>
        </w:rPr>
        <w:t>83</w:t>
      </w:r>
      <w:r>
        <w:rPr>
          <w:noProof/>
        </w:rPr>
        <w:fldChar w:fldCharType="end"/>
      </w:r>
    </w:p>
    <w:p w:rsidR="002968B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_Toc155980668 \h </w:instrText>
      </w:r>
      <w:r>
        <w:rPr>
          <w:noProof/>
        </w:rPr>
        <w:fldChar w:fldCharType="separate"/>
      </w:r>
      <w:r>
        <w:rPr>
          <w:noProof/>
        </w:rPr>
        <w:t>83</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_Toc155980669 \h </w:instrText>
      </w:r>
      <w:r>
        <w:rPr>
          <w:noProof/>
        </w:rPr>
        <w:fldChar w:fldCharType="separate"/>
      </w:r>
      <w:r>
        <w:rPr>
          <w:noProof/>
        </w:rPr>
        <w:t>85</w:t>
      </w:r>
      <w:r>
        <w:rPr>
          <w:noProof/>
        </w:rPr>
        <w:fldChar w:fldCharType="end"/>
      </w:r>
    </w:p>
    <w:p w:rsidR="002968B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_Toc155980670 \h </w:instrText>
      </w:r>
      <w:r>
        <w:rPr>
          <w:noProof/>
        </w:rPr>
        <w:fldChar w:fldCharType="separate"/>
      </w:r>
      <w:r>
        <w:rPr>
          <w:noProof/>
        </w:rPr>
        <w:t>87</w:t>
      </w:r>
      <w:r>
        <w:rPr>
          <w:noProof/>
        </w:rPr>
        <w:fldChar w:fldCharType="end"/>
      </w:r>
    </w:p>
    <w:p w:rsidR="002968B6">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_Toc155980671 \h </w:instrText>
      </w:r>
      <w:r>
        <w:rPr>
          <w:noProof/>
        </w:rPr>
        <w:fldChar w:fldCharType="separate"/>
      </w:r>
      <w:r>
        <w:rPr>
          <w:noProof/>
        </w:rPr>
        <w:t>89</w:t>
      </w:r>
      <w:r>
        <w:rPr>
          <w:noProof/>
        </w:rPr>
        <w:fldChar w:fldCharType="end"/>
      </w:r>
    </w:p>
    <w:p w:rsidR="002968B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_Toc155980672 \h </w:instrText>
      </w:r>
      <w:r>
        <w:rPr>
          <w:noProof/>
        </w:rPr>
        <w:fldChar w:fldCharType="separate"/>
      </w:r>
      <w:r>
        <w:rPr>
          <w:noProof/>
        </w:rPr>
        <w:t>89</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_Toc155980673 \h </w:instrText>
      </w:r>
      <w:r>
        <w:rPr>
          <w:noProof/>
        </w:rPr>
        <w:fldChar w:fldCharType="separate"/>
      </w:r>
      <w:r>
        <w:rPr>
          <w:noProof/>
        </w:rPr>
        <w:t>90</w:t>
      </w:r>
      <w:r>
        <w:rPr>
          <w:noProof/>
        </w:rPr>
        <w:fldChar w:fldCharType="end"/>
      </w:r>
    </w:p>
    <w:p w:rsidR="002968B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_Toc155980674 \h </w:instrText>
      </w:r>
      <w:r>
        <w:rPr>
          <w:noProof/>
        </w:rPr>
        <w:fldChar w:fldCharType="separate"/>
      </w:r>
      <w:r>
        <w:rPr>
          <w:noProof/>
        </w:rPr>
        <w:t>91</w:t>
      </w:r>
      <w:r>
        <w:rPr>
          <w:noProof/>
        </w:rPr>
        <w:fldChar w:fldCharType="end"/>
      </w:r>
    </w:p>
    <w:p w:rsidR="002968B6">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_Toc155980675 \h </w:instrText>
      </w:r>
      <w:r>
        <w:rPr>
          <w:noProof/>
        </w:rPr>
        <w:fldChar w:fldCharType="separate"/>
      </w:r>
      <w:r>
        <w:rPr>
          <w:noProof/>
        </w:rPr>
        <w:t>93</w:t>
      </w:r>
      <w:r>
        <w:rPr>
          <w:noProof/>
        </w:rPr>
        <w:fldChar w:fldCharType="end"/>
      </w:r>
    </w:p>
    <w:p w:rsidR="002968B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_Toc155980676 \h </w:instrText>
      </w:r>
      <w:r>
        <w:rPr>
          <w:noProof/>
        </w:rPr>
        <w:fldChar w:fldCharType="separate"/>
      </w:r>
      <w:r>
        <w:rPr>
          <w:noProof/>
        </w:rPr>
        <w:t>93</w:t>
      </w:r>
      <w:r>
        <w:rPr>
          <w:noProof/>
        </w:rPr>
        <w:fldChar w:fldCharType="end"/>
      </w:r>
    </w:p>
    <w:p w:rsidR="002968B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_Toc155980677 \h </w:instrText>
      </w:r>
      <w:r>
        <w:rPr>
          <w:noProof/>
        </w:rPr>
        <w:fldChar w:fldCharType="separate"/>
      </w:r>
      <w:r>
        <w:rPr>
          <w:noProof/>
        </w:rPr>
        <w:t>93</w:t>
      </w:r>
      <w:r>
        <w:rPr>
          <w:noProof/>
        </w:rPr>
        <w:fldChar w:fldCharType="end"/>
      </w:r>
    </w:p>
    <w:p w:rsidR="002968B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_Toc155980678 \h </w:instrText>
      </w:r>
      <w:r>
        <w:rPr>
          <w:noProof/>
        </w:rPr>
        <w:fldChar w:fldCharType="separate"/>
      </w:r>
      <w:r>
        <w:rPr>
          <w:noProof/>
        </w:rPr>
        <w:t>94</w:t>
      </w:r>
      <w:r>
        <w:rPr>
          <w:noProof/>
        </w:rPr>
        <w:fldChar w:fldCharType="end"/>
      </w:r>
    </w:p>
    <w:p w:rsidR="002968B6" w:rsidP="002968B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968B6" w:rsidP="002968B6">
      <w:pPr>
        <w:pStyle w:val="Heading1"/>
        <w:jc w:val="center"/>
        <w:rPr>
          <w:rFonts w:hint="eastAsia"/>
        </w:rPr>
      </w:pPr>
      <w:bookmarkStart w:id="1" w:name="_Toc155980614"/>
      <w:r w:rsidRPr="002968B6">
        <w:rPr>
          <w:rFonts w:hint="eastAsia"/>
        </w:rPr>
        <w:t>概论</w:t>
      </w:r>
      <w:bookmarkEnd w:id="1"/>
    </w:p>
    <w:p w:rsidR="002968B6" w:rsidP="002968B6">
      <w:pPr>
        <w:ind w:firstLine="560" w:firstLineChars="200"/>
        <w:rPr>
          <w:rFonts w:ascii="仿宋" w:eastAsia="仿宋" w:hAnsi="仿宋" w:hint="eastAsia"/>
          <w:sz w:val="28"/>
        </w:rPr>
      </w:pPr>
      <w:r w:rsidRPr="002968B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2968B6" w:rsidP="002968B6">
      <w:pPr>
        <w:pStyle w:val="Heading1"/>
        <w:rPr>
          <w:rFonts w:hint="eastAsia"/>
        </w:rPr>
      </w:pPr>
      <w:bookmarkStart w:id="2" w:name="_Toc155980615"/>
      <w:r w:rsidRPr="002968B6">
        <w:rPr>
          <w:rFonts w:hint="eastAsia"/>
        </w:rPr>
        <w:t>一、尿素项目质量管理方案</w:t>
      </w:r>
      <w:bookmarkEnd w:id="2"/>
    </w:p>
    <w:p w:rsidR="002968B6" w:rsidP="002968B6">
      <w:pPr>
        <w:pStyle w:val="Heading2"/>
        <w:rPr>
          <w:rFonts w:hint="eastAsia"/>
        </w:rPr>
      </w:pPr>
      <w:bookmarkStart w:id="3" w:name="_Toc155980616"/>
      <w:r w:rsidRPr="002968B6">
        <w:rPr>
          <w:rFonts w:hint="eastAsia"/>
        </w:rPr>
        <w:t>(</w:t>
      </w:r>
      <w:r w:rsidRPr="002968B6">
        <w:rPr>
          <w:rFonts w:hint="eastAsia"/>
        </w:rPr>
        <w:t>一</w:t>
      </w:r>
      <w:r w:rsidRPr="002968B6">
        <w:rPr>
          <w:rFonts w:hint="eastAsia"/>
        </w:rPr>
        <w:t>)</w:t>
      </w:r>
      <w:r w:rsidRPr="002968B6">
        <w:rPr>
          <w:rFonts w:hint="eastAsia"/>
        </w:rPr>
        <w:t>、全面质量管理</w:t>
      </w:r>
      <w:bookmarkEnd w:id="3"/>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（一）全面质量管理的概念</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概念解析</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特点</w:t>
      </w:r>
    </w:p>
    <w:p w:rsidR="002968B6" w:rsidRPr="002968B6" w:rsidP="002968B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968B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（二）全面质量管理的原则</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顾客导向</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全员参与</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过程管理</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4. 持续改进</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持续改进是全面质量管理的核心之一。企业应该不断寻求改进的机会，包括改进产品质量、生产过程、管理方法等，从而提高企业的绩效。</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5. 数据驱动</w:t>
      </w:r>
    </w:p>
    <w:p w:rsidR="002968B6" w:rsidRPr="002968B6" w:rsidP="002968B6">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968B6">
        <w:rPr>
          <w:rFonts w:ascii="仿宋" w:eastAsia="仿宋" w:hAnsi="仿宋" w:hint="eastAsia"/>
          <w:sz w:val="28"/>
        </w:rPr>
        <w:t>全面质量管理强调决策和改进应该以数据和实际情况为依据，而</w:t>
      </w:r>
    </w:p>
    <w:p w:rsidR="002968B6" w:rsidRPr="002968B6" w:rsidP="002968B6">
      <w:pPr>
        <w:ind w:firstLine="560" w:firstLineChars="200"/>
        <w:rPr>
          <w:rFonts w:ascii="仿宋" w:eastAsia="仿宋" w:hAnsi="仿宋"/>
          <w:sz w:val="28"/>
        </w:rPr>
      </w:pPr>
      <w:r w:rsidRPr="002968B6">
        <w:rPr>
          <w:rFonts w:ascii="仿宋" w:eastAsia="仿宋" w:hAnsi="仿宋" w:hint="eastAsia"/>
          <w:sz w:val="28"/>
        </w:rPr>
        <w:t>不是凭主观判断。通过数据分析，企业可以更好地了解产品质量状况，找出潜在问题并加以解决，提高质量水平。</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（三）全面质量管理的实施步骤</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制定质量政策和目标</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企业应该明确质量政策和目标，将顾客满意度置于首位，确定质量改进的具体目标，为全面质量管理的实施提供清晰的指导方向。</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规划质量管理体系</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质量成本分析</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4. 质量培训与教育</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全面质量管理需要员工具备相关的知识和技能，因此企业需要加强对员工的质量培训和教育，提升员工的质量意识和专业素养。</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5. 制定质量控制计划</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企业应该制定相应的质量控制计划，包括质量标准、检验方法、质量控制点等，确保产品在生产过程中能够达到预期的质量要求。</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6. 实施全面质量管理</w:t>
      </w:r>
    </w:p>
    <w:p w:rsidR="002968B6" w:rsidRPr="002968B6" w:rsidP="002968B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968B6">
        <w:rPr>
          <w:rFonts w:ascii="仿宋" w:eastAsia="仿宋" w:hAnsi="仿宋" w:hint="eastAsia"/>
          <w:sz w:val="28"/>
        </w:rPr>
        <w:t>企业应该全面推行全面质量管理，持续改进产品和生产过程。同</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时，根据实际情况对质量管理体系进行调整和优化，不断提高企业的绩效水平。</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（四）全面质量管理在智能化设备尿素项目中的应用</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在智能化设备尿素项目中，全面质量管理发挥着至关重要的作用。通过下面几个方面的实际应用，可以更好地理解全面质量管理在尿素项目中的意义：</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工艺优化和改进： 利用全面质量管理原则，尿素项目团队能够深入了解生产工艺，通过全员参与的方式发现潜在的工艺问题，并不断进行持续改进，提高智能化设备的生产效率和质量水平。</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全员培训与技能提升： 全面质量管理注重全员参与，尿素项目团队通过质量培训和技能提升计划，确保每位成员具备必要的知识和技能，以更好地适应智能化设备制造的高标准要求。</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数据驱动的质量决策： 强调以数据为依据的全面质量管理原则，在智能化设备尿素项目中可以通过数据分析实时监测生产过程，准确评估产品质量，迅速做出质量决策，确保产品达到预期标准。</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4. 顾客导向的产品设计： 通过深入了解顾客需求，智能化设备尿素项目可以在产品设计阶段就充分考虑顾客的期望，以顾客满意度为导向，打造更符合市场需求的智能化产品。</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5. 持续改进和创新： 全面质量管理强调持续改进，对于智能化设备尿素项目而言，这意味着不断追求技术创新，优化生产流程，引入先进技术，从而提升产品质量和市场竞争力。</w:t>
      </w:r>
    </w:p>
    <w:p w:rsidR="002968B6" w:rsidRPr="002968B6" w:rsidP="002968B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968B6">
        <w:rPr>
          <w:rFonts w:ascii="仿宋" w:eastAsia="仿宋" w:hAnsi="仿宋" w:hint="eastAsia"/>
          <w:sz w:val="28"/>
        </w:rPr>
        <w:t>通过将全面质量管理的理念融入智能化设备尿素项目的方方面</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面，尿素项目团队可以更好地应对市场变化、提高生产效率、降低成本，并在竞争激烈的行业中取得持续的成功。</w:t>
      </w:r>
    </w:p>
    <w:p w:rsidR="002968B6" w:rsidP="002968B6">
      <w:pPr>
        <w:ind w:firstLine="560" w:firstLineChars="200"/>
        <w:rPr>
          <w:rFonts w:ascii="仿宋" w:eastAsia="仿宋" w:hAnsi="仿宋" w:hint="eastAsia"/>
          <w:sz w:val="28"/>
        </w:rPr>
      </w:pPr>
      <w:r w:rsidRPr="002968B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尿素项目能够更好地适应快速发展的科技环境，为企业的可持续发展打下坚实基础。</w:t>
      </w:r>
    </w:p>
    <w:p w:rsidR="002968B6" w:rsidP="002968B6">
      <w:pPr>
        <w:pStyle w:val="Heading2"/>
      </w:pPr>
      <w:bookmarkStart w:id="4" w:name="_Toc155980617"/>
      <w:r w:rsidRPr="002968B6">
        <w:t>(</w:t>
      </w:r>
      <w:r w:rsidRPr="002968B6">
        <w:t>二</w:t>
      </w:r>
      <w:r w:rsidRPr="002968B6">
        <w:t>)</w:t>
      </w:r>
      <w:r w:rsidRPr="002968B6">
        <w:t>、质量成本管理</w:t>
      </w:r>
      <w:bookmarkEnd w:id="4"/>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在尿素项目执行过程中，质量成本管理是一项关键的活动，旨在全面规划、控制和管理因质量问题而产生的各项成本。在尿素项目中，质量成本管理对于提升产品质量、降低生产成本以及增强竞争力具有重要意义。</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1. 质量成本的定义</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968B6" w:rsidRPr="002968B6" w:rsidP="002968B6">
      <w:pPr>
        <w:ind w:firstLine="560" w:firstLineChars="200"/>
        <w:rPr>
          <w:rFonts w:ascii="仿宋" w:eastAsia="仿宋" w:hAnsi="仿宋" w:hint="eastAsia"/>
          <w:sz w:val="28"/>
        </w:rPr>
      </w:pPr>
      <w:r w:rsidRPr="002968B6">
        <w:rPr>
          <w:rFonts w:ascii="仿宋" w:eastAsia="仿宋" w:hAnsi="仿宋"/>
          <w:sz w:val="28"/>
        </w:rPr>
        <w:t xml:space="preserve"> 2.</w:t>
      </w:r>
      <w:r w:rsidRPr="002968B6">
        <w:rPr>
          <w:rFonts w:ascii="仿宋" w:eastAsia="仿宋" w:hAnsi="仿宋" w:hint="eastAsia"/>
          <w:sz w:val="28"/>
        </w:rPr>
        <w:t xml:space="preserve"> 质量成本管理的概念</w:t>
      </w:r>
    </w:p>
    <w:p w:rsidR="002968B6" w:rsidRPr="002968B6" w:rsidP="002968B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968B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体质量成本的最小化。</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3. 质量成本管理分类</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预防成本： 投入在预防产品不合格活动上的费用，包括质量培训、工艺设计等。</w:t>
      </w:r>
    </w:p>
    <w:p w:rsidR="002968B6" w:rsidRPr="002968B6" w:rsidP="002968B6">
      <w:pPr>
        <w:ind w:firstLine="560" w:firstLineChars="200"/>
        <w:rPr>
          <w:rFonts w:ascii="仿宋" w:eastAsia="仿宋" w:hAnsi="仿宋"/>
          <w:sz w:val="28"/>
        </w:rPr>
      </w:pPr>
      <w:r w:rsidRPr="002968B6">
        <w:rPr>
          <w:rFonts w:ascii="仿宋" w:eastAsia="仿宋" w:hAnsi="仿宋"/>
          <w:sz w:val="28"/>
        </w:rPr>
        <w:t xml:space="preserve">  </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评估成本： 用于检验和测试产品以确保符合质量标准的成本，包括检验设备、测试材料等。</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内部失误成本： 由于产品不合格而产生的内部成本，包括返工、报废、维修等费用。</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外部失误成本： 由不合格产品引起的外部损失，包括退货、赔偿、声誉受损等。</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4. 质量成本管理的应用</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持续改进： 不断改进产品设计、生产工艺、质量管理体系，降低质量成本，提高产品合格率，满足客户需求，提升市场竞争力。</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5. 质量成本管理的优势</w:t>
      </w:r>
    </w:p>
    <w:p w:rsidR="002968B6" w:rsidRPr="002968B6" w:rsidP="002968B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968B6">
        <w:rPr>
          <w:rFonts w:ascii="仿宋" w:eastAsia="仿宋" w:hAnsi="仿宋" w:hint="eastAsia"/>
          <w:sz w:val="28"/>
        </w:rPr>
        <w:t xml:space="preserve"> 降低生产成本： 通过降低内外部失误成本，提高产品合格率，</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从而降低生产成本。</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提高产品质量： 促使企业从源头上预防产品质量问题的发生，全员参与质量管理，提高产品质量水平。</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增强市场竞争力： 通过优化质量成本管理，提高产品性价比，提升品牌形象，增强市场竞争力。</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 xml:space="preserve"> 加强管理决策： 提供全面的质量成本数据支持，帮助管理层进行科学决策，合理配置资源，提高企业经营效益。</w:t>
      </w:r>
    </w:p>
    <w:p w:rsidR="002968B6" w:rsidP="002968B6">
      <w:pPr>
        <w:ind w:firstLine="560" w:firstLineChars="200"/>
        <w:rPr>
          <w:rFonts w:ascii="仿宋" w:eastAsia="仿宋" w:hAnsi="仿宋" w:hint="eastAsia"/>
          <w:sz w:val="28"/>
        </w:rPr>
      </w:pPr>
      <w:r w:rsidRPr="002968B6">
        <w:rPr>
          <w:rFonts w:ascii="仿宋" w:eastAsia="仿宋" w:hAnsi="仿宋" w:hint="eastAsia"/>
          <w:sz w:val="28"/>
        </w:rPr>
        <w:t>综合而言，质量成本管理在尿素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968B6" w:rsidP="002968B6">
      <w:pPr>
        <w:pStyle w:val="Heading2"/>
      </w:pPr>
      <w:bookmarkStart w:id="5" w:name="_Toc155980618"/>
      <w:r w:rsidRPr="002968B6">
        <w:t>(</w:t>
      </w:r>
      <w:r w:rsidRPr="002968B6">
        <w:t>三</w:t>
      </w:r>
      <w:r w:rsidRPr="002968B6">
        <w:t>)</w:t>
      </w:r>
      <w:r w:rsidRPr="002968B6">
        <w:t>、服务质量管理</w:t>
      </w:r>
      <w:bookmarkEnd w:id="5"/>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客户需求分析： 理解客户的期望和需求是确保服务质量的第一步。这可以通过市场调研、客户反馈和数据分析来实现。</w:t>
      </w:r>
    </w:p>
    <w:p w:rsidR="002968B6" w:rsidRPr="002968B6" w:rsidP="002968B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968B6">
        <w:rPr>
          <w:rFonts w:ascii="仿宋" w:eastAsia="仿宋" w:hAnsi="仿宋" w:hint="eastAsia"/>
          <w:sz w:val="28"/>
        </w:rPr>
        <w:t>2. 服务设计： 设计阶段需要考虑如何最好地满足客户需求，包括服务流程、技术基础设施和员工培训等方面。</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4. 流程管理： 通过有效的流程管理确保服务交付的一致性和高效性。这可能包括制定标准操作程序 (SOP)、使用技术解决方案来提高效率等。</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5. 客户反馈和持续改进： 定期收集客户反馈，借此识别任何可能的问题或改进的机会。持续改进是服务质量管理的核心原则。</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6. 性能指标和测量： 制定合适的性能指标以评估服务质量。这可以涉及客户满意度、服务交付时间、问题解决速度等方面的度量。</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7. 技术支持和创新： 利用新技术和创新来提升服务质量，例如自动化、人工智能、客户关系管理系统等。</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8. 风险管理： 识别和管理可能影响服务质量的风险。这可以包括对供应链、技术故障、人力资源等方面的风险进行有效的管理。</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9. 法规和合规性： 遵守适用的法规和行业标准，以确保服务质量管理的合规性。</w:t>
      </w:r>
    </w:p>
    <w:p w:rsidR="002968B6" w:rsidP="002968B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968B6">
        <w:rPr>
          <w:rFonts w:ascii="仿宋" w:eastAsia="仿宋" w:hAnsi="仿宋" w:hint="eastAsia"/>
          <w:sz w:val="28"/>
        </w:rPr>
        <w:t>10. 团队协作： 通过建立有效的团队协作和沟通机制来促进服务质量的提升。</w:t>
      </w:r>
    </w:p>
    <w:p w:rsidR="002968B6" w:rsidP="002968B6">
      <w:pPr>
        <w:pStyle w:val="Heading1"/>
        <w:rPr>
          <w:rFonts w:hint="eastAsia"/>
        </w:rPr>
      </w:pPr>
      <w:bookmarkStart w:id="6" w:name="_Toc155980619"/>
      <w:r w:rsidRPr="002968B6">
        <w:rPr>
          <w:rFonts w:hint="eastAsia"/>
        </w:rPr>
        <w:t>二、尿素项目财务管理方案</w:t>
      </w:r>
      <w:bookmarkEnd w:id="6"/>
    </w:p>
    <w:p w:rsidR="002968B6" w:rsidP="002968B6">
      <w:pPr>
        <w:pStyle w:val="Heading2"/>
        <w:rPr>
          <w:rFonts w:hint="eastAsia"/>
        </w:rPr>
      </w:pPr>
      <w:bookmarkStart w:id="7" w:name="_Toc155980620"/>
      <w:r w:rsidRPr="002968B6">
        <w:rPr>
          <w:rFonts w:hint="eastAsia"/>
        </w:rPr>
        <w:t>(</w:t>
      </w:r>
      <w:r w:rsidRPr="002968B6">
        <w:rPr>
          <w:rFonts w:hint="eastAsia"/>
        </w:rPr>
        <w:t>一</w:t>
      </w:r>
      <w:r w:rsidRPr="002968B6">
        <w:rPr>
          <w:rFonts w:hint="eastAsia"/>
        </w:rPr>
        <w:t>)</w:t>
      </w:r>
      <w:r w:rsidRPr="002968B6">
        <w:rPr>
          <w:rFonts w:hint="eastAsia"/>
        </w:rPr>
        <w:t>、财务管理概述</w:t>
      </w:r>
      <w:bookmarkEnd w:id="7"/>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(一) 财务管理的定义和重要性</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资金的获取、运用和监督，以及组织和控制资金活动，这构成了财务管理在企业中的定义。在尿素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(二) 财务管理的功能</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资金的筹集与运用</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在尿素项目中，资金被认为是企业运作的命脉。财务管理通过巧妙筹集资金、合理运用资金，以确保企业的正常运营。这包括对资金来源的选择、融资成本的审慎评估以及对资金运作的精准监督等方面。</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成本的控制</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对于尿素项目而言，成本控制是一项至关紧要的任务。财务管理通过巧妙的成本核算、成本控制和成本分析，助力企业削减生产成本，提高生产效益，从而扩大企业的盈利空间。</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预算的制定与执行</w:t>
      </w:r>
    </w:p>
    <w:p w:rsidR="002968B6" w:rsidRPr="002968B6" w:rsidP="002968B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968B6">
        <w:rPr>
          <w:rFonts w:ascii="仿宋" w:eastAsia="仿宋" w:hAnsi="仿宋" w:hint="eastAsia"/>
          <w:sz w:val="28"/>
        </w:rPr>
        <w:t>财务管理在尿素项目中还负责预算的制定和执行。通过对各项经济活动的预算编制和有效控制，企业能够合理规划资金使用，确保正</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常推进生产和经营活动。</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4、 投资决策</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尿素项目通常需要进行大规模的投资，包括设备更新、技术升级、市场扩展等方面。财务管理在此时需要进行投资可行性分析、风险评估，为企业提供科学的投资决策，确保投资尿素项目的长期盈利能力。</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(三) 财务管理的工具和方法</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财务报表分析</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成本核算方法</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在尿素项目中，成本核算是财务管理的关键手段。采用适宜的成本核算方法，能够精准计算产品成本，为制定合理价格和成本控制提供坚实支持。</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财务风险管理</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2968B6" w:rsidP="002968B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968B6">
        <w:rPr>
          <w:rFonts w:ascii="仿宋" w:eastAsia="仿宋" w:hAnsi="仿宋" w:hint="eastAsia"/>
          <w:sz w:val="28"/>
        </w:rPr>
        <w:t>财务管理在尿素项目中的角色至关紧要，它不仅关系到企业的盈利状况和生存发展，还直接关乎企业的长远竞争力和可持续发展能力。因此，深刻理解财务管理，巧妙运用财务管理工具和方法，对于尿素项目的成功运转至关重要。</w:t>
      </w:r>
    </w:p>
    <w:p w:rsidR="002968B6" w:rsidP="002968B6">
      <w:pPr>
        <w:pStyle w:val="Heading2"/>
      </w:pPr>
      <w:bookmarkStart w:id="8" w:name="_Toc155980621"/>
      <w:r w:rsidRPr="002968B6">
        <w:t>(</w:t>
      </w:r>
      <w:r w:rsidRPr="002968B6">
        <w:t>二</w:t>
      </w:r>
      <w:r w:rsidRPr="002968B6">
        <w:t>)</w:t>
      </w:r>
      <w:r w:rsidRPr="002968B6">
        <w:t>、无形资产管理</w:t>
      </w:r>
      <w:bookmarkEnd w:id="8"/>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无形资产管理在尿素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(一) 无形资产的定义和重要性</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无形资产的定义</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无形资产是指企业拥有但无形形态的非货币性资产，具有明确的权益并能够为企业带来未来经济利益。在尿素项目中，无形资产主要体现在企业的品牌价值、专有技术、商誉等方面。</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无形资产的重要性</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在尿素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(二) 无形资产管理的功能</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无形资产的识别与评估</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2968B6" w:rsidRPr="002968B6" w:rsidP="002968B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968B6">
        <w:rPr>
          <w:rFonts w:ascii="仿宋" w:eastAsia="仿宋" w:hAnsi="仿宋" w:hint="eastAsia"/>
          <w:sz w:val="28"/>
        </w:rPr>
        <w:t>2. 无形资产的保护</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无形资产的充分利用</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(三) 无形资产管理的工具和方法</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知识产权管理</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建立健全的知识产权管理制度，包括专利、商标、著作权等的申请、维护和运营，确保企业对相关无形资产拥有充分的法律保护。</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技术创新与研发</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通过不断进行技术创新和研发活动，提升企业的技术水平，使得相关的无形资产能够不断丰富和更新。</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品牌建设与推广</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加强品牌建设，通过有效的市场推广活动，提高品牌在目标市场中的知名度和美誉度，从而增强品牌的无形资产价值。</w:t>
      </w:r>
    </w:p>
    <w:p w:rsidR="002968B6" w:rsidP="002968B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968B6">
        <w:rPr>
          <w:rFonts w:ascii="仿宋" w:eastAsia="仿宋" w:hAnsi="仿宋" w:hint="eastAsia"/>
          <w:sz w:val="28"/>
        </w:rPr>
        <w:t>无形资产管理在尿素项目中扮演着不可忽视的角色，其合理运用能够提升企业的核心竞争力、创新能力和市场地位。通过科学的管理工具和方法，保护和发挥无形资产的价值，将有助于企业在竞争激烈的市场中立于不败之地。</w:t>
      </w:r>
    </w:p>
    <w:p w:rsidR="002968B6" w:rsidP="002968B6">
      <w:pPr>
        <w:pStyle w:val="Heading2"/>
      </w:pPr>
      <w:bookmarkStart w:id="9" w:name="_Toc155980622"/>
      <w:r w:rsidRPr="002968B6">
        <w:t>(</w:t>
      </w:r>
      <w:r w:rsidRPr="002968B6">
        <w:t>三</w:t>
      </w:r>
      <w:r w:rsidRPr="002968B6">
        <w:t>)</w:t>
      </w:r>
      <w:r w:rsidRPr="002968B6">
        <w:t>、固定资产管理</w:t>
      </w:r>
      <w:bookmarkEnd w:id="9"/>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固定资产管理在尿素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尿素项目中有足够的生产力支持。</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(一) 固定资产的定义和重要性</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固定资产的定义</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固定资产是指企业长期拥有、用于生产经营并预计使用期限超过一年的有形资产。在尿素项目中，固定资产主要包括用于生产的厂房、设备、办公楼等。</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固定资产的重要性</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固定资产在尿素项目中的重要性不可忽视。首先，它们是支撑企业正常运作的物质基础，直接关系到生产效率和质量。其次，固定资产的管理涉及到成本控制、维护保养、更新换代等方面，对企业的长期稳定发展至关重要。</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(二) 固定资产管理的功能</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固定资产的登记与档案管理</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2968B6" w:rsidRPr="002968B6" w:rsidP="002968B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968B6">
        <w:rPr>
          <w:rFonts w:ascii="仿宋" w:eastAsia="仿宋" w:hAnsi="仿宋" w:hint="eastAsia"/>
          <w:sz w:val="28"/>
        </w:rPr>
        <w:t>2. 固定资产的折旧核算</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固定资产的维护与保养</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4. 固定资产的更新与淘汰</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(三) 固定资产管理的工具和方法</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资产管理系统</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建立完善的资产管理系统，通过计算机软件等工具对固定资产进行全面的信息化管理，提高管理效率和准确性。</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定期盘点</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定期进行固定资产的盘点，确保实物清楚、账实一致，及时发现资产变动情况，防范资产丢失或损坏的风险。</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技术监测</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引入先进的技术监测手段，对设备等固定资产的运行状态进行实时监测，及时发现潜在问题，减少因故障而导致的生产中断。</w:t>
      </w:r>
    </w:p>
    <w:p w:rsidR="002968B6" w:rsidRPr="002968B6" w:rsidP="002968B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968B6">
        <w:rPr>
          <w:rFonts w:ascii="仿宋" w:eastAsia="仿宋" w:hAnsi="仿宋" w:hint="eastAsia"/>
          <w:sz w:val="28"/>
        </w:rPr>
        <w:t>固定资产管理在尿素项目中的科学运用有助于提高生产效率、延</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2968B6" w:rsidRPr="002968B6" w:rsidP="002968B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968B6">
        <w:rPr>
          <w:rFonts w:ascii="仿宋" w:eastAsia="仿宋" w:hAnsi="仿宋" w:hint="eastAsia"/>
          <w:sz w:val="28"/>
        </w:rPr>
        <w:t>总体而言，固定资产管理在尿素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坚实支持。</w:t>
      </w:r>
    </w:p>
    <w:p w:rsidR="002968B6" w:rsidP="002968B6">
      <w:pPr>
        <w:ind w:firstLine="560" w:firstLineChars="200"/>
        <w:rPr>
          <w:rFonts w:ascii="仿宋" w:eastAsia="仿宋" w:hAnsi="仿宋"/>
          <w:sz w:val="28"/>
        </w:rPr>
      </w:pPr>
    </w:p>
    <w:p w:rsidR="002968B6" w:rsidP="002968B6">
      <w:pPr>
        <w:pStyle w:val="Heading2"/>
      </w:pPr>
      <w:bookmarkStart w:id="10" w:name="_Toc155980623"/>
      <w:r w:rsidRPr="002968B6">
        <w:t>(</w:t>
      </w:r>
      <w:r w:rsidRPr="002968B6">
        <w:t>四</w:t>
      </w:r>
      <w:r w:rsidRPr="002968B6">
        <w:t>)</w:t>
      </w:r>
      <w:r w:rsidRPr="002968B6">
        <w:t>、收入管理在尿素项目中的重要性与挑战</w:t>
      </w:r>
      <w:bookmarkEnd w:id="10"/>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收入管理在尿素项目中扮演着至关重要的角色，直接关系到企业的盈利能力、财务健康和可持续发展。尿素项目的收入不仅来源于产品或服务的销售，还可能包括资助、投资、补贴等多种形式，因此，合理而高效的收入管理对于尿素项目的成功运营至关重要。</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（一）收入管理的重要性</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尿素项目可持续性： 尿素项目的可持续性依赖于持续的资金支持，而这一支持源自尿素项目的收入。通过有效的收入管理，尿素项目可以更好地应对市场变化、扩大影响力，实现长期可持续性。</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（二）收入管理的挑战</w:t>
      </w:r>
    </w:p>
    <w:p w:rsidR="002968B6" w:rsidRPr="002968B6" w:rsidP="002968B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968B6">
        <w:rPr>
          <w:rFonts w:ascii="仿宋" w:eastAsia="仿宋" w:hAnsi="仿宋" w:hint="eastAsia"/>
          <w:sz w:val="28"/>
        </w:rPr>
        <w:t>1. 市场不确定性： 随着市场的变化，尿素项目所能获取的收入可能受到多种因素的影响，包括市场需求、竞争状况、法规变化等。企业需要灵活应对，及时调整收入策略。</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资金流动性： 收入的不确定性会影响资金的流动性，可能导致企业面临资金短缺的风险。因此，企业需要建立合理的资金储备和周转计划，以保证尿素项目的正常运作。</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尿素项目风险管理： 尿素项目在实施过程中可能面临各种风险，如技术风险、市场风险等，这些风险可能对尿素项目收入造成影响。因此，尿素项目需要建立完善的风险管理机制，及时应对潜在的风险。</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4. 合规性要求： 尿素项目的收入可能受到法规和合规性要求的限制，包括税收政策、财务报告要求等。企业需要加强对相关法规的了解，确保尿素项目的收入管理符合法规规定。</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（三）收入管理的策略与实践</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多元化收入来源策略： 尿素项目应制定多元化的收入来源策略，包括产品销售、服务收费、资助、投资等多种形式。这样不仅能够降低对单一来源的依赖，还能够更好地适应市场的波动和变化。</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灵活定价策略： 针对不同产品或服务，尿素项目可以采用灵活的定价策略，根据市场需求、竞争情况和成本等因素进行调整。灵活的定价策略有助于提高产品或服务的市场竞争力，同时最大化收入。</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合理成本控制： 通过合理控制尿素项目的运营成本，尿素项目可以提高收入的净利润。合理的成本控制包括有效的预算管理、资源利用的优化，以及对成本效益的不断评估与调整。</w:t>
      </w:r>
    </w:p>
    <w:p w:rsidR="002968B6" w:rsidRPr="002968B6" w:rsidP="002968B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968B6">
        <w:rPr>
          <w:rFonts w:ascii="仿宋" w:eastAsia="仿宋" w:hAnsi="仿宋" w:hint="eastAsia"/>
          <w:sz w:val="28"/>
        </w:rPr>
        <w:t>4. 客户关系管理： 建立和维护良好的客户关系对于尿素项目的长期收入非常重要。通过提供优质的产品和服务，建立客户忠诚度，</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增加客户的再购买率和推荐率，从而稳定尿素项目的收入来源。</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（四）收入管理的未来发展趋势与创新</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数字化收入管理： 随着科技的不断发展，数字化收入管理将成为未来的趋势。尿素项目可以利用先进的财务软件、数据分析工具，实现对收入的精准监控和分析，提高决策效率。</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社会责任与可持续发展： 越来越多的企业和尿素项目关注社会责任和可持续发展，这也包括对收入的管理。尿素项目可以通过推动可持续业务实践，满足社会和环境的期望，从而提高企业的社会声誉，为长期可持续发展奠定基础。</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创新商业模式： 创新的商业模式可以为尿素项目开辟新的收入途径。例如，通过采用订阅制、共享经济等新型模式，尿素项目可以更灵活地适应市场需求，拓展新的盈利空间。</w:t>
      </w:r>
    </w:p>
    <w:p w:rsidR="002968B6" w:rsidP="002968B6">
      <w:pPr>
        <w:ind w:firstLine="560" w:firstLineChars="200"/>
        <w:rPr>
          <w:rFonts w:ascii="仿宋" w:eastAsia="仿宋" w:hAnsi="仿宋" w:hint="eastAsia"/>
          <w:sz w:val="28"/>
        </w:rPr>
      </w:pPr>
      <w:r w:rsidRPr="002968B6">
        <w:rPr>
          <w:rFonts w:ascii="仿宋" w:eastAsia="仿宋" w:hAnsi="仿宋" w:hint="eastAsia"/>
          <w:sz w:val="28"/>
        </w:rPr>
        <w:t>4. 数据安全与隐私保护： 随着数据在收入管理中的广泛应用，数据安全和隐私保护将成为一个越来越重要</w:t>
      </w:r>
    </w:p>
    <w:p w:rsidR="002968B6" w:rsidP="002968B6">
      <w:pPr>
        <w:pStyle w:val="Heading2"/>
      </w:pPr>
      <w:bookmarkStart w:id="11" w:name="_Toc155980624"/>
      <w:r w:rsidRPr="002968B6">
        <w:t>(</w:t>
      </w:r>
      <w:r w:rsidRPr="002968B6">
        <w:t>五</w:t>
      </w:r>
      <w:r w:rsidRPr="002968B6">
        <w:t>)</w:t>
      </w:r>
      <w:r w:rsidRPr="002968B6">
        <w:t>、成本管理</w:t>
      </w:r>
      <w:bookmarkEnd w:id="11"/>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（一）成本管理的定义和概念</w:t>
      </w:r>
    </w:p>
    <w:p w:rsidR="002968B6" w:rsidRPr="002968B6" w:rsidP="002968B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968B6">
        <w:rPr>
          <w:rFonts w:ascii="仿宋" w:eastAsia="仿宋" w:hAnsi="仿宋" w:hint="eastAsia"/>
          <w:sz w:val="28"/>
        </w:rPr>
        <w:t>成本管理是指企业为了实现成本控制、提高经济效益和竞争力，对生产过程中的成本进行计划、控制和分析的管理活动。在尿素项目中，成本管理至关重要，因为它直接影响到产品的成本、质量和市场竞争力。通过科学的成本管理，企业可以更好地把握成本状况，合理配置资源，提高生产效率，从而实现降低成本、提高利润的目标。</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（二）成本管理的主要内容</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（三）成本管理在尿素项目中的重要作用</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提高生产效率： 通过成本管理，企业能够精准掌握成本情况，避免资源的浪费和低效率的生产方式，从而提高生产效率，降低生产成本。</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优化产品结构： 成本管理可以帮助企业了解产品成本构成，找出成本的主要影响因素，从而优化产品结构，降低产品成本，提高产品竞争力。</w:t>
      </w:r>
    </w:p>
    <w:p w:rsidR="002968B6" w:rsidRPr="002968B6" w:rsidP="002968B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968B6">
        <w:rPr>
          <w:rFonts w:ascii="仿宋" w:eastAsia="仿宋" w:hAnsi="仿宋" w:hint="eastAsia"/>
          <w:sz w:val="28"/>
        </w:rPr>
        <w:t>3. 提高企业竞争力： 通过成本管理，企业可以降低生产成本，提高产品质量，使产品价格更具竞争力，从而在市场竞争中占据优势</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地位。</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（四）成本管理面临的挑战与应对策略</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2968B6" w:rsidP="002968B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968B6">
        <w:rPr>
          <w:rFonts w:ascii="仿宋" w:eastAsia="仿宋" w:hAnsi="仿宋" w:hint="eastAsia"/>
          <w:sz w:val="28"/>
        </w:rPr>
        <w:t>成本管理在尿素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2968B6" w:rsidP="002968B6">
      <w:pPr>
        <w:pStyle w:val="Heading2"/>
      </w:pPr>
      <w:bookmarkStart w:id="12" w:name="_Toc155980625"/>
      <w:r w:rsidRPr="002968B6">
        <w:t>(</w:t>
      </w:r>
      <w:r w:rsidRPr="002968B6">
        <w:t>六</w:t>
      </w:r>
      <w:r w:rsidRPr="002968B6">
        <w:t>)</w:t>
      </w:r>
      <w:r w:rsidRPr="002968B6">
        <w:t>、费用管理</w:t>
      </w:r>
      <w:bookmarkEnd w:id="12"/>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(一)费用管理的定义和概念</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费用管理是指企业在经营活动中对各项费用进行合理控制、分析和管理的过程。在尿素项目中，费用管理是企业经营的重要组成部分，涵盖了各种日常开支，如销售费用、管理费用、财务费用等。有效的费用管理不仅有助于提高企业的经济效益，还能优化资源配置，增强企业的竞争力。</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(二)费用管理的主要内容</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(三)费用管理在尿素项目中的重要作用</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2968B6" w:rsidRPr="002968B6" w:rsidP="002968B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968B6">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(四)费用管理面临的挑战与应对策略</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1. 费用上升压力： 挑战：一些外部因素可能导致企业各项费用上升，如原材料价格上涨、人工成本增加等。</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策略：企业需建立灵活的成本体系，定期评估费用结构，寻求降低成本的方式，以缓解费用上升的压力。</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2. 费用分配不公： 挑战：费用分配不当可能导致某些部门负担过重，影响整体效益。</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策略：建立合理的费用分配机制，根据各部门业务负担和贡献程度进行科学的费用分配，确保公平合理。</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3. 费用控制难度大： 挑战：费用管理涉及众多方面，控制难度大，容易出现疏漏。</w:t>
      </w:r>
    </w:p>
    <w:p w:rsidR="002968B6" w:rsidRPr="002968B6" w:rsidP="002968B6">
      <w:pPr>
        <w:ind w:firstLine="560" w:firstLineChars="200"/>
        <w:rPr>
          <w:rFonts w:ascii="仿宋" w:eastAsia="仿宋" w:hAnsi="仿宋" w:hint="eastAsia"/>
          <w:sz w:val="28"/>
        </w:rPr>
      </w:pPr>
      <w:r w:rsidRPr="002968B6">
        <w:rPr>
          <w:rFonts w:ascii="仿宋" w:eastAsia="仿宋" w:hAnsi="仿宋" w:hint="eastAsia"/>
          <w:sz w:val="28"/>
        </w:rPr>
        <w:t>策略：引入先进的财务管理工具和系统，提高对费用的监控和分析能力，实现更精准的费用控制。</w:t>
      </w:r>
    </w:p>
    <w:p w:rsidR="002968B6" w:rsidP="002968B6">
      <w:pPr>
        <w:ind w:firstLine="560" w:firstLineChars="200"/>
        <w:rPr>
          <w:rFonts w:ascii="仿宋" w:eastAsia="仿宋" w:hAnsi="仿宋" w:hint="eastAsia"/>
          <w:sz w:val="28"/>
        </w:rPr>
      </w:pPr>
      <w:r w:rsidRPr="002968B6">
        <w:rPr>
          <w:rFonts w:ascii="仿宋" w:eastAsia="仿宋" w:hAnsi="仿宋" w:hint="eastAsia"/>
          <w:sz w:val="28"/>
        </w:rPr>
        <w:t>费用管理在尿素项目中是经营管理的重要组成部分，有效的费用管理不仅有助于提高企业的经济效益，还能促进资源的合理利用，提升企业的竞争力。通过科学的费用控制和分析，企业可以更好地应对市场变化，实现长期的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https://d.book118.com/057105015151006030</w:t>
        </w:r>
      </w:hyperlink>
    </w:p>
    <w:p w:rsidR="002968B6" w:rsidP="002968B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968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968B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968B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968B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968B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968B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968B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968B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968B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968B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968B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968B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968B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968B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968B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968B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968B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968B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968B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968B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968B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968B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968B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968B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968B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P="00CF3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968B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rsidRPr="002968B6" w:rsidP="002968B6">
    <w:pPr>
      <w:pStyle w:val="Header"/>
      <w:rPr>
        <w:rFonts w:ascii="仿宋" w:eastAsia="仿宋" w:hAnsi="仿宋"/>
      </w:rPr>
    </w:pPr>
    <w:r w:rsidRPr="002968B6">
      <w:rPr>
        <w:rFonts w:ascii="仿宋" w:eastAsia="仿宋" w:hAnsi="仿宋" w:hint="eastAsia"/>
      </w:rPr>
      <w:t>尿素风险评估与管理报告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68B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8B6"/>
    <w:rsid w:val="002968B6"/>
    <w:rsid w:val="00883E19"/>
    <w:rsid w:val="009B05B4"/>
    <w:rsid w:val="00CF3818"/>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968B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968B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968B6"/>
    <w:rPr>
      <w:b/>
      <w:bCs/>
      <w:kern w:val="44"/>
      <w:sz w:val="44"/>
      <w:szCs w:val="44"/>
    </w:rPr>
  </w:style>
  <w:style w:type="character" w:customStyle="1" w:styleId="2Char">
    <w:name w:val="标题 2 Char"/>
    <w:basedOn w:val="DefaultParagraphFont"/>
    <w:link w:val="Heading2"/>
    <w:uiPriority w:val="9"/>
    <w:rsid w:val="002968B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968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968B6"/>
    <w:rPr>
      <w:sz w:val="18"/>
      <w:szCs w:val="18"/>
    </w:rPr>
  </w:style>
  <w:style w:type="paragraph" w:styleId="Footer">
    <w:name w:val="footer"/>
    <w:basedOn w:val="Normal"/>
    <w:link w:val="Char0"/>
    <w:uiPriority w:val="99"/>
    <w:unhideWhenUsed/>
    <w:rsid w:val="002968B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968B6"/>
    <w:rPr>
      <w:sz w:val="18"/>
      <w:szCs w:val="18"/>
    </w:rPr>
  </w:style>
  <w:style w:type="character" w:styleId="PageNumber">
    <w:name w:val="page number"/>
    <w:basedOn w:val="DefaultParagraphFont"/>
    <w:uiPriority w:val="99"/>
    <w:semiHidden/>
    <w:unhideWhenUsed/>
    <w:rsid w:val="002968B6"/>
  </w:style>
  <w:style w:type="paragraph" w:styleId="TOC1">
    <w:name w:val="toc 1"/>
    <w:basedOn w:val="Normal"/>
    <w:next w:val="Normal"/>
    <w:autoRedefine/>
    <w:uiPriority w:val="39"/>
    <w:unhideWhenUsed/>
    <w:rsid w:val="002968B6"/>
  </w:style>
  <w:style w:type="paragraph" w:styleId="TOC2">
    <w:name w:val="toc 2"/>
    <w:basedOn w:val="Normal"/>
    <w:next w:val="Normal"/>
    <w:autoRedefine/>
    <w:uiPriority w:val="39"/>
    <w:unhideWhenUsed/>
    <w:rsid w:val="002968B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57105015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6827</Words>
  <Characters>38919</Characters>
  <Application>Microsoft Office Word</Application>
  <DocSecurity>0</DocSecurity>
  <Lines>324</Lines>
  <Paragraphs>91</Paragraphs>
  <ScaleCrop>false</ScaleCrop>
  <Company>Microsoft</Company>
  <LinksUpToDate>false</LinksUpToDate>
  <CharactersWithSpaces>45655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2024-01-12T11:36:00Z</dcterms:created>
  <dcterms:modified xsi:type="dcterms:W3CDTF">2024-01-12T11:36:00Z</dcterms:modified>
</cp:coreProperties>
</file>