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血清制品项目计划设计方案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788" w:history="1">
        <w:r>
          <w:rPr>
            <w:rFonts w:ascii="仿宋" w:eastAsia="仿宋" w:hAnsi="仿宋" w:cs="仿宋" w:hint="eastAsia"/>
            <w:lang w:eastAsia="zh-CN"/>
          </w:rPr>
          <w:t>前言</w:t>
        </w:r>
        <w:r>
          <w:tab/>
        </w:r>
        <w:r>
          <w:fldChar w:fldCharType="begin"/>
        </w:r>
        <w:r>
          <w:instrText xml:space="preserve"> PAGEREF _Toc24788 \h </w:instrText>
        </w:r>
        <w:r>
          <w:fldChar w:fldCharType="separate"/>
        </w:r>
        <w:r>
          <w:t>3</w:t>
        </w:r>
        <w:r>
          <w:fldChar w:fldCharType="end"/>
        </w:r>
      </w:hyperlink>
    </w:p>
    <w:p>
      <w:pPr>
        <w:pStyle w:val="TOC1"/>
        <w:tabs>
          <w:tab w:val="right" w:leader="dot" w:pos="8306"/>
        </w:tabs>
      </w:pPr>
      <w:hyperlink w:anchor="_Toc30942" w:history="1">
        <w:r>
          <w:rPr>
            <w:rFonts w:ascii="仿宋" w:eastAsia="仿宋" w:hAnsi="仿宋" w:cs="仿宋" w:hint="eastAsia"/>
            <w:lang w:eastAsia="zh-CN"/>
          </w:rPr>
          <w:t>一、血清制品项目文档管理</w:t>
        </w:r>
        <w:r>
          <w:tab/>
        </w:r>
        <w:r>
          <w:fldChar w:fldCharType="begin"/>
        </w:r>
        <w:r>
          <w:instrText xml:space="preserve"> PAGEREF _Toc30942 \h </w:instrText>
        </w:r>
        <w:r>
          <w:fldChar w:fldCharType="separate"/>
        </w:r>
        <w:r>
          <w:t>3</w:t>
        </w:r>
        <w:r>
          <w:fldChar w:fldCharType="end"/>
        </w:r>
      </w:hyperlink>
    </w:p>
    <w:p>
      <w:pPr>
        <w:pStyle w:val="TOC2"/>
        <w:tabs>
          <w:tab w:val="right" w:leader="dot" w:pos="8306"/>
        </w:tabs>
      </w:pPr>
      <w:hyperlink w:anchor="_Toc28962" w:history="1">
        <w:r>
          <w:rPr>
            <w:rFonts w:ascii="仿宋" w:eastAsia="仿宋" w:hAnsi="仿宋" w:cs="仿宋" w:hint="eastAsia"/>
            <w:lang w:eastAsia="zh-CN"/>
          </w:rPr>
          <w:t>(一)、文档编制与审查</w:t>
        </w:r>
        <w:r>
          <w:tab/>
        </w:r>
        <w:r>
          <w:fldChar w:fldCharType="begin"/>
        </w:r>
        <w:r>
          <w:instrText xml:space="preserve"> PAGEREF _Toc28962 \h </w:instrText>
        </w:r>
        <w:r>
          <w:fldChar w:fldCharType="separate"/>
        </w:r>
        <w:r>
          <w:t>3</w:t>
        </w:r>
        <w:r>
          <w:fldChar w:fldCharType="end"/>
        </w:r>
      </w:hyperlink>
    </w:p>
    <w:p>
      <w:pPr>
        <w:pStyle w:val="TOC2"/>
        <w:tabs>
          <w:tab w:val="right" w:leader="dot" w:pos="8306"/>
        </w:tabs>
      </w:pPr>
      <w:hyperlink w:anchor="_Toc30302" w:history="1">
        <w:r>
          <w:rPr>
            <w:rFonts w:ascii="仿宋" w:eastAsia="仿宋" w:hAnsi="仿宋" w:cs="仿宋" w:hint="eastAsia"/>
            <w:lang w:eastAsia="zh-CN"/>
          </w:rPr>
          <w:t>(二)、文档发布与分发</w:t>
        </w:r>
        <w:r>
          <w:tab/>
        </w:r>
        <w:r>
          <w:fldChar w:fldCharType="begin"/>
        </w:r>
        <w:r>
          <w:instrText xml:space="preserve"> PAGEREF _Toc30302 \h </w:instrText>
        </w:r>
        <w:r>
          <w:fldChar w:fldCharType="separate"/>
        </w:r>
        <w:r>
          <w:t>4</w:t>
        </w:r>
        <w:r>
          <w:fldChar w:fldCharType="end"/>
        </w:r>
      </w:hyperlink>
    </w:p>
    <w:p>
      <w:pPr>
        <w:pStyle w:val="TOC2"/>
        <w:tabs>
          <w:tab w:val="right" w:leader="dot" w:pos="8306"/>
        </w:tabs>
      </w:pPr>
      <w:hyperlink w:anchor="_Toc20222" w:history="1">
        <w:r>
          <w:rPr>
            <w:rFonts w:ascii="仿宋" w:eastAsia="仿宋" w:hAnsi="仿宋" w:cs="仿宋" w:hint="eastAsia"/>
            <w:lang w:eastAsia="zh-CN"/>
          </w:rPr>
          <w:t>(三)、文档存档与归档</w:t>
        </w:r>
        <w:r>
          <w:tab/>
        </w:r>
        <w:r>
          <w:fldChar w:fldCharType="begin"/>
        </w:r>
        <w:r>
          <w:instrText xml:space="preserve"> PAGEREF _Toc20222 \h </w:instrText>
        </w:r>
        <w:r>
          <w:fldChar w:fldCharType="separate"/>
        </w:r>
        <w:r>
          <w:t>5</w:t>
        </w:r>
        <w:r>
          <w:fldChar w:fldCharType="end"/>
        </w:r>
      </w:hyperlink>
    </w:p>
    <w:p>
      <w:pPr>
        <w:pStyle w:val="TOC1"/>
        <w:tabs>
          <w:tab w:val="right" w:leader="dot" w:pos="8306"/>
        </w:tabs>
      </w:pPr>
      <w:hyperlink w:anchor="_Toc13525" w:history="1">
        <w:r>
          <w:rPr>
            <w:rFonts w:ascii="仿宋" w:eastAsia="仿宋" w:hAnsi="仿宋" w:cs="仿宋" w:hint="eastAsia"/>
            <w:lang w:eastAsia="zh-CN"/>
          </w:rPr>
          <w:t>二、血清制品项目建设背景及必要性分析</w:t>
        </w:r>
        <w:r>
          <w:tab/>
        </w:r>
        <w:r>
          <w:fldChar w:fldCharType="begin"/>
        </w:r>
        <w:r>
          <w:instrText xml:space="preserve"> PAGEREF _Toc13525 \h </w:instrText>
        </w:r>
        <w:r>
          <w:fldChar w:fldCharType="separate"/>
        </w:r>
        <w:r>
          <w:t>6</w:t>
        </w:r>
        <w:r>
          <w:fldChar w:fldCharType="end"/>
        </w:r>
      </w:hyperlink>
    </w:p>
    <w:p>
      <w:pPr>
        <w:pStyle w:val="TOC2"/>
        <w:tabs>
          <w:tab w:val="right" w:leader="dot" w:pos="8306"/>
        </w:tabs>
      </w:pPr>
      <w:hyperlink w:anchor="_Toc31255" w:history="1">
        <w:r>
          <w:rPr>
            <w:rFonts w:ascii="仿宋" w:eastAsia="仿宋" w:hAnsi="仿宋" w:cs="仿宋" w:hint="eastAsia"/>
            <w:lang w:eastAsia="zh-CN"/>
          </w:rPr>
          <w:t>(一)、血清制品项目背景分析</w:t>
        </w:r>
        <w:r>
          <w:tab/>
        </w:r>
        <w:r>
          <w:fldChar w:fldCharType="begin"/>
        </w:r>
        <w:r>
          <w:instrText xml:space="preserve"> PAGEREF _Toc31255 \h </w:instrText>
        </w:r>
        <w:r>
          <w:fldChar w:fldCharType="separate"/>
        </w:r>
        <w:r>
          <w:t>6</w:t>
        </w:r>
        <w:r>
          <w:fldChar w:fldCharType="end"/>
        </w:r>
      </w:hyperlink>
    </w:p>
    <w:p>
      <w:pPr>
        <w:pStyle w:val="TOC2"/>
        <w:tabs>
          <w:tab w:val="right" w:leader="dot" w:pos="8306"/>
        </w:tabs>
      </w:pPr>
      <w:hyperlink w:anchor="_Toc13359" w:history="1">
        <w:r>
          <w:rPr>
            <w:rFonts w:ascii="仿宋" w:eastAsia="仿宋" w:hAnsi="仿宋" w:cs="仿宋" w:hint="eastAsia"/>
            <w:lang w:eastAsia="zh-CN"/>
          </w:rPr>
          <w:t>(二)、血清制品项目建设必要性分析</w:t>
        </w:r>
        <w:r>
          <w:tab/>
        </w:r>
        <w:r>
          <w:fldChar w:fldCharType="begin"/>
        </w:r>
        <w:r>
          <w:instrText xml:space="preserve"> PAGEREF _Toc13359 \h </w:instrText>
        </w:r>
        <w:r>
          <w:fldChar w:fldCharType="separate"/>
        </w:r>
        <w:r>
          <w:t>8</w:t>
        </w:r>
        <w:r>
          <w:fldChar w:fldCharType="end"/>
        </w:r>
      </w:hyperlink>
    </w:p>
    <w:p>
      <w:pPr>
        <w:pStyle w:val="TOC1"/>
        <w:tabs>
          <w:tab w:val="right" w:leader="dot" w:pos="8306"/>
        </w:tabs>
      </w:pPr>
      <w:hyperlink w:anchor="_Toc23996" w:history="1">
        <w:r>
          <w:rPr>
            <w:rFonts w:ascii="仿宋" w:eastAsia="仿宋" w:hAnsi="仿宋" w:cs="仿宋" w:hint="eastAsia"/>
            <w:lang w:eastAsia="zh-CN"/>
          </w:rPr>
          <w:t>三、血清制品项目可持续发展</w:t>
        </w:r>
        <w:r>
          <w:tab/>
        </w:r>
        <w:r>
          <w:fldChar w:fldCharType="begin"/>
        </w:r>
        <w:r>
          <w:instrText xml:space="preserve"> PAGEREF _Toc23996 \h </w:instrText>
        </w:r>
        <w:r>
          <w:fldChar w:fldCharType="separate"/>
        </w:r>
        <w:r>
          <w:t>9</w:t>
        </w:r>
        <w:r>
          <w:fldChar w:fldCharType="end"/>
        </w:r>
      </w:hyperlink>
    </w:p>
    <w:p>
      <w:pPr>
        <w:pStyle w:val="TOC2"/>
        <w:tabs>
          <w:tab w:val="right" w:leader="dot" w:pos="8306"/>
        </w:tabs>
      </w:pPr>
      <w:hyperlink w:anchor="_Toc14664" w:history="1">
        <w:r>
          <w:rPr>
            <w:rFonts w:ascii="仿宋" w:eastAsia="仿宋" w:hAnsi="仿宋" w:cs="仿宋" w:hint="eastAsia"/>
            <w:lang w:eastAsia="zh-CN"/>
          </w:rPr>
          <w:t>(一)、可持续战略与实践</w:t>
        </w:r>
        <w:r>
          <w:tab/>
        </w:r>
        <w:r>
          <w:fldChar w:fldCharType="begin"/>
        </w:r>
        <w:r>
          <w:instrText xml:space="preserve"> PAGEREF _Toc14664 \h </w:instrText>
        </w:r>
        <w:r>
          <w:fldChar w:fldCharType="separate"/>
        </w:r>
        <w:r>
          <w:t>9</w:t>
        </w:r>
        <w:r>
          <w:fldChar w:fldCharType="end"/>
        </w:r>
      </w:hyperlink>
    </w:p>
    <w:p>
      <w:pPr>
        <w:pStyle w:val="TOC2"/>
        <w:tabs>
          <w:tab w:val="right" w:leader="dot" w:pos="8306"/>
        </w:tabs>
      </w:pPr>
      <w:hyperlink w:anchor="_Toc16121" w:history="1">
        <w:r>
          <w:rPr>
            <w:rFonts w:ascii="仿宋" w:eastAsia="仿宋" w:hAnsi="仿宋" w:cs="仿宋" w:hint="eastAsia"/>
            <w:lang w:eastAsia="zh-CN"/>
          </w:rPr>
          <w:t>(二)、环保与社会责任</w:t>
        </w:r>
        <w:r>
          <w:tab/>
        </w:r>
        <w:r>
          <w:fldChar w:fldCharType="begin"/>
        </w:r>
        <w:r>
          <w:instrText xml:space="preserve"> PAGEREF _Toc16121 \h </w:instrText>
        </w:r>
        <w:r>
          <w:fldChar w:fldCharType="separate"/>
        </w:r>
        <w:r>
          <w:t>10</w:t>
        </w:r>
        <w:r>
          <w:fldChar w:fldCharType="end"/>
        </w:r>
      </w:hyperlink>
    </w:p>
    <w:p>
      <w:pPr>
        <w:pStyle w:val="TOC1"/>
        <w:tabs>
          <w:tab w:val="right" w:leader="dot" w:pos="8306"/>
        </w:tabs>
      </w:pPr>
      <w:hyperlink w:anchor="_Toc16917" w:history="1">
        <w:r>
          <w:rPr>
            <w:rFonts w:ascii="仿宋" w:eastAsia="仿宋" w:hAnsi="仿宋" w:cs="仿宋" w:hint="eastAsia"/>
            <w:lang w:eastAsia="zh-CN"/>
          </w:rPr>
          <w:t>四、工艺说明</w:t>
        </w:r>
        <w:r>
          <w:tab/>
        </w:r>
        <w:r>
          <w:fldChar w:fldCharType="begin"/>
        </w:r>
        <w:r>
          <w:instrText xml:space="preserve"> PAGEREF _Toc16917 \h </w:instrText>
        </w:r>
        <w:r>
          <w:fldChar w:fldCharType="separate"/>
        </w:r>
        <w:r>
          <w:t>11</w:t>
        </w:r>
        <w:r>
          <w:fldChar w:fldCharType="end"/>
        </w:r>
      </w:hyperlink>
    </w:p>
    <w:p>
      <w:pPr>
        <w:pStyle w:val="TOC2"/>
        <w:tabs>
          <w:tab w:val="right" w:leader="dot" w:pos="8306"/>
        </w:tabs>
      </w:pPr>
      <w:hyperlink w:anchor="_Toc9380" w:history="1">
        <w:r>
          <w:rPr>
            <w:rFonts w:ascii="仿宋" w:eastAsia="仿宋" w:hAnsi="仿宋" w:cs="仿宋" w:hint="eastAsia"/>
            <w:lang w:eastAsia="zh-CN"/>
          </w:rPr>
          <w:t>(一)、技术管理特点</w:t>
        </w:r>
        <w:r>
          <w:tab/>
        </w:r>
        <w:r>
          <w:fldChar w:fldCharType="begin"/>
        </w:r>
        <w:r>
          <w:instrText xml:space="preserve"> PAGEREF _Toc9380 \h </w:instrText>
        </w:r>
        <w:r>
          <w:fldChar w:fldCharType="separate"/>
        </w:r>
        <w:r>
          <w:t>11</w:t>
        </w:r>
        <w:r>
          <w:fldChar w:fldCharType="end"/>
        </w:r>
      </w:hyperlink>
    </w:p>
    <w:p>
      <w:pPr>
        <w:pStyle w:val="TOC2"/>
        <w:tabs>
          <w:tab w:val="right" w:leader="dot" w:pos="8306"/>
        </w:tabs>
      </w:pPr>
      <w:hyperlink w:anchor="_Toc3" w:history="1">
        <w:r>
          <w:rPr>
            <w:rFonts w:ascii="仿宋" w:eastAsia="仿宋" w:hAnsi="仿宋" w:cs="仿宋" w:hint="eastAsia"/>
            <w:lang w:eastAsia="zh-CN"/>
          </w:rPr>
          <w:t>(二)、血清制品项目工艺技术设计方案</w:t>
        </w:r>
        <w:r>
          <w:tab/>
        </w:r>
        <w:r>
          <w:fldChar w:fldCharType="begin"/>
        </w:r>
        <w:r>
          <w:instrText xml:space="preserve"> PAGEREF _Toc3 \h </w:instrText>
        </w:r>
        <w:r>
          <w:fldChar w:fldCharType="separate"/>
        </w:r>
        <w:r>
          <w:t>12</w:t>
        </w:r>
        <w:r>
          <w:fldChar w:fldCharType="end"/>
        </w:r>
      </w:hyperlink>
    </w:p>
    <w:p>
      <w:pPr>
        <w:pStyle w:val="TOC2"/>
        <w:tabs>
          <w:tab w:val="right" w:leader="dot" w:pos="8306"/>
        </w:tabs>
      </w:pPr>
      <w:hyperlink w:anchor="_Toc20663" w:history="1">
        <w:r>
          <w:rPr>
            <w:rFonts w:ascii="仿宋" w:eastAsia="仿宋" w:hAnsi="仿宋" w:cs="仿宋" w:hint="eastAsia"/>
            <w:lang w:eastAsia="zh-CN"/>
          </w:rPr>
          <w:t>(三)、设备选型方案</w:t>
        </w:r>
        <w:r>
          <w:tab/>
        </w:r>
        <w:r>
          <w:fldChar w:fldCharType="begin"/>
        </w:r>
        <w:r>
          <w:instrText xml:space="preserve"> PAGEREF _Toc20663 \h </w:instrText>
        </w:r>
        <w:r>
          <w:fldChar w:fldCharType="separate"/>
        </w:r>
        <w:r>
          <w:t>13</w:t>
        </w:r>
        <w:r>
          <w:fldChar w:fldCharType="end"/>
        </w:r>
      </w:hyperlink>
    </w:p>
    <w:p>
      <w:pPr>
        <w:pStyle w:val="TOC1"/>
        <w:tabs>
          <w:tab w:val="right" w:leader="dot" w:pos="8306"/>
        </w:tabs>
      </w:pPr>
      <w:hyperlink w:anchor="_Toc12886" w:history="1">
        <w:r>
          <w:rPr>
            <w:rFonts w:ascii="仿宋" w:eastAsia="仿宋" w:hAnsi="仿宋" w:cs="仿宋" w:hint="eastAsia"/>
            <w:lang w:eastAsia="zh-CN"/>
          </w:rPr>
          <w:t>五、血清制品项目建设单位说明</w:t>
        </w:r>
        <w:r>
          <w:tab/>
        </w:r>
        <w:r>
          <w:fldChar w:fldCharType="begin"/>
        </w:r>
        <w:r>
          <w:instrText xml:space="preserve"> PAGEREF _Toc12886 \h </w:instrText>
        </w:r>
        <w:r>
          <w:fldChar w:fldCharType="separate"/>
        </w:r>
        <w:r>
          <w:t>15</w:t>
        </w:r>
        <w:r>
          <w:fldChar w:fldCharType="end"/>
        </w:r>
      </w:hyperlink>
    </w:p>
    <w:p>
      <w:pPr>
        <w:pStyle w:val="TOC2"/>
        <w:tabs>
          <w:tab w:val="right" w:leader="dot" w:pos="8306"/>
        </w:tabs>
      </w:pPr>
      <w:hyperlink w:anchor="_Toc23987" w:history="1">
        <w:r>
          <w:rPr>
            <w:rFonts w:ascii="仿宋" w:eastAsia="仿宋" w:hAnsi="仿宋" w:cs="仿宋" w:hint="eastAsia"/>
            <w:lang w:eastAsia="zh-CN"/>
          </w:rPr>
          <w:t>(一)、血清制品项目承办单位基本情况</w:t>
        </w:r>
        <w:r>
          <w:tab/>
        </w:r>
        <w:r>
          <w:fldChar w:fldCharType="begin"/>
        </w:r>
        <w:r>
          <w:instrText xml:space="preserve"> PAGEREF _Toc23987 \h </w:instrText>
        </w:r>
        <w:r>
          <w:fldChar w:fldCharType="separate"/>
        </w:r>
        <w:r>
          <w:t>15</w:t>
        </w:r>
        <w:r>
          <w:fldChar w:fldCharType="end"/>
        </w:r>
      </w:hyperlink>
    </w:p>
    <w:p>
      <w:pPr>
        <w:pStyle w:val="TOC2"/>
        <w:tabs>
          <w:tab w:val="right" w:leader="dot" w:pos="8306"/>
        </w:tabs>
      </w:pPr>
      <w:hyperlink w:anchor="_Toc18586" w:history="1">
        <w:r>
          <w:rPr>
            <w:rFonts w:ascii="仿宋" w:eastAsia="仿宋" w:hAnsi="仿宋" w:cs="仿宋" w:hint="eastAsia"/>
            <w:lang w:eastAsia="zh-CN"/>
          </w:rPr>
          <w:t>(二)、公司经济效益分析</w:t>
        </w:r>
        <w:r>
          <w:tab/>
        </w:r>
        <w:r>
          <w:fldChar w:fldCharType="begin"/>
        </w:r>
        <w:r>
          <w:instrText xml:space="preserve"> PAGEREF _Toc18586 \h </w:instrText>
        </w:r>
        <w:r>
          <w:fldChar w:fldCharType="separate"/>
        </w:r>
        <w:r>
          <w:t>15</w:t>
        </w:r>
        <w:r>
          <w:fldChar w:fldCharType="end"/>
        </w:r>
      </w:hyperlink>
    </w:p>
    <w:p>
      <w:pPr>
        <w:pStyle w:val="TOC1"/>
        <w:tabs>
          <w:tab w:val="right" w:leader="dot" w:pos="8306"/>
        </w:tabs>
      </w:pPr>
      <w:hyperlink w:anchor="_Toc26591" w:history="1">
        <w:r>
          <w:rPr>
            <w:rFonts w:ascii="仿宋" w:eastAsia="仿宋" w:hAnsi="仿宋" w:cs="仿宋" w:hint="eastAsia"/>
            <w:lang w:eastAsia="zh-CN"/>
          </w:rPr>
          <w:t>六、血清制品项目绩效评估</w:t>
        </w:r>
        <w:r>
          <w:tab/>
        </w:r>
        <w:r>
          <w:fldChar w:fldCharType="begin"/>
        </w:r>
        <w:r>
          <w:instrText xml:space="preserve"> PAGEREF _Toc26591 \h </w:instrText>
        </w:r>
        <w:r>
          <w:fldChar w:fldCharType="separate"/>
        </w:r>
        <w:r>
          <w:t>16</w:t>
        </w:r>
        <w:r>
          <w:fldChar w:fldCharType="end"/>
        </w:r>
      </w:hyperlink>
    </w:p>
    <w:p>
      <w:pPr>
        <w:pStyle w:val="TOC2"/>
        <w:tabs>
          <w:tab w:val="right" w:leader="dot" w:pos="8306"/>
        </w:tabs>
      </w:pPr>
      <w:hyperlink w:anchor="_Toc13653" w:history="1">
        <w:r>
          <w:rPr>
            <w:rFonts w:ascii="仿宋" w:eastAsia="仿宋" w:hAnsi="仿宋" w:cs="仿宋" w:hint="eastAsia"/>
            <w:lang w:eastAsia="zh-CN"/>
          </w:rPr>
          <w:t>(一)、绩效评估指标</w:t>
        </w:r>
        <w:r>
          <w:tab/>
        </w:r>
        <w:r>
          <w:fldChar w:fldCharType="begin"/>
        </w:r>
        <w:r>
          <w:instrText xml:space="preserve"> PAGEREF _Toc13653 \h </w:instrText>
        </w:r>
        <w:r>
          <w:fldChar w:fldCharType="separate"/>
        </w:r>
        <w:r>
          <w:t>16</w:t>
        </w:r>
        <w:r>
          <w:fldChar w:fldCharType="end"/>
        </w:r>
      </w:hyperlink>
    </w:p>
    <w:p>
      <w:pPr>
        <w:pStyle w:val="TOC2"/>
        <w:tabs>
          <w:tab w:val="right" w:leader="dot" w:pos="8306"/>
        </w:tabs>
      </w:pPr>
      <w:hyperlink w:anchor="_Toc10644" w:history="1">
        <w:r>
          <w:rPr>
            <w:rFonts w:ascii="仿宋" w:eastAsia="仿宋" w:hAnsi="仿宋" w:cs="仿宋" w:hint="eastAsia"/>
            <w:lang w:eastAsia="zh-CN"/>
          </w:rPr>
          <w:t>(二)、绩效评估方法</w:t>
        </w:r>
        <w:r>
          <w:tab/>
        </w:r>
        <w:r>
          <w:fldChar w:fldCharType="begin"/>
        </w:r>
        <w:r>
          <w:instrText xml:space="preserve"> PAGEREF _Toc10644 \h </w:instrText>
        </w:r>
        <w:r>
          <w:fldChar w:fldCharType="separate"/>
        </w:r>
        <w:r>
          <w:t>17</w:t>
        </w:r>
        <w:r>
          <w:fldChar w:fldCharType="end"/>
        </w:r>
      </w:hyperlink>
    </w:p>
    <w:p>
      <w:pPr>
        <w:pStyle w:val="TOC2"/>
        <w:tabs>
          <w:tab w:val="right" w:leader="dot" w:pos="8306"/>
        </w:tabs>
      </w:pPr>
      <w:hyperlink w:anchor="_Toc23458" w:history="1">
        <w:r>
          <w:rPr>
            <w:rFonts w:ascii="仿宋" w:eastAsia="仿宋" w:hAnsi="仿宋" w:cs="仿宋" w:hint="eastAsia"/>
            <w:lang w:eastAsia="zh-CN"/>
          </w:rPr>
          <w:t>(三)、绩效评估周期</w:t>
        </w:r>
        <w:r>
          <w:tab/>
        </w:r>
        <w:r>
          <w:fldChar w:fldCharType="begin"/>
        </w:r>
        <w:r>
          <w:instrText xml:space="preserve"> PAGEREF _Toc23458 \h </w:instrText>
        </w:r>
        <w:r>
          <w:fldChar w:fldCharType="separate"/>
        </w:r>
        <w:r>
          <w:t>18</w:t>
        </w:r>
        <w:r>
          <w:fldChar w:fldCharType="end"/>
        </w:r>
      </w:hyperlink>
    </w:p>
    <w:p>
      <w:pPr>
        <w:pStyle w:val="TOC1"/>
        <w:tabs>
          <w:tab w:val="right" w:leader="dot" w:pos="8306"/>
        </w:tabs>
      </w:pPr>
      <w:hyperlink w:anchor="_Toc27398" w:history="1">
        <w:r>
          <w:rPr>
            <w:rFonts w:ascii="仿宋" w:eastAsia="仿宋" w:hAnsi="仿宋" w:cs="仿宋" w:hint="eastAsia"/>
            <w:lang w:eastAsia="zh-CN"/>
          </w:rPr>
          <w:t>七、血清制品项目社会影响</w:t>
        </w:r>
        <w:r>
          <w:tab/>
        </w:r>
        <w:r>
          <w:fldChar w:fldCharType="begin"/>
        </w:r>
        <w:r>
          <w:instrText xml:space="preserve"> PAGEREF _Toc27398 \h </w:instrText>
        </w:r>
        <w:r>
          <w:fldChar w:fldCharType="separate"/>
        </w:r>
        <w:r>
          <w:t>19</w:t>
        </w:r>
        <w:r>
          <w:fldChar w:fldCharType="end"/>
        </w:r>
      </w:hyperlink>
    </w:p>
    <w:p>
      <w:pPr>
        <w:pStyle w:val="TOC2"/>
        <w:tabs>
          <w:tab w:val="right" w:leader="dot" w:pos="8306"/>
        </w:tabs>
      </w:pPr>
      <w:hyperlink w:anchor="_Toc5731" w:history="1">
        <w:r>
          <w:rPr>
            <w:rFonts w:ascii="仿宋" w:eastAsia="仿宋" w:hAnsi="仿宋" w:cs="仿宋" w:hint="eastAsia"/>
            <w:lang w:eastAsia="zh-CN"/>
          </w:rPr>
          <w:t>(一)、社会责任与义务</w:t>
        </w:r>
        <w:r>
          <w:tab/>
        </w:r>
        <w:r>
          <w:fldChar w:fldCharType="begin"/>
        </w:r>
        <w:r>
          <w:instrText xml:space="preserve"> PAGEREF _Toc5731 \h </w:instrText>
        </w:r>
        <w:r>
          <w:fldChar w:fldCharType="separate"/>
        </w:r>
        <w:r>
          <w:t>19</w:t>
        </w:r>
        <w:r>
          <w:fldChar w:fldCharType="end"/>
        </w:r>
      </w:hyperlink>
    </w:p>
    <w:p>
      <w:pPr>
        <w:pStyle w:val="TOC2"/>
        <w:tabs>
          <w:tab w:val="right" w:leader="dot" w:pos="8306"/>
        </w:tabs>
      </w:pPr>
      <w:hyperlink w:anchor="_Toc26911" w:history="1">
        <w:r>
          <w:rPr>
            <w:rFonts w:ascii="仿宋" w:eastAsia="仿宋" w:hAnsi="仿宋" w:cs="仿宋" w:hint="eastAsia"/>
            <w:lang w:eastAsia="zh-CN"/>
          </w:rPr>
          <w:t>(二)、社会参与与沟通</w:t>
        </w:r>
        <w:r>
          <w:tab/>
        </w:r>
        <w:r>
          <w:fldChar w:fldCharType="begin"/>
        </w:r>
        <w:r>
          <w:instrText xml:space="preserve"> PAGEREF _Toc26911 \h </w:instrText>
        </w:r>
        <w:r>
          <w:fldChar w:fldCharType="separate"/>
        </w:r>
        <w:r>
          <w:t>20</w:t>
        </w:r>
        <w:r>
          <w:fldChar w:fldCharType="end"/>
        </w:r>
      </w:hyperlink>
    </w:p>
    <w:p>
      <w:pPr>
        <w:pStyle w:val="TOC1"/>
        <w:tabs>
          <w:tab w:val="right" w:leader="dot" w:pos="8306"/>
        </w:tabs>
      </w:pPr>
      <w:hyperlink w:anchor="_Toc3616" w:history="1">
        <w:r>
          <w:rPr>
            <w:rFonts w:ascii="仿宋" w:eastAsia="仿宋" w:hAnsi="仿宋" w:cs="仿宋" w:hint="eastAsia"/>
            <w:lang w:eastAsia="zh-CN"/>
          </w:rPr>
          <w:t>八、血清制品项目计划安排</w:t>
        </w:r>
        <w:r>
          <w:tab/>
        </w:r>
        <w:r>
          <w:fldChar w:fldCharType="begin"/>
        </w:r>
        <w:r>
          <w:instrText xml:space="preserve"> PAGEREF _Toc3616 \h </w:instrText>
        </w:r>
        <w:r>
          <w:fldChar w:fldCharType="separate"/>
        </w:r>
        <w:r>
          <w:t>21</w:t>
        </w:r>
        <w:r>
          <w:fldChar w:fldCharType="end"/>
        </w:r>
      </w:hyperlink>
    </w:p>
    <w:p>
      <w:pPr>
        <w:pStyle w:val="TOC2"/>
        <w:tabs>
          <w:tab w:val="right" w:leader="dot" w:pos="8306"/>
        </w:tabs>
      </w:pPr>
      <w:hyperlink w:anchor="_Toc13418" w:history="1">
        <w:r>
          <w:rPr>
            <w:rFonts w:ascii="仿宋" w:eastAsia="仿宋" w:hAnsi="仿宋" w:cs="仿宋" w:hint="eastAsia"/>
            <w:lang w:eastAsia="zh-CN"/>
          </w:rPr>
          <w:t>(一)、建设周期</w:t>
        </w:r>
        <w:r>
          <w:tab/>
        </w:r>
        <w:r>
          <w:fldChar w:fldCharType="begin"/>
        </w:r>
        <w:r>
          <w:instrText xml:space="preserve"> PAGEREF _Toc13418 \h </w:instrText>
        </w:r>
        <w:r>
          <w:fldChar w:fldCharType="separate"/>
        </w:r>
        <w:r>
          <w:t>21</w:t>
        </w:r>
        <w:r>
          <w:fldChar w:fldCharType="end"/>
        </w:r>
      </w:hyperlink>
    </w:p>
    <w:p>
      <w:pPr>
        <w:pStyle w:val="TOC2"/>
        <w:tabs>
          <w:tab w:val="right" w:leader="dot" w:pos="8306"/>
        </w:tabs>
      </w:pPr>
      <w:hyperlink w:anchor="_Toc31447" w:history="1">
        <w:r>
          <w:rPr>
            <w:rFonts w:ascii="仿宋" w:eastAsia="仿宋" w:hAnsi="仿宋" w:cs="仿宋" w:hint="eastAsia"/>
            <w:lang w:eastAsia="zh-CN"/>
          </w:rPr>
          <w:t>(二)、建设进度</w:t>
        </w:r>
        <w:r>
          <w:tab/>
        </w:r>
        <w:r>
          <w:fldChar w:fldCharType="begin"/>
        </w:r>
        <w:r>
          <w:instrText xml:space="preserve"> PAGEREF _Toc31447 \h </w:instrText>
        </w:r>
        <w:r>
          <w:fldChar w:fldCharType="separate"/>
        </w:r>
        <w:r>
          <w:t>22</w:t>
        </w:r>
        <w:r>
          <w:fldChar w:fldCharType="end"/>
        </w:r>
      </w:hyperlink>
    </w:p>
    <w:p>
      <w:pPr>
        <w:pStyle w:val="TOC2"/>
        <w:tabs>
          <w:tab w:val="right" w:leader="dot" w:pos="8306"/>
        </w:tabs>
      </w:pPr>
      <w:hyperlink w:anchor="_Toc20513" w:history="1">
        <w:r>
          <w:rPr>
            <w:rFonts w:ascii="仿宋" w:eastAsia="仿宋" w:hAnsi="仿宋" w:cs="仿宋" w:hint="eastAsia"/>
            <w:lang w:eastAsia="zh-CN"/>
          </w:rPr>
          <w:t>(三)、进度安排注意事项</w:t>
        </w:r>
        <w:r>
          <w:tab/>
        </w:r>
        <w:r>
          <w:fldChar w:fldCharType="begin"/>
        </w:r>
        <w:r>
          <w:instrText xml:space="preserve"> PAGEREF _Toc20513 \h </w:instrText>
        </w:r>
        <w:r>
          <w:fldChar w:fldCharType="separate"/>
        </w:r>
        <w:r>
          <w:t>23</w:t>
        </w:r>
        <w:r>
          <w:fldChar w:fldCharType="end"/>
        </w:r>
      </w:hyperlink>
    </w:p>
    <w:p>
      <w:pPr>
        <w:pStyle w:val="TOC2"/>
        <w:tabs>
          <w:tab w:val="right" w:leader="dot" w:pos="8306"/>
        </w:tabs>
      </w:pPr>
      <w:hyperlink w:anchor="_Toc6466" w:history="1">
        <w:r>
          <w:rPr>
            <w:rFonts w:ascii="仿宋" w:eastAsia="仿宋" w:hAnsi="仿宋" w:cs="仿宋" w:hint="eastAsia"/>
            <w:lang w:eastAsia="zh-CN"/>
          </w:rPr>
          <w:t>(四)、人力资源配置</w:t>
        </w:r>
        <w:r>
          <w:tab/>
        </w:r>
        <w:r>
          <w:fldChar w:fldCharType="begin"/>
        </w:r>
        <w:r>
          <w:instrText xml:space="preserve"> PAGEREF _Toc6466 \h </w:instrText>
        </w:r>
        <w:r>
          <w:fldChar w:fldCharType="separate"/>
        </w:r>
        <w:r>
          <w:t>24</w:t>
        </w:r>
        <w:r>
          <w:fldChar w:fldCharType="end"/>
        </w:r>
      </w:hyperlink>
    </w:p>
    <w:p>
      <w:pPr>
        <w:pStyle w:val="TOC1"/>
        <w:tabs>
          <w:tab w:val="right" w:leader="dot" w:pos="8306"/>
        </w:tabs>
      </w:pPr>
      <w:hyperlink w:anchor="_Toc23254" w:history="1">
        <w:r>
          <w:rPr>
            <w:rFonts w:ascii="仿宋" w:eastAsia="仿宋" w:hAnsi="仿宋" w:cs="仿宋" w:hint="eastAsia"/>
            <w:lang w:eastAsia="zh-CN"/>
          </w:rPr>
          <w:t>九、血清制品项目风险管理</w:t>
        </w:r>
        <w:r>
          <w:tab/>
        </w:r>
        <w:r>
          <w:fldChar w:fldCharType="begin"/>
        </w:r>
        <w:r>
          <w:instrText xml:space="preserve"> PAGEREF _Toc23254 \h </w:instrText>
        </w:r>
        <w:r>
          <w:fldChar w:fldCharType="separate"/>
        </w:r>
        <w:r>
          <w:t>25</w:t>
        </w:r>
        <w:r>
          <w:fldChar w:fldCharType="end"/>
        </w:r>
      </w:hyperlink>
    </w:p>
    <w:p>
      <w:pPr>
        <w:pStyle w:val="TOC2"/>
        <w:tabs>
          <w:tab w:val="right" w:leader="dot" w:pos="8306"/>
        </w:tabs>
      </w:pPr>
      <w:hyperlink w:anchor="_Toc5985" w:history="1">
        <w:r>
          <w:rPr>
            <w:rFonts w:ascii="仿宋" w:eastAsia="仿宋" w:hAnsi="仿宋" w:cs="仿宋" w:hint="eastAsia"/>
            <w:lang w:eastAsia="zh-CN"/>
          </w:rPr>
          <w:t>(一)、风险识别与评估</w:t>
        </w:r>
        <w:r>
          <w:tab/>
        </w:r>
        <w:r>
          <w:fldChar w:fldCharType="begin"/>
        </w:r>
        <w:r>
          <w:instrText xml:space="preserve"> PAGEREF _Toc5985 \h </w:instrText>
        </w:r>
        <w:r>
          <w:fldChar w:fldCharType="separate"/>
        </w:r>
        <w:r>
          <w:t>25</w:t>
        </w:r>
        <w:r>
          <w:fldChar w:fldCharType="end"/>
        </w:r>
      </w:hyperlink>
    </w:p>
    <w:p>
      <w:pPr>
        <w:pStyle w:val="TOC2"/>
        <w:tabs>
          <w:tab w:val="right" w:leader="dot" w:pos="8306"/>
        </w:tabs>
      </w:pPr>
      <w:hyperlink w:anchor="_Toc5467" w:history="1">
        <w:r>
          <w:rPr>
            <w:rFonts w:ascii="仿宋" w:eastAsia="仿宋" w:hAnsi="仿宋" w:cs="仿宋" w:hint="eastAsia"/>
            <w:lang w:eastAsia="zh-CN"/>
          </w:rPr>
          <w:t>(二)、风险应对策略</w:t>
        </w:r>
        <w:r>
          <w:tab/>
        </w:r>
        <w:r>
          <w:fldChar w:fldCharType="begin"/>
        </w:r>
        <w:r>
          <w:instrText xml:space="preserve"> PAGEREF _Toc5467 \h </w:instrText>
        </w:r>
        <w:r>
          <w:fldChar w:fldCharType="separate"/>
        </w:r>
        <w:r>
          <w:t>26</w:t>
        </w:r>
        <w:r>
          <w:fldChar w:fldCharType="end"/>
        </w:r>
      </w:hyperlink>
    </w:p>
    <w:p>
      <w:pPr>
        <w:pStyle w:val="TOC2"/>
        <w:tabs>
          <w:tab w:val="right" w:leader="dot" w:pos="8306"/>
        </w:tabs>
      </w:pPr>
      <w:hyperlink w:anchor="_Toc6733" w:history="1">
        <w:r>
          <w:rPr>
            <w:rFonts w:ascii="仿宋" w:eastAsia="仿宋" w:hAnsi="仿宋" w:cs="仿宋" w:hint="eastAsia"/>
            <w:lang w:eastAsia="zh-CN"/>
          </w:rPr>
          <w:t>(三)、风险监控与控制</w:t>
        </w:r>
        <w:r>
          <w:tab/>
        </w:r>
        <w:r>
          <w:fldChar w:fldCharType="begin"/>
        </w:r>
        <w:r>
          <w:instrText xml:space="preserve"> PAGEREF _Toc6733 \h </w:instrText>
        </w:r>
        <w:r>
          <w:fldChar w:fldCharType="separate"/>
        </w:r>
        <w:r>
          <w:t>28</w:t>
        </w:r>
        <w:r>
          <w:fldChar w:fldCharType="end"/>
        </w:r>
      </w:hyperlink>
    </w:p>
    <w:p>
      <w:pPr>
        <w:pStyle w:val="TOC1"/>
        <w:tabs>
          <w:tab w:val="right" w:leader="dot" w:pos="8306"/>
        </w:tabs>
      </w:pPr>
      <w:hyperlink w:anchor="_Toc454" w:history="1">
        <w:r>
          <w:rPr>
            <w:rFonts w:ascii="仿宋" w:eastAsia="仿宋" w:hAnsi="仿宋" w:cs="仿宋" w:hint="eastAsia"/>
            <w:lang w:eastAsia="zh-CN"/>
          </w:rPr>
          <w:t>十、血清制品项目环境影响分析</w:t>
        </w:r>
        <w:r>
          <w:tab/>
        </w:r>
        <w:r>
          <w:fldChar w:fldCharType="begin"/>
        </w:r>
        <w:r>
          <w:instrText xml:space="preserve"> PAGEREF _Toc454 \h </w:instrText>
        </w:r>
        <w:r>
          <w:fldChar w:fldCharType="separate"/>
        </w:r>
        <w:r>
          <w:t>29</w:t>
        </w:r>
        <w:r>
          <w:fldChar w:fldCharType="end"/>
        </w:r>
      </w:hyperlink>
    </w:p>
    <w:p>
      <w:pPr>
        <w:pStyle w:val="TOC2"/>
        <w:tabs>
          <w:tab w:val="right" w:leader="dot" w:pos="8306"/>
        </w:tabs>
      </w:pPr>
      <w:hyperlink w:anchor="_Toc20379" w:history="1">
        <w:r>
          <w:rPr>
            <w:rFonts w:ascii="仿宋" w:eastAsia="仿宋" w:hAnsi="仿宋" w:cs="仿宋" w:hint="eastAsia"/>
            <w:lang w:eastAsia="zh-CN"/>
          </w:rPr>
          <w:t>(一)、建设区域环境质量现状</w:t>
        </w:r>
        <w:r>
          <w:tab/>
        </w:r>
        <w:r>
          <w:fldChar w:fldCharType="begin"/>
        </w:r>
        <w:r>
          <w:instrText xml:space="preserve"> PAGEREF _Toc20379 \h </w:instrText>
        </w:r>
        <w:r>
          <w:fldChar w:fldCharType="separate"/>
        </w:r>
        <w:r>
          <w:t>29</w:t>
        </w:r>
        <w:r>
          <w:fldChar w:fldCharType="end"/>
        </w:r>
      </w:hyperlink>
    </w:p>
    <w:p>
      <w:pPr>
        <w:pStyle w:val="TOC2"/>
        <w:tabs>
          <w:tab w:val="right" w:leader="dot" w:pos="8306"/>
        </w:tabs>
      </w:pPr>
      <w:hyperlink w:anchor="_Toc25549" w:history="1">
        <w:r>
          <w:rPr>
            <w:rFonts w:ascii="仿宋" w:eastAsia="仿宋" w:hAnsi="仿宋" w:cs="仿宋" w:hint="eastAsia"/>
            <w:lang w:eastAsia="zh-CN"/>
          </w:rPr>
          <w:t>(二)、建设期环境保护</w:t>
        </w:r>
        <w:r>
          <w:tab/>
        </w:r>
        <w:r>
          <w:fldChar w:fldCharType="begin"/>
        </w:r>
        <w:r>
          <w:instrText xml:space="preserve"> PAGEREF _Toc25549 \h </w:instrText>
        </w:r>
        <w:r>
          <w:fldChar w:fldCharType="separate"/>
        </w:r>
        <w:r>
          <w:t>30</w:t>
        </w:r>
        <w:r>
          <w:fldChar w:fldCharType="end"/>
        </w:r>
      </w:hyperlink>
    </w:p>
    <w:p>
      <w:pPr>
        <w:pStyle w:val="TOC2"/>
        <w:tabs>
          <w:tab w:val="right" w:leader="dot" w:pos="8306"/>
        </w:tabs>
      </w:pPr>
      <w:hyperlink w:anchor="_Toc20183" w:history="1">
        <w:r>
          <w:rPr>
            <w:rFonts w:ascii="仿宋" w:eastAsia="仿宋" w:hAnsi="仿宋" w:cs="仿宋" w:hint="eastAsia"/>
            <w:lang w:eastAsia="zh-CN"/>
          </w:rPr>
          <w:t>(三)、运营期环境保护</w:t>
        </w:r>
        <w:r>
          <w:tab/>
        </w:r>
        <w:r>
          <w:fldChar w:fldCharType="begin"/>
        </w:r>
        <w:r>
          <w:instrText xml:space="preserve"> PAGEREF _Toc20183 \h </w:instrText>
        </w:r>
        <w:r>
          <w:fldChar w:fldCharType="separate"/>
        </w:r>
        <w:r>
          <w:t>32</w:t>
        </w:r>
        <w:r>
          <w:fldChar w:fldCharType="end"/>
        </w:r>
      </w:hyperlink>
    </w:p>
    <w:p>
      <w:pPr>
        <w:pStyle w:val="TOC2"/>
        <w:tabs>
          <w:tab w:val="right" w:leader="dot" w:pos="8306"/>
        </w:tabs>
      </w:pPr>
      <w:hyperlink w:anchor="_Toc29900" w:history="1">
        <w:r>
          <w:rPr>
            <w:rFonts w:ascii="仿宋" w:eastAsia="仿宋" w:hAnsi="仿宋" w:cs="仿宋" w:hint="eastAsia"/>
            <w:lang w:eastAsia="zh-CN"/>
          </w:rPr>
          <w:t>(四)、血清制品项目建设对区域经济的影响</w:t>
        </w:r>
        <w:r>
          <w:tab/>
        </w:r>
        <w:r>
          <w:fldChar w:fldCharType="begin"/>
        </w:r>
        <w:r>
          <w:instrText xml:space="preserve"> PAGEREF _Toc29900 \h </w:instrText>
        </w:r>
        <w:r>
          <w:fldChar w:fldCharType="separate"/>
        </w:r>
        <w:r>
          <w:t>33</w:t>
        </w:r>
        <w:r>
          <w:fldChar w:fldCharType="end"/>
        </w:r>
      </w:hyperlink>
    </w:p>
    <w:p>
      <w:pPr>
        <w:pStyle w:val="TOC2"/>
        <w:tabs>
          <w:tab w:val="right" w:leader="dot" w:pos="8306"/>
        </w:tabs>
      </w:pPr>
      <w:hyperlink w:anchor="_Toc29665" w:history="1">
        <w:r>
          <w:rPr>
            <w:rFonts w:ascii="仿宋" w:eastAsia="仿宋" w:hAnsi="仿宋" w:cs="仿宋" w:hint="eastAsia"/>
            <w:lang w:eastAsia="zh-CN"/>
          </w:rPr>
          <w:t>(五)、废弃物处理</w:t>
        </w:r>
        <w:r>
          <w:tab/>
        </w:r>
        <w:r>
          <w:fldChar w:fldCharType="begin"/>
        </w:r>
        <w:r>
          <w:instrText xml:space="preserve"> PAGEREF _Toc29665 \h </w:instrText>
        </w:r>
        <w:r>
          <w:fldChar w:fldCharType="separate"/>
        </w:r>
        <w:r>
          <w:t>35</w:t>
        </w:r>
        <w:r>
          <w:fldChar w:fldCharType="end"/>
        </w:r>
      </w:hyperlink>
    </w:p>
    <w:p>
      <w:pPr>
        <w:pStyle w:val="TOC2"/>
        <w:tabs>
          <w:tab w:val="right" w:leader="dot" w:pos="8306"/>
        </w:tabs>
      </w:pPr>
      <w:hyperlink w:anchor="_Toc28980" w:history="1">
        <w:r>
          <w:rPr>
            <w:rFonts w:ascii="仿宋" w:eastAsia="仿宋" w:hAnsi="仿宋" w:cs="仿宋" w:hint="eastAsia"/>
            <w:lang w:eastAsia="zh-CN"/>
          </w:rPr>
          <w:t>(六)、特殊环境影响分析</w:t>
        </w:r>
        <w:r>
          <w:tab/>
        </w:r>
        <w:r>
          <w:fldChar w:fldCharType="begin"/>
        </w:r>
        <w:r>
          <w:instrText xml:space="preserve"> PAGEREF _Toc28980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886" w:history="1">
        <w:r>
          <w:rPr>
            <w:rFonts w:ascii="仿宋" w:eastAsia="仿宋" w:hAnsi="仿宋" w:cs="仿宋" w:hint="eastAsia"/>
            <w:lang w:eastAsia="zh-CN"/>
          </w:rPr>
          <w:t>(七)、清洁生产</w:t>
        </w:r>
        <w:r>
          <w:tab/>
        </w:r>
        <w:r>
          <w:fldChar w:fldCharType="begin"/>
        </w:r>
        <w:r>
          <w:instrText xml:space="preserve"> PAGEREF _Toc24886 \h </w:instrText>
        </w:r>
        <w:r>
          <w:fldChar w:fldCharType="separate"/>
        </w:r>
        <w:r>
          <w:t>37</w:t>
        </w:r>
        <w:r>
          <w:fldChar w:fldCharType="end"/>
        </w:r>
      </w:hyperlink>
    </w:p>
    <w:p>
      <w:pPr>
        <w:pStyle w:val="TOC2"/>
        <w:tabs>
          <w:tab w:val="right" w:leader="dot" w:pos="8306"/>
        </w:tabs>
      </w:pPr>
      <w:hyperlink w:anchor="_Toc4658" w:history="1">
        <w:r>
          <w:rPr>
            <w:rFonts w:ascii="仿宋" w:eastAsia="仿宋" w:hAnsi="仿宋" w:cs="仿宋" w:hint="eastAsia"/>
            <w:lang w:eastAsia="zh-CN"/>
          </w:rPr>
          <w:t>(八)、环境保护综合评价</w:t>
        </w:r>
        <w:r>
          <w:tab/>
        </w:r>
        <w:r>
          <w:fldChar w:fldCharType="begin"/>
        </w:r>
        <w:r>
          <w:instrText xml:space="preserve"> PAGEREF _Toc4658 \h </w:instrText>
        </w:r>
        <w:r>
          <w:fldChar w:fldCharType="separate"/>
        </w:r>
        <w:r>
          <w:t>38</w:t>
        </w:r>
        <w:r>
          <w:fldChar w:fldCharType="end"/>
        </w:r>
      </w:hyperlink>
    </w:p>
    <w:p>
      <w:pPr>
        <w:pStyle w:val="TOC1"/>
        <w:tabs>
          <w:tab w:val="right" w:leader="dot" w:pos="8306"/>
        </w:tabs>
      </w:pPr>
      <w:hyperlink w:anchor="_Toc4451" w:history="1">
        <w:r>
          <w:rPr>
            <w:rFonts w:ascii="仿宋" w:eastAsia="仿宋" w:hAnsi="仿宋" w:cs="仿宋" w:hint="eastAsia"/>
            <w:lang w:eastAsia="zh-CN"/>
          </w:rPr>
          <w:t>十一、血清制品项目经营效益</w:t>
        </w:r>
        <w:r>
          <w:tab/>
        </w:r>
        <w:r>
          <w:fldChar w:fldCharType="begin"/>
        </w:r>
        <w:r>
          <w:instrText xml:space="preserve"> PAGEREF _Toc4451 \h </w:instrText>
        </w:r>
        <w:r>
          <w:fldChar w:fldCharType="separate"/>
        </w:r>
        <w:r>
          <w:t>40</w:t>
        </w:r>
        <w:r>
          <w:fldChar w:fldCharType="end"/>
        </w:r>
      </w:hyperlink>
    </w:p>
    <w:p>
      <w:pPr>
        <w:pStyle w:val="TOC2"/>
        <w:tabs>
          <w:tab w:val="right" w:leader="dot" w:pos="8306"/>
        </w:tabs>
      </w:pPr>
      <w:hyperlink w:anchor="_Toc24017" w:history="1">
        <w:r>
          <w:rPr>
            <w:rFonts w:ascii="仿宋" w:eastAsia="仿宋" w:hAnsi="仿宋" w:cs="仿宋" w:hint="eastAsia"/>
            <w:lang w:eastAsia="zh-CN"/>
          </w:rPr>
          <w:t>(一)、经济评价财务测算</w:t>
        </w:r>
        <w:r>
          <w:tab/>
        </w:r>
        <w:r>
          <w:fldChar w:fldCharType="begin"/>
        </w:r>
        <w:r>
          <w:instrText xml:space="preserve"> PAGEREF _Toc24017 \h </w:instrText>
        </w:r>
        <w:r>
          <w:fldChar w:fldCharType="separate"/>
        </w:r>
        <w:r>
          <w:t>40</w:t>
        </w:r>
        <w:r>
          <w:fldChar w:fldCharType="end"/>
        </w:r>
      </w:hyperlink>
    </w:p>
    <w:p>
      <w:pPr>
        <w:pStyle w:val="TOC2"/>
        <w:tabs>
          <w:tab w:val="right" w:leader="dot" w:pos="8306"/>
        </w:tabs>
      </w:pPr>
      <w:hyperlink w:anchor="_Toc22840" w:history="1">
        <w:r>
          <w:rPr>
            <w:rFonts w:ascii="仿宋" w:eastAsia="仿宋" w:hAnsi="仿宋" w:cs="仿宋" w:hint="eastAsia"/>
            <w:lang w:eastAsia="zh-CN"/>
          </w:rPr>
          <w:t>(二)、血清制品项目盈利能力分析</w:t>
        </w:r>
        <w:r>
          <w:tab/>
        </w:r>
        <w:r>
          <w:fldChar w:fldCharType="begin"/>
        </w:r>
        <w:r>
          <w:instrText xml:space="preserve"> PAGEREF _Toc22840 \h </w:instrText>
        </w:r>
        <w:r>
          <w:fldChar w:fldCharType="separate"/>
        </w:r>
        <w:r>
          <w:t>41</w:t>
        </w:r>
        <w:r>
          <w:fldChar w:fldCharType="end"/>
        </w:r>
      </w:hyperlink>
    </w:p>
    <w:p>
      <w:pPr>
        <w:pStyle w:val="TOC1"/>
        <w:tabs>
          <w:tab w:val="right" w:leader="dot" w:pos="8306"/>
        </w:tabs>
      </w:pPr>
      <w:hyperlink w:anchor="_Toc18657" w:history="1">
        <w:r>
          <w:rPr>
            <w:rFonts w:ascii="仿宋" w:eastAsia="仿宋" w:hAnsi="仿宋" w:cs="仿宋" w:hint="eastAsia"/>
            <w:lang w:eastAsia="zh-CN"/>
          </w:rPr>
          <w:t>十二、血清制品项目人力资源培养与发展</w:t>
        </w:r>
        <w:r>
          <w:tab/>
        </w:r>
        <w:r>
          <w:fldChar w:fldCharType="begin"/>
        </w:r>
        <w:r>
          <w:instrText xml:space="preserve"> PAGEREF _Toc18657 \h </w:instrText>
        </w:r>
        <w:r>
          <w:fldChar w:fldCharType="separate"/>
        </w:r>
        <w:r>
          <w:t>42</w:t>
        </w:r>
        <w:r>
          <w:fldChar w:fldCharType="end"/>
        </w:r>
      </w:hyperlink>
    </w:p>
    <w:p>
      <w:pPr>
        <w:pStyle w:val="TOC2"/>
        <w:tabs>
          <w:tab w:val="right" w:leader="dot" w:pos="8306"/>
        </w:tabs>
      </w:pPr>
      <w:hyperlink w:anchor="_Toc2168" w:history="1">
        <w:r>
          <w:rPr>
            <w:rFonts w:ascii="仿宋" w:eastAsia="仿宋" w:hAnsi="仿宋" w:cs="仿宋" w:hint="eastAsia"/>
            <w:lang w:eastAsia="zh-CN"/>
          </w:rPr>
          <w:t>(一)、人才需求与规划</w:t>
        </w:r>
        <w:r>
          <w:tab/>
        </w:r>
        <w:r>
          <w:fldChar w:fldCharType="begin"/>
        </w:r>
        <w:r>
          <w:instrText xml:space="preserve"> PAGEREF _Toc2168 \h </w:instrText>
        </w:r>
        <w:r>
          <w:fldChar w:fldCharType="separate"/>
        </w:r>
        <w:r>
          <w:t>42</w:t>
        </w:r>
        <w:r>
          <w:fldChar w:fldCharType="end"/>
        </w:r>
      </w:hyperlink>
    </w:p>
    <w:p>
      <w:pPr>
        <w:pStyle w:val="TOC2"/>
        <w:tabs>
          <w:tab w:val="right" w:leader="dot" w:pos="8306"/>
        </w:tabs>
      </w:pPr>
      <w:hyperlink w:anchor="_Toc16748" w:history="1">
        <w:r>
          <w:rPr>
            <w:rFonts w:ascii="仿宋" w:eastAsia="仿宋" w:hAnsi="仿宋" w:cs="仿宋" w:hint="eastAsia"/>
            <w:lang w:eastAsia="zh-CN"/>
          </w:rPr>
          <w:t>(二)、培训与发展计划</w:t>
        </w:r>
        <w:r>
          <w:tab/>
        </w:r>
        <w:r>
          <w:fldChar w:fldCharType="begin"/>
        </w:r>
        <w:r>
          <w:instrText xml:space="preserve"> PAGEREF _Toc16748 \h </w:instrText>
        </w:r>
        <w:r>
          <w:fldChar w:fldCharType="separate"/>
        </w:r>
        <w:r>
          <w:t>42</w:t>
        </w:r>
        <w:r>
          <w:fldChar w:fldCharType="end"/>
        </w:r>
      </w:hyperlink>
    </w:p>
    <w:p>
      <w:pPr>
        <w:pStyle w:val="TOC1"/>
        <w:tabs>
          <w:tab w:val="right" w:leader="dot" w:pos="8306"/>
        </w:tabs>
      </w:pPr>
      <w:hyperlink w:anchor="_Toc1301" w:history="1">
        <w:r>
          <w:rPr>
            <w:rFonts w:ascii="仿宋" w:eastAsia="仿宋" w:hAnsi="仿宋" w:cs="仿宋" w:hint="eastAsia"/>
            <w:lang w:eastAsia="zh-CN"/>
          </w:rPr>
          <w:t>十三、风险识别与分类</w:t>
        </w:r>
        <w:r>
          <w:tab/>
        </w:r>
        <w:r>
          <w:fldChar w:fldCharType="begin"/>
        </w:r>
        <w:r>
          <w:instrText xml:space="preserve"> PAGEREF _Toc1301 \h </w:instrText>
        </w:r>
        <w:r>
          <w:fldChar w:fldCharType="separate"/>
        </w:r>
        <w:r>
          <w:t>43</w:t>
        </w:r>
        <w:r>
          <w:fldChar w:fldCharType="end"/>
        </w:r>
      </w:hyperlink>
    </w:p>
    <w:p>
      <w:pPr>
        <w:pStyle w:val="TOC2"/>
        <w:tabs>
          <w:tab w:val="right" w:leader="dot" w:pos="8306"/>
        </w:tabs>
      </w:pPr>
      <w:hyperlink w:anchor="_Toc11649" w:history="1">
        <w:r>
          <w:rPr>
            <w:rFonts w:ascii="仿宋" w:eastAsia="仿宋" w:hAnsi="仿宋" w:cs="仿宋" w:hint="eastAsia"/>
            <w:lang w:eastAsia="zh-CN"/>
          </w:rPr>
          <w:t>(一)、风险识别</w:t>
        </w:r>
        <w:r>
          <w:tab/>
        </w:r>
        <w:r>
          <w:fldChar w:fldCharType="begin"/>
        </w:r>
        <w:r>
          <w:instrText xml:space="preserve"> PAGEREF _Toc11649 \h </w:instrText>
        </w:r>
        <w:r>
          <w:fldChar w:fldCharType="separate"/>
        </w:r>
        <w:r>
          <w:t>43</w:t>
        </w:r>
        <w:r>
          <w:fldChar w:fldCharType="end"/>
        </w:r>
      </w:hyperlink>
    </w:p>
    <w:p>
      <w:pPr>
        <w:pStyle w:val="TOC2"/>
        <w:tabs>
          <w:tab w:val="right" w:leader="dot" w:pos="8306"/>
        </w:tabs>
      </w:pPr>
      <w:hyperlink w:anchor="_Toc23862" w:history="1">
        <w:r>
          <w:rPr>
            <w:rFonts w:ascii="仿宋" w:eastAsia="仿宋" w:hAnsi="仿宋" w:cs="仿宋" w:hint="eastAsia"/>
            <w:lang w:eastAsia="zh-CN"/>
          </w:rPr>
          <w:t>(二)、风险分类</w:t>
        </w:r>
        <w:r>
          <w:tab/>
        </w:r>
        <w:r>
          <w:fldChar w:fldCharType="begin"/>
        </w:r>
        <w:r>
          <w:instrText xml:space="preserve"> PAGEREF _Toc23862 \h </w:instrText>
        </w:r>
        <w:r>
          <w:fldChar w:fldCharType="separate"/>
        </w:r>
        <w:r>
          <w:t>44</w:t>
        </w:r>
        <w:r>
          <w:fldChar w:fldCharType="end"/>
        </w:r>
      </w:hyperlink>
    </w:p>
    <w:p>
      <w:pPr>
        <w:pStyle w:val="TOC1"/>
        <w:tabs>
          <w:tab w:val="right" w:leader="dot" w:pos="8306"/>
        </w:tabs>
      </w:pPr>
      <w:hyperlink w:anchor="_Toc2457" w:history="1">
        <w:r>
          <w:rPr>
            <w:rFonts w:ascii="仿宋" w:eastAsia="仿宋" w:hAnsi="仿宋" w:cs="仿宋" w:hint="eastAsia"/>
            <w:lang w:eastAsia="zh-CN"/>
          </w:rPr>
          <w:t>十四、血清制品项目实施时间节点</w:t>
        </w:r>
        <w:r>
          <w:tab/>
        </w:r>
        <w:r>
          <w:fldChar w:fldCharType="begin"/>
        </w:r>
        <w:r>
          <w:instrText xml:space="preserve"> PAGEREF _Toc2457 \h </w:instrText>
        </w:r>
        <w:r>
          <w:fldChar w:fldCharType="separate"/>
        </w:r>
        <w:r>
          <w:t>46</w:t>
        </w:r>
        <w:r>
          <w:fldChar w:fldCharType="end"/>
        </w:r>
      </w:hyperlink>
    </w:p>
    <w:p>
      <w:pPr>
        <w:pStyle w:val="TOC2"/>
        <w:tabs>
          <w:tab w:val="right" w:leader="dot" w:pos="8306"/>
        </w:tabs>
      </w:pPr>
      <w:hyperlink w:anchor="_Toc28321" w:history="1">
        <w:r>
          <w:rPr>
            <w:rFonts w:ascii="仿宋" w:eastAsia="仿宋" w:hAnsi="仿宋" w:cs="仿宋" w:hint="eastAsia"/>
            <w:lang w:eastAsia="zh-CN"/>
          </w:rPr>
          <w:t>(一)、血清制品项目启动阶段时间节点</w:t>
        </w:r>
        <w:r>
          <w:tab/>
        </w:r>
        <w:r>
          <w:fldChar w:fldCharType="begin"/>
        </w:r>
        <w:r>
          <w:instrText xml:space="preserve"> PAGEREF _Toc28321 \h </w:instrText>
        </w:r>
        <w:r>
          <w:fldChar w:fldCharType="separate"/>
        </w:r>
        <w:r>
          <w:t>46</w:t>
        </w:r>
        <w:r>
          <w:fldChar w:fldCharType="end"/>
        </w:r>
      </w:hyperlink>
    </w:p>
    <w:p>
      <w:pPr>
        <w:pStyle w:val="TOC2"/>
        <w:tabs>
          <w:tab w:val="right" w:leader="dot" w:pos="8306"/>
        </w:tabs>
      </w:pPr>
      <w:hyperlink w:anchor="_Toc27362" w:history="1">
        <w:r>
          <w:rPr>
            <w:rFonts w:ascii="仿宋" w:eastAsia="仿宋" w:hAnsi="仿宋" w:cs="仿宋" w:hint="eastAsia"/>
            <w:lang w:eastAsia="zh-CN"/>
          </w:rPr>
          <w:t>(二)、血清制品项目执行阶段时间节点</w:t>
        </w:r>
        <w:r>
          <w:tab/>
        </w:r>
        <w:r>
          <w:fldChar w:fldCharType="begin"/>
        </w:r>
        <w:r>
          <w:instrText xml:space="preserve"> PAGEREF _Toc27362 \h </w:instrText>
        </w:r>
        <w:r>
          <w:fldChar w:fldCharType="separate"/>
        </w:r>
        <w:r>
          <w:t>47</w:t>
        </w:r>
        <w:r>
          <w:fldChar w:fldCharType="end"/>
        </w:r>
      </w:hyperlink>
    </w:p>
    <w:p>
      <w:pPr>
        <w:pStyle w:val="TOC2"/>
        <w:tabs>
          <w:tab w:val="right" w:leader="dot" w:pos="8306"/>
        </w:tabs>
      </w:pPr>
      <w:hyperlink w:anchor="_Toc30271" w:history="1">
        <w:r>
          <w:rPr>
            <w:rFonts w:ascii="仿宋" w:eastAsia="仿宋" w:hAnsi="仿宋" w:cs="仿宋" w:hint="eastAsia"/>
            <w:lang w:eastAsia="zh-CN"/>
          </w:rPr>
          <w:t>(三)、血清制品项目完成阶段时间节点</w:t>
        </w:r>
        <w:r>
          <w:tab/>
        </w:r>
        <w:r>
          <w:fldChar w:fldCharType="begin"/>
        </w:r>
        <w:r>
          <w:instrText xml:space="preserve"> PAGEREF _Toc30271 \h </w:instrText>
        </w:r>
        <w:r>
          <w:fldChar w:fldCharType="separate"/>
        </w:r>
        <w:r>
          <w:t>48</w:t>
        </w:r>
        <w:r>
          <w:fldChar w:fldCharType="end"/>
        </w:r>
      </w:hyperlink>
    </w:p>
    <w:p>
      <w:pPr>
        <w:pStyle w:val="TOC1"/>
        <w:tabs>
          <w:tab w:val="right" w:leader="dot" w:pos="8306"/>
        </w:tabs>
      </w:pPr>
      <w:hyperlink w:anchor="_Toc3386" w:history="1">
        <w:r>
          <w:rPr>
            <w:rFonts w:ascii="仿宋" w:eastAsia="仿宋" w:hAnsi="仿宋" w:cs="仿宋" w:hint="eastAsia"/>
            <w:lang w:eastAsia="zh-CN"/>
          </w:rPr>
          <w:t>十五、血清制品项目工程方案分析</w:t>
        </w:r>
        <w:r>
          <w:tab/>
        </w:r>
        <w:r>
          <w:fldChar w:fldCharType="begin"/>
        </w:r>
        <w:r>
          <w:instrText xml:space="preserve"> PAGEREF _Toc3386 \h </w:instrText>
        </w:r>
        <w:r>
          <w:fldChar w:fldCharType="separate"/>
        </w:r>
        <w:r>
          <w:t>49</w:t>
        </w:r>
        <w:r>
          <w:fldChar w:fldCharType="end"/>
        </w:r>
      </w:hyperlink>
    </w:p>
    <w:p>
      <w:pPr>
        <w:pStyle w:val="TOC2"/>
        <w:tabs>
          <w:tab w:val="right" w:leader="dot" w:pos="8306"/>
        </w:tabs>
      </w:pPr>
      <w:hyperlink w:anchor="_Toc12486" w:history="1">
        <w:r>
          <w:rPr>
            <w:rFonts w:ascii="仿宋" w:eastAsia="仿宋" w:hAnsi="仿宋" w:cs="仿宋" w:hint="eastAsia"/>
            <w:lang w:eastAsia="zh-CN"/>
          </w:rPr>
          <w:t>(一)、建筑工程设计原则</w:t>
        </w:r>
        <w:r>
          <w:tab/>
        </w:r>
        <w:r>
          <w:fldChar w:fldCharType="begin"/>
        </w:r>
        <w:r>
          <w:instrText xml:space="preserve"> PAGEREF _Toc12486 \h </w:instrText>
        </w:r>
        <w:r>
          <w:fldChar w:fldCharType="separate"/>
        </w:r>
        <w:r>
          <w:t>49</w:t>
        </w:r>
        <w:r>
          <w:fldChar w:fldCharType="end"/>
        </w:r>
      </w:hyperlink>
    </w:p>
    <w:p>
      <w:pPr>
        <w:pStyle w:val="TOC2"/>
        <w:tabs>
          <w:tab w:val="right" w:leader="dot" w:pos="8306"/>
        </w:tabs>
      </w:pPr>
      <w:hyperlink w:anchor="_Toc4507" w:history="1">
        <w:r>
          <w:rPr>
            <w:rFonts w:ascii="仿宋" w:eastAsia="仿宋" w:hAnsi="仿宋" w:cs="仿宋" w:hint="eastAsia"/>
            <w:lang w:eastAsia="zh-CN"/>
          </w:rPr>
          <w:t>(二)、土建工程建设指标</w:t>
        </w:r>
        <w:r>
          <w:tab/>
        </w:r>
        <w:r>
          <w:fldChar w:fldCharType="begin"/>
        </w:r>
        <w:r>
          <w:instrText xml:space="preserve"> PAGEREF _Toc4507 \h </w:instrText>
        </w:r>
        <w:r>
          <w:fldChar w:fldCharType="separate"/>
        </w:r>
        <w:r>
          <w:t>52</w:t>
        </w:r>
        <w:r>
          <w:fldChar w:fldCharType="end"/>
        </w:r>
      </w:hyperlink>
    </w:p>
    <w:p>
      <w:pPr>
        <w:pStyle w:val="TOC1"/>
        <w:tabs>
          <w:tab w:val="right" w:leader="dot" w:pos="8306"/>
        </w:tabs>
      </w:pPr>
      <w:hyperlink w:anchor="_Toc15837" w:history="1">
        <w:r>
          <w:rPr>
            <w:rFonts w:ascii="仿宋" w:eastAsia="仿宋" w:hAnsi="仿宋" w:cs="仿宋" w:hint="eastAsia"/>
            <w:lang w:eastAsia="zh-CN"/>
          </w:rPr>
          <w:t>十六、血清制品项目变更管理</w:t>
        </w:r>
        <w:r>
          <w:tab/>
        </w:r>
        <w:r>
          <w:fldChar w:fldCharType="begin"/>
        </w:r>
        <w:r>
          <w:instrText xml:space="preserve"> PAGEREF _Toc15837 \h </w:instrText>
        </w:r>
        <w:r>
          <w:fldChar w:fldCharType="separate"/>
        </w:r>
        <w:r>
          <w:t>54</w:t>
        </w:r>
        <w:r>
          <w:fldChar w:fldCharType="end"/>
        </w:r>
      </w:hyperlink>
    </w:p>
    <w:p>
      <w:pPr>
        <w:pStyle w:val="TOC2"/>
        <w:tabs>
          <w:tab w:val="right" w:leader="dot" w:pos="8306"/>
        </w:tabs>
      </w:pPr>
      <w:hyperlink w:anchor="_Toc31045" w:history="1">
        <w:r>
          <w:rPr>
            <w:rFonts w:ascii="仿宋" w:eastAsia="仿宋" w:hAnsi="仿宋" w:cs="仿宋" w:hint="eastAsia"/>
            <w:lang w:eastAsia="zh-CN"/>
          </w:rPr>
          <w:t>(一)、变更申请与评估</w:t>
        </w:r>
        <w:r>
          <w:tab/>
        </w:r>
        <w:r>
          <w:fldChar w:fldCharType="begin"/>
        </w:r>
        <w:r>
          <w:instrText xml:space="preserve"> PAGEREF _Toc31045 \h </w:instrText>
        </w:r>
        <w:r>
          <w:fldChar w:fldCharType="separate"/>
        </w:r>
        <w:r>
          <w:t>54</w:t>
        </w:r>
        <w:r>
          <w:fldChar w:fldCharType="end"/>
        </w:r>
      </w:hyperlink>
    </w:p>
    <w:p>
      <w:pPr>
        <w:pStyle w:val="TOC2"/>
        <w:tabs>
          <w:tab w:val="right" w:leader="dot" w:pos="8306"/>
        </w:tabs>
      </w:pPr>
      <w:hyperlink w:anchor="_Toc16690" w:history="1">
        <w:r>
          <w:rPr>
            <w:rFonts w:ascii="仿宋" w:eastAsia="仿宋" w:hAnsi="仿宋" w:cs="仿宋" w:hint="eastAsia"/>
            <w:lang w:eastAsia="zh-CN"/>
          </w:rPr>
          <w:t>(二)、变更实施与控制</w:t>
        </w:r>
        <w:r>
          <w:tab/>
        </w:r>
        <w:r>
          <w:fldChar w:fldCharType="begin"/>
        </w:r>
        <w:r>
          <w:instrText xml:space="preserve"> PAGEREF _Toc16690 \h </w:instrText>
        </w:r>
        <w:r>
          <w:fldChar w:fldCharType="separate"/>
        </w:r>
        <w:r>
          <w:t>54</w:t>
        </w:r>
        <w:r>
          <w:fldChar w:fldCharType="end"/>
        </w:r>
      </w:hyperlink>
    </w:p>
    <w:p>
      <w:pPr>
        <w:pStyle w:val="TOC1"/>
        <w:tabs>
          <w:tab w:val="right" w:leader="dot" w:pos="8306"/>
        </w:tabs>
      </w:pPr>
      <w:hyperlink w:anchor="_Toc2801" w:history="1">
        <w:r>
          <w:rPr>
            <w:rFonts w:ascii="仿宋" w:eastAsia="仿宋" w:hAnsi="仿宋" w:cs="仿宋" w:hint="eastAsia"/>
            <w:lang w:eastAsia="zh-CN"/>
          </w:rPr>
          <w:t>十七、质量管理体系</w:t>
        </w:r>
        <w:r>
          <w:tab/>
        </w:r>
        <w:r>
          <w:fldChar w:fldCharType="begin"/>
        </w:r>
        <w:r>
          <w:instrText xml:space="preserve"> PAGEREF _Toc2801 \h </w:instrText>
        </w:r>
        <w:r>
          <w:fldChar w:fldCharType="separate"/>
        </w:r>
        <w:r>
          <w:t>55</w:t>
        </w:r>
        <w:r>
          <w:fldChar w:fldCharType="end"/>
        </w:r>
      </w:hyperlink>
    </w:p>
    <w:p>
      <w:pPr>
        <w:pStyle w:val="TOC2"/>
        <w:tabs>
          <w:tab w:val="right" w:leader="dot" w:pos="8306"/>
        </w:tabs>
      </w:pPr>
      <w:hyperlink w:anchor="_Toc22866" w:history="1">
        <w:r>
          <w:rPr>
            <w:rFonts w:ascii="仿宋" w:eastAsia="仿宋" w:hAnsi="仿宋" w:cs="仿宋" w:hint="eastAsia"/>
            <w:lang w:eastAsia="zh-CN"/>
          </w:rPr>
          <w:t>(一)、质量目标与方针</w:t>
        </w:r>
        <w:r>
          <w:tab/>
        </w:r>
        <w:r>
          <w:fldChar w:fldCharType="begin"/>
        </w:r>
        <w:r>
          <w:instrText xml:space="preserve"> PAGEREF _Toc22866 \h </w:instrText>
        </w:r>
        <w:r>
          <w:fldChar w:fldCharType="separate"/>
        </w:r>
        <w:r>
          <w:t>55</w:t>
        </w:r>
        <w:r>
          <w:fldChar w:fldCharType="end"/>
        </w:r>
      </w:hyperlink>
    </w:p>
    <w:p>
      <w:pPr>
        <w:pStyle w:val="TOC2"/>
        <w:tabs>
          <w:tab w:val="right" w:leader="dot" w:pos="8306"/>
        </w:tabs>
      </w:pPr>
      <w:hyperlink w:anchor="_Toc31431" w:history="1">
        <w:r>
          <w:rPr>
            <w:rFonts w:ascii="仿宋" w:eastAsia="仿宋" w:hAnsi="仿宋" w:cs="仿宋" w:hint="eastAsia"/>
            <w:lang w:eastAsia="zh-CN"/>
          </w:rPr>
          <w:t>(二)、质量管理责任</w:t>
        </w:r>
        <w:r>
          <w:tab/>
        </w:r>
        <w:r>
          <w:fldChar w:fldCharType="begin"/>
        </w:r>
        <w:r>
          <w:instrText xml:space="preserve"> PAGEREF _Toc31431 \h </w:instrText>
        </w:r>
        <w:r>
          <w:fldChar w:fldCharType="separate"/>
        </w:r>
        <w:r>
          <w:t>56</w:t>
        </w:r>
        <w:r>
          <w:fldChar w:fldCharType="end"/>
        </w:r>
      </w:hyperlink>
    </w:p>
    <w:p>
      <w:pPr>
        <w:pStyle w:val="TOC2"/>
        <w:tabs>
          <w:tab w:val="right" w:leader="dot" w:pos="8306"/>
        </w:tabs>
      </w:pPr>
      <w:hyperlink w:anchor="_Toc589" w:history="1">
        <w:r>
          <w:rPr>
            <w:rFonts w:ascii="仿宋" w:eastAsia="仿宋" w:hAnsi="仿宋" w:cs="仿宋" w:hint="eastAsia"/>
            <w:lang w:eastAsia="zh-CN"/>
          </w:rPr>
          <w:t>(三)、质量管理体系文件</w:t>
        </w:r>
        <w:r>
          <w:tab/>
        </w:r>
        <w:r>
          <w:fldChar w:fldCharType="begin"/>
        </w:r>
        <w:r>
          <w:instrText xml:space="preserve"> PAGEREF _Toc589 \h </w:instrText>
        </w:r>
        <w:r>
          <w:fldChar w:fldCharType="separate"/>
        </w:r>
        <w:r>
          <w:t>57</w:t>
        </w:r>
        <w:r>
          <w:fldChar w:fldCharType="end"/>
        </w:r>
      </w:hyperlink>
    </w:p>
    <w:p>
      <w:pPr>
        <w:pStyle w:val="TOC2"/>
        <w:tabs>
          <w:tab w:val="right" w:leader="dot" w:pos="8306"/>
        </w:tabs>
      </w:pPr>
      <w:hyperlink w:anchor="_Toc13050" w:history="1">
        <w:r>
          <w:rPr>
            <w:rFonts w:ascii="仿宋" w:eastAsia="仿宋" w:hAnsi="仿宋" w:cs="仿宋" w:hint="eastAsia"/>
            <w:lang w:eastAsia="zh-CN"/>
          </w:rPr>
          <w:t>(四)、质量培训与教育</w:t>
        </w:r>
        <w:r>
          <w:tab/>
        </w:r>
        <w:r>
          <w:fldChar w:fldCharType="begin"/>
        </w:r>
        <w:r>
          <w:instrText xml:space="preserve"> PAGEREF _Toc13050 \h </w:instrText>
        </w:r>
        <w:r>
          <w:fldChar w:fldCharType="separate"/>
        </w:r>
        <w:r>
          <w:t>59</w:t>
        </w:r>
        <w:r>
          <w:fldChar w:fldCharType="end"/>
        </w:r>
      </w:hyperlink>
    </w:p>
    <w:p>
      <w:pPr>
        <w:pStyle w:val="TOC2"/>
        <w:tabs>
          <w:tab w:val="right" w:leader="dot" w:pos="8306"/>
        </w:tabs>
      </w:pPr>
      <w:hyperlink w:anchor="_Toc27241" w:history="1">
        <w:r>
          <w:rPr>
            <w:rFonts w:ascii="仿宋" w:eastAsia="仿宋" w:hAnsi="仿宋" w:cs="仿宋" w:hint="eastAsia"/>
            <w:lang w:eastAsia="zh-CN"/>
          </w:rPr>
          <w:t>(五)、质量审核与评价</w:t>
        </w:r>
        <w:r>
          <w:tab/>
        </w:r>
        <w:r>
          <w:fldChar w:fldCharType="begin"/>
        </w:r>
        <w:r>
          <w:instrText xml:space="preserve"> PAGEREF _Toc27241 \h </w:instrText>
        </w:r>
        <w:r>
          <w:fldChar w:fldCharType="separate"/>
        </w:r>
        <w:r>
          <w:t>61</w:t>
        </w:r>
        <w:r>
          <w:fldChar w:fldCharType="end"/>
        </w:r>
      </w:hyperlink>
    </w:p>
    <w:p>
      <w:pPr>
        <w:pStyle w:val="TOC2"/>
        <w:tabs>
          <w:tab w:val="right" w:leader="dot" w:pos="8306"/>
        </w:tabs>
      </w:pPr>
      <w:hyperlink w:anchor="_Toc18985" w:history="1">
        <w:r>
          <w:rPr>
            <w:rFonts w:ascii="仿宋" w:eastAsia="仿宋" w:hAnsi="仿宋" w:cs="仿宋" w:hint="eastAsia"/>
            <w:lang w:eastAsia="zh-CN"/>
          </w:rPr>
          <w:t>(六)、不符合与纠正措施</w:t>
        </w:r>
        <w:r>
          <w:tab/>
        </w:r>
        <w:r>
          <w:fldChar w:fldCharType="begin"/>
        </w:r>
        <w:r>
          <w:instrText xml:space="preserve"> PAGEREF _Toc18985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78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0942"/>
      <w:r>
        <w:rPr>
          <w:rFonts w:ascii="仿宋" w:eastAsia="仿宋" w:hAnsi="仿宋" w:cs="仿宋" w:hint="eastAsia"/>
          <w:sz w:val="28"/>
          <w:lang w:eastAsia="zh-CN"/>
        </w:rPr>
        <w:t>一、血清制品项目文档管理</w:t>
      </w:r>
      <w:bookmarkEnd w:id="2"/>
    </w:p>
    <w:p>
      <w:pPr>
        <w:pStyle w:val="Heading2"/>
        <w:rPr>
          <w:rFonts w:ascii="仿宋" w:eastAsia="仿宋" w:hAnsi="仿宋" w:cs="仿宋" w:hint="eastAsia"/>
          <w:lang w:eastAsia="zh-CN"/>
        </w:rPr>
      </w:pPr>
      <w:bookmarkStart w:id="3" w:name="_Toc28962"/>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血清制品项目高度重视文档的质量和准确性，以支持血清制品项目的各项活动和决策。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血清制品项目文档的编制始于血清制品项目计划的初期，我们制定了详细的文档编制计划，明确了每个文档的内容、格式和编写责任人。在血清制品项目启动阶段，我们首先编制了血清制品项目章程，明确定义了血清制品项目的目标、范围、风险等关键要素。随后，血清制品项目团队根据计划陆续编制了需求文档、设计文档、测试文档等各类文档，确保血清制品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血清制品项目管理中的重要环节，旨在确保血清制品项目文档符合质量标准和血清制品项目需求。在血清制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除了内部审查，我们还进行了外部审查，邀请血清制品项目相关利益方和专业领域的专家对文档进行独立审查。这有助于获取更全面、客观的反馈，确保血清制品项目文档不仅符合内部标准，也满足外部需求。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血清制品项目在文档编制与审查方面建立了严格的管理机制，通过规范的流程和多维度的审查，确保血清制品项目文档的质量、准确性和可靠性，为血清制品项目的顺利推进提供了有力支持。</w:t>
      </w:r>
    </w:p>
    <w:p>
      <w:pPr>
        <w:pStyle w:val="Heading2"/>
        <w:ind w:firstLine="560" w:firstLineChars="200"/>
        <w:rPr>
          <w:rFonts w:ascii="仿宋" w:eastAsia="仿宋" w:hAnsi="仿宋" w:cs="仿宋" w:hint="eastAsia"/>
          <w:sz w:val="28"/>
          <w:lang w:eastAsia="zh-CN"/>
        </w:rPr>
      </w:pPr>
      <w:bookmarkStart w:id="4" w:name="_Toc30302"/>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在血清制品项目中，我们致力于优化文档发布与分发过程，以确保信息的高效传递和团队间协作的顺畅进行。以下是我们采取的关键优化策略：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我们通过多渠道发布文档，包括电子邮件、血清制品项目管理平台、内部网站等，以满足不同团队成员的偏好和需求。多渠道发布确保了信息的全面覆盖。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我们采用了精细的权限控制，确保只有授权人员可以访问敏感信息。这种安全措施保护了血清制品项目文档的机密性，防止了未经授权的信息泄露。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0222"/>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文档存档与归档是血清制品项目生命周期中一个至关重要的环节，直接关系到血清制品项目信息的长期保存和历史记录的完整性。在血清制品项目中，我们实施了一系列有效的文档存档与归档管理策略：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3525"/>
      <w:r>
        <w:rPr>
          <w:rFonts w:ascii="仿宋" w:eastAsia="仿宋" w:hAnsi="仿宋" w:cs="仿宋" w:hint="eastAsia"/>
          <w:sz w:val="28"/>
          <w:lang w:eastAsia="zh-CN"/>
        </w:rPr>
        <w:t>二、血清制品项目建设背景及必要性分析</w:t>
      </w:r>
      <w:bookmarkEnd w:id="6"/>
    </w:p>
    <w:p>
      <w:pPr>
        <w:pStyle w:val="Heading2"/>
        <w:rPr>
          <w:rFonts w:ascii="仿宋" w:eastAsia="仿宋" w:hAnsi="仿宋" w:cs="仿宋" w:hint="eastAsia"/>
          <w:lang w:eastAsia="zh-CN"/>
        </w:rPr>
      </w:pPr>
      <w:bookmarkStart w:id="7" w:name="_Toc31255"/>
      <w:r>
        <w:rPr>
          <w:rFonts w:ascii="仿宋" w:eastAsia="仿宋" w:hAnsi="仿宋" w:cs="仿宋" w:hint="eastAsia"/>
          <w:lang w:eastAsia="zh-CN"/>
        </w:rPr>
        <w:t>(一)、血清制品项目背景分析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清制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血清制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血清制品项目在这个潮流中的定位。同时，我们将关注行业内涌现的新兴机遇，以便血清制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血清制品项目提供了强大的发展动力。我们将聚焦于行业内最新的技术发展趋势，包括但不限于人工智能、大数据分析、物联网等领域。通过深度的技术研究，我们将确保血清制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血清制品项目发展的源泉。我们将投入更多的精力对市场需求进行深入剖析，超越表面的需求，深入挖掘潜在的市场痛点和机遇。通过对市场需求的细致了解，血清制品项目将更有针对性地设计解决方案，满足市场的多样化需求，从而更好地促进血清制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血清制品项目战略至关重要。我们将对竞争态势进行更为深入的分析，包括但不限于市场份额、产品特点、客户满意度等多个维度。通过深度的竞争分析，血清制品项目将能够更准确地把握市场脉搏，制定具有竞争力的血清制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血清制品项目的发展具有直接的影响。我们将进行更为全面的法规和政策分析，了解行业发展中的潜在法律风险和合规挑战。通过充分了解和遵守相关法规，血清制品项目将确保在法律框架内合法合规运营，为血清制品项目的稳健发展提供有力支持。</w:t>
      </w:r>
    </w:p>
    <w:p>
      <w:pPr>
        <w:pStyle w:val="Heading2"/>
        <w:ind w:firstLine="560" w:firstLineChars="200"/>
        <w:rPr>
          <w:rFonts w:ascii="仿宋" w:eastAsia="仿宋" w:hAnsi="仿宋" w:cs="仿宋" w:hint="eastAsia"/>
          <w:sz w:val="28"/>
          <w:lang w:eastAsia="zh-CN"/>
        </w:rPr>
      </w:pPr>
      <w:bookmarkStart w:id="8" w:name="_Toc13359"/>
      <w:r>
        <w:rPr>
          <w:rFonts w:ascii="仿宋" w:eastAsia="仿宋" w:hAnsi="仿宋" w:cs="仿宋" w:hint="eastAsia"/>
          <w:sz w:val="28"/>
          <w:lang w:eastAsia="zh-CN"/>
        </w:rPr>
        <w:t>(二)、血清制品项目建设必要性分析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血清制品项目建设的迫切性源于对行业发展趋势的深刻洞察。我们正处于一个行业变革的时代，科技创新、数字化转型成为企业发展的关键动力。血清制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血清制品项目建设不仅仅是为了跟上潮流，更是为了通过技术创新推动企业的持续发展。通过引入先进的技术和解决方案，血清制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血清制品项目的建设成为必然选择，通过提高产品质量、拓展服务领域，从而在竞争中获得更多的机会。血清制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血清制品项目建设的必要性体现在对客户需求更精准的满足。通过血清制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血清制品项目建设的背后是对企业持续创新的追求。只有通过不断创新，企业才能在竞争中立于不败之地。血清制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23996"/>
      <w:r>
        <w:rPr>
          <w:rFonts w:ascii="仿宋" w:eastAsia="仿宋" w:hAnsi="仿宋" w:cs="仿宋" w:hint="eastAsia"/>
          <w:sz w:val="28"/>
          <w:lang w:eastAsia="zh-CN"/>
        </w:rPr>
        <w:t>三、血清制品项目可持续发展</w:t>
      </w:r>
      <w:bookmarkEnd w:id="9"/>
    </w:p>
    <w:p>
      <w:pPr>
        <w:pStyle w:val="Heading2"/>
        <w:rPr>
          <w:rFonts w:ascii="仿宋" w:eastAsia="仿宋" w:hAnsi="仿宋" w:cs="仿宋" w:hint="eastAsia"/>
          <w:lang w:eastAsia="zh-CN"/>
        </w:rPr>
      </w:pPr>
      <w:bookmarkStart w:id="10" w:name="_Toc14664"/>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血清制品项目中，血清制品项目团队着眼于未来，明确了可持续发展的战略方向。制定的具体可持续发展目标包括降低资源使用、采用环保技术、最大化社会效益等。这一步骤不仅有助于血清制品项目在环保和社会责任方面达到最高标准，也为未来提供了明确的指引，确保血清制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可持续实践的融入血清制品项目管理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血清制品项目管理周期。从血清制品项目规划开始，血清制品项目团队就考虑了环境和社会的因素。在执行阶段，血清制品项目团队积极推动绿色技术的应用，优化资源利用。此外，关注员工的社会责任，通过培训和沟通活动提高员工对可持续发展的认知，使他们能够在日常工作中践行可持续实践。这些举措不仅为血清制品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16121"/>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扎根于血清制品项目的可持续发展理念，我们深信环保与社会责任是血清制品项目成功的关键支柱。在血清制品项目的每一步，我们都致力于通过创新和实践，履行对环境和社会的坚定责任。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血清制品项目团队通过引入先进的环保技术、建立高效的废物处理系统以及推动能源节约措施，积极履行环保责任。定期的环保监测和评估确保血清制品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清制品项目不仅致力于自身可持续发展，还注重对社会的回馈。通过支持社区血清制品项目、参与慈善事业、提供培训机会等方式，血清制品项目积极履行社会责任。与当地社区建立积极互动，关注员工的工作与生活平衡，以及员工的身心健康，是血清制品项目在社会责任层面的关键举措。这样的实践不仅增强了血清制品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16917"/>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9380"/>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血清制品项目的技术管理特点体现在其创新导向。通过引入最先进的技术趋势和解决方案，血清制品项目致力于提升科技含量、提高质量和效率水平。这意味着我们将采用最新的工具和方法，确保血清制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血清制品项目技术管理的显著特征。通过整合不同领域的技术资源，我们实现了跨学科的协同工作。这有助于优化技术架构，提高整体效能。此外，整合性策略还促进了不同技术团队之间的紧密沟通和高效合作，确保血清制品项目各方面的技术都能得到协同发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血清制品项目所采用的技术。通过不断优化技术方案，血清制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血清制品项目团队将在血清制品项目初期识别可能的技术风险，并采取相应的预防和应对措施。通过建立健全的风险评估机制，血清制品项目能够在实施过程中及时发现并解决潜在的技术问题，保障血清制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血清制品项目中，技术将成为血清制品项目成功的有力支持。这一深度剖析揭示了技术管理在血清制品项目实施中的关键作用，为血清制品项目的技术基础奠定了坚实的基础。</w:t>
      </w:r>
    </w:p>
    <w:p>
      <w:pPr>
        <w:pStyle w:val="Heading2"/>
        <w:ind w:firstLine="560" w:firstLineChars="200"/>
        <w:rPr>
          <w:rFonts w:ascii="仿宋" w:eastAsia="仿宋" w:hAnsi="仿宋" w:cs="仿宋" w:hint="eastAsia"/>
          <w:sz w:val="28"/>
          <w:lang w:eastAsia="zh-CN"/>
        </w:rPr>
      </w:pPr>
      <w:bookmarkStart w:id="14" w:name="_Toc3"/>
      <w:r>
        <w:rPr>
          <w:rFonts w:ascii="仿宋" w:eastAsia="仿宋" w:hAnsi="仿宋" w:cs="仿宋" w:hint="eastAsia"/>
          <w:sz w:val="28"/>
          <w:lang w:eastAsia="zh-CN"/>
        </w:rPr>
        <w:t>(二)、血清制品项目工艺技术设计方案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血清制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生产经营活动方面，血清制品项目将严格按照相关行业规范要求进行组织。通过有效控制产品质量，血清制品项目将致力于为顾客提供优质的血清制品项目产品和良好的服务。这体现了血清制品项目对于生产活动合规性和质量标准的高度重视，为血清制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血清制品项目注重生态效益和清洁生产原则。血清制品项目建设将紧密结合地方特色经济发展，与社会经济发展规划和区域环境保护规划方案相协调一致。通过与当地区域自然生态系统的结合，血清制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血清制品项目产品具有多样化的客户需求和个性化的特点。因此，血清制品项目产品规格品种多样，且单批生产数量较小。为满足这一特点，血清制品项目承办单位将建设先进的柔性制造生产线。通过广泛应用柔性制造技术，血清制品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血清制品项目采用的技术具有较高的技术含量和自动化水平，处于国内先进水平。这一技术选用不仅体现了对生产效率、质量和环境友好性的高标准要求，同时为血清制品项目的可持续发展奠定了坚实的基础。</w:t>
      </w:r>
    </w:p>
    <w:p>
      <w:pPr>
        <w:pStyle w:val="Heading2"/>
        <w:ind w:firstLine="560" w:firstLineChars="200"/>
        <w:rPr>
          <w:rFonts w:ascii="仿宋" w:eastAsia="仿宋" w:hAnsi="仿宋" w:cs="仿宋" w:hint="eastAsia"/>
          <w:sz w:val="28"/>
          <w:lang w:eastAsia="zh-CN"/>
        </w:rPr>
      </w:pPr>
      <w:bookmarkStart w:id="15" w:name="_Toc20663"/>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为确保血清制品项目的高效生产和技术实施，我们制定了一套精心设计的设备选型方案，以满足血清制品项目生产、质量和环保的要求。该方案的主要特点如下：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血清制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针对血清制品项目产品的多样性和小批量生产的特点，我们将建设柔性制造生产线。通过在设备选型中考虑柔性制造技术，可以灵活应对不同产品规格和生产需求，实现生产线的高度灵活性和适应性。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12886"/>
      <w:r>
        <w:rPr>
          <w:rFonts w:ascii="仿宋" w:eastAsia="仿宋" w:hAnsi="仿宋" w:cs="仿宋" w:hint="eastAsia"/>
          <w:sz w:val="28"/>
          <w:lang w:eastAsia="zh-CN"/>
        </w:rPr>
        <w:t>五、血清制品项目建设单位说明</w:t>
      </w:r>
      <w:bookmarkEnd w:id="16"/>
    </w:p>
    <w:p>
      <w:pPr>
        <w:pStyle w:val="Heading2"/>
        <w:rPr>
          <w:rFonts w:ascii="仿宋" w:eastAsia="仿宋" w:hAnsi="仿宋" w:cs="仿宋" w:hint="eastAsia"/>
          <w:lang w:eastAsia="zh-CN"/>
        </w:rPr>
      </w:pPr>
      <w:bookmarkStart w:id="17" w:name="_Toc23987"/>
      <w:r>
        <w:rPr>
          <w:rFonts w:ascii="仿宋" w:eastAsia="仿宋" w:hAnsi="仿宋" w:cs="仿宋" w:hint="eastAsia"/>
          <w:lang w:eastAsia="zh-CN"/>
        </w:rPr>
        <w:t>(一)、血清制品项目承办单位基本情况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18586"/>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血清制品项目承办单位的XXXX，我们着眼于实现可持续的经济效益。通过技术创新和解决方案的提供，公司预计在血清制品项目执行期间将获得可观的收入增长。这一收入来源主要包括血清制品项目交付、技术服务和解决方案的销售。</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同时，我们注重成本控制和效率提升，以确保血清制品项目的可持续盈利。透过精细的管理和资源优化，公司期望实现血清制品项目利润最大化。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血清制品项目实施进行全面的投资评估，包括血清制品项目启动阶段的资金投入和后续运营成本。通过对血清制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血清制品项目实施过程中具备足够的资金流动性，公司将进行详尽的现金流分析。这包括资金需求的合理预测、血清制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9" w:name="_Toc26591"/>
      <w:r>
        <w:rPr>
          <w:rFonts w:ascii="仿宋" w:eastAsia="仿宋" w:hAnsi="仿宋" w:cs="仿宋" w:hint="eastAsia"/>
          <w:sz w:val="28"/>
          <w:lang w:eastAsia="zh-CN"/>
        </w:rPr>
        <w:t>六、血清制品项目绩效评估</w:t>
      </w:r>
      <w:bookmarkEnd w:id="19"/>
    </w:p>
    <w:p>
      <w:pPr>
        <w:pStyle w:val="Heading2"/>
        <w:rPr>
          <w:rFonts w:ascii="仿宋" w:eastAsia="仿宋" w:hAnsi="仿宋" w:cs="仿宋" w:hint="eastAsia"/>
          <w:lang w:eastAsia="zh-CN"/>
        </w:rPr>
      </w:pPr>
      <w:bookmarkStart w:id="20" w:name="_Toc13653"/>
      <w:r>
        <w:rPr>
          <w:rFonts w:ascii="仿宋" w:eastAsia="仿宋" w:hAnsi="仿宋" w:cs="仿宋" w:hint="eastAsia"/>
          <w:lang w:eastAsia="zh-CN"/>
        </w:rPr>
        <w:t>(一)、绩效评估指标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血清制品项目中，我们设计了一套全面的绩效评估指标，以确保血清制品项目的可控和成功交付。这些指标跨足血清制品项目目标、成本、进度和质量等多个维度，为我们提供了全面洞察血清制品项目的健康状况。</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https://d.book118.com/057111001132006053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0D5B03"/>
    <w:rsid w:val="270D5B0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57111001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2024-03-03T10:21:00Z</dcterms:created>
  <dcterms:modified xsi:type="dcterms:W3CDTF">2024-03-03T10:21:35Z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722E0F6AF2B84B50A83E08EAF232FF98_11</vt:lpwstr>
  </property>
  <property fmtid="{D5CDD505-2E9C-101B-9397-08002B2CF9AE}" pid="3" name="KSOProductBuildVer">
    <vt:lpwstr>2052-12.1.0.16388</vt:lpwstr>
  </property>
</Properties>
</file>