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人造纤维（纤维素纤维）项目计划设计方案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702" w:history="1">
        <w:r>
          <w:rPr>
            <w:rFonts w:ascii="仿宋" w:eastAsia="仿宋" w:hAnsi="仿宋" w:cs="仿宋" w:hint="eastAsia"/>
            <w:lang w:eastAsia="zh-CN"/>
          </w:rPr>
          <w:t>概论</w:t>
        </w:r>
        <w:r>
          <w:tab/>
        </w:r>
        <w:r>
          <w:fldChar w:fldCharType="begin"/>
        </w:r>
        <w:r>
          <w:instrText xml:space="preserve"> PAGEREF _Toc32702 \h </w:instrText>
        </w:r>
        <w:r>
          <w:fldChar w:fldCharType="separate"/>
        </w:r>
        <w:r>
          <w:t>3</w:t>
        </w:r>
        <w:r>
          <w:fldChar w:fldCharType="end"/>
        </w:r>
      </w:hyperlink>
    </w:p>
    <w:p>
      <w:pPr>
        <w:pStyle w:val="TOC1"/>
        <w:tabs>
          <w:tab w:val="right" w:leader="dot" w:pos="8306"/>
        </w:tabs>
      </w:pPr>
      <w:hyperlink w:anchor="_Toc16940" w:history="1">
        <w:r>
          <w:rPr>
            <w:rFonts w:ascii="仿宋" w:eastAsia="仿宋" w:hAnsi="仿宋" w:cs="仿宋" w:hint="eastAsia"/>
            <w:lang w:eastAsia="zh-CN"/>
          </w:rPr>
          <w:t>一、市场分析、调研</w:t>
        </w:r>
        <w:r>
          <w:tab/>
        </w:r>
        <w:r>
          <w:fldChar w:fldCharType="begin"/>
        </w:r>
        <w:r>
          <w:instrText xml:space="preserve"> PAGEREF _Toc16940 \h </w:instrText>
        </w:r>
        <w:r>
          <w:fldChar w:fldCharType="separate"/>
        </w:r>
        <w:r>
          <w:t>3</w:t>
        </w:r>
        <w:r>
          <w:fldChar w:fldCharType="end"/>
        </w:r>
      </w:hyperlink>
    </w:p>
    <w:p>
      <w:pPr>
        <w:pStyle w:val="TOC2"/>
        <w:tabs>
          <w:tab w:val="right" w:leader="dot" w:pos="8306"/>
        </w:tabs>
      </w:pPr>
      <w:hyperlink w:anchor="_Toc7920" w:history="1">
        <w:r>
          <w:rPr>
            <w:rFonts w:ascii="仿宋" w:eastAsia="仿宋" w:hAnsi="仿宋" w:cs="仿宋" w:hint="eastAsia"/>
            <w:lang w:eastAsia="zh-CN"/>
          </w:rPr>
          <w:t>(一)、人造纤维（纤维素纤维）行业分析</w:t>
        </w:r>
        <w:r>
          <w:tab/>
        </w:r>
        <w:r>
          <w:fldChar w:fldCharType="begin"/>
        </w:r>
        <w:r>
          <w:instrText xml:space="preserve"> PAGEREF _Toc7920 \h </w:instrText>
        </w:r>
        <w:r>
          <w:fldChar w:fldCharType="separate"/>
        </w:r>
        <w:r>
          <w:t>3</w:t>
        </w:r>
        <w:r>
          <w:fldChar w:fldCharType="end"/>
        </w:r>
      </w:hyperlink>
    </w:p>
    <w:p>
      <w:pPr>
        <w:pStyle w:val="TOC2"/>
        <w:tabs>
          <w:tab w:val="right" w:leader="dot" w:pos="8306"/>
        </w:tabs>
      </w:pPr>
      <w:hyperlink w:anchor="_Toc23599" w:history="1">
        <w:r>
          <w:rPr>
            <w:rFonts w:ascii="仿宋" w:eastAsia="仿宋" w:hAnsi="仿宋" w:cs="仿宋" w:hint="eastAsia"/>
            <w:lang w:eastAsia="zh-CN"/>
          </w:rPr>
          <w:t>(二)、人造纤维（纤维素纤维）市场分析预测</w:t>
        </w:r>
        <w:r>
          <w:tab/>
        </w:r>
        <w:r>
          <w:fldChar w:fldCharType="begin"/>
        </w:r>
        <w:r>
          <w:instrText xml:space="preserve"> PAGEREF _Toc23599 \h </w:instrText>
        </w:r>
        <w:r>
          <w:fldChar w:fldCharType="separate"/>
        </w:r>
        <w:r>
          <w:t>4</w:t>
        </w:r>
        <w:r>
          <w:fldChar w:fldCharType="end"/>
        </w:r>
      </w:hyperlink>
    </w:p>
    <w:p>
      <w:pPr>
        <w:pStyle w:val="TOC1"/>
        <w:tabs>
          <w:tab w:val="right" w:leader="dot" w:pos="8306"/>
        </w:tabs>
      </w:pPr>
      <w:hyperlink w:anchor="_Toc10943" w:history="1">
        <w:r>
          <w:rPr>
            <w:rFonts w:ascii="仿宋" w:eastAsia="仿宋" w:hAnsi="仿宋" w:cs="仿宋" w:hint="eastAsia"/>
            <w:lang w:eastAsia="zh-CN"/>
          </w:rPr>
          <w:t>二、人造纤维（纤维素纤维）项目土建工程</w:t>
        </w:r>
        <w:r>
          <w:tab/>
        </w:r>
        <w:r>
          <w:fldChar w:fldCharType="begin"/>
        </w:r>
        <w:r>
          <w:instrText xml:space="preserve"> PAGEREF _Toc10943 \h </w:instrText>
        </w:r>
        <w:r>
          <w:fldChar w:fldCharType="separate"/>
        </w:r>
        <w:r>
          <w:t>5</w:t>
        </w:r>
        <w:r>
          <w:fldChar w:fldCharType="end"/>
        </w:r>
      </w:hyperlink>
    </w:p>
    <w:p>
      <w:pPr>
        <w:pStyle w:val="TOC2"/>
        <w:tabs>
          <w:tab w:val="right" w:leader="dot" w:pos="8306"/>
        </w:tabs>
      </w:pPr>
      <w:hyperlink w:anchor="_Toc26967" w:history="1">
        <w:r>
          <w:rPr>
            <w:rFonts w:ascii="仿宋" w:eastAsia="仿宋" w:hAnsi="仿宋" w:cs="仿宋" w:hint="eastAsia"/>
            <w:lang w:eastAsia="zh-CN"/>
          </w:rPr>
          <w:t>(一)、建筑工程设计原则</w:t>
        </w:r>
        <w:r>
          <w:tab/>
        </w:r>
        <w:r>
          <w:fldChar w:fldCharType="begin"/>
        </w:r>
        <w:r>
          <w:instrText xml:space="preserve"> PAGEREF _Toc26967 \h </w:instrText>
        </w:r>
        <w:r>
          <w:fldChar w:fldCharType="separate"/>
        </w:r>
        <w:r>
          <w:t>5</w:t>
        </w:r>
        <w:r>
          <w:fldChar w:fldCharType="end"/>
        </w:r>
      </w:hyperlink>
    </w:p>
    <w:p>
      <w:pPr>
        <w:pStyle w:val="TOC2"/>
        <w:tabs>
          <w:tab w:val="right" w:leader="dot" w:pos="8306"/>
        </w:tabs>
      </w:pPr>
      <w:hyperlink w:anchor="_Toc14121" w:history="1">
        <w:r>
          <w:rPr>
            <w:rFonts w:ascii="仿宋" w:eastAsia="仿宋" w:hAnsi="仿宋" w:cs="仿宋" w:hint="eastAsia"/>
            <w:lang w:eastAsia="zh-CN"/>
          </w:rPr>
          <w:t>(二)、土建工程设计年限及安全等级</w:t>
        </w:r>
        <w:r>
          <w:tab/>
        </w:r>
        <w:r>
          <w:fldChar w:fldCharType="begin"/>
        </w:r>
        <w:r>
          <w:instrText xml:space="preserve"> PAGEREF _Toc14121 \h </w:instrText>
        </w:r>
        <w:r>
          <w:fldChar w:fldCharType="separate"/>
        </w:r>
        <w:r>
          <w:t>6</w:t>
        </w:r>
        <w:r>
          <w:fldChar w:fldCharType="end"/>
        </w:r>
      </w:hyperlink>
    </w:p>
    <w:p>
      <w:pPr>
        <w:pStyle w:val="TOC2"/>
        <w:tabs>
          <w:tab w:val="right" w:leader="dot" w:pos="8306"/>
        </w:tabs>
      </w:pPr>
      <w:hyperlink w:anchor="_Toc22421" w:history="1">
        <w:r>
          <w:rPr>
            <w:rFonts w:ascii="仿宋" w:eastAsia="仿宋" w:hAnsi="仿宋" w:cs="仿宋" w:hint="eastAsia"/>
            <w:lang w:eastAsia="zh-CN"/>
          </w:rPr>
          <w:t>(三)、建筑工程设计总体要求</w:t>
        </w:r>
        <w:r>
          <w:tab/>
        </w:r>
        <w:r>
          <w:fldChar w:fldCharType="begin"/>
        </w:r>
        <w:r>
          <w:instrText xml:space="preserve"> PAGEREF _Toc22421 \h </w:instrText>
        </w:r>
        <w:r>
          <w:fldChar w:fldCharType="separate"/>
        </w:r>
        <w:r>
          <w:t>7</w:t>
        </w:r>
        <w:r>
          <w:fldChar w:fldCharType="end"/>
        </w:r>
      </w:hyperlink>
    </w:p>
    <w:p>
      <w:pPr>
        <w:pStyle w:val="TOC2"/>
        <w:tabs>
          <w:tab w:val="right" w:leader="dot" w:pos="8306"/>
        </w:tabs>
      </w:pPr>
      <w:hyperlink w:anchor="_Toc9371" w:history="1">
        <w:r>
          <w:rPr>
            <w:rFonts w:ascii="仿宋" w:eastAsia="仿宋" w:hAnsi="仿宋" w:cs="仿宋" w:hint="eastAsia"/>
            <w:lang w:eastAsia="zh-CN"/>
          </w:rPr>
          <w:t>(四)、土建工程建设指标</w:t>
        </w:r>
        <w:r>
          <w:tab/>
        </w:r>
        <w:r>
          <w:fldChar w:fldCharType="begin"/>
        </w:r>
        <w:r>
          <w:instrText xml:space="preserve"> PAGEREF _Toc9371 \h </w:instrText>
        </w:r>
        <w:r>
          <w:fldChar w:fldCharType="separate"/>
        </w:r>
        <w:r>
          <w:t>8</w:t>
        </w:r>
        <w:r>
          <w:fldChar w:fldCharType="end"/>
        </w:r>
      </w:hyperlink>
    </w:p>
    <w:p>
      <w:pPr>
        <w:pStyle w:val="TOC1"/>
        <w:tabs>
          <w:tab w:val="right" w:leader="dot" w:pos="8306"/>
        </w:tabs>
      </w:pPr>
      <w:hyperlink w:anchor="_Toc3803" w:history="1">
        <w:r>
          <w:rPr>
            <w:rFonts w:ascii="仿宋" w:eastAsia="仿宋" w:hAnsi="仿宋" w:cs="仿宋" w:hint="eastAsia"/>
            <w:lang w:eastAsia="zh-CN"/>
          </w:rPr>
          <w:t>三、人造纤维（纤维素纤维）项目建设单位说明</w:t>
        </w:r>
        <w:r>
          <w:tab/>
        </w:r>
        <w:r>
          <w:fldChar w:fldCharType="begin"/>
        </w:r>
        <w:r>
          <w:instrText xml:space="preserve"> PAGEREF _Toc3803 \h </w:instrText>
        </w:r>
        <w:r>
          <w:fldChar w:fldCharType="separate"/>
        </w:r>
        <w:r>
          <w:t>8</w:t>
        </w:r>
        <w:r>
          <w:fldChar w:fldCharType="end"/>
        </w:r>
      </w:hyperlink>
    </w:p>
    <w:p>
      <w:pPr>
        <w:pStyle w:val="TOC2"/>
        <w:tabs>
          <w:tab w:val="right" w:leader="dot" w:pos="8306"/>
        </w:tabs>
      </w:pPr>
      <w:hyperlink w:anchor="_Toc1935" w:history="1">
        <w:r>
          <w:rPr>
            <w:rFonts w:ascii="仿宋" w:eastAsia="仿宋" w:hAnsi="仿宋" w:cs="仿宋" w:hint="eastAsia"/>
            <w:lang w:eastAsia="zh-CN"/>
          </w:rPr>
          <w:t>(一)、人造纤维（纤维素纤维）项目承办单位基本情况</w:t>
        </w:r>
        <w:r>
          <w:tab/>
        </w:r>
        <w:r>
          <w:fldChar w:fldCharType="begin"/>
        </w:r>
        <w:r>
          <w:instrText xml:space="preserve"> PAGEREF _Toc1935 \h </w:instrText>
        </w:r>
        <w:r>
          <w:fldChar w:fldCharType="separate"/>
        </w:r>
        <w:r>
          <w:t>8</w:t>
        </w:r>
        <w:r>
          <w:fldChar w:fldCharType="end"/>
        </w:r>
      </w:hyperlink>
    </w:p>
    <w:p>
      <w:pPr>
        <w:pStyle w:val="TOC2"/>
        <w:tabs>
          <w:tab w:val="right" w:leader="dot" w:pos="8306"/>
        </w:tabs>
      </w:pPr>
      <w:hyperlink w:anchor="_Toc13513" w:history="1">
        <w:r>
          <w:rPr>
            <w:rFonts w:ascii="仿宋" w:eastAsia="仿宋" w:hAnsi="仿宋" w:cs="仿宋" w:hint="eastAsia"/>
            <w:lang w:eastAsia="zh-CN"/>
          </w:rPr>
          <w:t>(二)、公司经济效益分析</w:t>
        </w:r>
        <w:r>
          <w:tab/>
        </w:r>
        <w:r>
          <w:fldChar w:fldCharType="begin"/>
        </w:r>
        <w:r>
          <w:instrText xml:space="preserve"> PAGEREF _Toc13513 \h </w:instrText>
        </w:r>
        <w:r>
          <w:fldChar w:fldCharType="separate"/>
        </w:r>
        <w:r>
          <w:t>9</w:t>
        </w:r>
        <w:r>
          <w:fldChar w:fldCharType="end"/>
        </w:r>
      </w:hyperlink>
    </w:p>
    <w:p>
      <w:pPr>
        <w:pStyle w:val="TOC1"/>
        <w:tabs>
          <w:tab w:val="right" w:leader="dot" w:pos="8306"/>
        </w:tabs>
      </w:pPr>
      <w:hyperlink w:anchor="_Toc28171" w:history="1">
        <w:r>
          <w:rPr>
            <w:rFonts w:ascii="仿宋" w:eastAsia="仿宋" w:hAnsi="仿宋" w:cs="仿宋" w:hint="eastAsia"/>
            <w:lang w:eastAsia="zh-CN"/>
          </w:rPr>
          <w:t>四、产品规划分析</w:t>
        </w:r>
        <w:r>
          <w:tab/>
        </w:r>
        <w:r>
          <w:fldChar w:fldCharType="begin"/>
        </w:r>
        <w:r>
          <w:instrText xml:space="preserve"> PAGEREF _Toc28171 \h </w:instrText>
        </w:r>
        <w:r>
          <w:fldChar w:fldCharType="separate"/>
        </w:r>
        <w:r>
          <w:t>10</w:t>
        </w:r>
        <w:r>
          <w:fldChar w:fldCharType="end"/>
        </w:r>
      </w:hyperlink>
    </w:p>
    <w:p>
      <w:pPr>
        <w:pStyle w:val="TOC2"/>
        <w:tabs>
          <w:tab w:val="right" w:leader="dot" w:pos="8306"/>
        </w:tabs>
      </w:pPr>
      <w:hyperlink w:anchor="_Toc10915" w:history="1">
        <w:r>
          <w:rPr>
            <w:rFonts w:ascii="仿宋" w:eastAsia="仿宋" w:hAnsi="仿宋" w:cs="仿宋" w:hint="eastAsia"/>
            <w:lang w:eastAsia="zh-CN"/>
          </w:rPr>
          <w:t>(一)、产品规划</w:t>
        </w:r>
        <w:r>
          <w:tab/>
        </w:r>
        <w:r>
          <w:fldChar w:fldCharType="begin"/>
        </w:r>
        <w:r>
          <w:instrText xml:space="preserve"> PAGEREF _Toc10915 \h </w:instrText>
        </w:r>
        <w:r>
          <w:fldChar w:fldCharType="separate"/>
        </w:r>
        <w:r>
          <w:t>10</w:t>
        </w:r>
        <w:r>
          <w:fldChar w:fldCharType="end"/>
        </w:r>
      </w:hyperlink>
    </w:p>
    <w:p>
      <w:pPr>
        <w:pStyle w:val="TOC2"/>
        <w:tabs>
          <w:tab w:val="right" w:leader="dot" w:pos="8306"/>
        </w:tabs>
      </w:pPr>
      <w:hyperlink w:anchor="_Toc31282" w:history="1">
        <w:r>
          <w:rPr>
            <w:rFonts w:ascii="仿宋" w:eastAsia="仿宋" w:hAnsi="仿宋" w:cs="仿宋" w:hint="eastAsia"/>
            <w:lang w:eastAsia="zh-CN"/>
          </w:rPr>
          <w:t>(二)、建设规模</w:t>
        </w:r>
        <w:r>
          <w:tab/>
        </w:r>
        <w:r>
          <w:fldChar w:fldCharType="begin"/>
        </w:r>
        <w:r>
          <w:instrText xml:space="preserve"> PAGEREF _Toc31282 \h </w:instrText>
        </w:r>
        <w:r>
          <w:fldChar w:fldCharType="separate"/>
        </w:r>
        <w:r>
          <w:t>10</w:t>
        </w:r>
        <w:r>
          <w:fldChar w:fldCharType="end"/>
        </w:r>
      </w:hyperlink>
    </w:p>
    <w:p>
      <w:pPr>
        <w:pStyle w:val="TOC1"/>
        <w:tabs>
          <w:tab w:val="right" w:leader="dot" w:pos="8306"/>
        </w:tabs>
      </w:pPr>
      <w:hyperlink w:anchor="_Toc41" w:history="1">
        <w:r>
          <w:rPr>
            <w:rFonts w:ascii="仿宋" w:eastAsia="仿宋" w:hAnsi="仿宋" w:cs="仿宋" w:hint="eastAsia"/>
            <w:lang w:eastAsia="zh-CN"/>
          </w:rPr>
          <w:t>五、人造纤维（纤维素纤维）项目危机管理</w:t>
        </w:r>
        <w:r>
          <w:tab/>
        </w:r>
        <w:r>
          <w:fldChar w:fldCharType="begin"/>
        </w:r>
        <w:r>
          <w:instrText xml:space="preserve"> PAGEREF _Toc41 \h </w:instrText>
        </w:r>
        <w:r>
          <w:fldChar w:fldCharType="separate"/>
        </w:r>
        <w:r>
          <w:t>12</w:t>
        </w:r>
        <w:r>
          <w:fldChar w:fldCharType="end"/>
        </w:r>
      </w:hyperlink>
    </w:p>
    <w:p>
      <w:pPr>
        <w:pStyle w:val="TOC2"/>
        <w:tabs>
          <w:tab w:val="right" w:leader="dot" w:pos="8306"/>
        </w:tabs>
      </w:pPr>
      <w:hyperlink w:anchor="_Toc16970" w:history="1">
        <w:r>
          <w:rPr>
            <w:rFonts w:ascii="仿宋" w:eastAsia="仿宋" w:hAnsi="仿宋" w:cs="仿宋" w:hint="eastAsia"/>
            <w:lang w:eastAsia="zh-CN"/>
          </w:rPr>
          <w:t>(一)、危机预警与识别</w:t>
        </w:r>
        <w:r>
          <w:tab/>
        </w:r>
        <w:r>
          <w:fldChar w:fldCharType="begin"/>
        </w:r>
        <w:r>
          <w:instrText xml:space="preserve"> PAGEREF _Toc16970 \h </w:instrText>
        </w:r>
        <w:r>
          <w:fldChar w:fldCharType="separate"/>
        </w:r>
        <w:r>
          <w:t>12</w:t>
        </w:r>
        <w:r>
          <w:fldChar w:fldCharType="end"/>
        </w:r>
      </w:hyperlink>
    </w:p>
    <w:p>
      <w:pPr>
        <w:pStyle w:val="TOC2"/>
        <w:tabs>
          <w:tab w:val="right" w:leader="dot" w:pos="8306"/>
        </w:tabs>
      </w:pPr>
      <w:hyperlink w:anchor="_Toc10762" w:history="1">
        <w:r>
          <w:rPr>
            <w:rFonts w:ascii="仿宋" w:eastAsia="仿宋" w:hAnsi="仿宋" w:cs="仿宋" w:hint="eastAsia"/>
            <w:lang w:eastAsia="zh-CN"/>
          </w:rPr>
          <w:t>(二)、危机应对与恢复</w:t>
        </w:r>
        <w:r>
          <w:tab/>
        </w:r>
        <w:r>
          <w:fldChar w:fldCharType="begin"/>
        </w:r>
        <w:r>
          <w:instrText xml:space="preserve"> PAGEREF _Toc10762 \h </w:instrText>
        </w:r>
        <w:r>
          <w:fldChar w:fldCharType="separate"/>
        </w:r>
        <w:r>
          <w:t>13</w:t>
        </w:r>
        <w:r>
          <w:fldChar w:fldCharType="end"/>
        </w:r>
      </w:hyperlink>
    </w:p>
    <w:p>
      <w:pPr>
        <w:pStyle w:val="TOC1"/>
        <w:tabs>
          <w:tab w:val="right" w:leader="dot" w:pos="8306"/>
        </w:tabs>
      </w:pPr>
      <w:hyperlink w:anchor="_Toc10709" w:history="1">
        <w:r>
          <w:rPr>
            <w:rFonts w:ascii="仿宋" w:eastAsia="仿宋" w:hAnsi="仿宋" w:cs="仿宋" w:hint="eastAsia"/>
            <w:lang w:eastAsia="zh-CN"/>
          </w:rPr>
          <w:t>六、人造纤维（纤维素纤维）项目建设背景及必要性分析</w:t>
        </w:r>
        <w:r>
          <w:tab/>
        </w:r>
        <w:r>
          <w:fldChar w:fldCharType="begin"/>
        </w:r>
        <w:r>
          <w:instrText xml:space="preserve"> PAGEREF _Toc10709 \h </w:instrText>
        </w:r>
        <w:r>
          <w:fldChar w:fldCharType="separate"/>
        </w:r>
        <w:r>
          <w:t>14</w:t>
        </w:r>
        <w:r>
          <w:fldChar w:fldCharType="end"/>
        </w:r>
      </w:hyperlink>
    </w:p>
    <w:p>
      <w:pPr>
        <w:pStyle w:val="TOC2"/>
        <w:tabs>
          <w:tab w:val="right" w:leader="dot" w:pos="8306"/>
        </w:tabs>
      </w:pPr>
      <w:hyperlink w:anchor="_Toc258" w:history="1">
        <w:r>
          <w:rPr>
            <w:rFonts w:ascii="仿宋" w:eastAsia="仿宋" w:hAnsi="仿宋" w:cs="仿宋" w:hint="eastAsia"/>
            <w:lang w:eastAsia="zh-CN"/>
          </w:rPr>
          <w:t>(一)、人造纤维（纤维素纤维）项目背景分析</w:t>
        </w:r>
        <w:r>
          <w:tab/>
        </w:r>
        <w:r>
          <w:fldChar w:fldCharType="begin"/>
        </w:r>
        <w:r>
          <w:instrText xml:space="preserve"> PAGEREF _Toc258 \h </w:instrText>
        </w:r>
        <w:r>
          <w:fldChar w:fldCharType="separate"/>
        </w:r>
        <w:r>
          <w:t>14</w:t>
        </w:r>
        <w:r>
          <w:fldChar w:fldCharType="end"/>
        </w:r>
      </w:hyperlink>
    </w:p>
    <w:p>
      <w:pPr>
        <w:pStyle w:val="TOC2"/>
        <w:tabs>
          <w:tab w:val="right" w:leader="dot" w:pos="8306"/>
        </w:tabs>
      </w:pPr>
      <w:hyperlink w:anchor="_Toc17598" w:history="1">
        <w:r>
          <w:rPr>
            <w:rFonts w:ascii="仿宋" w:eastAsia="仿宋" w:hAnsi="仿宋" w:cs="仿宋" w:hint="eastAsia"/>
            <w:lang w:eastAsia="zh-CN"/>
          </w:rPr>
          <w:t>(二)、人造纤维（纤维素纤维）项目建设必要性分析</w:t>
        </w:r>
        <w:r>
          <w:tab/>
        </w:r>
        <w:r>
          <w:fldChar w:fldCharType="begin"/>
        </w:r>
        <w:r>
          <w:instrText xml:space="preserve"> PAGEREF _Toc17598 \h </w:instrText>
        </w:r>
        <w:r>
          <w:fldChar w:fldCharType="separate"/>
        </w:r>
        <w:r>
          <w:t>16</w:t>
        </w:r>
        <w:r>
          <w:fldChar w:fldCharType="end"/>
        </w:r>
      </w:hyperlink>
    </w:p>
    <w:p>
      <w:pPr>
        <w:pStyle w:val="TOC1"/>
        <w:tabs>
          <w:tab w:val="right" w:leader="dot" w:pos="8306"/>
        </w:tabs>
      </w:pPr>
      <w:hyperlink w:anchor="_Toc30445" w:history="1">
        <w:r>
          <w:rPr>
            <w:rFonts w:ascii="仿宋" w:eastAsia="仿宋" w:hAnsi="仿宋" w:cs="仿宋" w:hint="eastAsia"/>
            <w:lang w:eastAsia="zh-CN"/>
          </w:rPr>
          <w:t>七、人造纤维（纤维素纤维）项目环境影响分析</w:t>
        </w:r>
        <w:r>
          <w:tab/>
        </w:r>
        <w:r>
          <w:fldChar w:fldCharType="begin"/>
        </w:r>
        <w:r>
          <w:instrText xml:space="preserve"> PAGEREF _Toc30445 \h </w:instrText>
        </w:r>
        <w:r>
          <w:fldChar w:fldCharType="separate"/>
        </w:r>
        <w:r>
          <w:t>18</w:t>
        </w:r>
        <w:r>
          <w:fldChar w:fldCharType="end"/>
        </w:r>
      </w:hyperlink>
    </w:p>
    <w:p>
      <w:pPr>
        <w:pStyle w:val="TOC2"/>
        <w:tabs>
          <w:tab w:val="right" w:leader="dot" w:pos="8306"/>
        </w:tabs>
      </w:pPr>
      <w:hyperlink w:anchor="_Toc7338" w:history="1">
        <w:r>
          <w:rPr>
            <w:rFonts w:ascii="仿宋" w:eastAsia="仿宋" w:hAnsi="仿宋" w:cs="仿宋" w:hint="eastAsia"/>
            <w:lang w:eastAsia="zh-CN"/>
          </w:rPr>
          <w:t>(一)、建设区域环境质量现状</w:t>
        </w:r>
        <w:r>
          <w:tab/>
        </w:r>
        <w:r>
          <w:fldChar w:fldCharType="begin"/>
        </w:r>
        <w:r>
          <w:instrText xml:space="preserve"> PAGEREF _Toc7338 \h </w:instrText>
        </w:r>
        <w:r>
          <w:fldChar w:fldCharType="separate"/>
        </w:r>
        <w:r>
          <w:t>18</w:t>
        </w:r>
        <w:r>
          <w:fldChar w:fldCharType="end"/>
        </w:r>
      </w:hyperlink>
    </w:p>
    <w:p>
      <w:pPr>
        <w:pStyle w:val="TOC2"/>
        <w:tabs>
          <w:tab w:val="right" w:leader="dot" w:pos="8306"/>
        </w:tabs>
      </w:pPr>
      <w:hyperlink w:anchor="_Toc6473" w:history="1">
        <w:r>
          <w:rPr>
            <w:rFonts w:ascii="仿宋" w:eastAsia="仿宋" w:hAnsi="仿宋" w:cs="仿宋" w:hint="eastAsia"/>
            <w:lang w:eastAsia="zh-CN"/>
          </w:rPr>
          <w:t>(二)、建设期环境保护</w:t>
        </w:r>
        <w:r>
          <w:tab/>
        </w:r>
        <w:r>
          <w:fldChar w:fldCharType="begin"/>
        </w:r>
        <w:r>
          <w:instrText xml:space="preserve"> PAGEREF _Toc6473 \h </w:instrText>
        </w:r>
        <w:r>
          <w:fldChar w:fldCharType="separate"/>
        </w:r>
        <w:r>
          <w:t>19</w:t>
        </w:r>
        <w:r>
          <w:fldChar w:fldCharType="end"/>
        </w:r>
      </w:hyperlink>
    </w:p>
    <w:p>
      <w:pPr>
        <w:pStyle w:val="TOC2"/>
        <w:tabs>
          <w:tab w:val="right" w:leader="dot" w:pos="8306"/>
        </w:tabs>
      </w:pPr>
      <w:hyperlink w:anchor="_Toc12763" w:history="1">
        <w:r>
          <w:rPr>
            <w:rFonts w:ascii="仿宋" w:eastAsia="仿宋" w:hAnsi="仿宋" w:cs="仿宋" w:hint="eastAsia"/>
            <w:lang w:eastAsia="zh-CN"/>
          </w:rPr>
          <w:t>(三)、运营期环境保护</w:t>
        </w:r>
        <w:r>
          <w:tab/>
        </w:r>
        <w:r>
          <w:fldChar w:fldCharType="begin"/>
        </w:r>
        <w:r>
          <w:instrText xml:space="preserve"> PAGEREF _Toc12763 \h </w:instrText>
        </w:r>
        <w:r>
          <w:fldChar w:fldCharType="separate"/>
        </w:r>
        <w:r>
          <w:t>21</w:t>
        </w:r>
        <w:r>
          <w:fldChar w:fldCharType="end"/>
        </w:r>
      </w:hyperlink>
    </w:p>
    <w:p>
      <w:pPr>
        <w:pStyle w:val="TOC2"/>
        <w:tabs>
          <w:tab w:val="right" w:leader="dot" w:pos="8306"/>
        </w:tabs>
      </w:pPr>
      <w:hyperlink w:anchor="_Toc29956" w:history="1">
        <w:r>
          <w:rPr>
            <w:rFonts w:ascii="仿宋" w:eastAsia="仿宋" w:hAnsi="仿宋" w:cs="仿宋" w:hint="eastAsia"/>
            <w:lang w:eastAsia="zh-CN"/>
          </w:rPr>
          <w:t>(四)、人造纤维（纤维素纤维）项目建设对区域经济的影响</w:t>
        </w:r>
        <w:r>
          <w:tab/>
        </w:r>
        <w:r>
          <w:fldChar w:fldCharType="begin"/>
        </w:r>
        <w:r>
          <w:instrText xml:space="preserve"> PAGEREF _Toc29956 \h </w:instrText>
        </w:r>
        <w:r>
          <w:fldChar w:fldCharType="separate"/>
        </w:r>
        <w:r>
          <w:t>22</w:t>
        </w:r>
        <w:r>
          <w:fldChar w:fldCharType="end"/>
        </w:r>
      </w:hyperlink>
    </w:p>
    <w:p>
      <w:pPr>
        <w:pStyle w:val="TOC2"/>
        <w:tabs>
          <w:tab w:val="right" w:leader="dot" w:pos="8306"/>
        </w:tabs>
      </w:pPr>
      <w:hyperlink w:anchor="_Toc7260" w:history="1">
        <w:r>
          <w:rPr>
            <w:rFonts w:ascii="仿宋" w:eastAsia="仿宋" w:hAnsi="仿宋" w:cs="仿宋" w:hint="eastAsia"/>
            <w:lang w:eastAsia="zh-CN"/>
          </w:rPr>
          <w:t>(五)、废弃物处理</w:t>
        </w:r>
        <w:r>
          <w:tab/>
        </w:r>
        <w:r>
          <w:fldChar w:fldCharType="begin"/>
        </w:r>
        <w:r>
          <w:instrText xml:space="preserve"> PAGEREF _Toc7260 \h </w:instrText>
        </w:r>
        <w:r>
          <w:fldChar w:fldCharType="separate"/>
        </w:r>
        <w:r>
          <w:t>24</w:t>
        </w:r>
        <w:r>
          <w:fldChar w:fldCharType="end"/>
        </w:r>
      </w:hyperlink>
    </w:p>
    <w:p>
      <w:pPr>
        <w:pStyle w:val="TOC2"/>
        <w:tabs>
          <w:tab w:val="right" w:leader="dot" w:pos="8306"/>
        </w:tabs>
      </w:pPr>
      <w:hyperlink w:anchor="_Toc19852" w:history="1">
        <w:r>
          <w:rPr>
            <w:rFonts w:ascii="仿宋" w:eastAsia="仿宋" w:hAnsi="仿宋" w:cs="仿宋" w:hint="eastAsia"/>
            <w:lang w:eastAsia="zh-CN"/>
          </w:rPr>
          <w:t>(六)、特殊环境影响分析</w:t>
        </w:r>
        <w:r>
          <w:tab/>
        </w:r>
        <w:r>
          <w:fldChar w:fldCharType="begin"/>
        </w:r>
        <w:r>
          <w:instrText xml:space="preserve"> PAGEREF _Toc19852 \h </w:instrText>
        </w:r>
        <w:r>
          <w:fldChar w:fldCharType="separate"/>
        </w:r>
        <w:r>
          <w:t>25</w:t>
        </w:r>
        <w:r>
          <w:fldChar w:fldCharType="end"/>
        </w:r>
      </w:hyperlink>
    </w:p>
    <w:p>
      <w:pPr>
        <w:pStyle w:val="TOC2"/>
        <w:tabs>
          <w:tab w:val="right" w:leader="dot" w:pos="8306"/>
        </w:tabs>
      </w:pPr>
      <w:hyperlink w:anchor="_Toc5957" w:history="1">
        <w:r>
          <w:rPr>
            <w:rFonts w:ascii="仿宋" w:eastAsia="仿宋" w:hAnsi="仿宋" w:cs="仿宋" w:hint="eastAsia"/>
            <w:lang w:eastAsia="zh-CN"/>
          </w:rPr>
          <w:t>(七)、清洁生产</w:t>
        </w:r>
        <w:r>
          <w:tab/>
        </w:r>
        <w:r>
          <w:fldChar w:fldCharType="begin"/>
        </w:r>
        <w:r>
          <w:instrText xml:space="preserve"> PAGEREF _Toc5957 \h </w:instrText>
        </w:r>
        <w:r>
          <w:fldChar w:fldCharType="separate"/>
        </w:r>
        <w:r>
          <w:t>26</w:t>
        </w:r>
        <w:r>
          <w:fldChar w:fldCharType="end"/>
        </w:r>
      </w:hyperlink>
    </w:p>
    <w:p>
      <w:pPr>
        <w:pStyle w:val="TOC2"/>
        <w:tabs>
          <w:tab w:val="right" w:leader="dot" w:pos="8306"/>
        </w:tabs>
      </w:pPr>
      <w:hyperlink w:anchor="_Toc26994" w:history="1">
        <w:r>
          <w:rPr>
            <w:rFonts w:ascii="仿宋" w:eastAsia="仿宋" w:hAnsi="仿宋" w:cs="仿宋" w:hint="eastAsia"/>
            <w:lang w:eastAsia="zh-CN"/>
          </w:rPr>
          <w:t>(八)、环境保护综合评价</w:t>
        </w:r>
        <w:r>
          <w:tab/>
        </w:r>
        <w:r>
          <w:fldChar w:fldCharType="begin"/>
        </w:r>
        <w:r>
          <w:instrText xml:space="preserve"> PAGEREF _Toc26994 \h </w:instrText>
        </w:r>
        <w:r>
          <w:fldChar w:fldCharType="separate"/>
        </w:r>
        <w:r>
          <w:t>28</w:t>
        </w:r>
        <w:r>
          <w:fldChar w:fldCharType="end"/>
        </w:r>
      </w:hyperlink>
    </w:p>
    <w:p>
      <w:pPr>
        <w:pStyle w:val="TOC1"/>
        <w:tabs>
          <w:tab w:val="right" w:leader="dot" w:pos="8306"/>
        </w:tabs>
      </w:pPr>
      <w:hyperlink w:anchor="_Toc20306" w:history="1">
        <w:r>
          <w:rPr>
            <w:rFonts w:ascii="仿宋" w:eastAsia="仿宋" w:hAnsi="仿宋" w:cs="仿宋" w:hint="eastAsia"/>
            <w:lang w:eastAsia="zh-CN"/>
          </w:rPr>
          <w:t>八、人造纤维（纤维素纤维）项目创新与研发</w:t>
        </w:r>
        <w:r>
          <w:tab/>
        </w:r>
        <w:r>
          <w:fldChar w:fldCharType="begin"/>
        </w:r>
        <w:r>
          <w:instrText xml:space="preserve"> PAGEREF _Toc20306 \h </w:instrText>
        </w:r>
        <w:r>
          <w:fldChar w:fldCharType="separate"/>
        </w:r>
        <w:r>
          <w:t>29</w:t>
        </w:r>
        <w:r>
          <w:fldChar w:fldCharType="end"/>
        </w:r>
      </w:hyperlink>
    </w:p>
    <w:p>
      <w:pPr>
        <w:pStyle w:val="TOC2"/>
        <w:tabs>
          <w:tab w:val="right" w:leader="dot" w:pos="8306"/>
        </w:tabs>
      </w:pPr>
      <w:hyperlink w:anchor="_Toc2343" w:history="1">
        <w:r>
          <w:rPr>
            <w:rFonts w:ascii="仿宋" w:eastAsia="仿宋" w:hAnsi="仿宋" w:cs="仿宋" w:hint="eastAsia"/>
            <w:lang w:eastAsia="zh-CN"/>
          </w:rPr>
          <w:t>(一)、创新策略与方向</w:t>
        </w:r>
        <w:r>
          <w:tab/>
        </w:r>
        <w:r>
          <w:fldChar w:fldCharType="begin"/>
        </w:r>
        <w:r>
          <w:instrText xml:space="preserve"> PAGEREF _Toc2343 \h </w:instrText>
        </w:r>
        <w:r>
          <w:fldChar w:fldCharType="separate"/>
        </w:r>
        <w:r>
          <w:t>29</w:t>
        </w:r>
        <w:r>
          <w:fldChar w:fldCharType="end"/>
        </w:r>
      </w:hyperlink>
    </w:p>
    <w:p>
      <w:pPr>
        <w:pStyle w:val="TOC2"/>
        <w:tabs>
          <w:tab w:val="right" w:leader="dot" w:pos="8306"/>
        </w:tabs>
      </w:pPr>
      <w:hyperlink w:anchor="_Toc22324" w:history="1">
        <w:r>
          <w:rPr>
            <w:rFonts w:ascii="仿宋" w:eastAsia="仿宋" w:hAnsi="仿宋" w:cs="仿宋" w:hint="eastAsia"/>
            <w:lang w:eastAsia="zh-CN"/>
          </w:rPr>
          <w:t>(二)、研发规划与投入</w:t>
        </w:r>
        <w:r>
          <w:tab/>
        </w:r>
        <w:r>
          <w:fldChar w:fldCharType="begin"/>
        </w:r>
        <w:r>
          <w:instrText xml:space="preserve"> PAGEREF _Toc22324 \h </w:instrText>
        </w:r>
        <w:r>
          <w:fldChar w:fldCharType="separate"/>
        </w:r>
        <w:r>
          <w:t>30</w:t>
        </w:r>
        <w:r>
          <w:fldChar w:fldCharType="end"/>
        </w:r>
      </w:hyperlink>
    </w:p>
    <w:p>
      <w:pPr>
        <w:pStyle w:val="TOC1"/>
        <w:tabs>
          <w:tab w:val="right" w:leader="dot" w:pos="8306"/>
        </w:tabs>
      </w:pPr>
      <w:hyperlink w:anchor="_Toc154" w:history="1">
        <w:r>
          <w:rPr>
            <w:rFonts w:ascii="仿宋" w:eastAsia="仿宋" w:hAnsi="仿宋" w:cs="仿宋" w:hint="eastAsia"/>
            <w:lang w:eastAsia="zh-CN"/>
          </w:rPr>
          <w:t>九、人造纤维（纤维素纤维）项目经营效益</w:t>
        </w:r>
        <w:r>
          <w:tab/>
        </w:r>
        <w:r>
          <w:fldChar w:fldCharType="begin"/>
        </w:r>
        <w:r>
          <w:instrText xml:space="preserve"> PAGEREF _Toc154 \h </w:instrText>
        </w:r>
        <w:r>
          <w:fldChar w:fldCharType="separate"/>
        </w:r>
        <w:r>
          <w:t>32</w:t>
        </w:r>
        <w:r>
          <w:fldChar w:fldCharType="end"/>
        </w:r>
      </w:hyperlink>
    </w:p>
    <w:p>
      <w:pPr>
        <w:pStyle w:val="TOC2"/>
        <w:tabs>
          <w:tab w:val="right" w:leader="dot" w:pos="8306"/>
        </w:tabs>
      </w:pPr>
      <w:hyperlink w:anchor="_Toc30515" w:history="1">
        <w:r>
          <w:rPr>
            <w:rFonts w:ascii="仿宋" w:eastAsia="仿宋" w:hAnsi="仿宋" w:cs="仿宋" w:hint="eastAsia"/>
            <w:lang w:eastAsia="zh-CN"/>
          </w:rPr>
          <w:t>(一)、经济评价财务测算</w:t>
        </w:r>
        <w:r>
          <w:tab/>
        </w:r>
        <w:r>
          <w:fldChar w:fldCharType="begin"/>
        </w:r>
        <w:r>
          <w:instrText xml:space="preserve"> PAGEREF _Toc30515 \h </w:instrText>
        </w:r>
        <w:r>
          <w:fldChar w:fldCharType="separate"/>
        </w:r>
        <w:r>
          <w:t>32</w:t>
        </w:r>
        <w:r>
          <w:fldChar w:fldCharType="end"/>
        </w:r>
      </w:hyperlink>
    </w:p>
    <w:p>
      <w:pPr>
        <w:pStyle w:val="TOC2"/>
        <w:tabs>
          <w:tab w:val="right" w:leader="dot" w:pos="8306"/>
        </w:tabs>
      </w:pPr>
      <w:hyperlink w:anchor="_Toc29371" w:history="1">
        <w:r>
          <w:rPr>
            <w:rFonts w:ascii="仿宋" w:eastAsia="仿宋" w:hAnsi="仿宋" w:cs="仿宋" w:hint="eastAsia"/>
            <w:lang w:eastAsia="zh-CN"/>
          </w:rPr>
          <w:t>(二)、人造纤维（纤维素纤维）项目盈利能力分析</w:t>
        </w:r>
        <w:r>
          <w:tab/>
        </w:r>
        <w:r>
          <w:fldChar w:fldCharType="begin"/>
        </w:r>
        <w:r>
          <w:instrText xml:space="preserve"> PAGEREF _Toc29371 \h </w:instrText>
        </w:r>
        <w:r>
          <w:fldChar w:fldCharType="separate"/>
        </w:r>
        <w:r>
          <w:t>34</w:t>
        </w:r>
        <w:r>
          <w:fldChar w:fldCharType="end"/>
        </w:r>
      </w:hyperlink>
    </w:p>
    <w:p>
      <w:pPr>
        <w:pStyle w:val="TOC1"/>
        <w:tabs>
          <w:tab w:val="right" w:leader="dot" w:pos="8306"/>
        </w:tabs>
      </w:pPr>
      <w:hyperlink w:anchor="_Toc31517" w:history="1">
        <w:r>
          <w:rPr>
            <w:rFonts w:ascii="仿宋" w:eastAsia="仿宋" w:hAnsi="仿宋" w:cs="仿宋" w:hint="eastAsia"/>
            <w:lang w:eastAsia="zh-CN"/>
          </w:rPr>
          <w:t>十、人造纤维（纤维素纤维）项目人力资源管理</w:t>
        </w:r>
        <w:r>
          <w:tab/>
        </w:r>
        <w:r>
          <w:fldChar w:fldCharType="begin"/>
        </w:r>
        <w:r>
          <w:instrText xml:space="preserve"> PAGEREF _Toc31517 \h </w:instrText>
        </w:r>
        <w:r>
          <w:fldChar w:fldCharType="separate"/>
        </w:r>
        <w:r>
          <w:t>34</w:t>
        </w:r>
        <w:r>
          <w:fldChar w:fldCharType="end"/>
        </w:r>
      </w:hyperlink>
    </w:p>
    <w:p>
      <w:pPr>
        <w:pStyle w:val="TOC2"/>
        <w:tabs>
          <w:tab w:val="right" w:leader="dot" w:pos="8306"/>
        </w:tabs>
      </w:pPr>
      <w:hyperlink w:anchor="_Toc26165" w:history="1">
        <w:r>
          <w:rPr>
            <w:rFonts w:ascii="仿宋" w:eastAsia="仿宋" w:hAnsi="仿宋" w:cs="仿宋" w:hint="eastAsia"/>
            <w:lang w:eastAsia="zh-CN"/>
          </w:rPr>
          <w:t>(一)、建立健全的预算管理制度</w:t>
        </w:r>
        <w:r>
          <w:tab/>
        </w:r>
        <w:r>
          <w:fldChar w:fldCharType="begin"/>
        </w:r>
        <w:r>
          <w:instrText xml:space="preserve"> PAGEREF _Toc26165 \h </w:instrText>
        </w:r>
        <w:r>
          <w:fldChar w:fldCharType="separate"/>
        </w:r>
        <w:r>
          <w:t>34</w:t>
        </w:r>
        <w:r>
          <w:fldChar w:fldCharType="end"/>
        </w:r>
      </w:hyperlink>
    </w:p>
    <w:p>
      <w:pPr>
        <w:pStyle w:val="TOC2"/>
        <w:tabs>
          <w:tab w:val="right" w:leader="dot" w:pos="8306"/>
        </w:tabs>
      </w:pPr>
      <w:hyperlink w:anchor="_Toc30885" w:history="1">
        <w:r>
          <w:rPr>
            <w:rFonts w:ascii="仿宋" w:eastAsia="仿宋" w:hAnsi="仿宋" w:cs="仿宋" w:hint="eastAsia"/>
            <w:lang w:eastAsia="zh-CN"/>
          </w:rPr>
          <w:t>(二)、加强资金流动监控</w:t>
        </w:r>
        <w:r>
          <w:tab/>
        </w:r>
        <w:r>
          <w:fldChar w:fldCharType="begin"/>
        </w:r>
        <w:r>
          <w:instrText xml:space="preserve"> PAGEREF _Toc30885 \h </w:instrText>
        </w:r>
        <w:r>
          <w:fldChar w:fldCharType="separate"/>
        </w:r>
        <w:r>
          <w:t>36</w:t>
        </w:r>
        <w:r>
          <w:fldChar w:fldCharType="end"/>
        </w:r>
      </w:hyperlink>
    </w:p>
    <w:p>
      <w:pPr>
        <w:pStyle w:val="TOC2"/>
        <w:tabs>
          <w:tab w:val="right" w:leader="dot" w:pos="8306"/>
        </w:tabs>
      </w:pPr>
      <w:hyperlink w:anchor="_Toc25820" w:history="1">
        <w:r>
          <w:rPr>
            <w:rFonts w:ascii="仿宋" w:eastAsia="仿宋" w:hAnsi="仿宋" w:cs="仿宋" w:hint="eastAsia"/>
            <w:lang w:eastAsia="zh-CN"/>
          </w:rPr>
          <w:t>(三)、制定完善的风险控制机制</w:t>
        </w:r>
        <w:r>
          <w:tab/>
        </w:r>
        <w:r>
          <w:fldChar w:fldCharType="begin"/>
        </w:r>
        <w:r>
          <w:instrText xml:space="preserve"> PAGEREF _Toc25820 \h </w:instrText>
        </w:r>
        <w:r>
          <w:fldChar w:fldCharType="separate"/>
        </w:r>
        <w:r>
          <w:t>38</w:t>
        </w:r>
        <w:r>
          <w:fldChar w:fldCharType="end"/>
        </w:r>
      </w:hyperlink>
    </w:p>
    <w:p>
      <w:pPr>
        <w:pStyle w:val="TOC2"/>
        <w:tabs>
          <w:tab w:val="right" w:leader="dot" w:pos="8306"/>
        </w:tabs>
      </w:pPr>
      <w:hyperlink w:anchor="_Toc6543" w:history="1">
        <w:r>
          <w:rPr>
            <w:rFonts w:ascii="仿宋" w:eastAsia="仿宋" w:hAnsi="仿宋" w:cs="仿宋" w:hint="eastAsia"/>
            <w:lang w:eastAsia="zh-CN"/>
          </w:rPr>
          <w:t>(四)、优化成本管理</w:t>
        </w:r>
        <w:r>
          <w:tab/>
        </w:r>
        <w:r>
          <w:fldChar w:fldCharType="begin"/>
        </w:r>
        <w:r>
          <w:instrText xml:space="preserve"> PAGEREF _Toc6543 \h </w:instrText>
        </w:r>
        <w:r>
          <w:fldChar w:fldCharType="separate"/>
        </w:r>
        <w:r>
          <w:t>39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121" w:history="1">
        <w:r>
          <w:rPr>
            <w:rFonts w:ascii="仿宋" w:eastAsia="仿宋" w:hAnsi="仿宋" w:cs="仿宋" w:hint="eastAsia"/>
            <w:lang w:eastAsia="zh-CN"/>
          </w:rPr>
          <w:t>十一、人造纤维（纤维素纤维）项目技术管理</w:t>
        </w:r>
        <w:r>
          <w:tab/>
        </w:r>
        <w:r>
          <w:fldChar w:fldCharType="begin"/>
        </w:r>
        <w:r>
          <w:instrText xml:space="preserve"> PAGEREF _Toc9121 \h </w:instrText>
        </w:r>
        <w:r>
          <w:fldChar w:fldCharType="separate"/>
        </w:r>
        <w:r>
          <w:t>41</w:t>
        </w:r>
        <w:r>
          <w:fldChar w:fldCharType="end"/>
        </w:r>
      </w:hyperlink>
    </w:p>
    <w:p>
      <w:pPr>
        <w:pStyle w:val="TOC2"/>
        <w:tabs>
          <w:tab w:val="right" w:leader="dot" w:pos="8306"/>
        </w:tabs>
      </w:pPr>
      <w:hyperlink w:anchor="_Toc4187" w:history="1">
        <w:r>
          <w:rPr>
            <w:rFonts w:ascii="仿宋" w:eastAsia="仿宋" w:hAnsi="仿宋" w:cs="仿宋" w:hint="eastAsia"/>
            <w:lang w:eastAsia="zh-CN"/>
          </w:rPr>
          <w:t>(一)、技术方案选用方向</w:t>
        </w:r>
        <w:r>
          <w:tab/>
        </w:r>
        <w:r>
          <w:fldChar w:fldCharType="begin"/>
        </w:r>
        <w:r>
          <w:instrText xml:space="preserve"> PAGEREF _Toc4187 \h </w:instrText>
        </w:r>
        <w:r>
          <w:fldChar w:fldCharType="separate"/>
        </w:r>
        <w:r>
          <w:t>41</w:t>
        </w:r>
        <w:r>
          <w:fldChar w:fldCharType="end"/>
        </w:r>
      </w:hyperlink>
    </w:p>
    <w:p>
      <w:pPr>
        <w:pStyle w:val="TOC2"/>
        <w:tabs>
          <w:tab w:val="right" w:leader="dot" w:pos="8306"/>
        </w:tabs>
      </w:pPr>
      <w:hyperlink w:anchor="_Toc24330" w:history="1">
        <w:r>
          <w:rPr>
            <w:rFonts w:ascii="仿宋" w:eastAsia="仿宋" w:hAnsi="仿宋" w:cs="仿宋" w:hint="eastAsia"/>
            <w:lang w:eastAsia="zh-CN"/>
          </w:rPr>
          <w:t>(二)、工艺技术方案选用原则</w:t>
        </w:r>
        <w:r>
          <w:tab/>
        </w:r>
        <w:r>
          <w:fldChar w:fldCharType="begin"/>
        </w:r>
        <w:r>
          <w:instrText xml:space="preserve"> PAGEREF _Toc24330 \h </w:instrText>
        </w:r>
        <w:r>
          <w:fldChar w:fldCharType="separate"/>
        </w:r>
        <w:r>
          <w:t>43</w:t>
        </w:r>
        <w:r>
          <w:fldChar w:fldCharType="end"/>
        </w:r>
      </w:hyperlink>
    </w:p>
    <w:p>
      <w:pPr>
        <w:pStyle w:val="TOC2"/>
        <w:tabs>
          <w:tab w:val="right" w:leader="dot" w:pos="8306"/>
        </w:tabs>
      </w:pPr>
      <w:hyperlink w:anchor="_Toc21339" w:history="1">
        <w:r>
          <w:rPr>
            <w:rFonts w:ascii="仿宋" w:eastAsia="仿宋" w:hAnsi="仿宋" w:cs="仿宋" w:hint="eastAsia"/>
            <w:lang w:eastAsia="zh-CN"/>
          </w:rPr>
          <w:t>(三)、工艺技术方案要求</w:t>
        </w:r>
        <w:r>
          <w:tab/>
        </w:r>
        <w:r>
          <w:fldChar w:fldCharType="begin"/>
        </w:r>
        <w:r>
          <w:instrText xml:space="preserve"> PAGEREF _Toc21339 \h </w:instrText>
        </w:r>
        <w:r>
          <w:fldChar w:fldCharType="separate"/>
        </w:r>
        <w:r>
          <w:t>45</w:t>
        </w:r>
        <w:r>
          <w:fldChar w:fldCharType="end"/>
        </w:r>
      </w:hyperlink>
    </w:p>
    <w:p>
      <w:pPr>
        <w:pStyle w:val="TOC1"/>
        <w:tabs>
          <w:tab w:val="right" w:leader="dot" w:pos="8306"/>
        </w:tabs>
      </w:pPr>
      <w:hyperlink w:anchor="_Toc14460" w:history="1">
        <w:r>
          <w:rPr>
            <w:rFonts w:ascii="仿宋" w:eastAsia="仿宋" w:hAnsi="仿宋" w:cs="仿宋" w:hint="eastAsia"/>
            <w:lang w:eastAsia="zh-CN"/>
          </w:rPr>
          <w:t>十二、生产安全保护</w:t>
        </w:r>
        <w:r>
          <w:tab/>
        </w:r>
        <w:r>
          <w:fldChar w:fldCharType="begin"/>
        </w:r>
        <w:r>
          <w:instrText xml:space="preserve"> PAGEREF _Toc14460 \h </w:instrText>
        </w:r>
        <w:r>
          <w:fldChar w:fldCharType="separate"/>
        </w:r>
        <w:r>
          <w:t>47</w:t>
        </w:r>
        <w:r>
          <w:fldChar w:fldCharType="end"/>
        </w:r>
      </w:hyperlink>
    </w:p>
    <w:p>
      <w:pPr>
        <w:pStyle w:val="TOC2"/>
        <w:tabs>
          <w:tab w:val="right" w:leader="dot" w:pos="8306"/>
        </w:tabs>
      </w:pPr>
      <w:hyperlink w:anchor="_Toc22862" w:history="1">
        <w:r>
          <w:rPr>
            <w:rFonts w:ascii="仿宋" w:eastAsia="仿宋" w:hAnsi="仿宋" w:cs="仿宋" w:hint="eastAsia"/>
            <w:lang w:eastAsia="zh-CN"/>
          </w:rPr>
          <w:t>(一)、消防安全</w:t>
        </w:r>
        <w:r>
          <w:tab/>
        </w:r>
        <w:r>
          <w:fldChar w:fldCharType="begin"/>
        </w:r>
        <w:r>
          <w:instrText xml:space="preserve"> PAGEREF _Toc22862 \h </w:instrText>
        </w:r>
        <w:r>
          <w:fldChar w:fldCharType="separate"/>
        </w:r>
        <w:r>
          <w:t>47</w:t>
        </w:r>
        <w:r>
          <w:fldChar w:fldCharType="end"/>
        </w:r>
      </w:hyperlink>
    </w:p>
    <w:p>
      <w:pPr>
        <w:pStyle w:val="TOC2"/>
        <w:tabs>
          <w:tab w:val="right" w:leader="dot" w:pos="8306"/>
        </w:tabs>
      </w:pPr>
      <w:hyperlink w:anchor="_Toc739" w:history="1">
        <w:r>
          <w:rPr>
            <w:rFonts w:ascii="仿宋" w:eastAsia="仿宋" w:hAnsi="仿宋" w:cs="仿宋" w:hint="eastAsia"/>
            <w:lang w:eastAsia="zh-CN"/>
          </w:rPr>
          <w:t>(二)、防火防爆总图布置措施</w:t>
        </w:r>
        <w:r>
          <w:tab/>
        </w:r>
        <w:r>
          <w:fldChar w:fldCharType="begin"/>
        </w:r>
        <w:r>
          <w:instrText xml:space="preserve"> PAGEREF _Toc739 \h </w:instrText>
        </w:r>
        <w:r>
          <w:fldChar w:fldCharType="separate"/>
        </w:r>
        <w:r>
          <w:t>49</w:t>
        </w:r>
        <w:r>
          <w:fldChar w:fldCharType="end"/>
        </w:r>
      </w:hyperlink>
    </w:p>
    <w:p>
      <w:pPr>
        <w:pStyle w:val="TOC2"/>
        <w:tabs>
          <w:tab w:val="right" w:leader="dot" w:pos="8306"/>
        </w:tabs>
      </w:pPr>
      <w:hyperlink w:anchor="_Toc11255" w:history="1">
        <w:r>
          <w:rPr>
            <w:rFonts w:ascii="仿宋" w:eastAsia="仿宋" w:hAnsi="仿宋" w:cs="仿宋" w:hint="eastAsia"/>
            <w:lang w:eastAsia="zh-CN"/>
          </w:rPr>
          <w:t>(三)、自然灾害防范措施</w:t>
        </w:r>
        <w:r>
          <w:tab/>
        </w:r>
        <w:r>
          <w:fldChar w:fldCharType="begin"/>
        </w:r>
        <w:r>
          <w:instrText xml:space="preserve"> PAGEREF _Toc11255 \h </w:instrText>
        </w:r>
        <w:r>
          <w:fldChar w:fldCharType="separate"/>
        </w:r>
        <w:r>
          <w:t>50</w:t>
        </w:r>
        <w:r>
          <w:fldChar w:fldCharType="end"/>
        </w:r>
      </w:hyperlink>
    </w:p>
    <w:p>
      <w:pPr>
        <w:pStyle w:val="TOC2"/>
        <w:tabs>
          <w:tab w:val="right" w:leader="dot" w:pos="8306"/>
        </w:tabs>
      </w:pPr>
      <w:hyperlink w:anchor="_Toc8562" w:history="1">
        <w:r>
          <w:rPr>
            <w:rFonts w:ascii="仿宋" w:eastAsia="仿宋" w:hAnsi="仿宋" w:cs="仿宋" w:hint="eastAsia"/>
            <w:lang w:eastAsia="zh-CN"/>
          </w:rPr>
          <w:t>(四)、安全色及安全标志使用要求</w:t>
        </w:r>
        <w:r>
          <w:tab/>
        </w:r>
        <w:r>
          <w:fldChar w:fldCharType="begin"/>
        </w:r>
        <w:r>
          <w:instrText xml:space="preserve"> PAGEREF _Toc8562 \h </w:instrText>
        </w:r>
        <w:r>
          <w:fldChar w:fldCharType="separate"/>
        </w:r>
        <w:r>
          <w:t>51</w:t>
        </w:r>
        <w:r>
          <w:fldChar w:fldCharType="end"/>
        </w:r>
      </w:hyperlink>
    </w:p>
    <w:p>
      <w:pPr>
        <w:pStyle w:val="TOC2"/>
        <w:tabs>
          <w:tab w:val="right" w:leader="dot" w:pos="8306"/>
        </w:tabs>
      </w:pPr>
      <w:hyperlink w:anchor="_Toc2122" w:history="1">
        <w:r>
          <w:rPr>
            <w:rFonts w:ascii="仿宋" w:eastAsia="仿宋" w:hAnsi="仿宋" w:cs="仿宋" w:hint="eastAsia"/>
            <w:lang w:eastAsia="zh-CN"/>
          </w:rPr>
          <w:t>(五)、防尘防毒措施</w:t>
        </w:r>
        <w:r>
          <w:tab/>
        </w:r>
        <w:r>
          <w:fldChar w:fldCharType="begin"/>
        </w:r>
        <w:r>
          <w:instrText xml:space="preserve"> PAGEREF _Toc2122 \h </w:instrText>
        </w:r>
        <w:r>
          <w:fldChar w:fldCharType="separate"/>
        </w:r>
        <w:r>
          <w:t>52</w:t>
        </w:r>
        <w:r>
          <w:fldChar w:fldCharType="end"/>
        </w:r>
      </w:hyperlink>
    </w:p>
    <w:p>
      <w:pPr>
        <w:pStyle w:val="TOC2"/>
        <w:tabs>
          <w:tab w:val="right" w:leader="dot" w:pos="8306"/>
        </w:tabs>
      </w:pPr>
      <w:hyperlink w:anchor="_Toc29078" w:history="1">
        <w:r>
          <w:rPr>
            <w:rFonts w:ascii="仿宋" w:eastAsia="仿宋" w:hAnsi="仿宋" w:cs="仿宋" w:hint="eastAsia"/>
            <w:lang w:eastAsia="zh-CN"/>
          </w:rPr>
          <w:t>(六)、防静电、触电防护及防雷措施</w:t>
        </w:r>
        <w:r>
          <w:tab/>
        </w:r>
        <w:r>
          <w:fldChar w:fldCharType="begin"/>
        </w:r>
        <w:r>
          <w:instrText xml:space="preserve"> PAGEREF _Toc29078 \h </w:instrText>
        </w:r>
        <w:r>
          <w:fldChar w:fldCharType="separate"/>
        </w:r>
        <w:r>
          <w:t>53</w:t>
        </w:r>
        <w:r>
          <w:fldChar w:fldCharType="end"/>
        </w:r>
      </w:hyperlink>
    </w:p>
    <w:p>
      <w:pPr>
        <w:pStyle w:val="TOC2"/>
        <w:tabs>
          <w:tab w:val="right" w:leader="dot" w:pos="8306"/>
        </w:tabs>
      </w:pPr>
      <w:hyperlink w:anchor="_Toc16676" w:history="1">
        <w:r>
          <w:rPr>
            <w:rFonts w:ascii="仿宋" w:eastAsia="仿宋" w:hAnsi="仿宋" w:cs="仿宋" w:hint="eastAsia"/>
            <w:lang w:eastAsia="zh-CN"/>
          </w:rPr>
          <w:t>(七)、机械设备安全保障措施</w:t>
        </w:r>
        <w:r>
          <w:tab/>
        </w:r>
        <w:r>
          <w:fldChar w:fldCharType="begin"/>
        </w:r>
        <w:r>
          <w:instrText xml:space="preserve"> PAGEREF _Toc16676 \h </w:instrText>
        </w:r>
        <w:r>
          <w:fldChar w:fldCharType="separate"/>
        </w:r>
        <w:r>
          <w:t>54</w:t>
        </w:r>
        <w:r>
          <w:fldChar w:fldCharType="end"/>
        </w:r>
      </w:hyperlink>
    </w:p>
    <w:p>
      <w:pPr>
        <w:pStyle w:val="TOC1"/>
        <w:tabs>
          <w:tab w:val="right" w:leader="dot" w:pos="8306"/>
        </w:tabs>
      </w:pPr>
      <w:hyperlink w:anchor="_Toc16723" w:history="1">
        <w:r>
          <w:rPr>
            <w:rFonts w:ascii="仿宋" w:eastAsia="仿宋" w:hAnsi="仿宋" w:cs="仿宋" w:hint="eastAsia"/>
            <w:lang w:eastAsia="zh-CN"/>
          </w:rPr>
          <w:t>十三、利益相关者分析与沟通计划</w:t>
        </w:r>
        <w:r>
          <w:tab/>
        </w:r>
        <w:r>
          <w:fldChar w:fldCharType="begin"/>
        </w:r>
        <w:r>
          <w:instrText xml:space="preserve"> PAGEREF _Toc16723 \h </w:instrText>
        </w:r>
        <w:r>
          <w:fldChar w:fldCharType="separate"/>
        </w:r>
        <w:r>
          <w:t>56</w:t>
        </w:r>
        <w:r>
          <w:fldChar w:fldCharType="end"/>
        </w:r>
      </w:hyperlink>
    </w:p>
    <w:p>
      <w:pPr>
        <w:pStyle w:val="TOC2"/>
        <w:tabs>
          <w:tab w:val="right" w:leader="dot" w:pos="8306"/>
        </w:tabs>
      </w:pPr>
      <w:hyperlink w:anchor="_Toc173" w:history="1">
        <w:r>
          <w:rPr>
            <w:rFonts w:ascii="仿宋" w:eastAsia="仿宋" w:hAnsi="仿宋" w:cs="仿宋" w:hint="eastAsia"/>
            <w:lang w:eastAsia="zh-CN"/>
          </w:rPr>
          <w:t>(一)、利益相关者分析</w:t>
        </w:r>
        <w:r>
          <w:tab/>
        </w:r>
        <w:r>
          <w:fldChar w:fldCharType="begin"/>
        </w:r>
        <w:r>
          <w:instrText xml:space="preserve"> PAGEREF _Toc173 \h </w:instrText>
        </w:r>
        <w:r>
          <w:fldChar w:fldCharType="separate"/>
        </w:r>
        <w:r>
          <w:t>56</w:t>
        </w:r>
        <w:r>
          <w:fldChar w:fldCharType="end"/>
        </w:r>
      </w:hyperlink>
    </w:p>
    <w:p>
      <w:pPr>
        <w:pStyle w:val="TOC2"/>
        <w:tabs>
          <w:tab w:val="right" w:leader="dot" w:pos="8306"/>
        </w:tabs>
      </w:pPr>
      <w:hyperlink w:anchor="_Toc7579" w:history="1">
        <w:r>
          <w:rPr>
            <w:rFonts w:ascii="仿宋" w:eastAsia="仿宋" w:hAnsi="仿宋" w:cs="仿宋" w:hint="eastAsia"/>
            <w:lang w:eastAsia="zh-CN"/>
          </w:rPr>
          <w:t>(二)、沟通计划</w:t>
        </w:r>
        <w:r>
          <w:tab/>
        </w:r>
        <w:r>
          <w:fldChar w:fldCharType="begin"/>
        </w:r>
        <w:r>
          <w:instrText xml:space="preserve"> PAGEREF _Toc7579 \h </w:instrText>
        </w:r>
        <w:r>
          <w:fldChar w:fldCharType="separate"/>
        </w:r>
        <w:r>
          <w:t>57</w:t>
        </w:r>
        <w:r>
          <w:fldChar w:fldCharType="end"/>
        </w:r>
      </w:hyperlink>
    </w:p>
    <w:p>
      <w:pPr>
        <w:pStyle w:val="TOC1"/>
        <w:tabs>
          <w:tab w:val="right" w:leader="dot" w:pos="8306"/>
        </w:tabs>
      </w:pPr>
      <w:hyperlink w:anchor="_Toc9679" w:history="1">
        <w:r>
          <w:rPr>
            <w:rFonts w:ascii="仿宋" w:eastAsia="仿宋" w:hAnsi="仿宋" w:cs="仿宋" w:hint="eastAsia"/>
            <w:lang w:eastAsia="zh-CN"/>
          </w:rPr>
          <w:t>十四、供应链管理</w:t>
        </w:r>
        <w:r>
          <w:tab/>
        </w:r>
        <w:r>
          <w:fldChar w:fldCharType="begin"/>
        </w:r>
        <w:r>
          <w:instrText xml:space="preserve"> PAGEREF _Toc9679 \h </w:instrText>
        </w:r>
        <w:r>
          <w:fldChar w:fldCharType="separate"/>
        </w:r>
        <w:r>
          <w:t>58</w:t>
        </w:r>
        <w:r>
          <w:fldChar w:fldCharType="end"/>
        </w:r>
      </w:hyperlink>
    </w:p>
    <w:p>
      <w:pPr>
        <w:pStyle w:val="TOC2"/>
        <w:tabs>
          <w:tab w:val="right" w:leader="dot" w:pos="8306"/>
        </w:tabs>
      </w:pPr>
      <w:hyperlink w:anchor="_Toc24681" w:history="1">
        <w:r>
          <w:rPr>
            <w:rFonts w:ascii="仿宋" w:eastAsia="仿宋" w:hAnsi="仿宋" w:cs="仿宋" w:hint="eastAsia"/>
            <w:lang w:eastAsia="zh-CN"/>
          </w:rPr>
          <w:t>(一)、供应链战略规划</w:t>
        </w:r>
        <w:r>
          <w:tab/>
        </w:r>
        <w:r>
          <w:fldChar w:fldCharType="begin"/>
        </w:r>
        <w:r>
          <w:instrText xml:space="preserve"> PAGEREF _Toc24681 \h </w:instrText>
        </w:r>
        <w:r>
          <w:fldChar w:fldCharType="separate"/>
        </w:r>
        <w:r>
          <w:t>58</w:t>
        </w:r>
        <w:r>
          <w:fldChar w:fldCharType="end"/>
        </w:r>
      </w:hyperlink>
    </w:p>
    <w:p>
      <w:pPr>
        <w:pStyle w:val="TOC2"/>
        <w:tabs>
          <w:tab w:val="right" w:leader="dot" w:pos="8306"/>
        </w:tabs>
      </w:pPr>
      <w:hyperlink w:anchor="_Toc9836" w:history="1">
        <w:r>
          <w:rPr>
            <w:rFonts w:ascii="仿宋" w:eastAsia="仿宋" w:hAnsi="仿宋" w:cs="仿宋" w:hint="eastAsia"/>
            <w:lang w:eastAsia="zh-CN"/>
          </w:rPr>
          <w:t>(二)、供应商选择与合作</w:t>
        </w:r>
        <w:r>
          <w:tab/>
        </w:r>
        <w:r>
          <w:fldChar w:fldCharType="begin"/>
        </w:r>
        <w:r>
          <w:instrText xml:space="preserve"> PAGEREF _Toc9836 \h </w:instrText>
        </w:r>
        <w:r>
          <w:fldChar w:fldCharType="separate"/>
        </w:r>
        <w:r>
          <w:t>60</w:t>
        </w:r>
        <w:r>
          <w:fldChar w:fldCharType="end"/>
        </w:r>
      </w:hyperlink>
    </w:p>
    <w:p>
      <w:pPr>
        <w:pStyle w:val="TOC2"/>
        <w:tabs>
          <w:tab w:val="right" w:leader="dot" w:pos="8306"/>
        </w:tabs>
      </w:pPr>
      <w:hyperlink w:anchor="_Toc25762" w:history="1">
        <w:r>
          <w:rPr>
            <w:rFonts w:ascii="仿宋" w:eastAsia="仿宋" w:hAnsi="仿宋" w:cs="仿宋" w:hint="eastAsia"/>
            <w:lang w:eastAsia="zh-CN"/>
          </w:rPr>
          <w:t>(三)、物流与库存管理</w:t>
        </w:r>
        <w:r>
          <w:tab/>
        </w:r>
        <w:r>
          <w:fldChar w:fldCharType="begin"/>
        </w:r>
        <w:r>
          <w:instrText xml:space="preserve"> PAGEREF _Toc25762 \h </w:instrText>
        </w:r>
        <w:r>
          <w:fldChar w:fldCharType="separate"/>
        </w:r>
        <w:r>
          <w:t>61</w:t>
        </w:r>
        <w:r>
          <w:fldChar w:fldCharType="end"/>
        </w:r>
      </w:hyperlink>
    </w:p>
    <w:p>
      <w:pPr>
        <w:pStyle w:val="TOC1"/>
        <w:tabs>
          <w:tab w:val="right" w:leader="dot" w:pos="8306"/>
        </w:tabs>
      </w:pPr>
      <w:hyperlink w:anchor="_Toc25653" w:history="1">
        <w:r>
          <w:rPr>
            <w:rFonts w:ascii="仿宋" w:eastAsia="仿宋" w:hAnsi="仿宋" w:cs="仿宋" w:hint="eastAsia"/>
            <w:lang w:eastAsia="zh-CN"/>
          </w:rPr>
          <w:t>十五、人造纤维（纤维素纤维）项目实施时间节点</w:t>
        </w:r>
        <w:r>
          <w:tab/>
        </w:r>
        <w:r>
          <w:fldChar w:fldCharType="begin"/>
        </w:r>
        <w:r>
          <w:instrText xml:space="preserve"> PAGEREF _Toc25653 \h </w:instrText>
        </w:r>
        <w:r>
          <w:fldChar w:fldCharType="separate"/>
        </w:r>
        <w:r>
          <w:t>63</w:t>
        </w:r>
        <w:r>
          <w:fldChar w:fldCharType="end"/>
        </w:r>
      </w:hyperlink>
    </w:p>
    <w:p>
      <w:pPr>
        <w:pStyle w:val="TOC2"/>
        <w:tabs>
          <w:tab w:val="right" w:leader="dot" w:pos="8306"/>
        </w:tabs>
      </w:pPr>
      <w:hyperlink w:anchor="_Toc13832" w:history="1">
        <w:r>
          <w:rPr>
            <w:rFonts w:ascii="仿宋" w:eastAsia="仿宋" w:hAnsi="仿宋" w:cs="仿宋" w:hint="eastAsia"/>
            <w:lang w:eastAsia="zh-CN"/>
          </w:rPr>
          <w:t>(一)、人造纤维（纤维素纤维）项目启动阶段时间节点</w:t>
        </w:r>
        <w:r>
          <w:tab/>
        </w:r>
        <w:r>
          <w:fldChar w:fldCharType="begin"/>
        </w:r>
        <w:r>
          <w:instrText xml:space="preserve"> PAGEREF _Toc13832 \h </w:instrText>
        </w:r>
        <w:r>
          <w:fldChar w:fldCharType="separate"/>
        </w:r>
        <w:r>
          <w:t>63</w:t>
        </w:r>
        <w:r>
          <w:fldChar w:fldCharType="end"/>
        </w:r>
      </w:hyperlink>
    </w:p>
    <w:p>
      <w:pPr>
        <w:pStyle w:val="TOC2"/>
        <w:tabs>
          <w:tab w:val="right" w:leader="dot" w:pos="8306"/>
        </w:tabs>
      </w:pPr>
      <w:hyperlink w:anchor="_Toc4438" w:history="1">
        <w:r>
          <w:rPr>
            <w:rFonts w:ascii="仿宋" w:eastAsia="仿宋" w:hAnsi="仿宋" w:cs="仿宋" w:hint="eastAsia"/>
            <w:lang w:eastAsia="zh-CN"/>
          </w:rPr>
          <w:t>(二)、人造纤维（纤维素纤维）项目执行阶段时间节点</w:t>
        </w:r>
        <w:r>
          <w:tab/>
        </w:r>
        <w:r>
          <w:fldChar w:fldCharType="begin"/>
        </w:r>
        <w:r>
          <w:instrText xml:space="preserve"> PAGEREF _Toc4438 \h </w:instrText>
        </w:r>
        <w:r>
          <w:fldChar w:fldCharType="separate"/>
        </w:r>
        <w:r>
          <w:t>64</w:t>
        </w:r>
        <w:r>
          <w:fldChar w:fldCharType="end"/>
        </w:r>
      </w:hyperlink>
    </w:p>
    <w:p>
      <w:pPr>
        <w:pStyle w:val="TOC2"/>
        <w:tabs>
          <w:tab w:val="right" w:leader="dot" w:pos="8306"/>
        </w:tabs>
      </w:pPr>
      <w:hyperlink w:anchor="_Toc1481" w:history="1">
        <w:r>
          <w:rPr>
            <w:rFonts w:ascii="仿宋" w:eastAsia="仿宋" w:hAnsi="仿宋" w:cs="仿宋" w:hint="eastAsia"/>
            <w:lang w:eastAsia="zh-CN"/>
          </w:rPr>
          <w:t>(三)、人造纤维（纤维素纤维）项目完成阶段时间节点</w:t>
        </w:r>
        <w:r>
          <w:tab/>
        </w:r>
        <w:r>
          <w:fldChar w:fldCharType="begin"/>
        </w:r>
        <w:r>
          <w:instrText xml:space="preserve"> PAGEREF _Toc1481 \h </w:instrText>
        </w:r>
        <w:r>
          <w:fldChar w:fldCharType="separate"/>
        </w:r>
        <w:r>
          <w:t>65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70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6940"/>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7920"/>
      <w:r>
        <w:rPr>
          <w:rFonts w:ascii="仿宋" w:eastAsia="仿宋" w:hAnsi="仿宋" w:cs="仿宋" w:hint="eastAsia"/>
          <w:lang w:eastAsia="zh-CN"/>
        </w:rPr>
        <w:t>(一)、人造纤维（纤维素纤维）行业分析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人造纤维（纤维素纤维）行业一直以来都是市场的关注焦点。行业内的发展趋势、竞争态势以及潜在机会都对人造纤维（纤维素纤维）项目的推进产生深远的影响。通过深入研究行业的整体概貌，我们将更好地理解行业的核心特征，为人造纤维（纤维素纤维）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造纤维（纤维素纤维）行业，技术一直是推动创新和发展的关键因素。我们将对当前技术趋势进行详尽分析，包括但不限于人工智能、大数据应用、先进制造技术等。这有助于人造纤维（纤维素纤维）项目更好地把握行业的技术脉搏，为技术应用和创新提供有针对性的方向。</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人造纤维（纤维素纤维）项目成功的基础。我们将对主要竞争对手进行深入研究，包括其市场份额、产品特点、市场定位等。通过全面了解竞争对手的优势和劣势，人造纤维（纤维素纤维）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23599"/>
      <w:r>
        <w:rPr>
          <w:rFonts w:ascii="仿宋" w:eastAsia="仿宋" w:hAnsi="仿宋" w:cs="仿宋" w:hint="eastAsia"/>
          <w:sz w:val="28"/>
          <w:lang w:eastAsia="zh-CN"/>
        </w:rPr>
        <w:t>(二)、人造纤维（纤维素纤维）市场分析预测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人造纤维（纤维素纤维）市场未来的增长趋势。这包括市场的整体规模、各细分领域的发展趋势等。人造纤维（纤维素纤维）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人造纤维（纤维素纤维）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人造纤维（纤维素纤维）项目实施过程中需要充分考虑的因素。我们将对市场风险进行全面评估，包括但不限于政策法规风险、市场竞争风险、技术变革风险等。通过对潜在风险的深入分析，人造纤维（纤维素纤维）项目可以制定相应的风险缓解策略，降低不确定性对人造纤维（纤维素纤维）项目的影响。</w:t>
      </w:r>
    </w:p>
    <w:p>
      <w:pPr>
        <w:pStyle w:val="Heading1"/>
        <w:ind w:firstLine="560" w:firstLineChars="200"/>
        <w:rPr>
          <w:rFonts w:ascii="仿宋" w:eastAsia="仿宋" w:hAnsi="仿宋" w:cs="仿宋" w:hint="eastAsia"/>
          <w:sz w:val="28"/>
          <w:lang w:eastAsia="zh-CN"/>
        </w:rPr>
      </w:pPr>
      <w:bookmarkStart w:id="5" w:name="_Toc10943"/>
      <w:r>
        <w:rPr>
          <w:rFonts w:ascii="仿宋" w:eastAsia="仿宋" w:hAnsi="仿宋" w:cs="仿宋" w:hint="eastAsia"/>
          <w:sz w:val="28"/>
          <w:lang w:eastAsia="zh-CN"/>
        </w:rPr>
        <w:t>二、人造纤维（纤维素纤维）项目土建工程</w:t>
      </w:r>
      <w:bookmarkEnd w:id="5"/>
    </w:p>
    <w:p>
      <w:pPr>
        <w:pStyle w:val="Heading2"/>
        <w:rPr>
          <w:rFonts w:ascii="仿宋" w:eastAsia="仿宋" w:hAnsi="仿宋" w:cs="仿宋" w:hint="eastAsia"/>
          <w:lang w:eastAsia="zh-CN"/>
        </w:rPr>
      </w:pPr>
      <w:bookmarkStart w:id="6" w:name="_Toc26967"/>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在人造纤维（纤维素纤维）项目的建筑工程设计中，我们将秉承一系列重要的设计原则，以确保人造纤维（纤维素纤维）项目建筑在功能、美观、可持续性等方面达到最佳效果。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首要原则是确保建筑的功能性得到最大化的发挥。我们将充分理解人造纤维（纤维素纤维）项目的实际需求，合理布局各个功能区域，保证建筑在满足业务需求的同时，提供高效的工作环境。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美学与文化融合：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在建筑设计中，我们将综合考虑建设和运营成本。通过精细的经济效益分析，确保设计方案在高效利用资源的同时，对人造纤维（纤维素纤维）项目的长期盈利能力有积极的贡献。</w:t>
      </w:r>
    </w:p>
    <w:p>
      <w:pPr>
        <w:pStyle w:val="Heading2"/>
        <w:ind w:firstLine="560" w:firstLineChars="200"/>
        <w:rPr>
          <w:rFonts w:ascii="仿宋" w:eastAsia="仿宋" w:hAnsi="仿宋" w:cs="仿宋" w:hint="eastAsia"/>
          <w:sz w:val="28"/>
          <w:lang w:eastAsia="zh-CN"/>
        </w:rPr>
      </w:pPr>
      <w:bookmarkStart w:id="7" w:name="_Toc14121"/>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造纤维（纤维素纤维）项目的土建工程设计中，我们将精准设定设计年限，结合人造纤维（纤维素纤维）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人造纤维（纤维素纤维）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22421"/>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该人造纤维（纤维素纤维）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人造纤维（纤维素纤维）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人造纤维（纤维素纤维）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9371"/>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本期工程人造纤维（纤维素纤维）项目预计总建筑面积XXX平方米，其中：计容建筑面积XXX平方米，计划建筑工程投资XX万元，占人造纤维（纤维素纤维）项目总投资的XX%。</w:t>
      </w:r>
    </w:p>
    <w:p>
      <w:pPr>
        <w:pStyle w:val="Heading1"/>
        <w:ind w:firstLine="560" w:firstLineChars="200"/>
        <w:rPr>
          <w:rFonts w:ascii="仿宋" w:eastAsia="仿宋" w:hAnsi="仿宋" w:cs="仿宋" w:hint="eastAsia"/>
          <w:sz w:val="28"/>
          <w:lang w:eastAsia="zh-CN"/>
        </w:rPr>
      </w:pPr>
      <w:bookmarkStart w:id="10" w:name="_Toc3803"/>
      <w:r>
        <w:rPr>
          <w:rFonts w:ascii="仿宋" w:eastAsia="仿宋" w:hAnsi="仿宋" w:cs="仿宋" w:hint="eastAsia"/>
          <w:sz w:val="28"/>
          <w:lang w:eastAsia="zh-CN"/>
        </w:rPr>
        <w:t>三、人造纤维（纤维素纤维）项目建设单位说明</w:t>
      </w:r>
      <w:bookmarkEnd w:id="10"/>
    </w:p>
    <w:p>
      <w:pPr>
        <w:pStyle w:val="Heading2"/>
        <w:rPr>
          <w:rFonts w:ascii="仿宋" w:eastAsia="仿宋" w:hAnsi="仿宋" w:cs="仿宋" w:hint="eastAsia"/>
          <w:lang w:eastAsia="zh-CN"/>
        </w:rPr>
      </w:pPr>
      <w:bookmarkStart w:id="11" w:name="_Toc1935"/>
      <w:r>
        <w:rPr>
          <w:rFonts w:ascii="仿宋" w:eastAsia="仿宋" w:hAnsi="仿宋" w:cs="仿宋" w:hint="eastAsia"/>
          <w:lang w:eastAsia="zh-CN"/>
        </w:rPr>
        <w:t>(一)、人造纤维（纤维素纤维）项目承办单位基本情况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2" w:name="_Toc13513"/>
      <w:r>
        <w:rPr>
          <w:rFonts w:ascii="仿宋" w:eastAsia="仿宋" w:hAnsi="仿宋" w:cs="仿宋" w:hint="eastAsia"/>
          <w:sz w:val="28"/>
          <w:lang w:eastAsia="zh-CN"/>
        </w:rPr>
        <w:t>(二)、公司经济效益分析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人造纤维（纤维素纤维）项目承办单位的XXXX，我们着眼于实现可持续的经济效益。通过技术创新和解决方案的提供，公司预计在人造纤维（纤维素纤维）项目执行期间将获得可观的收入增长。这一收入来源主要包括人造纤维（纤维素纤维）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同时，我们注重成本控制和效率提升，以确保人造纤维（纤维素纤维）项目的可持续盈利。透过精细的管理和资源优化，公司期望实现人造纤维（纤维素纤维）项目利润最大化。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人造纤维（纤维素纤维）项目实施进行全面的投资评估，包括人造纤维（纤维素纤维）项目启动阶段的资金投入和后续运营成本。通过对人造纤维（纤维素纤维）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人造纤维（纤维素纤维）项目实施过程中具备足够的资金流动性，公司将进行详尽的现金流分析。这包括资金需求的合理预测、人造纤维（纤维素纤维）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3" w:name="_Toc28171"/>
      <w:r>
        <w:rPr>
          <w:rFonts w:ascii="仿宋" w:eastAsia="仿宋" w:hAnsi="仿宋" w:cs="仿宋" w:hint="eastAsia"/>
          <w:sz w:val="28"/>
          <w:lang w:eastAsia="zh-CN"/>
        </w:rPr>
        <w:t>四、产品规划分析</w:t>
      </w:r>
      <w:bookmarkEnd w:id="13"/>
    </w:p>
    <w:p>
      <w:pPr>
        <w:pStyle w:val="Heading2"/>
        <w:rPr>
          <w:rFonts w:ascii="仿宋" w:eastAsia="仿宋" w:hAnsi="仿宋" w:cs="仿宋" w:hint="eastAsia"/>
          <w:lang w:eastAsia="zh-CN"/>
        </w:rPr>
      </w:pPr>
      <w:bookmarkStart w:id="14" w:name="_Toc10915"/>
      <w:r>
        <w:rPr>
          <w:rFonts w:ascii="仿宋" w:eastAsia="仿宋" w:hAnsi="仿宋" w:cs="仿宋" w:hint="eastAsia"/>
          <w:lang w:eastAsia="zh-CN"/>
        </w:rPr>
        <w:t>(一)、产品规划</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人造纤维（纤维素纤维）项目的主要产品是XXXX，预计年产值为XXX万元。这一产品在市场中占据着重要的地位，其广泛的应用范围使得该人造纤维（纤维素纤维）项目的市场前景非常广阔。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这一产业生态系统中，人造纤维（纤维素纤维）项目的xxx产品作为重要的原材料之一，将在多个领域发挥关键作用。其在建筑、交通、能源等方面的广泛应用将为整个产业链提供强大的支持，形成产业协同效应。人造纤维（纤维素纤维）项目的年产值XXX万XXX万XXX万万元不仅反映了其在市场上的巨大潜力，更预示着它对国民经济的积极贡献。这种关联度高、涉及面广的产业关系，使得该人造纤维（纤维素纤维）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5" w:name="_Toc31282"/>
      <w:r>
        <w:rPr>
          <w:rFonts w:ascii="仿宋" w:eastAsia="仿宋" w:hAnsi="仿宋" w:cs="仿宋" w:hint="eastAsia"/>
          <w:sz w:val="28"/>
          <w:lang w:eastAsia="zh-CN"/>
        </w:rPr>
        <w:t>(二)、建设规模</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人造纤维（纤维素纤维）项目总征地面积为XXXX平方米，相当于约XX.XX亩，其中净用地面积为XXXX平方米，红线范围内相当于约XX.XX亩。这一用地规模充分考虑了人造纤维（纤维素纤维）项目的建设需求，保障了人造纤维（纤维素纤维）项目在合适的空间内得以充分发展。人造纤维（纤维素纤维）项目规划的总建筑面积为XXXX平方米，其中主体工程建设占XXXX平方米，计容建筑面积达XXXX平方米。预计建筑工程的投资将达到XXXX万元，为人造纤维（纤维素纤维）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人造纤维（纤维素纤维）项目计划购置的设备共计XXXX台（套），设备购置费用为XXXX万元。这一设备购置计划充分考虑到人造纤维（纤维素纤维）项目的生产需求和技术要求，确保了人造纤维（纤维素纤维）项目在生产运营中具备先进的技术装备和高效的生产能力。设备的合理配置将为人造纤维（纤维素纤维）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人造纤维（纤维素纤维）项目计划总投资为XXXX万元，预计年实现营业收入为XXXX万元。这一产能规模的设定旨在确保人造纤维（纤维素纤维）项目能够在投资与回报之间取得平衡，实现长期可持续的发展。人造纤维（纤维素纤维）项目的总投资充分考虑到各个方面的需求，包括用地建设、设备购置等多个环节，以确保人造纤维（纤维素纤维）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6" w:name="_Toc41"/>
      <w:r>
        <w:rPr>
          <w:rFonts w:ascii="仿宋" w:eastAsia="仿宋" w:hAnsi="仿宋" w:cs="仿宋" w:hint="eastAsia"/>
          <w:sz w:val="28"/>
          <w:lang w:eastAsia="zh-CN"/>
        </w:rPr>
        <w:t>五、人造纤维（纤维素纤维）项目危机管理</w:t>
      </w:r>
      <w:bookmarkEnd w:id="16"/>
    </w:p>
    <w:p>
      <w:pPr>
        <w:pStyle w:val="Heading2"/>
        <w:rPr>
          <w:rFonts w:ascii="仿宋" w:eastAsia="仿宋" w:hAnsi="仿宋" w:cs="仿宋" w:hint="eastAsia"/>
          <w:lang w:eastAsia="zh-CN"/>
        </w:rPr>
      </w:pPr>
      <w:bookmarkStart w:id="17" w:name="_Toc16970"/>
      <w:r>
        <w:rPr>
          <w:rFonts w:ascii="仿宋" w:eastAsia="仿宋" w:hAnsi="仿宋" w:cs="仿宋" w:hint="eastAsia"/>
          <w:lang w:eastAsia="zh-CN"/>
        </w:rPr>
        <w:t>(一)、危机预警与识别</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人造纤维（纤维素纤维）项目危机管理中，危机预警与识别是确保人造纤维（纤维素纤维）项目稳健运行的核心步骤。通过建立全面的监测机制，人造纤维（纤维素纤维）项目团队旨在及时发现和理解潜在的风险和危机因素，以便采取及时的预防和应对措施，确保人造纤维（纤维素纤维）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人造纤维（纤维素纤维）项目团队全面分析了整个人造纤维（纤维素纤维）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人造纤维（纤维素纤维）项目团队着重于明确定义人造纤维（纤维素纤维）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人造纤维（纤维素纤维）项目进展的持续监控，团队能够及时发现潜在问题并作出迅速反应。人造纤维（纤维素纤维）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人造纤维（纤维素纤维）项目得以更有序、可控地推进。</w:t>
      </w:r>
    </w:p>
    <w:p>
      <w:pPr>
        <w:pStyle w:val="Heading2"/>
        <w:ind w:firstLine="560" w:firstLineChars="200"/>
        <w:rPr>
          <w:rFonts w:ascii="仿宋" w:eastAsia="仿宋" w:hAnsi="仿宋" w:cs="仿宋" w:hint="eastAsia"/>
          <w:sz w:val="28"/>
          <w:lang w:eastAsia="zh-CN"/>
        </w:rPr>
      </w:pPr>
      <w:bookmarkStart w:id="18" w:name="_Toc10762"/>
      <w:r>
        <w:rPr>
          <w:rFonts w:ascii="仿宋" w:eastAsia="仿宋" w:hAnsi="仿宋" w:cs="仿宋" w:hint="eastAsia"/>
          <w:sz w:val="28"/>
          <w:lang w:eastAsia="zh-CN"/>
        </w:rPr>
        <w:t>(二)、危机应对与恢复</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在危机发生时，人造纤维（纤维素纤维）项目团队立即行动，成立了应急小组。该小组的任务是迅速制定并实施紧急应对措施，以最小化潜在损失。以下是采取的主要措施：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暂停人造纤维（纤维素纤维）项目进度：为遏制危机蔓延，人造纤维（纤维素纤维）项目暂时停止进行，以便全面评估当前状况。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资源重新分配：重新评估人造纤维（纤维素纤维）项目资源的分配，确保最大限度地减小损失。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实时沟通：与关键利益相关者建立实时沟通机制，向他们传递人造纤维（纤维素纤维）项目危机的实际状况，保障人造纤维（纤维素纤维）项目核心利益。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在紧急应对的同时，人造纤维（纤维素纤维）项目团队强调了团队协作和有效沟通的重要性。以下是团队协作的关键举措：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信息共享机制：建立了信息共享平台，确保团队成员能够及时获取人造纤维（纤维素纤维）项目危机的实时信息。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领导者沟通：人造纤维（纤维素纤维）项目领导者通过定期会议和即时沟通工具，指导团队应对危机，保持团队稳定运行。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随着危机得到初步控制，人造纤维（纤维素纤维）项目团队转向制定恢复计划，以确保人造纤维（纤维素纤维）项目能够从中迅速恢复。主要恢复计划包括：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修复受损的进度计划：重新评估人造纤维（纤维素纤维）项目进度，制定修复计划，确保人造纤维（纤维素纤维）项目尽快回归正常进程。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重新调整资源分配：优化资源分配，确保人造纤维（纤维素纤维）项目在有限资源下高效运转。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风险管理机制加强：对人造纤维（纤维素纤维）项目风险进行全面评估，制定更强化的风险管理策略，以预防未来可能的危机。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9" w:name="_Toc10709"/>
      <w:r>
        <w:rPr>
          <w:rFonts w:ascii="仿宋" w:eastAsia="仿宋" w:hAnsi="仿宋" w:cs="仿宋" w:hint="eastAsia"/>
          <w:sz w:val="28"/>
          <w:lang w:eastAsia="zh-CN"/>
        </w:rPr>
        <w:t>六、人造纤维（纤维素纤维）项目建设背景及必要性分析</w:t>
      </w:r>
      <w:bookmarkEnd w:id="19"/>
    </w:p>
    <w:p>
      <w:pPr>
        <w:pStyle w:val="Heading2"/>
        <w:rPr>
          <w:rFonts w:ascii="仿宋" w:eastAsia="仿宋" w:hAnsi="仿宋" w:cs="仿宋" w:hint="eastAsia"/>
          <w:lang w:eastAsia="zh-CN"/>
        </w:rPr>
      </w:pPr>
      <w:bookmarkStart w:id="20" w:name="_Toc258"/>
      <w:r>
        <w:rPr>
          <w:rFonts w:ascii="仿宋" w:eastAsia="仿宋" w:hAnsi="仿宋" w:cs="仿宋" w:hint="eastAsia"/>
          <w:lang w:eastAsia="zh-CN"/>
        </w:rPr>
        <w:t>(一)、人造纤维（纤维素纤维）项目背景分析</w:t>
      </w:r>
      <w:bookmarkEnd w:id="20"/>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人造纤维（纤维素纤维）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人造纤维（纤维素纤维）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人造纤维（纤维素纤维）项目在这个潮流中的定位。同时，我们将关注行业内涌现的新兴机遇，以便人造纤维（纤维素纤维）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人造纤维（纤维素纤维）项目提供了强大的发展动力。我们将聚焦于行业内最新的技术发展趋势，包括但不限于人工智能、大数据分析、物联网等领域。通过深度的技术研究，我们将确保人造纤维（纤维素纤维）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人造纤维（纤维素纤维）项目发展的源泉。我们将投入更多的精力对市场需求进行深入剖析，超越表面的需求，深入挖掘潜在的市场痛点和机遇。通过对市场需求的细致了解，人造纤维（纤维素纤维）项目将更有针对性地设计解决方案，满足市场的多样化需求，从而更好地促进人造纤维（纤维素纤维）项目的可持续发展。</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人造纤维（纤维素纤维）项目战略至关重要。我们将对竞争态势进行更为深入的分析，包括但不限于市场份额、产品特点、客户满意度等多个维度。通过深度的竞争分析，人造纤维（纤维素纤维）项目将能够更准确地把握市场脉搏，制定具有竞争力的人造纤维（纤维素纤维）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人造纤维（纤维素纤维）项目的发展具有直接的影响。我们将进行更为全面的法规和政策分析，了解行业发展中的潜在法律风险和合规挑战。通过充分了解和遵守相关法规，人造纤维（纤维素纤维）项目将确保在法律框架内合法合规运营，为人造纤维（纤维素纤维）项目的稳健发展提供有力支持。</w:t>
      </w:r>
    </w:p>
    <w:p>
      <w:pPr>
        <w:pStyle w:val="Heading2"/>
        <w:ind w:firstLine="560" w:firstLineChars="200"/>
        <w:rPr>
          <w:rFonts w:ascii="仿宋" w:eastAsia="仿宋" w:hAnsi="仿宋" w:cs="仿宋" w:hint="eastAsia"/>
          <w:sz w:val="28"/>
          <w:lang w:eastAsia="zh-CN"/>
        </w:rPr>
      </w:pPr>
      <w:bookmarkStart w:id="21" w:name="_Toc17598"/>
      <w:r>
        <w:rPr>
          <w:rFonts w:ascii="仿宋" w:eastAsia="仿宋" w:hAnsi="仿宋" w:cs="仿宋" w:hint="eastAsia"/>
          <w:sz w:val="28"/>
          <w:lang w:eastAsia="zh-CN"/>
        </w:rPr>
        <w:t>(二)、人造纤维（纤维素纤维）项目建设必要性分析</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人造纤维（纤维素纤维）项目建设的迫切性源于对行业发展趋势的深刻洞察。我们正处于一个行业变革的时代，科技创新、数字化转型成为企业发展的关键动力。人造纤维（纤维素纤维）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https://d.book118.com/057134001026006040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人造纤维（纤维素纤维）项目计划设计方案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人造纤维（纤维素纤维）项目计划设计方案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人造纤维（纤维素纤维）项目计划设计方案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人造纤维（纤维素纤维）项目计划设计方案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人造纤维（纤维素纤维）项目计划设计方案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人造纤维（纤维素纤维）项目计划设计方案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人造纤维（纤维素纤维）项目计划设计方案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人造纤维（纤维素纤维）项目计划设计方案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人造纤维（纤维素纤维）项目计划设计方案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人造纤维（纤维素纤维）项目计划设计方案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人造纤维（纤维素纤维）项目计划设计方案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人造纤维（纤维素纤维）项目计划设计方案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人造纤维（纤维素纤维）项目计划设计方案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人造纤维（纤维素纤维）项目计划设计方案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人造纤维（纤维素纤维）项目计划设计方案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人造纤维（纤维素纤维）项目计划设计方案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人造纤维（纤维素纤维）项目计划设计方案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AE03726"/>
    <w:rsid w:val="6AE0372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57134001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2024-02-01T16:23:00Z</dcterms:created>
  <dcterms:modified xsi:type="dcterms:W3CDTF">2024-02-01T16:23:29Z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CE3E720D57CB4E22A85EAD5304862A1A_11</vt:lpwstr>
  </property>
  <property fmtid="{D5CDD505-2E9C-101B-9397-08002B2CF9AE}" pid="3" name="KSOProductBuildVer">
    <vt:lpwstr>2052-12.1.0.16250</vt:lpwstr>
  </property>
</Properties>
</file>