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有机硅、有机硅橡胶项目规划设计方案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7" w:history="1">
        <w:r>
          <w:rPr>
            <w:rFonts w:ascii="仿宋" w:eastAsia="仿宋" w:hAnsi="仿宋" w:cs="仿宋" w:hint="eastAsia"/>
            <w:lang w:eastAsia="zh-CN"/>
          </w:rPr>
          <w:t>概论</w:t>
        </w:r>
        <w:r>
          <w:tab/>
        </w:r>
        <w:r>
          <w:fldChar w:fldCharType="begin"/>
        </w:r>
        <w:r>
          <w:instrText xml:space="preserve"> PAGEREF _Toc5417 \h </w:instrText>
        </w:r>
        <w:r>
          <w:fldChar w:fldCharType="separate"/>
        </w:r>
        <w:r>
          <w:t>3</w:t>
        </w:r>
        <w:r>
          <w:fldChar w:fldCharType="end"/>
        </w:r>
      </w:hyperlink>
    </w:p>
    <w:p>
      <w:pPr>
        <w:pStyle w:val="TOC1"/>
        <w:tabs>
          <w:tab w:val="right" w:leader="dot" w:pos="8306"/>
        </w:tabs>
      </w:pPr>
      <w:hyperlink w:anchor="_Toc24078" w:history="1">
        <w:r>
          <w:rPr>
            <w:rFonts w:ascii="仿宋" w:eastAsia="仿宋" w:hAnsi="仿宋" w:cs="仿宋" w:hint="eastAsia"/>
            <w:lang w:eastAsia="zh-CN"/>
          </w:rPr>
          <w:t>一、有机硅、有机硅橡胶项目可持续发展</w:t>
        </w:r>
        <w:r>
          <w:tab/>
        </w:r>
        <w:r>
          <w:fldChar w:fldCharType="begin"/>
        </w:r>
        <w:r>
          <w:instrText xml:space="preserve"> PAGEREF _Toc24078 \h </w:instrText>
        </w:r>
        <w:r>
          <w:fldChar w:fldCharType="separate"/>
        </w:r>
        <w:r>
          <w:t>3</w:t>
        </w:r>
        <w:r>
          <w:fldChar w:fldCharType="end"/>
        </w:r>
      </w:hyperlink>
    </w:p>
    <w:p>
      <w:pPr>
        <w:pStyle w:val="TOC2"/>
        <w:tabs>
          <w:tab w:val="right" w:leader="dot" w:pos="8306"/>
        </w:tabs>
      </w:pPr>
      <w:hyperlink w:anchor="_Toc8779" w:history="1">
        <w:r>
          <w:rPr>
            <w:rFonts w:ascii="仿宋" w:eastAsia="仿宋" w:hAnsi="仿宋" w:cs="仿宋" w:hint="eastAsia"/>
            <w:lang w:eastAsia="zh-CN"/>
          </w:rPr>
          <w:t>(一)、可持续战略与实践</w:t>
        </w:r>
        <w:r>
          <w:tab/>
        </w:r>
        <w:r>
          <w:fldChar w:fldCharType="begin"/>
        </w:r>
        <w:r>
          <w:instrText xml:space="preserve"> PAGEREF _Toc8779 \h </w:instrText>
        </w:r>
        <w:r>
          <w:fldChar w:fldCharType="separate"/>
        </w:r>
        <w:r>
          <w:t>3</w:t>
        </w:r>
        <w:r>
          <w:fldChar w:fldCharType="end"/>
        </w:r>
      </w:hyperlink>
    </w:p>
    <w:p>
      <w:pPr>
        <w:pStyle w:val="TOC2"/>
        <w:tabs>
          <w:tab w:val="right" w:leader="dot" w:pos="8306"/>
        </w:tabs>
      </w:pPr>
      <w:hyperlink w:anchor="_Toc19137" w:history="1">
        <w:r>
          <w:rPr>
            <w:rFonts w:ascii="仿宋" w:eastAsia="仿宋" w:hAnsi="仿宋" w:cs="仿宋" w:hint="eastAsia"/>
            <w:lang w:eastAsia="zh-CN"/>
          </w:rPr>
          <w:t>(二)、环保与社会责任</w:t>
        </w:r>
        <w:r>
          <w:tab/>
        </w:r>
        <w:r>
          <w:fldChar w:fldCharType="begin"/>
        </w:r>
        <w:r>
          <w:instrText xml:space="preserve"> PAGEREF _Toc19137 \h </w:instrText>
        </w:r>
        <w:r>
          <w:fldChar w:fldCharType="separate"/>
        </w:r>
        <w:r>
          <w:t>4</w:t>
        </w:r>
        <w:r>
          <w:fldChar w:fldCharType="end"/>
        </w:r>
      </w:hyperlink>
    </w:p>
    <w:p>
      <w:pPr>
        <w:pStyle w:val="TOC1"/>
        <w:tabs>
          <w:tab w:val="right" w:leader="dot" w:pos="8306"/>
        </w:tabs>
      </w:pPr>
      <w:hyperlink w:anchor="_Toc15369" w:history="1">
        <w:r>
          <w:rPr>
            <w:rFonts w:ascii="仿宋" w:eastAsia="仿宋" w:hAnsi="仿宋" w:cs="仿宋" w:hint="eastAsia"/>
            <w:lang w:eastAsia="zh-CN"/>
          </w:rPr>
          <w:t>二、工艺说明</w:t>
        </w:r>
        <w:r>
          <w:tab/>
        </w:r>
        <w:r>
          <w:fldChar w:fldCharType="begin"/>
        </w:r>
        <w:r>
          <w:instrText xml:space="preserve"> PAGEREF _Toc15369 \h </w:instrText>
        </w:r>
        <w:r>
          <w:fldChar w:fldCharType="separate"/>
        </w:r>
        <w:r>
          <w:t>5</w:t>
        </w:r>
        <w:r>
          <w:fldChar w:fldCharType="end"/>
        </w:r>
      </w:hyperlink>
    </w:p>
    <w:p>
      <w:pPr>
        <w:pStyle w:val="TOC2"/>
        <w:tabs>
          <w:tab w:val="right" w:leader="dot" w:pos="8306"/>
        </w:tabs>
      </w:pPr>
      <w:hyperlink w:anchor="_Toc2469" w:history="1">
        <w:r>
          <w:rPr>
            <w:rFonts w:ascii="仿宋" w:eastAsia="仿宋" w:hAnsi="仿宋" w:cs="仿宋" w:hint="eastAsia"/>
            <w:lang w:eastAsia="zh-CN"/>
          </w:rPr>
          <w:t>(一)、技术管理特点</w:t>
        </w:r>
        <w:r>
          <w:tab/>
        </w:r>
        <w:r>
          <w:fldChar w:fldCharType="begin"/>
        </w:r>
        <w:r>
          <w:instrText xml:space="preserve"> PAGEREF _Toc2469 \h </w:instrText>
        </w:r>
        <w:r>
          <w:fldChar w:fldCharType="separate"/>
        </w:r>
        <w:r>
          <w:t>5</w:t>
        </w:r>
        <w:r>
          <w:fldChar w:fldCharType="end"/>
        </w:r>
      </w:hyperlink>
    </w:p>
    <w:p>
      <w:pPr>
        <w:pStyle w:val="TOC2"/>
        <w:tabs>
          <w:tab w:val="right" w:leader="dot" w:pos="8306"/>
        </w:tabs>
      </w:pPr>
      <w:hyperlink w:anchor="_Toc22566" w:history="1">
        <w:r>
          <w:rPr>
            <w:rFonts w:ascii="仿宋" w:eastAsia="仿宋" w:hAnsi="仿宋" w:cs="仿宋" w:hint="eastAsia"/>
            <w:lang w:eastAsia="zh-CN"/>
          </w:rPr>
          <w:t>(二)、有机硅、有机硅橡胶项目工艺技术设计方案</w:t>
        </w:r>
        <w:r>
          <w:tab/>
        </w:r>
        <w:r>
          <w:fldChar w:fldCharType="begin"/>
        </w:r>
        <w:r>
          <w:instrText xml:space="preserve"> PAGEREF _Toc22566 \h </w:instrText>
        </w:r>
        <w:r>
          <w:fldChar w:fldCharType="separate"/>
        </w:r>
        <w:r>
          <w:t>6</w:t>
        </w:r>
        <w:r>
          <w:fldChar w:fldCharType="end"/>
        </w:r>
      </w:hyperlink>
    </w:p>
    <w:p>
      <w:pPr>
        <w:pStyle w:val="TOC2"/>
        <w:tabs>
          <w:tab w:val="right" w:leader="dot" w:pos="8306"/>
        </w:tabs>
      </w:pPr>
      <w:hyperlink w:anchor="_Toc13200" w:history="1">
        <w:r>
          <w:rPr>
            <w:rFonts w:ascii="仿宋" w:eastAsia="仿宋" w:hAnsi="仿宋" w:cs="仿宋" w:hint="eastAsia"/>
            <w:lang w:eastAsia="zh-CN"/>
          </w:rPr>
          <w:t>(三)、设备选型方案</w:t>
        </w:r>
        <w:r>
          <w:tab/>
        </w:r>
        <w:r>
          <w:fldChar w:fldCharType="begin"/>
        </w:r>
        <w:r>
          <w:instrText xml:space="preserve"> PAGEREF _Toc13200 \h </w:instrText>
        </w:r>
        <w:r>
          <w:fldChar w:fldCharType="separate"/>
        </w:r>
        <w:r>
          <w:t>7</w:t>
        </w:r>
        <w:r>
          <w:fldChar w:fldCharType="end"/>
        </w:r>
      </w:hyperlink>
    </w:p>
    <w:p>
      <w:pPr>
        <w:pStyle w:val="TOC1"/>
        <w:tabs>
          <w:tab w:val="right" w:leader="dot" w:pos="8306"/>
        </w:tabs>
      </w:pPr>
      <w:hyperlink w:anchor="_Toc17853" w:history="1">
        <w:r>
          <w:rPr>
            <w:rFonts w:ascii="仿宋" w:eastAsia="仿宋" w:hAnsi="仿宋" w:cs="仿宋" w:hint="eastAsia"/>
            <w:lang w:eastAsia="zh-CN"/>
          </w:rPr>
          <w:t>三、有机硅、有机硅橡胶项目土建工程</w:t>
        </w:r>
        <w:r>
          <w:tab/>
        </w:r>
        <w:r>
          <w:fldChar w:fldCharType="begin"/>
        </w:r>
        <w:r>
          <w:instrText xml:space="preserve"> PAGEREF _Toc17853 \h </w:instrText>
        </w:r>
        <w:r>
          <w:fldChar w:fldCharType="separate"/>
        </w:r>
        <w:r>
          <w:t>9</w:t>
        </w:r>
        <w:r>
          <w:fldChar w:fldCharType="end"/>
        </w:r>
      </w:hyperlink>
    </w:p>
    <w:p>
      <w:pPr>
        <w:pStyle w:val="TOC2"/>
        <w:tabs>
          <w:tab w:val="right" w:leader="dot" w:pos="8306"/>
        </w:tabs>
      </w:pPr>
      <w:hyperlink w:anchor="_Toc30312" w:history="1">
        <w:r>
          <w:rPr>
            <w:rFonts w:ascii="仿宋" w:eastAsia="仿宋" w:hAnsi="仿宋" w:cs="仿宋" w:hint="eastAsia"/>
            <w:lang w:eastAsia="zh-CN"/>
          </w:rPr>
          <w:t>(一)、建筑工程设计原则</w:t>
        </w:r>
        <w:r>
          <w:tab/>
        </w:r>
        <w:r>
          <w:fldChar w:fldCharType="begin"/>
        </w:r>
        <w:r>
          <w:instrText xml:space="preserve"> PAGEREF _Toc30312 \h </w:instrText>
        </w:r>
        <w:r>
          <w:fldChar w:fldCharType="separate"/>
        </w:r>
        <w:r>
          <w:t>9</w:t>
        </w:r>
        <w:r>
          <w:fldChar w:fldCharType="end"/>
        </w:r>
      </w:hyperlink>
    </w:p>
    <w:p>
      <w:pPr>
        <w:pStyle w:val="TOC2"/>
        <w:tabs>
          <w:tab w:val="right" w:leader="dot" w:pos="8306"/>
        </w:tabs>
      </w:pPr>
      <w:hyperlink w:anchor="_Toc29058" w:history="1">
        <w:r>
          <w:rPr>
            <w:rFonts w:ascii="仿宋" w:eastAsia="仿宋" w:hAnsi="仿宋" w:cs="仿宋" w:hint="eastAsia"/>
            <w:lang w:eastAsia="zh-CN"/>
          </w:rPr>
          <w:t>(二)、土建工程设计年限及安全等级</w:t>
        </w:r>
        <w:r>
          <w:tab/>
        </w:r>
        <w:r>
          <w:fldChar w:fldCharType="begin"/>
        </w:r>
        <w:r>
          <w:instrText xml:space="preserve"> PAGEREF _Toc29058 \h </w:instrText>
        </w:r>
        <w:r>
          <w:fldChar w:fldCharType="separate"/>
        </w:r>
        <w:r>
          <w:t>10</w:t>
        </w:r>
        <w:r>
          <w:fldChar w:fldCharType="end"/>
        </w:r>
      </w:hyperlink>
    </w:p>
    <w:p>
      <w:pPr>
        <w:pStyle w:val="TOC2"/>
        <w:tabs>
          <w:tab w:val="right" w:leader="dot" w:pos="8306"/>
        </w:tabs>
      </w:pPr>
      <w:hyperlink w:anchor="_Toc20685" w:history="1">
        <w:r>
          <w:rPr>
            <w:rFonts w:ascii="仿宋" w:eastAsia="仿宋" w:hAnsi="仿宋" w:cs="仿宋" w:hint="eastAsia"/>
            <w:lang w:eastAsia="zh-CN"/>
          </w:rPr>
          <w:t>(三)、建筑工程设计总体要求</w:t>
        </w:r>
        <w:r>
          <w:tab/>
        </w:r>
        <w:r>
          <w:fldChar w:fldCharType="begin"/>
        </w:r>
        <w:r>
          <w:instrText xml:space="preserve"> PAGEREF _Toc20685 \h </w:instrText>
        </w:r>
        <w:r>
          <w:fldChar w:fldCharType="separate"/>
        </w:r>
        <w:r>
          <w:t>11</w:t>
        </w:r>
        <w:r>
          <w:fldChar w:fldCharType="end"/>
        </w:r>
      </w:hyperlink>
    </w:p>
    <w:p>
      <w:pPr>
        <w:pStyle w:val="TOC2"/>
        <w:tabs>
          <w:tab w:val="right" w:leader="dot" w:pos="8306"/>
        </w:tabs>
      </w:pPr>
      <w:hyperlink w:anchor="_Toc6484" w:history="1">
        <w:r>
          <w:rPr>
            <w:rFonts w:ascii="仿宋" w:eastAsia="仿宋" w:hAnsi="仿宋" w:cs="仿宋" w:hint="eastAsia"/>
            <w:lang w:eastAsia="zh-CN"/>
          </w:rPr>
          <w:t>(四)、土建工程建设指标</w:t>
        </w:r>
        <w:r>
          <w:tab/>
        </w:r>
        <w:r>
          <w:fldChar w:fldCharType="begin"/>
        </w:r>
        <w:r>
          <w:instrText xml:space="preserve"> PAGEREF _Toc6484 \h </w:instrText>
        </w:r>
        <w:r>
          <w:fldChar w:fldCharType="separate"/>
        </w:r>
        <w:r>
          <w:t>12</w:t>
        </w:r>
        <w:r>
          <w:fldChar w:fldCharType="end"/>
        </w:r>
      </w:hyperlink>
    </w:p>
    <w:p>
      <w:pPr>
        <w:pStyle w:val="TOC1"/>
        <w:tabs>
          <w:tab w:val="right" w:leader="dot" w:pos="8306"/>
        </w:tabs>
      </w:pPr>
      <w:hyperlink w:anchor="_Toc17403" w:history="1">
        <w:r>
          <w:rPr>
            <w:rFonts w:ascii="仿宋" w:eastAsia="仿宋" w:hAnsi="仿宋" w:cs="仿宋" w:hint="eastAsia"/>
            <w:lang w:eastAsia="zh-CN"/>
          </w:rPr>
          <w:t>四、有机硅、有机硅橡胶项目建设单位说明</w:t>
        </w:r>
        <w:r>
          <w:tab/>
        </w:r>
        <w:r>
          <w:fldChar w:fldCharType="begin"/>
        </w:r>
        <w:r>
          <w:instrText xml:space="preserve"> PAGEREF _Toc17403 \h </w:instrText>
        </w:r>
        <w:r>
          <w:fldChar w:fldCharType="separate"/>
        </w:r>
        <w:r>
          <w:t>12</w:t>
        </w:r>
        <w:r>
          <w:fldChar w:fldCharType="end"/>
        </w:r>
      </w:hyperlink>
    </w:p>
    <w:p>
      <w:pPr>
        <w:pStyle w:val="TOC2"/>
        <w:tabs>
          <w:tab w:val="right" w:leader="dot" w:pos="8306"/>
        </w:tabs>
      </w:pPr>
      <w:hyperlink w:anchor="_Toc20742" w:history="1">
        <w:r>
          <w:rPr>
            <w:rFonts w:ascii="仿宋" w:eastAsia="仿宋" w:hAnsi="仿宋" w:cs="仿宋" w:hint="eastAsia"/>
            <w:lang w:eastAsia="zh-CN"/>
          </w:rPr>
          <w:t>(一)、有机硅、有机硅橡胶项目承办单位基本情况</w:t>
        </w:r>
        <w:r>
          <w:tab/>
        </w:r>
        <w:r>
          <w:fldChar w:fldCharType="begin"/>
        </w:r>
        <w:r>
          <w:instrText xml:space="preserve"> PAGEREF _Toc20742 \h </w:instrText>
        </w:r>
        <w:r>
          <w:fldChar w:fldCharType="separate"/>
        </w:r>
        <w:r>
          <w:t>12</w:t>
        </w:r>
        <w:r>
          <w:fldChar w:fldCharType="end"/>
        </w:r>
      </w:hyperlink>
    </w:p>
    <w:p>
      <w:pPr>
        <w:pStyle w:val="TOC2"/>
        <w:tabs>
          <w:tab w:val="right" w:leader="dot" w:pos="8306"/>
        </w:tabs>
      </w:pPr>
      <w:hyperlink w:anchor="_Toc30164" w:history="1">
        <w:r>
          <w:rPr>
            <w:rFonts w:ascii="仿宋" w:eastAsia="仿宋" w:hAnsi="仿宋" w:cs="仿宋" w:hint="eastAsia"/>
            <w:lang w:eastAsia="zh-CN"/>
          </w:rPr>
          <w:t>(二)、公司经济效益分析</w:t>
        </w:r>
        <w:r>
          <w:tab/>
        </w:r>
        <w:r>
          <w:fldChar w:fldCharType="begin"/>
        </w:r>
        <w:r>
          <w:instrText xml:space="preserve"> PAGEREF _Toc30164 \h </w:instrText>
        </w:r>
        <w:r>
          <w:fldChar w:fldCharType="separate"/>
        </w:r>
        <w:r>
          <w:t>13</w:t>
        </w:r>
        <w:r>
          <w:fldChar w:fldCharType="end"/>
        </w:r>
      </w:hyperlink>
    </w:p>
    <w:p>
      <w:pPr>
        <w:pStyle w:val="TOC1"/>
        <w:tabs>
          <w:tab w:val="right" w:leader="dot" w:pos="8306"/>
        </w:tabs>
      </w:pPr>
      <w:hyperlink w:anchor="_Toc2761" w:history="1">
        <w:r>
          <w:rPr>
            <w:rFonts w:ascii="仿宋" w:eastAsia="仿宋" w:hAnsi="仿宋" w:cs="仿宋" w:hint="eastAsia"/>
            <w:lang w:eastAsia="zh-CN"/>
          </w:rPr>
          <w:t>五、有机硅、有机硅橡胶项目绩效评估</w:t>
        </w:r>
        <w:r>
          <w:tab/>
        </w:r>
        <w:r>
          <w:fldChar w:fldCharType="begin"/>
        </w:r>
        <w:r>
          <w:instrText xml:space="preserve"> PAGEREF _Toc2761 \h </w:instrText>
        </w:r>
        <w:r>
          <w:fldChar w:fldCharType="separate"/>
        </w:r>
        <w:r>
          <w:t>14</w:t>
        </w:r>
        <w:r>
          <w:fldChar w:fldCharType="end"/>
        </w:r>
      </w:hyperlink>
    </w:p>
    <w:p>
      <w:pPr>
        <w:pStyle w:val="TOC2"/>
        <w:tabs>
          <w:tab w:val="right" w:leader="dot" w:pos="8306"/>
        </w:tabs>
      </w:pPr>
      <w:hyperlink w:anchor="_Toc19514" w:history="1">
        <w:r>
          <w:rPr>
            <w:rFonts w:ascii="仿宋" w:eastAsia="仿宋" w:hAnsi="仿宋" w:cs="仿宋" w:hint="eastAsia"/>
            <w:lang w:eastAsia="zh-CN"/>
          </w:rPr>
          <w:t>(一)、绩效评估指标</w:t>
        </w:r>
        <w:r>
          <w:tab/>
        </w:r>
        <w:r>
          <w:fldChar w:fldCharType="begin"/>
        </w:r>
        <w:r>
          <w:instrText xml:space="preserve"> PAGEREF _Toc19514 \h </w:instrText>
        </w:r>
        <w:r>
          <w:fldChar w:fldCharType="separate"/>
        </w:r>
        <w:r>
          <w:t>14</w:t>
        </w:r>
        <w:r>
          <w:fldChar w:fldCharType="end"/>
        </w:r>
      </w:hyperlink>
    </w:p>
    <w:p>
      <w:pPr>
        <w:pStyle w:val="TOC2"/>
        <w:tabs>
          <w:tab w:val="right" w:leader="dot" w:pos="8306"/>
        </w:tabs>
      </w:pPr>
      <w:hyperlink w:anchor="_Toc10150" w:history="1">
        <w:r>
          <w:rPr>
            <w:rFonts w:ascii="仿宋" w:eastAsia="仿宋" w:hAnsi="仿宋" w:cs="仿宋" w:hint="eastAsia"/>
            <w:lang w:eastAsia="zh-CN"/>
          </w:rPr>
          <w:t>(二)、绩效评估方法</w:t>
        </w:r>
        <w:r>
          <w:tab/>
        </w:r>
        <w:r>
          <w:fldChar w:fldCharType="begin"/>
        </w:r>
        <w:r>
          <w:instrText xml:space="preserve"> PAGEREF _Toc10150 \h </w:instrText>
        </w:r>
        <w:r>
          <w:fldChar w:fldCharType="separate"/>
        </w:r>
        <w:r>
          <w:t>15</w:t>
        </w:r>
        <w:r>
          <w:fldChar w:fldCharType="end"/>
        </w:r>
      </w:hyperlink>
    </w:p>
    <w:p>
      <w:pPr>
        <w:pStyle w:val="TOC2"/>
        <w:tabs>
          <w:tab w:val="right" w:leader="dot" w:pos="8306"/>
        </w:tabs>
      </w:pPr>
      <w:hyperlink w:anchor="_Toc5143" w:history="1">
        <w:r>
          <w:rPr>
            <w:rFonts w:ascii="仿宋" w:eastAsia="仿宋" w:hAnsi="仿宋" w:cs="仿宋" w:hint="eastAsia"/>
            <w:lang w:eastAsia="zh-CN"/>
          </w:rPr>
          <w:t>(三)、绩效评估周期</w:t>
        </w:r>
        <w:r>
          <w:tab/>
        </w:r>
        <w:r>
          <w:fldChar w:fldCharType="begin"/>
        </w:r>
        <w:r>
          <w:instrText xml:space="preserve"> PAGEREF _Toc5143 \h </w:instrText>
        </w:r>
        <w:r>
          <w:fldChar w:fldCharType="separate"/>
        </w:r>
        <w:r>
          <w:t>16</w:t>
        </w:r>
        <w:r>
          <w:fldChar w:fldCharType="end"/>
        </w:r>
      </w:hyperlink>
    </w:p>
    <w:p>
      <w:pPr>
        <w:pStyle w:val="TOC1"/>
        <w:tabs>
          <w:tab w:val="right" w:leader="dot" w:pos="8306"/>
        </w:tabs>
      </w:pPr>
      <w:hyperlink w:anchor="_Toc30937" w:history="1">
        <w:r>
          <w:rPr>
            <w:rFonts w:ascii="仿宋" w:eastAsia="仿宋" w:hAnsi="仿宋" w:cs="仿宋" w:hint="eastAsia"/>
            <w:lang w:eastAsia="zh-CN"/>
          </w:rPr>
          <w:t>六、有机硅、有机硅橡胶项目危机管理</w:t>
        </w:r>
        <w:r>
          <w:tab/>
        </w:r>
        <w:r>
          <w:fldChar w:fldCharType="begin"/>
        </w:r>
        <w:r>
          <w:instrText xml:space="preserve"> PAGEREF _Toc30937 \h </w:instrText>
        </w:r>
        <w:r>
          <w:fldChar w:fldCharType="separate"/>
        </w:r>
        <w:r>
          <w:t>17</w:t>
        </w:r>
        <w:r>
          <w:fldChar w:fldCharType="end"/>
        </w:r>
      </w:hyperlink>
    </w:p>
    <w:p>
      <w:pPr>
        <w:pStyle w:val="TOC2"/>
        <w:tabs>
          <w:tab w:val="right" w:leader="dot" w:pos="8306"/>
        </w:tabs>
      </w:pPr>
      <w:hyperlink w:anchor="_Toc6597" w:history="1">
        <w:r>
          <w:rPr>
            <w:rFonts w:ascii="仿宋" w:eastAsia="仿宋" w:hAnsi="仿宋" w:cs="仿宋" w:hint="eastAsia"/>
            <w:lang w:eastAsia="zh-CN"/>
          </w:rPr>
          <w:t>(一)、危机预警与识别</w:t>
        </w:r>
        <w:r>
          <w:tab/>
        </w:r>
        <w:r>
          <w:fldChar w:fldCharType="begin"/>
        </w:r>
        <w:r>
          <w:instrText xml:space="preserve"> PAGEREF _Toc6597 \h </w:instrText>
        </w:r>
        <w:r>
          <w:fldChar w:fldCharType="separate"/>
        </w:r>
        <w:r>
          <w:t>17</w:t>
        </w:r>
        <w:r>
          <w:fldChar w:fldCharType="end"/>
        </w:r>
      </w:hyperlink>
    </w:p>
    <w:p>
      <w:pPr>
        <w:pStyle w:val="TOC2"/>
        <w:tabs>
          <w:tab w:val="right" w:leader="dot" w:pos="8306"/>
        </w:tabs>
      </w:pPr>
      <w:hyperlink w:anchor="_Toc8474" w:history="1">
        <w:r>
          <w:rPr>
            <w:rFonts w:ascii="仿宋" w:eastAsia="仿宋" w:hAnsi="仿宋" w:cs="仿宋" w:hint="eastAsia"/>
            <w:lang w:eastAsia="zh-CN"/>
          </w:rPr>
          <w:t>(二)、危机应对与恢复</w:t>
        </w:r>
        <w:r>
          <w:tab/>
        </w:r>
        <w:r>
          <w:fldChar w:fldCharType="begin"/>
        </w:r>
        <w:r>
          <w:instrText xml:space="preserve"> PAGEREF _Toc8474 \h </w:instrText>
        </w:r>
        <w:r>
          <w:fldChar w:fldCharType="separate"/>
        </w:r>
        <w:r>
          <w:t>18</w:t>
        </w:r>
        <w:r>
          <w:fldChar w:fldCharType="end"/>
        </w:r>
      </w:hyperlink>
    </w:p>
    <w:p>
      <w:pPr>
        <w:pStyle w:val="TOC1"/>
        <w:tabs>
          <w:tab w:val="right" w:leader="dot" w:pos="8306"/>
        </w:tabs>
      </w:pPr>
      <w:hyperlink w:anchor="_Toc1472" w:history="1">
        <w:r>
          <w:rPr>
            <w:rFonts w:ascii="仿宋" w:eastAsia="仿宋" w:hAnsi="仿宋" w:cs="仿宋" w:hint="eastAsia"/>
            <w:lang w:eastAsia="zh-CN"/>
          </w:rPr>
          <w:t>七、有机硅、有机硅橡胶项目人力资源管理</w:t>
        </w:r>
        <w:r>
          <w:tab/>
        </w:r>
        <w:r>
          <w:fldChar w:fldCharType="begin"/>
        </w:r>
        <w:r>
          <w:instrText xml:space="preserve"> PAGEREF _Toc1472 \h </w:instrText>
        </w:r>
        <w:r>
          <w:fldChar w:fldCharType="separate"/>
        </w:r>
        <w:r>
          <w:t>20</w:t>
        </w:r>
        <w:r>
          <w:fldChar w:fldCharType="end"/>
        </w:r>
      </w:hyperlink>
    </w:p>
    <w:p>
      <w:pPr>
        <w:pStyle w:val="TOC2"/>
        <w:tabs>
          <w:tab w:val="right" w:leader="dot" w:pos="8306"/>
        </w:tabs>
      </w:pPr>
      <w:hyperlink w:anchor="_Toc32018" w:history="1">
        <w:r>
          <w:rPr>
            <w:rFonts w:ascii="仿宋" w:eastAsia="仿宋" w:hAnsi="仿宋" w:cs="仿宋" w:hint="eastAsia"/>
            <w:lang w:eastAsia="zh-CN"/>
          </w:rPr>
          <w:t>(一)、建立健全的预算管理制度</w:t>
        </w:r>
        <w:r>
          <w:tab/>
        </w:r>
        <w:r>
          <w:fldChar w:fldCharType="begin"/>
        </w:r>
        <w:r>
          <w:instrText xml:space="preserve"> PAGEREF _Toc32018 \h </w:instrText>
        </w:r>
        <w:r>
          <w:fldChar w:fldCharType="separate"/>
        </w:r>
        <w:r>
          <w:t>20</w:t>
        </w:r>
        <w:r>
          <w:fldChar w:fldCharType="end"/>
        </w:r>
      </w:hyperlink>
    </w:p>
    <w:p>
      <w:pPr>
        <w:pStyle w:val="TOC2"/>
        <w:tabs>
          <w:tab w:val="right" w:leader="dot" w:pos="8306"/>
        </w:tabs>
      </w:pPr>
      <w:hyperlink w:anchor="_Toc10172" w:history="1">
        <w:r>
          <w:rPr>
            <w:rFonts w:ascii="仿宋" w:eastAsia="仿宋" w:hAnsi="仿宋" w:cs="仿宋" w:hint="eastAsia"/>
            <w:lang w:eastAsia="zh-CN"/>
          </w:rPr>
          <w:t>(二)、加强资金流动监控</w:t>
        </w:r>
        <w:r>
          <w:tab/>
        </w:r>
        <w:r>
          <w:fldChar w:fldCharType="begin"/>
        </w:r>
        <w:r>
          <w:instrText xml:space="preserve"> PAGEREF _Toc10172 \h </w:instrText>
        </w:r>
        <w:r>
          <w:fldChar w:fldCharType="separate"/>
        </w:r>
        <w:r>
          <w:t>21</w:t>
        </w:r>
        <w:r>
          <w:fldChar w:fldCharType="end"/>
        </w:r>
      </w:hyperlink>
    </w:p>
    <w:p>
      <w:pPr>
        <w:pStyle w:val="TOC2"/>
        <w:tabs>
          <w:tab w:val="right" w:leader="dot" w:pos="8306"/>
        </w:tabs>
      </w:pPr>
      <w:hyperlink w:anchor="_Toc13454" w:history="1">
        <w:r>
          <w:rPr>
            <w:rFonts w:ascii="仿宋" w:eastAsia="仿宋" w:hAnsi="仿宋" w:cs="仿宋" w:hint="eastAsia"/>
            <w:lang w:eastAsia="zh-CN"/>
          </w:rPr>
          <w:t>(三)、制定完善的风险控制机制</w:t>
        </w:r>
        <w:r>
          <w:tab/>
        </w:r>
        <w:r>
          <w:fldChar w:fldCharType="begin"/>
        </w:r>
        <w:r>
          <w:instrText xml:space="preserve"> PAGEREF _Toc13454 \h </w:instrText>
        </w:r>
        <w:r>
          <w:fldChar w:fldCharType="separate"/>
        </w:r>
        <w:r>
          <w:t>23</w:t>
        </w:r>
        <w:r>
          <w:fldChar w:fldCharType="end"/>
        </w:r>
      </w:hyperlink>
    </w:p>
    <w:p>
      <w:pPr>
        <w:pStyle w:val="TOC2"/>
        <w:tabs>
          <w:tab w:val="right" w:leader="dot" w:pos="8306"/>
        </w:tabs>
      </w:pPr>
      <w:hyperlink w:anchor="_Toc27544" w:history="1">
        <w:r>
          <w:rPr>
            <w:rFonts w:ascii="仿宋" w:eastAsia="仿宋" w:hAnsi="仿宋" w:cs="仿宋" w:hint="eastAsia"/>
            <w:lang w:eastAsia="zh-CN"/>
          </w:rPr>
          <w:t>(四)、优化成本管理</w:t>
        </w:r>
        <w:r>
          <w:tab/>
        </w:r>
        <w:r>
          <w:fldChar w:fldCharType="begin"/>
        </w:r>
        <w:r>
          <w:instrText xml:space="preserve"> PAGEREF _Toc27544 \h </w:instrText>
        </w:r>
        <w:r>
          <w:fldChar w:fldCharType="separate"/>
        </w:r>
        <w:r>
          <w:t>24</w:t>
        </w:r>
        <w:r>
          <w:fldChar w:fldCharType="end"/>
        </w:r>
      </w:hyperlink>
    </w:p>
    <w:p>
      <w:pPr>
        <w:pStyle w:val="TOC1"/>
        <w:tabs>
          <w:tab w:val="right" w:leader="dot" w:pos="8306"/>
        </w:tabs>
      </w:pPr>
      <w:hyperlink w:anchor="_Toc25133" w:history="1">
        <w:r>
          <w:rPr>
            <w:rFonts w:ascii="仿宋" w:eastAsia="仿宋" w:hAnsi="仿宋" w:cs="仿宋" w:hint="eastAsia"/>
            <w:lang w:eastAsia="zh-CN"/>
          </w:rPr>
          <w:t>八、有机硅、有机硅橡胶项目计划安排</w:t>
        </w:r>
        <w:r>
          <w:tab/>
        </w:r>
        <w:r>
          <w:fldChar w:fldCharType="begin"/>
        </w:r>
        <w:r>
          <w:instrText xml:space="preserve"> PAGEREF _Toc25133 \h </w:instrText>
        </w:r>
        <w:r>
          <w:fldChar w:fldCharType="separate"/>
        </w:r>
        <w:r>
          <w:t>26</w:t>
        </w:r>
        <w:r>
          <w:fldChar w:fldCharType="end"/>
        </w:r>
      </w:hyperlink>
    </w:p>
    <w:p>
      <w:pPr>
        <w:pStyle w:val="TOC2"/>
        <w:tabs>
          <w:tab w:val="right" w:leader="dot" w:pos="8306"/>
        </w:tabs>
      </w:pPr>
      <w:hyperlink w:anchor="_Toc20167" w:history="1">
        <w:r>
          <w:rPr>
            <w:rFonts w:ascii="仿宋" w:eastAsia="仿宋" w:hAnsi="仿宋" w:cs="仿宋" w:hint="eastAsia"/>
            <w:lang w:eastAsia="zh-CN"/>
          </w:rPr>
          <w:t>(一)、建设周期</w:t>
        </w:r>
        <w:r>
          <w:tab/>
        </w:r>
        <w:r>
          <w:fldChar w:fldCharType="begin"/>
        </w:r>
        <w:r>
          <w:instrText xml:space="preserve"> PAGEREF _Toc20167 \h </w:instrText>
        </w:r>
        <w:r>
          <w:fldChar w:fldCharType="separate"/>
        </w:r>
        <w:r>
          <w:t>26</w:t>
        </w:r>
        <w:r>
          <w:fldChar w:fldCharType="end"/>
        </w:r>
      </w:hyperlink>
    </w:p>
    <w:p>
      <w:pPr>
        <w:pStyle w:val="TOC2"/>
        <w:tabs>
          <w:tab w:val="right" w:leader="dot" w:pos="8306"/>
        </w:tabs>
      </w:pPr>
      <w:hyperlink w:anchor="_Toc28059" w:history="1">
        <w:r>
          <w:rPr>
            <w:rFonts w:ascii="仿宋" w:eastAsia="仿宋" w:hAnsi="仿宋" w:cs="仿宋" w:hint="eastAsia"/>
            <w:lang w:eastAsia="zh-CN"/>
          </w:rPr>
          <w:t>(二)、建设进度</w:t>
        </w:r>
        <w:r>
          <w:tab/>
        </w:r>
        <w:r>
          <w:fldChar w:fldCharType="begin"/>
        </w:r>
        <w:r>
          <w:instrText xml:space="preserve"> PAGEREF _Toc28059 \h </w:instrText>
        </w:r>
        <w:r>
          <w:fldChar w:fldCharType="separate"/>
        </w:r>
        <w:r>
          <w:t>27</w:t>
        </w:r>
        <w:r>
          <w:fldChar w:fldCharType="end"/>
        </w:r>
      </w:hyperlink>
    </w:p>
    <w:p>
      <w:pPr>
        <w:pStyle w:val="TOC2"/>
        <w:tabs>
          <w:tab w:val="right" w:leader="dot" w:pos="8306"/>
        </w:tabs>
      </w:pPr>
      <w:hyperlink w:anchor="_Toc8743" w:history="1">
        <w:r>
          <w:rPr>
            <w:rFonts w:ascii="仿宋" w:eastAsia="仿宋" w:hAnsi="仿宋" w:cs="仿宋" w:hint="eastAsia"/>
            <w:lang w:eastAsia="zh-CN"/>
          </w:rPr>
          <w:t>(三)、进度安排注意事项</w:t>
        </w:r>
        <w:r>
          <w:tab/>
        </w:r>
        <w:r>
          <w:fldChar w:fldCharType="begin"/>
        </w:r>
        <w:r>
          <w:instrText xml:space="preserve"> PAGEREF _Toc8743 \h </w:instrText>
        </w:r>
        <w:r>
          <w:fldChar w:fldCharType="separate"/>
        </w:r>
        <w:r>
          <w:t>28</w:t>
        </w:r>
        <w:r>
          <w:fldChar w:fldCharType="end"/>
        </w:r>
      </w:hyperlink>
    </w:p>
    <w:p>
      <w:pPr>
        <w:pStyle w:val="TOC2"/>
        <w:tabs>
          <w:tab w:val="right" w:leader="dot" w:pos="8306"/>
        </w:tabs>
      </w:pPr>
      <w:hyperlink w:anchor="_Toc21661" w:history="1">
        <w:r>
          <w:rPr>
            <w:rFonts w:ascii="仿宋" w:eastAsia="仿宋" w:hAnsi="仿宋" w:cs="仿宋" w:hint="eastAsia"/>
            <w:lang w:eastAsia="zh-CN"/>
          </w:rPr>
          <w:t>(四)、人力资源配置</w:t>
        </w:r>
        <w:r>
          <w:tab/>
        </w:r>
        <w:r>
          <w:fldChar w:fldCharType="begin"/>
        </w:r>
        <w:r>
          <w:instrText xml:space="preserve"> PAGEREF _Toc21661 \h </w:instrText>
        </w:r>
        <w:r>
          <w:fldChar w:fldCharType="separate"/>
        </w:r>
        <w:r>
          <w:t>29</w:t>
        </w:r>
        <w:r>
          <w:fldChar w:fldCharType="end"/>
        </w:r>
      </w:hyperlink>
    </w:p>
    <w:p>
      <w:pPr>
        <w:pStyle w:val="TOC1"/>
        <w:tabs>
          <w:tab w:val="right" w:leader="dot" w:pos="8306"/>
        </w:tabs>
      </w:pPr>
      <w:hyperlink w:anchor="_Toc858" w:history="1">
        <w:r>
          <w:rPr>
            <w:rFonts w:ascii="仿宋" w:eastAsia="仿宋" w:hAnsi="仿宋" w:cs="仿宋" w:hint="eastAsia"/>
            <w:lang w:eastAsia="zh-CN"/>
          </w:rPr>
          <w:t>九、有机硅、有机硅橡胶项目技术管理</w:t>
        </w:r>
        <w:r>
          <w:tab/>
        </w:r>
        <w:r>
          <w:fldChar w:fldCharType="begin"/>
        </w:r>
        <w:r>
          <w:instrText xml:space="preserve"> PAGEREF _Toc858 \h </w:instrText>
        </w:r>
        <w:r>
          <w:fldChar w:fldCharType="separate"/>
        </w:r>
        <w:r>
          <w:t>30</w:t>
        </w:r>
        <w:r>
          <w:fldChar w:fldCharType="end"/>
        </w:r>
      </w:hyperlink>
    </w:p>
    <w:p>
      <w:pPr>
        <w:pStyle w:val="TOC2"/>
        <w:tabs>
          <w:tab w:val="right" w:leader="dot" w:pos="8306"/>
        </w:tabs>
      </w:pPr>
      <w:hyperlink w:anchor="_Toc16758" w:history="1">
        <w:r>
          <w:rPr>
            <w:rFonts w:ascii="仿宋" w:eastAsia="仿宋" w:hAnsi="仿宋" w:cs="仿宋" w:hint="eastAsia"/>
            <w:lang w:eastAsia="zh-CN"/>
          </w:rPr>
          <w:t>(一)、技术方案选用方向</w:t>
        </w:r>
        <w:r>
          <w:tab/>
        </w:r>
        <w:r>
          <w:fldChar w:fldCharType="begin"/>
        </w:r>
        <w:r>
          <w:instrText xml:space="preserve"> PAGEREF _Toc16758 \h </w:instrText>
        </w:r>
        <w:r>
          <w:fldChar w:fldCharType="separate"/>
        </w:r>
        <w:r>
          <w:t>30</w:t>
        </w:r>
        <w:r>
          <w:fldChar w:fldCharType="end"/>
        </w:r>
      </w:hyperlink>
    </w:p>
    <w:p>
      <w:pPr>
        <w:pStyle w:val="TOC2"/>
        <w:tabs>
          <w:tab w:val="right" w:leader="dot" w:pos="8306"/>
        </w:tabs>
      </w:pPr>
      <w:hyperlink w:anchor="_Toc4637" w:history="1">
        <w:r>
          <w:rPr>
            <w:rFonts w:ascii="仿宋" w:eastAsia="仿宋" w:hAnsi="仿宋" w:cs="仿宋" w:hint="eastAsia"/>
            <w:lang w:eastAsia="zh-CN"/>
          </w:rPr>
          <w:t>(二)、工艺技术方案选用原则</w:t>
        </w:r>
        <w:r>
          <w:tab/>
        </w:r>
        <w:r>
          <w:fldChar w:fldCharType="begin"/>
        </w:r>
        <w:r>
          <w:instrText xml:space="preserve"> PAGEREF _Toc4637 \h </w:instrText>
        </w:r>
        <w:r>
          <w:fldChar w:fldCharType="separate"/>
        </w:r>
        <w:r>
          <w:t>32</w:t>
        </w:r>
        <w:r>
          <w:fldChar w:fldCharType="end"/>
        </w:r>
      </w:hyperlink>
    </w:p>
    <w:p>
      <w:pPr>
        <w:pStyle w:val="TOC2"/>
        <w:tabs>
          <w:tab w:val="right" w:leader="dot" w:pos="8306"/>
        </w:tabs>
      </w:pPr>
      <w:hyperlink w:anchor="_Toc360" w:history="1">
        <w:r>
          <w:rPr>
            <w:rFonts w:ascii="仿宋" w:eastAsia="仿宋" w:hAnsi="仿宋" w:cs="仿宋" w:hint="eastAsia"/>
            <w:lang w:eastAsia="zh-CN"/>
          </w:rPr>
          <w:t>(三)、工艺技术方案要求</w:t>
        </w:r>
        <w:r>
          <w:tab/>
        </w:r>
        <w:r>
          <w:fldChar w:fldCharType="begin"/>
        </w:r>
        <w:r>
          <w:instrText xml:space="preserve"> PAGEREF _Toc360 \h </w:instrText>
        </w:r>
        <w:r>
          <w:fldChar w:fldCharType="separate"/>
        </w:r>
        <w:r>
          <w:t>34</w:t>
        </w:r>
        <w:r>
          <w:fldChar w:fldCharType="end"/>
        </w:r>
      </w:hyperlink>
    </w:p>
    <w:p>
      <w:pPr>
        <w:pStyle w:val="TOC1"/>
        <w:tabs>
          <w:tab w:val="right" w:leader="dot" w:pos="8306"/>
        </w:tabs>
      </w:pPr>
      <w:hyperlink w:anchor="_Toc18743" w:history="1">
        <w:r>
          <w:rPr>
            <w:rFonts w:ascii="仿宋" w:eastAsia="仿宋" w:hAnsi="仿宋" w:cs="仿宋" w:hint="eastAsia"/>
            <w:lang w:eastAsia="zh-CN"/>
          </w:rPr>
          <w:t>十、有机硅、有机硅橡胶项目财务管理</w:t>
        </w:r>
        <w:r>
          <w:tab/>
        </w:r>
        <w:r>
          <w:fldChar w:fldCharType="begin"/>
        </w:r>
        <w:r>
          <w:instrText xml:space="preserve"> PAGEREF _Toc18743 \h </w:instrText>
        </w:r>
        <w:r>
          <w:fldChar w:fldCharType="separate"/>
        </w:r>
        <w:r>
          <w:t>36</w:t>
        </w:r>
        <w:r>
          <w:fldChar w:fldCharType="end"/>
        </w:r>
      </w:hyperlink>
    </w:p>
    <w:p>
      <w:pPr>
        <w:pStyle w:val="TOC2"/>
        <w:tabs>
          <w:tab w:val="right" w:leader="dot" w:pos="8306"/>
        </w:tabs>
      </w:pPr>
      <w:hyperlink w:anchor="_Toc17511" w:history="1">
        <w:r>
          <w:rPr>
            <w:rFonts w:ascii="仿宋" w:eastAsia="仿宋" w:hAnsi="仿宋" w:cs="仿宋" w:hint="eastAsia"/>
            <w:lang w:eastAsia="zh-CN"/>
          </w:rPr>
          <w:t>(一)、资金需求大</w:t>
        </w:r>
        <w:r>
          <w:tab/>
        </w:r>
        <w:r>
          <w:fldChar w:fldCharType="begin"/>
        </w:r>
        <w:r>
          <w:instrText xml:space="preserve"> PAGEREF _Toc17511 \h </w:instrText>
        </w:r>
        <w:r>
          <w:fldChar w:fldCharType="separate"/>
        </w:r>
        <w:r>
          <w:t>36</w:t>
        </w:r>
        <w:r>
          <w:fldChar w:fldCharType="end"/>
        </w:r>
      </w:hyperlink>
    </w:p>
    <w:p>
      <w:pPr>
        <w:pStyle w:val="TOC2"/>
        <w:tabs>
          <w:tab w:val="right" w:leader="dot" w:pos="8306"/>
        </w:tabs>
      </w:pPr>
      <w:hyperlink w:anchor="_Toc24560" w:history="1">
        <w:r>
          <w:rPr>
            <w:rFonts w:ascii="仿宋" w:eastAsia="仿宋" w:hAnsi="仿宋" w:cs="仿宋" w:hint="eastAsia"/>
            <w:lang w:eastAsia="zh-CN"/>
          </w:rPr>
          <w:t>(二)、研发周期长</w:t>
        </w:r>
        <w:r>
          <w:tab/>
        </w:r>
        <w:r>
          <w:fldChar w:fldCharType="begin"/>
        </w:r>
        <w:r>
          <w:instrText xml:space="preserve"> PAGEREF _Toc24560 \h </w:instrText>
        </w:r>
        <w:r>
          <w:fldChar w:fldCharType="separate"/>
        </w:r>
        <w:r>
          <w:t>38</w:t>
        </w:r>
        <w:r>
          <w:fldChar w:fldCharType="end"/>
        </w:r>
      </w:hyperlink>
    </w:p>
    <w:p>
      <w:pPr>
        <w:pStyle w:val="TOC2"/>
        <w:tabs>
          <w:tab w:val="right" w:leader="dot" w:pos="8306"/>
        </w:tabs>
      </w:pPr>
      <w:hyperlink w:anchor="_Toc5942" w:history="1">
        <w:r>
          <w:rPr>
            <w:rFonts w:ascii="仿宋" w:eastAsia="仿宋" w:hAnsi="仿宋" w:cs="仿宋" w:hint="eastAsia"/>
            <w:lang w:eastAsia="zh-CN"/>
          </w:rPr>
          <w:t>(三)、市场风险大</w:t>
        </w:r>
        <w:r>
          <w:tab/>
        </w:r>
        <w:r>
          <w:fldChar w:fldCharType="begin"/>
        </w:r>
        <w:r>
          <w:instrText xml:space="preserve"> PAGEREF _Toc5942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 w:history="1">
        <w:r>
          <w:rPr>
            <w:rFonts w:ascii="仿宋" w:eastAsia="仿宋" w:hAnsi="仿宋" w:cs="仿宋" w:hint="eastAsia"/>
            <w:lang w:eastAsia="zh-CN"/>
          </w:rPr>
          <w:t>(四)、利润率高</w:t>
        </w:r>
        <w:r>
          <w:tab/>
        </w:r>
        <w:r>
          <w:fldChar w:fldCharType="begin"/>
        </w:r>
        <w:r>
          <w:instrText xml:space="preserve"> PAGEREF _Toc52 \h </w:instrText>
        </w:r>
        <w:r>
          <w:fldChar w:fldCharType="separate"/>
        </w:r>
        <w:r>
          <w:t>42</w:t>
        </w:r>
        <w:r>
          <w:fldChar w:fldCharType="end"/>
        </w:r>
      </w:hyperlink>
    </w:p>
    <w:p>
      <w:pPr>
        <w:pStyle w:val="TOC1"/>
        <w:tabs>
          <w:tab w:val="right" w:leader="dot" w:pos="8306"/>
        </w:tabs>
      </w:pPr>
      <w:hyperlink w:anchor="_Toc21373" w:history="1">
        <w:r>
          <w:rPr>
            <w:rFonts w:ascii="仿宋" w:eastAsia="仿宋" w:hAnsi="仿宋" w:cs="仿宋" w:hint="eastAsia"/>
            <w:lang w:eastAsia="zh-CN"/>
          </w:rPr>
          <w:t>十一、有机硅、有机硅橡胶项目社会影响</w:t>
        </w:r>
        <w:r>
          <w:tab/>
        </w:r>
        <w:r>
          <w:fldChar w:fldCharType="begin"/>
        </w:r>
        <w:r>
          <w:instrText xml:space="preserve"> PAGEREF _Toc21373 \h </w:instrText>
        </w:r>
        <w:r>
          <w:fldChar w:fldCharType="separate"/>
        </w:r>
        <w:r>
          <w:t>44</w:t>
        </w:r>
        <w:r>
          <w:fldChar w:fldCharType="end"/>
        </w:r>
      </w:hyperlink>
    </w:p>
    <w:p>
      <w:pPr>
        <w:pStyle w:val="TOC2"/>
        <w:tabs>
          <w:tab w:val="right" w:leader="dot" w:pos="8306"/>
        </w:tabs>
      </w:pPr>
      <w:hyperlink w:anchor="_Toc16071" w:history="1">
        <w:r>
          <w:rPr>
            <w:rFonts w:ascii="仿宋" w:eastAsia="仿宋" w:hAnsi="仿宋" w:cs="仿宋" w:hint="eastAsia"/>
            <w:lang w:eastAsia="zh-CN"/>
          </w:rPr>
          <w:t>(一)、社会责任与义务</w:t>
        </w:r>
        <w:r>
          <w:tab/>
        </w:r>
        <w:r>
          <w:fldChar w:fldCharType="begin"/>
        </w:r>
        <w:r>
          <w:instrText xml:space="preserve"> PAGEREF _Toc16071 \h </w:instrText>
        </w:r>
        <w:r>
          <w:fldChar w:fldCharType="separate"/>
        </w:r>
        <w:r>
          <w:t>44</w:t>
        </w:r>
        <w:r>
          <w:fldChar w:fldCharType="end"/>
        </w:r>
      </w:hyperlink>
    </w:p>
    <w:p>
      <w:pPr>
        <w:pStyle w:val="TOC2"/>
        <w:tabs>
          <w:tab w:val="right" w:leader="dot" w:pos="8306"/>
        </w:tabs>
      </w:pPr>
      <w:hyperlink w:anchor="_Toc23975" w:history="1">
        <w:r>
          <w:rPr>
            <w:rFonts w:ascii="仿宋" w:eastAsia="仿宋" w:hAnsi="仿宋" w:cs="仿宋" w:hint="eastAsia"/>
            <w:lang w:eastAsia="zh-CN"/>
          </w:rPr>
          <w:t>(二)、社会参与与沟通</w:t>
        </w:r>
        <w:r>
          <w:tab/>
        </w:r>
        <w:r>
          <w:fldChar w:fldCharType="begin"/>
        </w:r>
        <w:r>
          <w:instrText xml:space="preserve"> PAGEREF _Toc23975 \h </w:instrText>
        </w:r>
        <w:r>
          <w:fldChar w:fldCharType="separate"/>
        </w:r>
        <w:r>
          <w:t>44</w:t>
        </w:r>
        <w:r>
          <w:fldChar w:fldCharType="end"/>
        </w:r>
      </w:hyperlink>
    </w:p>
    <w:p>
      <w:pPr>
        <w:pStyle w:val="TOC1"/>
        <w:tabs>
          <w:tab w:val="right" w:leader="dot" w:pos="8306"/>
        </w:tabs>
      </w:pPr>
      <w:hyperlink w:anchor="_Toc28222" w:history="1">
        <w:r>
          <w:rPr>
            <w:rFonts w:ascii="仿宋" w:eastAsia="仿宋" w:hAnsi="仿宋" w:cs="仿宋" w:hint="eastAsia"/>
            <w:lang w:eastAsia="zh-CN"/>
          </w:rPr>
          <w:t>十二、有机硅、有机硅橡胶项目投资规划</w:t>
        </w:r>
        <w:r>
          <w:tab/>
        </w:r>
        <w:r>
          <w:fldChar w:fldCharType="begin"/>
        </w:r>
        <w:r>
          <w:instrText xml:space="preserve"> PAGEREF _Toc28222 \h </w:instrText>
        </w:r>
        <w:r>
          <w:fldChar w:fldCharType="separate"/>
        </w:r>
        <w:r>
          <w:t>45</w:t>
        </w:r>
        <w:r>
          <w:fldChar w:fldCharType="end"/>
        </w:r>
      </w:hyperlink>
    </w:p>
    <w:p>
      <w:pPr>
        <w:pStyle w:val="TOC2"/>
        <w:tabs>
          <w:tab w:val="right" w:leader="dot" w:pos="8306"/>
        </w:tabs>
      </w:pPr>
      <w:hyperlink w:anchor="_Toc1665" w:history="1">
        <w:r>
          <w:rPr>
            <w:rFonts w:ascii="仿宋" w:eastAsia="仿宋" w:hAnsi="仿宋" w:cs="仿宋" w:hint="eastAsia"/>
            <w:lang w:eastAsia="zh-CN"/>
          </w:rPr>
          <w:t>(一)、有机硅、有机硅橡胶项目总投资估算</w:t>
        </w:r>
        <w:r>
          <w:tab/>
        </w:r>
        <w:r>
          <w:fldChar w:fldCharType="begin"/>
        </w:r>
        <w:r>
          <w:instrText xml:space="preserve"> PAGEREF _Toc1665 \h </w:instrText>
        </w:r>
        <w:r>
          <w:fldChar w:fldCharType="separate"/>
        </w:r>
        <w:r>
          <w:t>45</w:t>
        </w:r>
        <w:r>
          <w:fldChar w:fldCharType="end"/>
        </w:r>
      </w:hyperlink>
    </w:p>
    <w:p>
      <w:pPr>
        <w:pStyle w:val="TOC2"/>
        <w:tabs>
          <w:tab w:val="right" w:leader="dot" w:pos="8306"/>
        </w:tabs>
      </w:pPr>
      <w:hyperlink w:anchor="_Toc27287" w:history="1">
        <w:r>
          <w:rPr>
            <w:rFonts w:ascii="仿宋" w:eastAsia="仿宋" w:hAnsi="仿宋" w:cs="仿宋" w:hint="eastAsia"/>
            <w:lang w:eastAsia="zh-CN"/>
          </w:rPr>
          <w:t>(二)、资金筹措</w:t>
        </w:r>
        <w:r>
          <w:tab/>
        </w:r>
        <w:r>
          <w:fldChar w:fldCharType="begin"/>
        </w:r>
        <w:r>
          <w:instrText xml:space="preserve"> PAGEREF _Toc27287 \h </w:instrText>
        </w:r>
        <w:r>
          <w:fldChar w:fldCharType="separate"/>
        </w:r>
        <w:r>
          <w:t>47</w:t>
        </w:r>
        <w:r>
          <w:fldChar w:fldCharType="end"/>
        </w:r>
      </w:hyperlink>
    </w:p>
    <w:p>
      <w:pPr>
        <w:pStyle w:val="TOC1"/>
        <w:tabs>
          <w:tab w:val="right" w:leader="dot" w:pos="8306"/>
        </w:tabs>
      </w:pPr>
      <w:hyperlink w:anchor="_Toc22250" w:history="1">
        <w:r>
          <w:rPr>
            <w:rFonts w:ascii="仿宋" w:eastAsia="仿宋" w:hAnsi="仿宋" w:cs="仿宋" w:hint="eastAsia"/>
            <w:lang w:eastAsia="zh-CN"/>
          </w:rPr>
          <w:t>十三、有机硅、有机硅橡胶项目治理与监督</w:t>
        </w:r>
        <w:r>
          <w:tab/>
        </w:r>
        <w:r>
          <w:fldChar w:fldCharType="begin"/>
        </w:r>
        <w:r>
          <w:instrText xml:space="preserve"> PAGEREF _Toc22250 \h </w:instrText>
        </w:r>
        <w:r>
          <w:fldChar w:fldCharType="separate"/>
        </w:r>
        <w:r>
          <w:t>47</w:t>
        </w:r>
        <w:r>
          <w:fldChar w:fldCharType="end"/>
        </w:r>
      </w:hyperlink>
    </w:p>
    <w:p>
      <w:pPr>
        <w:pStyle w:val="TOC2"/>
        <w:tabs>
          <w:tab w:val="right" w:leader="dot" w:pos="8306"/>
        </w:tabs>
      </w:pPr>
      <w:hyperlink w:anchor="_Toc10910" w:history="1">
        <w:r>
          <w:rPr>
            <w:rFonts w:ascii="仿宋" w:eastAsia="仿宋" w:hAnsi="仿宋" w:cs="仿宋" w:hint="eastAsia"/>
            <w:lang w:eastAsia="zh-CN"/>
          </w:rPr>
          <w:t>(一)、有机硅、有机硅橡胶项目治理结构</w:t>
        </w:r>
        <w:r>
          <w:tab/>
        </w:r>
        <w:r>
          <w:fldChar w:fldCharType="begin"/>
        </w:r>
        <w:r>
          <w:instrText xml:space="preserve"> PAGEREF _Toc10910 \h </w:instrText>
        </w:r>
        <w:r>
          <w:fldChar w:fldCharType="separate"/>
        </w:r>
        <w:r>
          <w:t>47</w:t>
        </w:r>
        <w:r>
          <w:fldChar w:fldCharType="end"/>
        </w:r>
      </w:hyperlink>
    </w:p>
    <w:p>
      <w:pPr>
        <w:pStyle w:val="TOC2"/>
        <w:tabs>
          <w:tab w:val="right" w:leader="dot" w:pos="8306"/>
        </w:tabs>
      </w:pPr>
      <w:hyperlink w:anchor="_Toc32296" w:history="1">
        <w:r>
          <w:rPr>
            <w:rFonts w:ascii="仿宋" w:eastAsia="仿宋" w:hAnsi="仿宋" w:cs="仿宋" w:hint="eastAsia"/>
            <w:lang w:eastAsia="zh-CN"/>
          </w:rPr>
          <w:t>(二)、监督与审计</w:t>
        </w:r>
        <w:r>
          <w:tab/>
        </w:r>
        <w:r>
          <w:fldChar w:fldCharType="begin"/>
        </w:r>
        <w:r>
          <w:instrText xml:space="preserve"> PAGEREF _Toc32296 \h </w:instrText>
        </w:r>
        <w:r>
          <w:fldChar w:fldCharType="separate"/>
        </w:r>
        <w:r>
          <w:t>49</w:t>
        </w:r>
        <w:r>
          <w:fldChar w:fldCharType="end"/>
        </w:r>
      </w:hyperlink>
    </w:p>
    <w:p>
      <w:pPr>
        <w:pStyle w:val="TOC1"/>
        <w:tabs>
          <w:tab w:val="right" w:leader="dot" w:pos="8306"/>
        </w:tabs>
      </w:pPr>
      <w:hyperlink w:anchor="_Toc3467" w:history="1">
        <w:r>
          <w:rPr>
            <w:rFonts w:ascii="仿宋" w:eastAsia="仿宋" w:hAnsi="仿宋" w:cs="仿宋" w:hint="eastAsia"/>
            <w:lang w:eastAsia="zh-CN"/>
          </w:rPr>
          <w:t>十四、有机硅、有机硅橡胶项目工程方案分析</w:t>
        </w:r>
        <w:r>
          <w:tab/>
        </w:r>
        <w:r>
          <w:fldChar w:fldCharType="begin"/>
        </w:r>
        <w:r>
          <w:instrText xml:space="preserve"> PAGEREF _Toc3467 \h </w:instrText>
        </w:r>
        <w:r>
          <w:fldChar w:fldCharType="separate"/>
        </w:r>
        <w:r>
          <w:t>51</w:t>
        </w:r>
        <w:r>
          <w:fldChar w:fldCharType="end"/>
        </w:r>
      </w:hyperlink>
    </w:p>
    <w:p>
      <w:pPr>
        <w:pStyle w:val="TOC2"/>
        <w:tabs>
          <w:tab w:val="right" w:leader="dot" w:pos="8306"/>
        </w:tabs>
      </w:pPr>
      <w:hyperlink w:anchor="_Toc8076" w:history="1">
        <w:r>
          <w:rPr>
            <w:rFonts w:ascii="仿宋" w:eastAsia="仿宋" w:hAnsi="仿宋" w:cs="仿宋" w:hint="eastAsia"/>
            <w:lang w:eastAsia="zh-CN"/>
          </w:rPr>
          <w:t>(一)、建筑工程设计原则</w:t>
        </w:r>
        <w:r>
          <w:tab/>
        </w:r>
        <w:r>
          <w:fldChar w:fldCharType="begin"/>
        </w:r>
        <w:r>
          <w:instrText xml:space="preserve"> PAGEREF _Toc8076 \h </w:instrText>
        </w:r>
        <w:r>
          <w:fldChar w:fldCharType="separate"/>
        </w:r>
        <w:r>
          <w:t>51</w:t>
        </w:r>
        <w:r>
          <w:fldChar w:fldCharType="end"/>
        </w:r>
      </w:hyperlink>
    </w:p>
    <w:p>
      <w:pPr>
        <w:pStyle w:val="TOC2"/>
        <w:tabs>
          <w:tab w:val="right" w:leader="dot" w:pos="8306"/>
        </w:tabs>
      </w:pPr>
      <w:hyperlink w:anchor="_Toc20091" w:history="1">
        <w:r>
          <w:rPr>
            <w:rFonts w:ascii="仿宋" w:eastAsia="仿宋" w:hAnsi="仿宋" w:cs="仿宋" w:hint="eastAsia"/>
            <w:lang w:eastAsia="zh-CN"/>
          </w:rPr>
          <w:t>(二)、土建工程建设指标</w:t>
        </w:r>
        <w:r>
          <w:tab/>
        </w:r>
        <w:r>
          <w:fldChar w:fldCharType="begin"/>
        </w:r>
        <w:r>
          <w:instrText xml:space="preserve"> PAGEREF _Toc20091 \h </w:instrText>
        </w:r>
        <w:r>
          <w:fldChar w:fldCharType="separate"/>
        </w:r>
        <w:r>
          <w:t>54</w:t>
        </w:r>
        <w:r>
          <w:fldChar w:fldCharType="end"/>
        </w:r>
      </w:hyperlink>
    </w:p>
    <w:p>
      <w:pPr>
        <w:pStyle w:val="TOC1"/>
        <w:tabs>
          <w:tab w:val="right" w:leader="dot" w:pos="8306"/>
        </w:tabs>
      </w:pPr>
      <w:hyperlink w:anchor="_Toc25228" w:history="1">
        <w:r>
          <w:rPr>
            <w:rFonts w:ascii="仿宋" w:eastAsia="仿宋" w:hAnsi="仿宋" w:cs="仿宋" w:hint="eastAsia"/>
            <w:lang w:eastAsia="zh-CN"/>
          </w:rPr>
          <w:t>十五、有机硅、有机硅橡胶项目变更管理</w:t>
        </w:r>
        <w:r>
          <w:tab/>
        </w:r>
        <w:r>
          <w:fldChar w:fldCharType="begin"/>
        </w:r>
        <w:r>
          <w:instrText xml:space="preserve"> PAGEREF _Toc25228 \h </w:instrText>
        </w:r>
        <w:r>
          <w:fldChar w:fldCharType="separate"/>
        </w:r>
        <w:r>
          <w:t>56</w:t>
        </w:r>
        <w:r>
          <w:fldChar w:fldCharType="end"/>
        </w:r>
      </w:hyperlink>
    </w:p>
    <w:p>
      <w:pPr>
        <w:pStyle w:val="TOC2"/>
        <w:tabs>
          <w:tab w:val="right" w:leader="dot" w:pos="8306"/>
        </w:tabs>
      </w:pPr>
      <w:hyperlink w:anchor="_Toc5290" w:history="1">
        <w:r>
          <w:rPr>
            <w:rFonts w:ascii="仿宋" w:eastAsia="仿宋" w:hAnsi="仿宋" w:cs="仿宋" w:hint="eastAsia"/>
            <w:lang w:eastAsia="zh-CN"/>
          </w:rPr>
          <w:t>(一)、变更申请与评估</w:t>
        </w:r>
        <w:r>
          <w:tab/>
        </w:r>
        <w:r>
          <w:fldChar w:fldCharType="begin"/>
        </w:r>
        <w:r>
          <w:instrText xml:space="preserve"> PAGEREF _Toc5290 \h </w:instrText>
        </w:r>
        <w:r>
          <w:fldChar w:fldCharType="separate"/>
        </w:r>
        <w:r>
          <w:t>56</w:t>
        </w:r>
        <w:r>
          <w:fldChar w:fldCharType="end"/>
        </w:r>
      </w:hyperlink>
    </w:p>
    <w:p>
      <w:pPr>
        <w:pStyle w:val="TOC2"/>
        <w:tabs>
          <w:tab w:val="right" w:leader="dot" w:pos="8306"/>
        </w:tabs>
      </w:pPr>
      <w:hyperlink w:anchor="_Toc141" w:history="1">
        <w:r>
          <w:rPr>
            <w:rFonts w:ascii="仿宋" w:eastAsia="仿宋" w:hAnsi="仿宋" w:cs="仿宋" w:hint="eastAsia"/>
            <w:lang w:eastAsia="zh-CN"/>
          </w:rPr>
          <w:t>(二)、变更实施与控制</w:t>
        </w:r>
        <w:r>
          <w:tab/>
        </w:r>
        <w:r>
          <w:fldChar w:fldCharType="begin"/>
        </w:r>
        <w:r>
          <w:instrText xml:space="preserve"> PAGEREF _Toc141 \h </w:instrText>
        </w:r>
        <w:r>
          <w:fldChar w:fldCharType="separate"/>
        </w:r>
        <w:r>
          <w:t>56</w:t>
        </w:r>
        <w:r>
          <w:fldChar w:fldCharType="end"/>
        </w:r>
      </w:hyperlink>
    </w:p>
    <w:p>
      <w:pPr>
        <w:pStyle w:val="TOC1"/>
        <w:tabs>
          <w:tab w:val="right" w:leader="dot" w:pos="8306"/>
        </w:tabs>
      </w:pPr>
      <w:hyperlink w:anchor="_Toc3744" w:history="1">
        <w:r>
          <w:rPr>
            <w:rFonts w:ascii="仿宋" w:eastAsia="仿宋" w:hAnsi="仿宋" w:cs="仿宋" w:hint="eastAsia"/>
            <w:lang w:eastAsia="zh-CN"/>
          </w:rPr>
          <w:t>十六、质量管理体系</w:t>
        </w:r>
        <w:r>
          <w:tab/>
        </w:r>
        <w:r>
          <w:fldChar w:fldCharType="begin"/>
        </w:r>
        <w:r>
          <w:instrText xml:space="preserve"> PAGEREF _Toc3744 \h </w:instrText>
        </w:r>
        <w:r>
          <w:fldChar w:fldCharType="separate"/>
        </w:r>
        <w:r>
          <w:t>57</w:t>
        </w:r>
        <w:r>
          <w:fldChar w:fldCharType="end"/>
        </w:r>
      </w:hyperlink>
    </w:p>
    <w:p>
      <w:pPr>
        <w:pStyle w:val="TOC2"/>
        <w:tabs>
          <w:tab w:val="right" w:leader="dot" w:pos="8306"/>
        </w:tabs>
      </w:pPr>
      <w:hyperlink w:anchor="_Toc9693" w:history="1">
        <w:r>
          <w:rPr>
            <w:rFonts w:ascii="仿宋" w:eastAsia="仿宋" w:hAnsi="仿宋" w:cs="仿宋" w:hint="eastAsia"/>
            <w:lang w:eastAsia="zh-CN"/>
          </w:rPr>
          <w:t>(一)、质量目标与方针</w:t>
        </w:r>
        <w:r>
          <w:tab/>
        </w:r>
        <w:r>
          <w:fldChar w:fldCharType="begin"/>
        </w:r>
        <w:r>
          <w:instrText xml:space="preserve"> PAGEREF _Toc9693 \h </w:instrText>
        </w:r>
        <w:r>
          <w:fldChar w:fldCharType="separate"/>
        </w:r>
        <w:r>
          <w:t>57</w:t>
        </w:r>
        <w:r>
          <w:fldChar w:fldCharType="end"/>
        </w:r>
      </w:hyperlink>
    </w:p>
    <w:p>
      <w:pPr>
        <w:pStyle w:val="TOC2"/>
        <w:tabs>
          <w:tab w:val="right" w:leader="dot" w:pos="8306"/>
        </w:tabs>
      </w:pPr>
      <w:hyperlink w:anchor="_Toc14260" w:history="1">
        <w:r>
          <w:rPr>
            <w:rFonts w:ascii="仿宋" w:eastAsia="仿宋" w:hAnsi="仿宋" w:cs="仿宋" w:hint="eastAsia"/>
            <w:lang w:eastAsia="zh-CN"/>
          </w:rPr>
          <w:t>(二)、质量管理责任</w:t>
        </w:r>
        <w:r>
          <w:tab/>
        </w:r>
        <w:r>
          <w:fldChar w:fldCharType="begin"/>
        </w:r>
        <w:r>
          <w:instrText xml:space="preserve"> PAGEREF _Toc14260 \h </w:instrText>
        </w:r>
        <w:r>
          <w:fldChar w:fldCharType="separate"/>
        </w:r>
        <w:r>
          <w:t>58</w:t>
        </w:r>
        <w:r>
          <w:fldChar w:fldCharType="end"/>
        </w:r>
      </w:hyperlink>
    </w:p>
    <w:p>
      <w:pPr>
        <w:pStyle w:val="TOC2"/>
        <w:tabs>
          <w:tab w:val="right" w:leader="dot" w:pos="8306"/>
        </w:tabs>
      </w:pPr>
      <w:hyperlink w:anchor="_Toc26553" w:history="1">
        <w:r>
          <w:rPr>
            <w:rFonts w:ascii="仿宋" w:eastAsia="仿宋" w:hAnsi="仿宋" w:cs="仿宋" w:hint="eastAsia"/>
            <w:lang w:eastAsia="zh-CN"/>
          </w:rPr>
          <w:t>(三)、质量管理体系文件</w:t>
        </w:r>
        <w:r>
          <w:tab/>
        </w:r>
        <w:r>
          <w:fldChar w:fldCharType="begin"/>
        </w:r>
        <w:r>
          <w:instrText xml:space="preserve"> PAGEREF _Toc26553 \h </w:instrText>
        </w:r>
        <w:r>
          <w:fldChar w:fldCharType="separate"/>
        </w:r>
        <w:r>
          <w:t>59</w:t>
        </w:r>
        <w:r>
          <w:fldChar w:fldCharType="end"/>
        </w:r>
      </w:hyperlink>
    </w:p>
    <w:p>
      <w:pPr>
        <w:pStyle w:val="TOC2"/>
        <w:tabs>
          <w:tab w:val="right" w:leader="dot" w:pos="8306"/>
        </w:tabs>
      </w:pPr>
      <w:hyperlink w:anchor="_Toc8832" w:history="1">
        <w:r>
          <w:rPr>
            <w:rFonts w:ascii="仿宋" w:eastAsia="仿宋" w:hAnsi="仿宋" w:cs="仿宋" w:hint="eastAsia"/>
            <w:lang w:eastAsia="zh-CN"/>
          </w:rPr>
          <w:t>(四)、质量培训与教育</w:t>
        </w:r>
        <w:r>
          <w:tab/>
        </w:r>
        <w:r>
          <w:fldChar w:fldCharType="begin"/>
        </w:r>
        <w:r>
          <w:instrText xml:space="preserve"> PAGEREF _Toc8832 \h </w:instrText>
        </w:r>
        <w:r>
          <w:fldChar w:fldCharType="separate"/>
        </w:r>
        <w:r>
          <w:t>62</w:t>
        </w:r>
        <w:r>
          <w:fldChar w:fldCharType="end"/>
        </w:r>
      </w:hyperlink>
    </w:p>
    <w:p>
      <w:pPr>
        <w:pStyle w:val="TOC2"/>
        <w:tabs>
          <w:tab w:val="right" w:leader="dot" w:pos="8306"/>
        </w:tabs>
      </w:pPr>
      <w:hyperlink w:anchor="_Toc24404" w:history="1">
        <w:r>
          <w:rPr>
            <w:rFonts w:ascii="仿宋" w:eastAsia="仿宋" w:hAnsi="仿宋" w:cs="仿宋" w:hint="eastAsia"/>
            <w:lang w:eastAsia="zh-CN"/>
          </w:rPr>
          <w:t>(五)、质量审核与评价</w:t>
        </w:r>
        <w:r>
          <w:tab/>
        </w:r>
        <w:r>
          <w:fldChar w:fldCharType="begin"/>
        </w:r>
        <w:r>
          <w:instrText xml:space="preserve"> PAGEREF _Toc24404 \h </w:instrText>
        </w:r>
        <w:r>
          <w:fldChar w:fldCharType="separate"/>
        </w:r>
        <w:r>
          <w:t>63</w:t>
        </w:r>
        <w:r>
          <w:fldChar w:fldCharType="end"/>
        </w:r>
      </w:hyperlink>
    </w:p>
    <w:p>
      <w:pPr>
        <w:pStyle w:val="TOC2"/>
        <w:tabs>
          <w:tab w:val="right" w:leader="dot" w:pos="8306"/>
        </w:tabs>
      </w:pPr>
      <w:hyperlink w:anchor="_Toc14412" w:history="1">
        <w:r>
          <w:rPr>
            <w:rFonts w:ascii="仿宋" w:eastAsia="仿宋" w:hAnsi="仿宋" w:cs="仿宋" w:hint="eastAsia"/>
            <w:lang w:eastAsia="zh-CN"/>
          </w:rPr>
          <w:t>(六)、不符合与纠正措施</w:t>
        </w:r>
        <w:r>
          <w:tab/>
        </w:r>
        <w:r>
          <w:fldChar w:fldCharType="begin"/>
        </w:r>
        <w:r>
          <w:instrText xml:space="preserve"> PAGEREF _Toc14412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078"/>
      <w:r>
        <w:rPr>
          <w:rFonts w:ascii="仿宋" w:eastAsia="仿宋" w:hAnsi="仿宋" w:cs="仿宋" w:hint="eastAsia"/>
          <w:sz w:val="28"/>
          <w:lang w:eastAsia="zh-CN"/>
        </w:rPr>
        <w:t>一、有机硅、有机硅橡胶项目可持续发展</w:t>
      </w:r>
      <w:bookmarkEnd w:id="2"/>
    </w:p>
    <w:p>
      <w:pPr>
        <w:pStyle w:val="Heading2"/>
        <w:rPr>
          <w:rFonts w:ascii="仿宋" w:eastAsia="仿宋" w:hAnsi="仿宋" w:cs="仿宋" w:hint="eastAsia"/>
          <w:lang w:eastAsia="zh-CN"/>
        </w:rPr>
      </w:pPr>
      <w:bookmarkStart w:id="3" w:name="_Toc87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中，有机硅、有机硅橡胶项目团队着眼于未来，明确了可持续发展的战略方向。制定的具体可持续发展目标包括降低资源使用、采用环保技术、最大化社会效益等。这一步骤不仅有助于有机硅、有机硅橡胶项目在环保和社会责任方面达到最高标准，也为未来提供了明确的指引，确保有机硅、有机硅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可持续实践的融入有机硅、有机硅橡胶项目管理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机硅、有机硅橡胶项目管理周期。从有机硅、有机硅橡胶项目规划开始，有机硅、有机硅橡胶项目团队就考虑了环境和社会的因素。在执行阶段，有机硅、有机硅橡胶项目团队积极推动绿色技术的应用，优化资源利用。此外，关注员工的社会责任，通过培训和沟通活动提高员工对可持续发展的认知，使他们能够在日常工作中践行可持续实践。这些举措不仅为有机硅、有机硅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1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机硅、有机硅橡胶项目的可持续发展理念，我们深信环保与社会责任是有机硅、有机硅橡胶项目成功的关键支柱。在有机硅、有机硅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团队通过引入先进的环保技术、建立高效的废物处理系统以及推动能源节约措施，积极履行环保责任。定期的环保监测和评估确保有机硅、有机硅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有机硅、有机硅橡胶项目不仅致力于自身可持续发展，还注重对社会的回馈。通过支持社区有机硅、有机硅橡胶项目、参与慈善事业、提供培训机会等方式，有机硅、有机硅橡胶项目积极履行社会责任。与当地社区建立积极互动，关注员工的工作与生活平衡，以及员工的身心健康，是有机硅、有机硅橡胶项目在社会责任层面的关键举措。这样的实践不仅增强了有机硅、有机硅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36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6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的技术管理特点体现在其创新导向。通过引入最先进的技术趋势和解决方案，有机硅、有机硅橡胶项目致力于提升科技含量、提高质量和效率水平。这意味着我们将采用最新的工具和方法，确保有机硅、有机硅橡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硅、有机硅橡胶项目技术管理的显著特征。通过整合不同领域的技术资源，我们实现了跨学科的协同工作。这有助于优化技术架构，提高整体效能。此外，整合性策略还促进了不同技术团队之间的紧密沟通和高效合作，确保有机硅、有机硅橡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硅、有机硅橡胶项目所采用的技术。通过不断优化技术方案，有机硅、有机硅橡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硅、有机硅橡胶项目团队将在有机硅、有机硅橡胶项目初期识别可能的技术风险，并采取相应的预防和应对措施。通过建立健全的风险评估机制，有机硅、有机硅橡胶项目能够在实施过程中及时发现并解决潜在的技术问题，保障有机硅、有机硅橡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硅、有机硅橡胶项目中，技术将成为有机硅、有机硅橡胶项目成功的有力支持。这一深度剖析揭示了技术管理在有机硅、有机硅橡胶项目实施中的关键作用，为有机硅、有机硅橡胶项目的技术基础奠定了坚实的基础。</w:t>
      </w:r>
    </w:p>
    <w:p>
      <w:pPr>
        <w:pStyle w:val="Heading2"/>
        <w:ind w:firstLine="560" w:firstLineChars="200"/>
        <w:rPr>
          <w:rFonts w:ascii="仿宋" w:eastAsia="仿宋" w:hAnsi="仿宋" w:cs="仿宋" w:hint="eastAsia"/>
          <w:sz w:val="28"/>
          <w:lang w:eastAsia="zh-CN"/>
        </w:rPr>
      </w:pPr>
      <w:bookmarkStart w:id="7" w:name="_Toc22566"/>
      <w:r>
        <w:rPr>
          <w:rFonts w:ascii="仿宋" w:eastAsia="仿宋" w:hAnsi="仿宋" w:cs="仿宋" w:hint="eastAsia"/>
          <w:sz w:val="28"/>
          <w:lang w:eastAsia="zh-CN"/>
        </w:rPr>
        <w:t>(二)、有机硅、有机硅橡胶项目工艺技术设计方案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硅、有机硅橡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硅、有机硅橡胶项目将严格按照相关行业规范要求进行组织。通过有效控制产品质量，有机硅、有机硅橡胶项目将致力于为顾客提供优质的有机硅、有机硅橡胶项目产品和良好的服务。这体现了有机硅、有机硅橡胶项目对于生产活动合规性和质量标准的高度重视，为有机硅、有机硅橡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硅、有机硅橡胶项目注重生态效益和清洁生产原则。有机硅、有机硅橡胶项目建设将紧密结合地方特色经济发展，与社会经济发展规划和区域环境保护规划方案相协调一致。通过与当地区域自然生态系统的结合，有机硅、有机硅橡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硅、有机硅橡胶项目产品具有多样化的客户需求和个性化的特点。因此，有机硅、有机硅橡胶项目产品规格品种多样，且单批生产数量较小。为满足这一特点，有机硅、有机硅橡胶项目承办单位将建设先进的柔性制造生产线。通过广泛应用柔性制造技术，有机硅、有机硅橡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硅、有机硅橡胶项目采用的技术具有较高的技术含量和自动化水平，处于国内先进水平。这一技术选用不仅体现了对生产效率、质量和环境友好性的高标准要求，同时为有机硅、有机硅橡胶项目的可持续发展奠定了坚实的基础。</w:t>
      </w:r>
    </w:p>
    <w:p>
      <w:pPr>
        <w:pStyle w:val="Heading2"/>
        <w:ind w:firstLine="560" w:firstLineChars="200"/>
        <w:rPr>
          <w:rFonts w:ascii="仿宋" w:eastAsia="仿宋" w:hAnsi="仿宋" w:cs="仿宋" w:hint="eastAsia"/>
          <w:sz w:val="28"/>
          <w:lang w:eastAsia="zh-CN"/>
        </w:rPr>
      </w:pPr>
      <w:bookmarkStart w:id="8" w:name="_Toc1320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为确保有机硅、有机硅橡胶项目的高效生产和技术实施，我们制定了一套精心设计的设备选型方案，以满足有机硅、有机硅橡胶项目生产、质量和环保的要求。该方案的主要特点如下：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硅、有机硅橡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针对有机硅、有机硅橡胶项目产品的多样性和小批量生产的特点，我们将建设柔性制造生产线。通过在设备选型中考虑柔性制造技术，可以灵活应对不同产品规格和生产需求，实现生产线的高度灵活性和适应性。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853"/>
      <w:r>
        <w:rPr>
          <w:rFonts w:ascii="仿宋" w:eastAsia="仿宋" w:hAnsi="仿宋" w:cs="仿宋" w:hint="eastAsia"/>
          <w:sz w:val="28"/>
          <w:lang w:eastAsia="zh-CN"/>
        </w:rPr>
        <w:t>三、有机硅、有机硅橡胶项目土建工程</w:t>
      </w:r>
      <w:bookmarkEnd w:id="9"/>
    </w:p>
    <w:p>
      <w:pPr>
        <w:pStyle w:val="Heading2"/>
        <w:rPr>
          <w:rFonts w:ascii="仿宋" w:eastAsia="仿宋" w:hAnsi="仿宋" w:cs="仿宋" w:hint="eastAsia"/>
          <w:lang w:eastAsia="zh-CN"/>
        </w:rPr>
      </w:pPr>
      <w:bookmarkStart w:id="10" w:name="_Toc3031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在有机硅、有机硅橡胶项目的建筑工程设计中，我们将秉承一系列重要的设计原则，以确保有机硅、有机硅橡胶项目建筑在功能、美观、可持续性等方面达到最佳效果。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首要原则是确保建筑的功能性得到最大化的发挥。我们将充分理解有机硅、有机硅橡胶项目的实际需求，合理布局各个功能区域，保证建筑在满足业务需求的同时，提供高效的工作环境。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在建筑设计中，我们将综合考虑建设和运营成本。通过精细的经济效益分析，确保设计方案在高效利用资源的同时，对有机硅、有机硅橡胶项目的长期盈利能力有积极的贡献。</w:t>
      </w:r>
    </w:p>
    <w:p>
      <w:pPr>
        <w:pStyle w:val="Heading2"/>
        <w:ind w:firstLine="560" w:firstLineChars="200"/>
        <w:rPr>
          <w:rFonts w:ascii="仿宋" w:eastAsia="仿宋" w:hAnsi="仿宋" w:cs="仿宋" w:hint="eastAsia"/>
          <w:sz w:val="28"/>
          <w:lang w:eastAsia="zh-CN"/>
        </w:rPr>
      </w:pPr>
      <w:bookmarkStart w:id="11" w:name="_Toc2905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的土建工程设计中，我们将精准设定设计年限，结合有机硅、有机硅橡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硅、有机硅橡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068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有机硅、有机硅橡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硅、有机硅橡胶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有机硅、有机硅橡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648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本期工程有机硅、有机硅橡胶项目预计总建筑面积XXX平方米，其中：计容建筑面积XXX平方米，计划建筑工程投资XX万元，占有机硅、有机硅橡胶项目总投资的XX%。</w:t>
      </w:r>
    </w:p>
    <w:p>
      <w:pPr>
        <w:pStyle w:val="Heading1"/>
        <w:ind w:firstLine="560" w:firstLineChars="200"/>
        <w:rPr>
          <w:rFonts w:ascii="仿宋" w:eastAsia="仿宋" w:hAnsi="仿宋" w:cs="仿宋" w:hint="eastAsia"/>
          <w:sz w:val="28"/>
          <w:lang w:eastAsia="zh-CN"/>
        </w:rPr>
      </w:pPr>
      <w:bookmarkStart w:id="14" w:name="_Toc17403"/>
      <w:r>
        <w:rPr>
          <w:rFonts w:ascii="仿宋" w:eastAsia="仿宋" w:hAnsi="仿宋" w:cs="仿宋" w:hint="eastAsia"/>
          <w:sz w:val="28"/>
          <w:lang w:eastAsia="zh-CN"/>
        </w:rPr>
        <w:t>四、有机硅、有机硅橡胶项目建设单位说明</w:t>
      </w:r>
      <w:bookmarkEnd w:id="14"/>
    </w:p>
    <w:p>
      <w:pPr>
        <w:pStyle w:val="Heading2"/>
        <w:rPr>
          <w:rFonts w:ascii="仿宋" w:eastAsia="仿宋" w:hAnsi="仿宋" w:cs="仿宋" w:hint="eastAsia"/>
          <w:lang w:eastAsia="zh-CN"/>
        </w:rPr>
      </w:pPr>
      <w:bookmarkStart w:id="15" w:name="_Toc20742"/>
      <w:r>
        <w:rPr>
          <w:rFonts w:ascii="仿宋" w:eastAsia="仿宋" w:hAnsi="仿宋" w:cs="仿宋" w:hint="eastAsia"/>
          <w:lang w:eastAsia="zh-CN"/>
        </w:rPr>
        <w:t>(一)、有机硅、有机硅橡胶项目承办单位基本情况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16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有机硅、有机硅橡胶项目承办单位的XXXX，我们着眼于实现可持续的经济效益。通过技术创新和解决方案的提供，公司预计在有机硅、有机硅橡胶项目执行期间将获得可观的收入增长。这一收入来源主要包括有机硅、有机硅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同时，我们注重成本控制和效率提升，以确保有机硅、有机硅橡胶项目的可持续盈利。透过精细的管理和资源优化，公司期望实现有机硅、有机硅橡胶项目利润最大化。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有机硅、有机硅橡胶项目实施进行全面的投资评估，包括有机硅、有机硅橡胶项目启动阶段的资金投入和后续运营成本。通过对有机硅、有机硅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有机硅、有机硅橡胶项目实施过程中具备足够的资金流动性，公司将进行详尽的现金流分析。这包括资金需求的合理预测、有机硅、有机硅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761"/>
      <w:r>
        <w:rPr>
          <w:rFonts w:ascii="仿宋" w:eastAsia="仿宋" w:hAnsi="仿宋" w:cs="仿宋" w:hint="eastAsia"/>
          <w:sz w:val="28"/>
          <w:lang w:eastAsia="zh-CN"/>
        </w:rPr>
        <w:t>五、有机硅、有机硅橡胶项目绩效评估</w:t>
      </w:r>
      <w:bookmarkEnd w:id="17"/>
    </w:p>
    <w:p>
      <w:pPr>
        <w:pStyle w:val="Heading2"/>
        <w:rPr>
          <w:rFonts w:ascii="仿宋" w:eastAsia="仿宋" w:hAnsi="仿宋" w:cs="仿宋" w:hint="eastAsia"/>
          <w:lang w:eastAsia="zh-CN"/>
        </w:rPr>
      </w:pPr>
      <w:bookmarkStart w:id="18" w:name="_Toc1951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有机硅、有机硅橡胶项目中，我们设计了一套全面的绩效评估指标，以确保有机硅、有机硅橡胶项目的可控和成功交付。这些指标跨足有机硅、有机硅橡胶项目目标、成本、进度和质量等多个维度，为我们提供了全面洞察有机硅、有机硅橡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目标达成率是我们关注的首要指标。我们设定了明确的目标，并通过定期监测和评估，迅速发现并应对潜在的目标偏差。这为有机硅、有机硅橡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成本绩效是另一个核心关注点。通过实际成本与预算成本的对比分析，我们深入了解成本差异的原因，及时调整资源分配，保持有机硅、有机硅橡胶项目在经济效益方面的合理水平。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硅、有机硅橡胶项目进度作为关键的绩效指标之一，得到了精心的关注。我们制定了详细的有机硅、有机硅橡胶项目进度计划，并设立了进度符合度指标，确保实际进度与计划进度保持一致。这使我们能够快速发现和解决潜在的进度问题，保持有机硅、有机硅橡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硅、有机硅橡胶项目绩效的不可或缺的一环。我们引入了一系列的质量标准和客户满意度指标，以确保有机硅、有机硅橡胶项目交付的成果在质量上达到或超越预期水平。通过持续监测这些指标，我们努力提升有机硅、有机硅橡胶项目整体质量水平，为有机硅、有机硅橡胶项目的成功交付提供有力保障。通过这些科学且全面的绩效评估，我们能够更好地引导有机硅、有机硅橡胶项目的持续改进，确保有机硅、有机硅橡胶项目目标的顺利达成。</w:t>
      </w:r>
    </w:p>
    <w:p>
      <w:pPr>
        <w:pStyle w:val="Heading2"/>
        <w:ind w:firstLine="560" w:firstLineChars="200"/>
        <w:rPr>
          <w:rFonts w:ascii="仿宋" w:eastAsia="仿宋" w:hAnsi="仿宋" w:cs="仿宋" w:hint="eastAsia"/>
          <w:sz w:val="28"/>
          <w:lang w:eastAsia="zh-CN"/>
        </w:rPr>
      </w:pPr>
      <w:bookmarkStart w:id="19" w:name="_Toc1015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绩效评估是有机硅、有机硅橡胶项目中的关键环节，为确保有机硅、有机硅橡胶项目达到预期目标，我们采用了多层次、多维度的绩效评估方法。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硅、有机硅橡胶项目的战略目标对齐，确保每个决策和行动都与有机硅、有机硅橡胶项目整体目标保持一致。团队会定期召开战略对齐会议，审视当前工作与有机硅、有机硅橡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硅、有机硅橡胶项目进度、质量、成本和风险等方面。这些指标通过数据收集和分析，为有机硅、有机硅橡胶项目管理团队提供了客观的评估依据。例如，我们通过有机硅、有机硅橡胶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有机硅、有机硅橡胶项目内部，还考虑了有机硅、有机硅橡胶项目对外部环境的影响。我们定期进行干系人满意度调查，以了解各利益相关方对有机硅、有机硅橡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这种多层次、多角度的绩效评估方法，使得我们能够全面了解有机硅、有机硅橡胶项目的运行状态，及时做出调整，确保有机硅、有机硅橡胶项目在不断变化的环境中保持稳健前行。</w:t>
      </w:r>
    </w:p>
    <w:p>
      <w:pPr>
        <w:pStyle w:val="Heading2"/>
        <w:ind w:firstLine="560" w:firstLineChars="200"/>
        <w:rPr>
          <w:rFonts w:ascii="仿宋" w:eastAsia="仿宋" w:hAnsi="仿宋" w:cs="仿宋" w:hint="eastAsia"/>
          <w:sz w:val="28"/>
          <w:lang w:eastAsia="zh-CN"/>
        </w:rPr>
      </w:pPr>
      <w:bookmarkStart w:id="20" w:name="_Toc514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为了确保有机硅、有机硅橡胶项目的有效管理和不断优化，我们采用了精心设计的绩效评估周期。这个周期旨在实现灵活、实时和全面的评估，以适应有机硅、有机硅橡胶项目执行中的各种挑战。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硅、有机硅橡胶项目的不同需求，分为短期、中期和长期。短期评估关注每个迭代或工作周期，以及时发现和解决当前任务中的问题。中期评估涵盖几个迭代，深入了解整体有机硅、有机硅橡胶项目的趋势和性能。长期评估则着眼于整个有机硅、有机硅橡胶项目阶段，确保有机硅、有机硅橡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https://d.book118.com/057135151063006035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有机硅、有机硅橡胶项目规划设计方案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93A0B"/>
    <w:rsid w:val="32593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3515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2024-01-28T04:08:00Z</dcterms:created>
  <dcterms:modified xsi:type="dcterms:W3CDTF">2024-01-28T04:09:09Z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2F2C65C37D334C228A7C8CA575A25B50_11</vt:lpwstr>
  </property>
  <property fmtid="{D5CDD505-2E9C-101B-9397-08002B2CF9AE}" pid="3" name="KSOProductBuildVer">
    <vt:lpwstr>2052-12.1.0.16120</vt:lpwstr>
  </property>
</Properties>
</file>