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清梳联生产线项目建设方案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0" w:history="1">
        <w:r>
          <w:rPr>
            <w:rFonts w:ascii="仿宋" w:eastAsia="仿宋" w:hAnsi="仿宋" w:cs="仿宋" w:hint="eastAsia"/>
            <w:lang w:eastAsia="zh-CN"/>
          </w:rPr>
          <w:t>前言</w:t>
        </w:r>
        <w:r>
          <w:tab/>
        </w:r>
        <w:r>
          <w:fldChar w:fldCharType="begin"/>
        </w:r>
        <w:r>
          <w:instrText xml:space="preserve"> PAGEREF _Toc14690 \h </w:instrText>
        </w:r>
        <w:r>
          <w:fldChar w:fldCharType="separate"/>
        </w:r>
        <w:r>
          <w:t>3</w:t>
        </w:r>
        <w:r>
          <w:fldChar w:fldCharType="end"/>
        </w:r>
      </w:hyperlink>
    </w:p>
    <w:p>
      <w:pPr>
        <w:pStyle w:val="TOC1"/>
        <w:tabs>
          <w:tab w:val="right" w:leader="dot" w:pos="8306"/>
        </w:tabs>
      </w:pPr>
      <w:hyperlink w:anchor="_Toc243" w:history="1">
        <w:r>
          <w:rPr>
            <w:rFonts w:ascii="仿宋" w:eastAsia="仿宋" w:hAnsi="仿宋" w:cs="仿宋" w:hint="eastAsia"/>
            <w:lang w:eastAsia="zh-CN"/>
          </w:rPr>
          <w:t>一、背景、必要性分析</w:t>
        </w:r>
        <w:r>
          <w:tab/>
        </w:r>
        <w:r>
          <w:fldChar w:fldCharType="begin"/>
        </w:r>
        <w:r>
          <w:instrText xml:space="preserve"> PAGEREF _Toc243 \h </w:instrText>
        </w:r>
        <w:r>
          <w:fldChar w:fldCharType="separate"/>
        </w:r>
        <w:r>
          <w:t>3</w:t>
        </w:r>
        <w:r>
          <w:fldChar w:fldCharType="end"/>
        </w:r>
      </w:hyperlink>
    </w:p>
    <w:p>
      <w:pPr>
        <w:pStyle w:val="TOC2"/>
        <w:tabs>
          <w:tab w:val="right" w:leader="dot" w:pos="8306"/>
        </w:tabs>
      </w:pPr>
      <w:hyperlink w:anchor="_Toc23170" w:history="1">
        <w:r>
          <w:rPr>
            <w:rFonts w:ascii="仿宋" w:eastAsia="仿宋" w:hAnsi="仿宋" w:cs="仿宋" w:hint="eastAsia"/>
            <w:lang w:eastAsia="zh-CN"/>
          </w:rPr>
          <w:t>(一)、项目建设背景</w:t>
        </w:r>
        <w:r>
          <w:tab/>
        </w:r>
        <w:r>
          <w:fldChar w:fldCharType="begin"/>
        </w:r>
        <w:r>
          <w:instrText xml:space="preserve"> PAGEREF _Toc23170 \h </w:instrText>
        </w:r>
        <w:r>
          <w:fldChar w:fldCharType="separate"/>
        </w:r>
        <w:r>
          <w:t>3</w:t>
        </w:r>
        <w:r>
          <w:fldChar w:fldCharType="end"/>
        </w:r>
      </w:hyperlink>
    </w:p>
    <w:p>
      <w:pPr>
        <w:pStyle w:val="TOC2"/>
        <w:tabs>
          <w:tab w:val="right" w:leader="dot" w:pos="8306"/>
        </w:tabs>
      </w:pPr>
      <w:hyperlink w:anchor="_Toc4291" w:history="1">
        <w:r>
          <w:rPr>
            <w:rFonts w:ascii="仿宋" w:eastAsia="仿宋" w:hAnsi="仿宋" w:cs="仿宋" w:hint="eastAsia"/>
            <w:lang w:eastAsia="zh-CN"/>
          </w:rPr>
          <w:t>(二)、必要性分析</w:t>
        </w:r>
        <w:r>
          <w:tab/>
        </w:r>
        <w:r>
          <w:fldChar w:fldCharType="begin"/>
        </w:r>
        <w:r>
          <w:instrText xml:space="preserve"> PAGEREF _Toc4291 \h </w:instrText>
        </w:r>
        <w:r>
          <w:fldChar w:fldCharType="separate"/>
        </w:r>
        <w:r>
          <w:t>4</w:t>
        </w:r>
        <w:r>
          <w:fldChar w:fldCharType="end"/>
        </w:r>
      </w:hyperlink>
    </w:p>
    <w:p>
      <w:pPr>
        <w:pStyle w:val="TOC2"/>
        <w:tabs>
          <w:tab w:val="right" w:leader="dot" w:pos="8306"/>
        </w:tabs>
      </w:pPr>
      <w:hyperlink w:anchor="_Toc27178" w:history="1">
        <w:r>
          <w:rPr>
            <w:rFonts w:ascii="仿宋" w:eastAsia="仿宋" w:hAnsi="仿宋" w:cs="仿宋" w:hint="eastAsia"/>
            <w:lang w:eastAsia="zh-CN"/>
          </w:rPr>
          <w:t>(三)、项目建设有利条件</w:t>
        </w:r>
        <w:r>
          <w:tab/>
        </w:r>
        <w:r>
          <w:fldChar w:fldCharType="begin"/>
        </w:r>
        <w:r>
          <w:instrText xml:space="preserve"> PAGEREF _Toc27178 \h </w:instrText>
        </w:r>
        <w:r>
          <w:fldChar w:fldCharType="separate"/>
        </w:r>
        <w:r>
          <w:t>5</w:t>
        </w:r>
        <w:r>
          <w:fldChar w:fldCharType="end"/>
        </w:r>
      </w:hyperlink>
    </w:p>
    <w:p>
      <w:pPr>
        <w:pStyle w:val="TOC1"/>
        <w:tabs>
          <w:tab w:val="right" w:leader="dot" w:pos="8306"/>
        </w:tabs>
      </w:pPr>
      <w:hyperlink w:anchor="_Toc23204" w:history="1">
        <w:r>
          <w:rPr>
            <w:rFonts w:ascii="仿宋" w:eastAsia="仿宋" w:hAnsi="仿宋" w:cs="仿宋" w:hint="eastAsia"/>
            <w:lang w:eastAsia="zh-CN"/>
          </w:rPr>
          <w:t>二、经济影响分析</w:t>
        </w:r>
        <w:r>
          <w:tab/>
        </w:r>
        <w:r>
          <w:fldChar w:fldCharType="begin"/>
        </w:r>
        <w:r>
          <w:instrText xml:space="preserve"> PAGEREF _Toc23204 \h </w:instrText>
        </w:r>
        <w:r>
          <w:fldChar w:fldCharType="separate"/>
        </w:r>
        <w:r>
          <w:t>7</w:t>
        </w:r>
        <w:r>
          <w:fldChar w:fldCharType="end"/>
        </w:r>
      </w:hyperlink>
    </w:p>
    <w:p>
      <w:pPr>
        <w:pStyle w:val="TOC2"/>
        <w:tabs>
          <w:tab w:val="right" w:leader="dot" w:pos="8306"/>
        </w:tabs>
      </w:pPr>
      <w:hyperlink w:anchor="_Toc32660" w:history="1">
        <w:r>
          <w:rPr>
            <w:rFonts w:ascii="仿宋" w:eastAsia="仿宋" w:hAnsi="仿宋" w:cs="仿宋" w:hint="eastAsia"/>
            <w:lang w:eastAsia="zh-CN"/>
          </w:rPr>
          <w:t>(一)、经济费用效益或费用效果分析</w:t>
        </w:r>
        <w:r>
          <w:tab/>
        </w:r>
        <w:r>
          <w:fldChar w:fldCharType="begin"/>
        </w:r>
        <w:r>
          <w:instrText xml:space="preserve"> PAGEREF _Toc32660 \h </w:instrText>
        </w:r>
        <w:r>
          <w:fldChar w:fldCharType="separate"/>
        </w:r>
        <w:r>
          <w:t>7</w:t>
        </w:r>
        <w:r>
          <w:fldChar w:fldCharType="end"/>
        </w:r>
      </w:hyperlink>
    </w:p>
    <w:p>
      <w:pPr>
        <w:pStyle w:val="TOC2"/>
        <w:tabs>
          <w:tab w:val="right" w:leader="dot" w:pos="8306"/>
        </w:tabs>
      </w:pPr>
      <w:hyperlink w:anchor="_Toc10328" w:history="1">
        <w:r>
          <w:rPr>
            <w:rFonts w:ascii="仿宋" w:eastAsia="仿宋" w:hAnsi="仿宋" w:cs="仿宋" w:hint="eastAsia"/>
            <w:lang w:eastAsia="zh-CN"/>
          </w:rPr>
          <w:t>(二)、行业影响分析</w:t>
        </w:r>
        <w:r>
          <w:tab/>
        </w:r>
        <w:r>
          <w:fldChar w:fldCharType="begin"/>
        </w:r>
        <w:r>
          <w:instrText xml:space="preserve"> PAGEREF _Toc10328 \h </w:instrText>
        </w:r>
        <w:r>
          <w:fldChar w:fldCharType="separate"/>
        </w:r>
        <w:r>
          <w:t>9</w:t>
        </w:r>
        <w:r>
          <w:fldChar w:fldCharType="end"/>
        </w:r>
      </w:hyperlink>
    </w:p>
    <w:p>
      <w:pPr>
        <w:pStyle w:val="TOC2"/>
        <w:tabs>
          <w:tab w:val="right" w:leader="dot" w:pos="8306"/>
        </w:tabs>
      </w:pPr>
      <w:hyperlink w:anchor="_Toc14148" w:history="1">
        <w:r>
          <w:rPr>
            <w:rFonts w:ascii="仿宋" w:eastAsia="仿宋" w:hAnsi="仿宋" w:cs="仿宋" w:hint="eastAsia"/>
            <w:lang w:eastAsia="zh-CN"/>
          </w:rPr>
          <w:t>(三)、区域经济影响分析</w:t>
        </w:r>
        <w:r>
          <w:tab/>
        </w:r>
        <w:r>
          <w:fldChar w:fldCharType="begin"/>
        </w:r>
        <w:r>
          <w:instrText xml:space="preserve"> PAGEREF _Toc14148 \h </w:instrText>
        </w:r>
        <w:r>
          <w:fldChar w:fldCharType="separate"/>
        </w:r>
        <w:r>
          <w:t>11</w:t>
        </w:r>
        <w:r>
          <w:fldChar w:fldCharType="end"/>
        </w:r>
      </w:hyperlink>
    </w:p>
    <w:p>
      <w:pPr>
        <w:pStyle w:val="TOC2"/>
        <w:tabs>
          <w:tab w:val="right" w:leader="dot" w:pos="8306"/>
        </w:tabs>
      </w:pPr>
      <w:hyperlink w:anchor="_Toc16140" w:history="1">
        <w:r>
          <w:rPr>
            <w:rFonts w:ascii="仿宋" w:eastAsia="仿宋" w:hAnsi="仿宋" w:cs="仿宋" w:hint="eastAsia"/>
            <w:lang w:eastAsia="zh-CN"/>
          </w:rPr>
          <w:t>(四)、宏观经济影响分析</w:t>
        </w:r>
        <w:r>
          <w:tab/>
        </w:r>
        <w:r>
          <w:fldChar w:fldCharType="begin"/>
        </w:r>
        <w:r>
          <w:instrText xml:space="preserve"> PAGEREF _Toc16140 \h </w:instrText>
        </w:r>
        <w:r>
          <w:fldChar w:fldCharType="separate"/>
        </w:r>
        <w:r>
          <w:t>12</w:t>
        </w:r>
        <w:r>
          <w:fldChar w:fldCharType="end"/>
        </w:r>
      </w:hyperlink>
    </w:p>
    <w:p>
      <w:pPr>
        <w:pStyle w:val="TOC1"/>
        <w:tabs>
          <w:tab w:val="right" w:leader="dot" w:pos="8306"/>
        </w:tabs>
      </w:pPr>
      <w:hyperlink w:anchor="_Toc22907" w:history="1">
        <w:r>
          <w:rPr>
            <w:rFonts w:ascii="仿宋" w:eastAsia="仿宋" w:hAnsi="仿宋" w:cs="仿宋" w:hint="eastAsia"/>
            <w:lang w:eastAsia="zh-CN"/>
          </w:rPr>
          <w:t>三、环境和生态影响分析</w:t>
        </w:r>
        <w:r>
          <w:tab/>
        </w:r>
        <w:r>
          <w:fldChar w:fldCharType="begin"/>
        </w:r>
        <w:r>
          <w:instrText xml:space="preserve"> PAGEREF _Toc22907 \h </w:instrText>
        </w:r>
        <w:r>
          <w:fldChar w:fldCharType="separate"/>
        </w:r>
        <w:r>
          <w:t>13</w:t>
        </w:r>
        <w:r>
          <w:fldChar w:fldCharType="end"/>
        </w:r>
      </w:hyperlink>
    </w:p>
    <w:p>
      <w:pPr>
        <w:pStyle w:val="TOC2"/>
        <w:tabs>
          <w:tab w:val="right" w:leader="dot" w:pos="8306"/>
        </w:tabs>
      </w:pPr>
      <w:hyperlink w:anchor="_Toc18053" w:history="1">
        <w:r>
          <w:rPr>
            <w:rFonts w:ascii="仿宋" w:eastAsia="仿宋" w:hAnsi="仿宋" w:cs="仿宋" w:hint="eastAsia"/>
            <w:lang w:eastAsia="zh-CN"/>
          </w:rPr>
          <w:t>(一)、环境和生态现状</w:t>
        </w:r>
        <w:r>
          <w:tab/>
        </w:r>
        <w:r>
          <w:fldChar w:fldCharType="begin"/>
        </w:r>
        <w:r>
          <w:instrText xml:space="preserve"> PAGEREF _Toc18053 \h </w:instrText>
        </w:r>
        <w:r>
          <w:fldChar w:fldCharType="separate"/>
        </w:r>
        <w:r>
          <w:t>13</w:t>
        </w:r>
        <w:r>
          <w:fldChar w:fldCharType="end"/>
        </w:r>
      </w:hyperlink>
    </w:p>
    <w:p>
      <w:pPr>
        <w:pStyle w:val="TOC2"/>
        <w:tabs>
          <w:tab w:val="right" w:leader="dot" w:pos="8306"/>
        </w:tabs>
      </w:pPr>
      <w:hyperlink w:anchor="_Toc5462" w:history="1">
        <w:r>
          <w:rPr>
            <w:rFonts w:ascii="仿宋" w:eastAsia="仿宋" w:hAnsi="仿宋" w:cs="仿宋" w:hint="eastAsia"/>
            <w:lang w:eastAsia="zh-CN"/>
          </w:rPr>
          <w:t>(二)、生态环境影响分析</w:t>
        </w:r>
        <w:r>
          <w:tab/>
        </w:r>
        <w:r>
          <w:fldChar w:fldCharType="begin"/>
        </w:r>
        <w:r>
          <w:instrText xml:space="preserve"> PAGEREF _Toc5462 \h </w:instrText>
        </w:r>
        <w:r>
          <w:fldChar w:fldCharType="separate"/>
        </w:r>
        <w:r>
          <w:t>15</w:t>
        </w:r>
        <w:r>
          <w:fldChar w:fldCharType="end"/>
        </w:r>
      </w:hyperlink>
    </w:p>
    <w:p>
      <w:pPr>
        <w:pStyle w:val="TOC2"/>
        <w:tabs>
          <w:tab w:val="right" w:leader="dot" w:pos="8306"/>
        </w:tabs>
      </w:pPr>
      <w:hyperlink w:anchor="_Toc17993" w:history="1">
        <w:r>
          <w:rPr>
            <w:rFonts w:ascii="仿宋" w:eastAsia="仿宋" w:hAnsi="仿宋" w:cs="仿宋" w:hint="eastAsia"/>
            <w:lang w:eastAsia="zh-CN"/>
          </w:rPr>
          <w:t>(三)、生态环境保护措施</w:t>
        </w:r>
        <w:r>
          <w:tab/>
        </w:r>
        <w:r>
          <w:fldChar w:fldCharType="begin"/>
        </w:r>
        <w:r>
          <w:instrText xml:space="preserve"> PAGEREF _Toc17993 \h </w:instrText>
        </w:r>
        <w:r>
          <w:fldChar w:fldCharType="separate"/>
        </w:r>
        <w:r>
          <w:t>16</w:t>
        </w:r>
        <w:r>
          <w:fldChar w:fldCharType="end"/>
        </w:r>
      </w:hyperlink>
    </w:p>
    <w:p>
      <w:pPr>
        <w:pStyle w:val="TOC2"/>
        <w:tabs>
          <w:tab w:val="right" w:leader="dot" w:pos="8306"/>
        </w:tabs>
      </w:pPr>
      <w:hyperlink w:anchor="_Toc32175" w:history="1">
        <w:r>
          <w:rPr>
            <w:rFonts w:ascii="仿宋" w:eastAsia="仿宋" w:hAnsi="仿宋" w:cs="仿宋" w:hint="eastAsia"/>
            <w:lang w:eastAsia="zh-CN"/>
          </w:rPr>
          <w:t>(四)、地质灾害影响分析</w:t>
        </w:r>
        <w:r>
          <w:tab/>
        </w:r>
        <w:r>
          <w:fldChar w:fldCharType="begin"/>
        </w:r>
        <w:r>
          <w:instrText xml:space="preserve"> PAGEREF _Toc32175 \h </w:instrText>
        </w:r>
        <w:r>
          <w:fldChar w:fldCharType="separate"/>
        </w:r>
        <w:r>
          <w:t>18</w:t>
        </w:r>
        <w:r>
          <w:fldChar w:fldCharType="end"/>
        </w:r>
      </w:hyperlink>
    </w:p>
    <w:p>
      <w:pPr>
        <w:pStyle w:val="TOC2"/>
        <w:tabs>
          <w:tab w:val="right" w:leader="dot" w:pos="8306"/>
        </w:tabs>
      </w:pPr>
      <w:hyperlink w:anchor="_Toc20849" w:history="1">
        <w:r>
          <w:rPr>
            <w:rFonts w:ascii="仿宋" w:eastAsia="仿宋" w:hAnsi="仿宋" w:cs="仿宋" w:hint="eastAsia"/>
            <w:lang w:eastAsia="zh-CN"/>
          </w:rPr>
          <w:t>(五)、特殊环境影响</w:t>
        </w:r>
        <w:r>
          <w:tab/>
        </w:r>
        <w:r>
          <w:fldChar w:fldCharType="begin"/>
        </w:r>
        <w:r>
          <w:instrText xml:space="preserve"> PAGEREF _Toc20849 \h </w:instrText>
        </w:r>
        <w:r>
          <w:fldChar w:fldCharType="separate"/>
        </w:r>
        <w:r>
          <w:t>19</w:t>
        </w:r>
        <w:r>
          <w:fldChar w:fldCharType="end"/>
        </w:r>
      </w:hyperlink>
    </w:p>
    <w:p>
      <w:pPr>
        <w:pStyle w:val="TOC1"/>
        <w:tabs>
          <w:tab w:val="right" w:leader="dot" w:pos="8306"/>
        </w:tabs>
      </w:pPr>
      <w:hyperlink w:anchor="_Toc7740" w:history="1">
        <w:r>
          <w:rPr>
            <w:rFonts w:ascii="仿宋" w:eastAsia="仿宋" w:hAnsi="仿宋" w:cs="仿宋" w:hint="eastAsia"/>
            <w:lang w:eastAsia="zh-CN"/>
          </w:rPr>
          <w:t>四、清梳联生产线项目概论</w:t>
        </w:r>
        <w:r>
          <w:tab/>
        </w:r>
        <w:r>
          <w:fldChar w:fldCharType="begin"/>
        </w:r>
        <w:r>
          <w:instrText xml:space="preserve"> PAGEREF _Toc7740 \h </w:instrText>
        </w:r>
        <w:r>
          <w:fldChar w:fldCharType="separate"/>
        </w:r>
        <w:r>
          <w:t>21</w:t>
        </w:r>
        <w:r>
          <w:fldChar w:fldCharType="end"/>
        </w:r>
      </w:hyperlink>
    </w:p>
    <w:p>
      <w:pPr>
        <w:pStyle w:val="TOC2"/>
        <w:tabs>
          <w:tab w:val="right" w:leader="dot" w:pos="8306"/>
        </w:tabs>
      </w:pPr>
      <w:hyperlink w:anchor="_Toc32214" w:history="1">
        <w:r>
          <w:rPr>
            <w:rFonts w:ascii="仿宋" w:eastAsia="仿宋" w:hAnsi="仿宋" w:cs="仿宋" w:hint="eastAsia"/>
            <w:lang w:eastAsia="zh-CN"/>
          </w:rPr>
          <w:t>(一)、项目申报单位概况</w:t>
        </w:r>
        <w:r>
          <w:tab/>
        </w:r>
        <w:r>
          <w:fldChar w:fldCharType="begin"/>
        </w:r>
        <w:r>
          <w:instrText xml:space="preserve"> PAGEREF _Toc32214 \h </w:instrText>
        </w:r>
        <w:r>
          <w:fldChar w:fldCharType="separate"/>
        </w:r>
        <w:r>
          <w:t>21</w:t>
        </w:r>
        <w:r>
          <w:fldChar w:fldCharType="end"/>
        </w:r>
      </w:hyperlink>
    </w:p>
    <w:p>
      <w:pPr>
        <w:pStyle w:val="TOC2"/>
        <w:tabs>
          <w:tab w:val="right" w:leader="dot" w:pos="8306"/>
        </w:tabs>
      </w:pPr>
      <w:hyperlink w:anchor="_Toc29319" w:history="1">
        <w:r>
          <w:rPr>
            <w:rFonts w:ascii="仿宋" w:eastAsia="仿宋" w:hAnsi="仿宋" w:cs="仿宋" w:hint="eastAsia"/>
            <w:lang w:eastAsia="zh-CN"/>
          </w:rPr>
          <w:t>(二)、项目概况</w:t>
        </w:r>
        <w:r>
          <w:tab/>
        </w:r>
        <w:r>
          <w:fldChar w:fldCharType="begin"/>
        </w:r>
        <w:r>
          <w:instrText xml:space="preserve"> PAGEREF _Toc29319 \h </w:instrText>
        </w:r>
        <w:r>
          <w:fldChar w:fldCharType="separate"/>
        </w:r>
        <w:r>
          <w:t>22</w:t>
        </w:r>
        <w:r>
          <w:fldChar w:fldCharType="end"/>
        </w:r>
      </w:hyperlink>
    </w:p>
    <w:p>
      <w:pPr>
        <w:pStyle w:val="TOC1"/>
        <w:tabs>
          <w:tab w:val="right" w:leader="dot" w:pos="8306"/>
        </w:tabs>
      </w:pPr>
      <w:hyperlink w:anchor="_Toc27046" w:history="1">
        <w:r>
          <w:rPr>
            <w:rFonts w:ascii="仿宋" w:eastAsia="仿宋" w:hAnsi="仿宋" w:cs="仿宋" w:hint="eastAsia"/>
            <w:lang w:eastAsia="zh-CN"/>
          </w:rPr>
          <w:t>五、社会影响分析</w:t>
        </w:r>
        <w:r>
          <w:tab/>
        </w:r>
        <w:r>
          <w:fldChar w:fldCharType="begin"/>
        </w:r>
        <w:r>
          <w:instrText xml:space="preserve"> PAGEREF _Toc27046 \h </w:instrText>
        </w:r>
        <w:r>
          <w:fldChar w:fldCharType="separate"/>
        </w:r>
        <w:r>
          <w:t>25</w:t>
        </w:r>
        <w:r>
          <w:fldChar w:fldCharType="end"/>
        </w:r>
      </w:hyperlink>
    </w:p>
    <w:p>
      <w:pPr>
        <w:pStyle w:val="TOC2"/>
        <w:tabs>
          <w:tab w:val="right" w:leader="dot" w:pos="8306"/>
        </w:tabs>
      </w:pPr>
      <w:hyperlink w:anchor="_Toc5546" w:history="1">
        <w:r>
          <w:rPr>
            <w:rFonts w:ascii="仿宋" w:eastAsia="仿宋" w:hAnsi="仿宋" w:cs="仿宋" w:hint="eastAsia"/>
            <w:lang w:eastAsia="zh-CN"/>
          </w:rPr>
          <w:t>(一)、社会影响效果分析</w:t>
        </w:r>
        <w:r>
          <w:tab/>
        </w:r>
        <w:r>
          <w:fldChar w:fldCharType="begin"/>
        </w:r>
        <w:r>
          <w:instrText xml:space="preserve"> PAGEREF _Toc5546 \h </w:instrText>
        </w:r>
        <w:r>
          <w:fldChar w:fldCharType="separate"/>
        </w:r>
        <w:r>
          <w:t>25</w:t>
        </w:r>
        <w:r>
          <w:fldChar w:fldCharType="end"/>
        </w:r>
      </w:hyperlink>
    </w:p>
    <w:p>
      <w:pPr>
        <w:pStyle w:val="TOC2"/>
        <w:tabs>
          <w:tab w:val="right" w:leader="dot" w:pos="8306"/>
        </w:tabs>
      </w:pPr>
      <w:hyperlink w:anchor="_Toc27304" w:history="1">
        <w:r>
          <w:rPr>
            <w:rFonts w:ascii="仿宋" w:eastAsia="仿宋" w:hAnsi="仿宋" w:cs="仿宋" w:hint="eastAsia"/>
            <w:lang w:eastAsia="zh-CN"/>
          </w:rPr>
          <w:t>(二)、社会适应性分析</w:t>
        </w:r>
        <w:r>
          <w:tab/>
        </w:r>
        <w:r>
          <w:fldChar w:fldCharType="begin"/>
        </w:r>
        <w:r>
          <w:instrText xml:space="preserve"> PAGEREF _Toc27304 \h </w:instrText>
        </w:r>
        <w:r>
          <w:fldChar w:fldCharType="separate"/>
        </w:r>
        <w:r>
          <w:t>27</w:t>
        </w:r>
        <w:r>
          <w:fldChar w:fldCharType="end"/>
        </w:r>
      </w:hyperlink>
    </w:p>
    <w:p>
      <w:pPr>
        <w:pStyle w:val="TOC2"/>
        <w:tabs>
          <w:tab w:val="right" w:leader="dot" w:pos="8306"/>
        </w:tabs>
      </w:pPr>
      <w:hyperlink w:anchor="_Toc30974" w:history="1">
        <w:r>
          <w:rPr>
            <w:rFonts w:ascii="仿宋" w:eastAsia="仿宋" w:hAnsi="仿宋" w:cs="仿宋" w:hint="eastAsia"/>
            <w:lang w:eastAsia="zh-CN"/>
          </w:rPr>
          <w:t>(三)、社会风险及对策分析</w:t>
        </w:r>
        <w:r>
          <w:tab/>
        </w:r>
        <w:r>
          <w:fldChar w:fldCharType="begin"/>
        </w:r>
        <w:r>
          <w:instrText xml:space="preserve"> PAGEREF _Toc30974 \h </w:instrText>
        </w:r>
        <w:r>
          <w:fldChar w:fldCharType="separate"/>
        </w:r>
        <w:r>
          <w:t>29</w:t>
        </w:r>
        <w:r>
          <w:fldChar w:fldCharType="end"/>
        </w:r>
      </w:hyperlink>
    </w:p>
    <w:p>
      <w:pPr>
        <w:pStyle w:val="TOC1"/>
        <w:tabs>
          <w:tab w:val="right" w:leader="dot" w:pos="8306"/>
        </w:tabs>
      </w:pPr>
      <w:hyperlink w:anchor="_Toc7361" w:history="1">
        <w:r>
          <w:rPr>
            <w:rFonts w:ascii="仿宋" w:eastAsia="仿宋" w:hAnsi="仿宋" w:cs="仿宋" w:hint="eastAsia"/>
            <w:lang w:eastAsia="zh-CN"/>
          </w:rPr>
          <w:t>六、项目选址研究</w:t>
        </w:r>
        <w:r>
          <w:tab/>
        </w:r>
        <w:r>
          <w:fldChar w:fldCharType="begin"/>
        </w:r>
        <w:r>
          <w:instrText xml:space="preserve"> PAGEREF _Toc7361 \h </w:instrText>
        </w:r>
        <w:r>
          <w:fldChar w:fldCharType="separate"/>
        </w:r>
        <w:r>
          <w:t>32</w:t>
        </w:r>
        <w:r>
          <w:fldChar w:fldCharType="end"/>
        </w:r>
      </w:hyperlink>
    </w:p>
    <w:p>
      <w:pPr>
        <w:pStyle w:val="TOC2"/>
        <w:tabs>
          <w:tab w:val="right" w:leader="dot" w:pos="8306"/>
        </w:tabs>
      </w:pPr>
      <w:hyperlink w:anchor="_Toc8467" w:history="1">
        <w:r>
          <w:rPr>
            <w:rFonts w:ascii="仿宋" w:eastAsia="仿宋" w:hAnsi="仿宋" w:cs="仿宋" w:hint="eastAsia"/>
            <w:lang w:eastAsia="zh-CN"/>
          </w:rPr>
          <w:t>(一)、项目选址原则</w:t>
        </w:r>
        <w:r>
          <w:tab/>
        </w:r>
        <w:r>
          <w:fldChar w:fldCharType="begin"/>
        </w:r>
        <w:r>
          <w:instrText xml:space="preserve"> PAGEREF _Toc8467 \h </w:instrText>
        </w:r>
        <w:r>
          <w:fldChar w:fldCharType="separate"/>
        </w:r>
        <w:r>
          <w:t>32</w:t>
        </w:r>
        <w:r>
          <w:fldChar w:fldCharType="end"/>
        </w:r>
      </w:hyperlink>
    </w:p>
    <w:p>
      <w:pPr>
        <w:pStyle w:val="TOC2"/>
        <w:tabs>
          <w:tab w:val="right" w:leader="dot" w:pos="8306"/>
        </w:tabs>
      </w:pPr>
      <w:hyperlink w:anchor="_Toc29046" w:history="1">
        <w:r>
          <w:rPr>
            <w:rFonts w:ascii="仿宋" w:eastAsia="仿宋" w:hAnsi="仿宋" w:cs="仿宋" w:hint="eastAsia"/>
            <w:lang w:eastAsia="zh-CN"/>
          </w:rPr>
          <w:t>(二)、项目选址</w:t>
        </w:r>
        <w:r>
          <w:tab/>
        </w:r>
        <w:r>
          <w:fldChar w:fldCharType="begin"/>
        </w:r>
        <w:r>
          <w:instrText xml:space="preserve"> PAGEREF _Toc29046 \h </w:instrText>
        </w:r>
        <w:r>
          <w:fldChar w:fldCharType="separate"/>
        </w:r>
        <w:r>
          <w:t>35</w:t>
        </w:r>
        <w:r>
          <w:fldChar w:fldCharType="end"/>
        </w:r>
      </w:hyperlink>
    </w:p>
    <w:p>
      <w:pPr>
        <w:pStyle w:val="TOC2"/>
        <w:tabs>
          <w:tab w:val="right" w:leader="dot" w:pos="8306"/>
        </w:tabs>
      </w:pPr>
      <w:hyperlink w:anchor="_Toc9142" w:history="1">
        <w:r>
          <w:rPr>
            <w:rFonts w:ascii="仿宋" w:eastAsia="仿宋" w:hAnsi="仿宋" w:cs="仿宋" w:hint="eastAsia"/>
            <w:lang w:eastAsia="zh-CN"/>
          </w:rPr>
          <w:t>(三)、建设条件分析</w:t>
        </w:r>
        <w:r>
          <w:tab/>
        </w:r>
        <w:r>
          <w:fldChar w:fldCharType="begin"/>
        </w:r>
        <w:r>
          <w:instrText xml:space="preserve"> PAGEREF _Toc9142 \h </w:instrText>
        </w:r>
        <w:r>
          <w:fldChar w:fldCharType="separate"/>
        </w:r>
        <w:r>
          <w:t>37</w:t>
        </w:r>
        <w:r>
          <w:fldChar w:fldCharType="end"/>
        </w:r>
      </w:hyperlink>
    </w:p>
    <w:p>
      <w:pPr>
        <w:pStyle w:val="TOC2"/>
        <w:tabs>
          <w:tab w:val="right" w:leader="dot" w:pos="8306"/>
        </w:tabs>
      </w:pPr>
      <w:hyperlink w:anchor="_Toc12398" w:history="1">
        <w:r>
          <w:rPr>
            <w:rFonts w:ascii="仿宋" w:eastAsia="仿宋" w:hAnsi="仿宋" w:cs="仿宋" w:hint="eastAsia"/>
            <w:lang w:eastAsia="zh-CN"/>
          </w:rPr>
          <w:t>(四)、用地控制指标</w:t>
        </w:r>
        <w:r>
          <w:tab/>
        </w:r>
        <w:r>
          <w:fldChar w:fldCharType="begin"/>
        </w:r>
        <w:r>
          <w:instrText xml:space="preserve"> PAGEREF _Toc12398 \h </w:instrText>
        </w:r>
        <w:r>
          <w:fldChar w:fldCharType="separate"/>
        </w:r>
        <w:r>
          <w:t>39</w:t>
        </w:r>
        <w:r>
          <w:fldChar w:fldCharType="end"/>
        </w:r>
      </w:hyperlink>
    </w:p>
    <w:p>
      <w:pPr>
        <w:pStyle w:val="TOC2"/>
        <w:tabs>
          <w:tab w:val="right" w:leader="dot" w:pos="8306"/>
        </w:tabs>
      </w:pPr>
      <w:hyperlink w:anchor="_Toc14026" w:history="1">
        <w:r>
          <w:rPr>
            <w:rFonts w:ascii="仿宋" w:eastAsia="仿宋" w:hAnsi="仿宋" w:cs="仿宋" w:hint="eastAsia"/>
            <w:lang w:eastAsia="zh-CN"/>
          </w:rPr>
          <w:t>(五)、地总体要求</w:t>
        </w:r>
        <w:r>
          <w:tab/>
        </w:r>
        <w:r>
          <w:fldChar w:fldCharType="begin"/>
        </w:r>
        <w:r>
          <w:instrText xml:space="preserve"> PAGEREF _Toc14026 \h </w:instrText>
        </w:r>
        <w:r>
          <w:fldChar w:fldCharType="separate"/>
        </w:r>
        <w:r>
          <w:t>40</w:t>
        </w:r>
        <w:r>
          <w:fldChar w:fldCharType="end"/>
        </w:r>
      </w:hyperlink>
    </w:p>
    <w:p>
      <w:pPr>
        <w:pStyle w:val="TOC2"/>
        <w:tabs>
          <w:tab w:val="right" w:leader="dot" w:pos="8306"/>
        </w:tabs>
      </w:pPr>
      <w:hyperlink w:anchor="_Toc6488" w:history="1">
        <w:r>
          <w:rPr>
            <w:rFonts w:ascii="仿宋" w:eastAsia="仿宋" w:hAnsi="仿宋" w:cs="仿宋" w:hint="eastAsia"/>
            <w:lang w:eastAsia="zh-CN"/>
          </w:rPr>
          <w:t>(六)、节约用地措施</w:t>
        </w:r>
        <w:r>
          <w:tab/>
        </w:r>
        <w:r>
          <w:fldChar w:fldCharType="begin"/>
        </w:r>
        <w:r>
          <w:instrText xml:space="preserve"> PAGEREF _Toc6488 \h </w:instrText>
        </w:r>
        <w:r>
          <w:fldChar w:fldCharType="separate"/>
        </w:r>
        <w:r>
          <w:t>41</w:t>
        </w:r>
        <w:r>
          <w:fldChar w:fldCharType="end"/>
        </w:r>
      </w:hyperlink>
    </w:p>
    <w:p>
      <w:pPr>
        <w:pStyle w:val="TOC2"/>
        <w:tabs>
          <w:tab w:val="right" w:leader="dot" w:pos="8306"/>
        </w:tabs>
      </w:pPr>
      <w:hyperlink w:anchor="_Toc24381" w:history="1">
        <w:r>
          <w:rPr>
            <w:rFonts w:ascii="仿宋" w:eastAsia="仿宋" w:hAnsi="仿宋" w:cs="仿宋" w:hint="eastAsia"/>
            <w:lang w:eastAsia="zh-CN"/>
          </w:rPr>
          <w:t>(七)、选址综合评价</w:t>
        </w:r>
        <w:r>
          <w:tab/>
        </w:r>
        <w:r>
          <w:fldChar w:fldCharType="begin"/>
        </w:r>
        <w:r>
          <w:instrText xml:space="preserve"> PAGEREF _Toc24381 \h </w:instrText>
        </w:r>
        <w:r>
          <w:fldChar w:fldCharType="separate"/>
        </w:r>
        <w:r>
          <w:t>43</w:t>
        </w:r>
        <w:r>
          <w:fldChar w:fldCharType="end"/>
        </w:r>
      </w:hyperlink>
    </w:p>
    <w:p>
      <w:pPr>
        <w:pStyle w:val="TOC1"/>
        <w:tabs>
          <w:tab w:val="right" w:leader="dot" w:pos="8306"/>
        </w:tabs>
      </w:pPr>
      <w:hyperlink w:anchor="_Toc6548" w:history="1">
        <w:r>
          <w:rPr>
            <w:rFonts w:ascii="仿宋" w:eastAsia="仿宋" w:hAnsi="仿宋" w:cs="仿宋" w:hint="eastAsia"/>
            <w:lang w:eastAsia="zh-CN"/>
          </w:rPr>
          <w:t>七、土地利用与规划方案</w:t>
        </w:r>
        <w:r>
          <w:tab/>
        </w:r>
        <w:r>
          <w:fldChar w:fldCharType="begin"/>
        </w:r>
        <w:r>
          <w:instrText xml:space="preserve"> PAGEREF _Toc6548 \h </w:instrText>
        </w:r>
        <w:r>
          <w:fldChar w:fldCharType="separate"/>
        </w:r>
        <w:r>
          <w:t>44</w:t>
        </w:r>
        <w:r>
          <w:fldChar w:fldCharType="end"/>
        </w:r>
      </w:hyperlink>
    </w:p>
    <w:p>
      <w:pPr>
        <w:pStyle w:val="TOC2"/>
        <w:tabs>
          <w:tab w:val="right" w:leader="dot" w:pos="8306"/>
        </w:tabs>
      </w:pPr>
      <w:hyperlink w:anchor="_Toc2152" w:history="1">
        <w:r>
          <w:rPr>
            <w:rFonts w:ascii="仿宋" w:eastAsia="仿宋" w:hAnsi="仿宋" w:cs="仿宋" w:hint="eastAsia"/>
            <w:lang w:eastAsia="zh-CN"/>
          </w:rPr>
          <w:t>(一)、项目用地情况分析</w:t>
        </w:r>
        <w:r>
          <w:tab/>
        </w:r>
        <w:r>
          <w:fldChar w:fldCharType="begin"/>
        </w:r>
        <w:r>
          <w:instrText xml:space="preserve"> PAGEREF _Toc2152 \h </w:instrText>
        </w:r>
        <w:r>
          <w:fldChar w:fldCharType="separate"/>
        </w:r>
        <w:r>
          <w:t>44</w:t>
        </w:r>
        <w:r>
          <w:fldChar w:fldCharType="end"/>
        </w:r>
      </w:hyperlink>
    </w:p>
    <w:p>
      <w:pPr>
        <w:pStyle w:val="TOC2"/>
        <w:tabs>
          <w:tab w:val="right" w:leader="dot" w:pos="8306"/>
        </w:tabs>
      </w:pPr>
      <w:hyperlink w:anchor="_Toc23699" w:history="1">
        <w:r>
          <w:rPr>
            <w:rFonts w:ascii="仿宋" w:eastAsia="仿宋" w:hAnsi="仿宋" w:cs="仿宋" w:hint="eastAsia"/>
            <w:lang w:eastAsia="zh-CN"/>
          </w:rPr>
          <w:t>(二)、土地利用规划方案</w:t>
        </w:r>
        <w:r>
          <w:tab/>
        </w:r>
        <w:r>
          <w:fldChar w:fldCharType="begin"/>
        </w:r>
        <w:r>
          <w:instrText xml:space="preserve"> PAGEREF _Toc23699 \h </w:instrText>
        </w:r>
        <w:r>
          <w:fldChar w:fldCharType="separate"/>
        </w:r>
        <w:r>
          <w:t>45</w:t>
        </w:r>
        <w:r>
          <w:fldChar w:fldCharType="end"/>
        </w:r>
      </w:hyperlink>
    </w:p>
    <w:p>
      <w:pPr>
        <w:pStyle w:val="TOC1"/>
        <w:tabs>
          <w:tab w:val="right" w:leader="dot" w:pos="8306"/>
        </w:tabs>
      </w:pPr>
      <w:hyperlink w:anchor="_Toc20368" w:history="1">
        <w:r>
          <w:rPr>
            <w:rFonts w:ascii="仿宋" w:eastAsia="仿宋" w:hAnsi="仿宋" w:cs="仿宋" w:hint="eastAsia"/>
            <w:lang w:eastAsia="zh-CN"/>
          </w:rPr>
          <w:t>八、项目进度计划</w:t>
        </w:r>
        <w:r>
          <w:tab/>
        </w:r>
        <w:r>
          <w:fldChar w:fldCharType="begin"/>
        </w:r>
        <w:r>
          <w:instrText xml:space="preserve"> PAGEREF _Toc20368 \h </w:instrText>
        </w:r>
        <w:r>
          <w:fldChar w:fldCharType="separate"/>
        </w:r>
        <w:r>
          <w:t>46</w:t>
        </w:r>
        <w:r>
          <w:fldChar w:fldCharType="end"/>
        </w:r>
      </w:hyperlink>
    </w:p>
    <w:p>
      <w:pPr>
        <w:pStyle w:val="TOC2"/>
        <w:tabs>
          <w:tab w:val="right" w:leader="dot" w:pos="8306"/>
        </w:tabs>
      </w:pPr>
      <w:hyperlink w:anchor="_Toc29645" w:history="1">
        <w:r>
          <w:rPr>
            <w:rFonts w:ascii="仿宋" w:eastAsia="仿宋" w:hAnsi="仿宋" w:cs="仿宋" w:hint="eastAsia"/>
            <w:lang w:eastAsia="zh-CN"/>
          </w:rPr>
          <w:t>(一)、建设周期</w:t>
        </w:r>
        <w:r>
          <w:tab/>
        </w:r>
        <w:r>
          <w:fldChar w:fldCharType="begin"/>
        </w:r>
        <w:r>
          <w:instrText xml:space="preserve"> PAGEREF _Toc29645 \h </w:instrText>
        </w:r>
        <w:r>
          <w:fldChar w:fldCharType="separate"/>
        </w:r>
        <w:r>
          <w:t>46</w:t>
        </w:r>
        <w:r>
          <w:fldChar w:fldCharType="end"/>
        </w:r>
      </w:hyperlink>
    </w:p>
    <w:p>
      <w:pPr>
        <w:pStyle w:val="TOC2"/>
        <w:tabs>
          <w:tab w:val="right" w:leader="dot" w:pos="8306"/>
        </w:tabs>
      </w:pPr>
      <w:hyperlink w:anchor="_Toc27757" w:history="1">
        <w:r>
          <w:rPr>
            <w:rFonts w:ascii="仿宋" w:eastAsia="仿宋" w:hAnsi="仿宋" w:cs="仿宋" w:hint="eastAsia"/>
            <w:lang w:eastAsia="zh-CN"/>
          </w:rPr>
          <w:t>(二)、建设进度</w:t>
        </w:r>
        <w:r>
          <w:tab/>
        </w:r>
        <w:r>
          <w:fldChar w:fldCharType="begin"/>
        </w:r>
        <w:r>
          <w:instrText xml:space="preserve"> PAGEREF _Toc27757 \h </w:instrText>
        </w:r>
        <w:r>
          <w:fldChar w:fldCharType="separate"/>
        </w:r>
        <w:r>
          <w:t>46</w:t>
        </w:r>
        <w:r>
          <w:fldChar w:fldCharType="end"/>
        </w:r>
      </w:hyperlink>
    </w:p>
    <w:p>
      <w:pPr>
        <w:pStyle w:val="TOC2"/>
        <w:tabs>
          <w:tab w:val="right" w:leader="dot" w:pos="8306"/>
        </w:tabs>
      </w:pPr>
      <w:hyperlink w:anchor="_Toc31667" w:history="1">
        <w:r>
          <w:rPr>
            <w:rFonts w:ascii="仿宋" w:eastAsia="仿宋" w:hAnsi="仿宋" w:cs="仿宋" w:hint="eastAsia"/>
            <w:lang w:eastAsia="zh-CN"/>
          </w:rPr>
          <w:t>(三)、进度安排注意事项</w:t>
        </w:r>
        <w:r>
          <w:tab/>
        </w:r>
        <w:r>
          <w:fldChar w:fldCharType="begin"/>
        </w:r>
        <w:r>
          <w:instrText xml:space="preserve"> PAGEREF _Toc31667 \h </w:instrText>
        </w:r>
        <w:r>
          <w:fldChar w:fldCharType="separate"/>
        </w:r>
        <w:r>
          <w:t>47</w:t>
        </w:r>
        <w:r>
          <w:fldChar w:fldCharType="end"/>
        </w:r>
      </w:hyperlink>
    </w:p>
    <w:p>
      <w:pPr>
        <w:pStyle w:val="TOC2"/>
        <w:tabs>
          <w:tab w:val="right" w:leader="dot" w:pos="8306"/>
        </w:tabs>
      </w:pPr>
      <w:hyperlink w:anchor="_Toc9949" w:history="1">
        <w:r>
          <w:rPr>
            <w:rFonts w:ascii="仿宋" w:eastAsia="仿宋" w:hAnsi="仿宋" w:cs="仿宋" w:hint="eastAsia"/>
            <w:lang w:eastAsia="zh-CN"/>
          </w:rPr>
          <w:t>(四)、人力资源配置</w:t>
        </w:r>
        <w:r>
          <w:tab/>
        </w:r>
        <w:r>
          <w:fldChar w:fldCharType="begin"/>
        </w:r>
        <w:r>
          <w:instrText xml:space="preserve"> PAGEREF _Toc9949 \h </w:instrText>
        </w:r>
        <w:r>
          <w:fldChar w:fldCharType="separate"/>
        </w:r>
        <w:r>
          <w:t>48</w:t>
        </w:r>
        <w:r>
          <w:fldChar w:fldCharType="end"/>
        </w:r>
      </w:hyperlink>
    </w:p>
    <w:p>
      <w:pPr>
        <w:pStyle w:val="TOC2"/>
        <w:tabs>
          <w:tab w:val="right" w:leader="dot" w:pos="8306"/>
        </w:tabs>
      </w:pPr>
      <w:hyperlink w:anchor="_Toc3353" w:history="1">
        <w:r>
          <w:rPr>
            <w:rFonts w:ascii="仿宋" w:eastAsia="仿宋" w:hAnsi="仿宋" w:cs="仿宋" w:hint="eastAsia"/>
            <w:lang w:eastAsia="zh-CN"/>
          </w:rPr>
          <w:t>(五)、员工培训</w:t>
        </w:r>
        <w:r>
          <w:tab/>
        </w:r>
        <w:r>
          <w:fldChar w:fldCharType="begin"/>
        </w:r>
        <w:r>
          <w:instrText xml:space="preserve"> PAGEREF _Toc3353 \h </w:instrText>
        </w:r>
        <w:r>
          <w:fldChar w:fldCharType="separate"/>
        </w:r>
        <w:r>
          <w:t>50</w:t>
        </w:r>
        <w:r>
          <w:fldChar w:fldCharType="end"/>
        </w:r>
      </w:hyperlink>
    </w:p>
    <w:p>
      <w:pPr>
        <w:pStyle w:val="TOC2"/>
        <w:tabs>
          <w:tab w:val="right" w:leader="dot" w:pos="8306"/>
        </w:tabs>
      </w:pPr>
      <w:hyperlink w:anchor="_Toc2858" w:history="1">
        <w:r>
          <w:rPr>
            <w:rFonts w:ascii="仿宋" w:eastAsia="仿宋" w:hAnsi="仿宋" w:cs="仿宋" w:hint="eastAsia"/>
            <w:lang w:eastAsia="zh-CN"/>
          </w:rPr>
          <w:t>(六)、项目实施保障</w:t>
        </w:r>
        <w:r>
          <w:tab/>
        </w:r>
        <w:r>
          <w:fldChar w:fldCharType="begin"/>
        </w:r>
        <w:r>
          <w:instrText xml:space="preserve"> PAGEREF _Toc2858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5" w:history="1">
        <w:r>
          <w:rPr>
            <w:rFonts w:ascii="仿宋" w:eastAsia="仿宋" w:hAnsi="仿宋" w:cs="仿宋" w:hint="eastAsia"/>
            <w:lang w:eastAsia="zh-CN"/>
          </w:rPr>
          <w:t>(七)、安全规范管理</w:t>
        </w:r>
        <w:r>
          <w:tab/>
        </w:r>
        <w:r>
          <w:fldChar w:fldCharType="begin"/>
        </w:r>
        <w:r>
          <w:instrText xml:space="preserve"> PAGEREF _Toc1755 \h </w:instrText>
        </w:r>
        <w:r>
          <w:fldChar w:fldCharType="separate"/>
        </w:r>
        <w:r>
          <w:t>52</w:t>
        </w:r>
        <w:r>
          <w:fldChar w:fldCharType="end"/>
        </w:r>
      </w:hyperlink>
    </w:p>
    <w:p>
      <w:pPr>
        <w:pStyle w:val="TOC1"/>
        <w:tabs>
          <w:tab w:val="right" w:leader="dot" w:pos="8306"/>
        </w:tabs>
      </w:pPr>
      <w:hyperlink w:anchor="_Toc22925" w:history="1">
        <w:r>
          <w:rPr>
            <w:rFonts w:ascii="仿宋" w:eastAsia="仿宋" w:hAnsi="仿宋" w:cs="仿宋" w:hint="eastAsia"/>
            <w:lang w:eastAsia="zh-CN"/>
          </w:rPr>
          <w:t>九、经济效益与社会效益优化</w:t>
        </w:r>
        <w:r>
          <w:tab/>
        </w:r>
        <w:r>
          <w:fldChar w:fldCharType="begin"/>
        </w:r>
        <w:r>
          <w:instrText xml:space="preserve"> PAGEREF _Toc22925 \h </w:instrText>
        </w:r>
        <w:r>
          <w:fldChar w:fldCharType="separate"/>
        </w:r>
        <w:r>
          <w:t>53</w:t>
        </w:r>
        <w:r>
          <w:fldChar w:fldCharType="end"/>
        </w:r>
      </w:hyperlink>
    </w:p>
    <w:p>
      <w:pPr>
        <w:pStyle w:val="TOC2"/>
        <w:tabs>
          <w:tab w:val="right" w:leader="dot" w:pos="8306"/>
        </w:tabs>
      </w:pPr>
      <w:hyperlink w:anchor="_Toc22995" w:history="1">
        <w:r>
          <w:rPr>
            <w:rFonts w:ascii="仿宋" w:eastAsia="仿宋" w:hAnsi="仿宋" w:cs="仿宋" w:hint="eastAsia"/>
            <w:lang w:eastAsia="zh-CN"/>
          </w:rPr>
          <w:t>(一)、经济效益提升策略</w:t>
        </w:r>
        <w:r>
          <w:tab/>
        </w:r>
        <w:r>
          <w:fldChar w:fldCharType="begin"/>
        </w:r>
        <w:r>
          <w:instrText xml:space="preserve"> PAGEREF _Toc22995 \h </w:instrText>
        </w:r>
        <w:r>
          <w:fldChar w:fldCharType="separate"/>
        </w:r>
        <w:r>
          <w:t>53</w:t>
        </w:r>
        <w:r>
          <w:fldChar w:fldCharType="end"/>
        </w:r>
      </w:hyperlink>
    </w:p>
    <w:p>
      <w:pPr>
        <w:pStyle w:val="TOC2"/>
        <w:tabs>
          <w:tab w:val="right" w:leader="dot" w:pos="8306"/>
        </w:tabs>
      </w:pPr>
      <w:hyperlink w:anchor="_Toc21214" w:history="1">
        <w:r>
          <w:rPr>
            <w:rFonts w:ascii="仿宋" w:eastAsia="仿宋" w:hAnsi="仿宋" w:cs="仿宋" w:hint="eastAsia"/>
            <w:lang w:eastAsia="zh-CN"/>
          </w:rPr>
          <w:t>(二)、社会效益增强方案</w:t>
        </w:r>
        <w:r>
          <w:tab/>
        </w:r>
        <w:r>
          <w:fldChar w:fldCharType="begin"/>
        </w:r>
        <w:r>
          <w:instrText xml:space="preserve"> PAGEREF _Toc21214 \h </w:instrText>
        </w:r>
        <w:r>
          <w:fldChar w:fldCharType="separate"/>
        </w:r>
        <w:r>
          <w:t>55</w:t>
        </w:r>
        <w:r>
          <w:fldChar w:fldCharType="end"/>
        </w:r>
      </w:hyperlink>
    </w:p>
    <w:p>
      <w:pPr>
        <w:pStyle w:val="TOC1"/>
        <w:tabs>
          <w:tab w:val="right" w:leader="dot" w:pos="8306"/>
        </w:tabs>
      </w:pPr>
      <w:hyperlink w:anchor="_Toc4442" w:history="1">
        <w:r>
          <w:rPr>
            <w:rFonts w:ascii="仿宋" w:eastAsia="仿宋" w:hAnsi="仿宋" w:cs="仿宋" w:hint="eastAsia"/>
            <w:lang w:eastAsia="zh-CN"/>
          </w:rPr>
          <w:t>十、项目变更管理</w:t>
        </w:r>
        <w:r>
          <w:tab/>
        </w:r>
        <w:r>
          <w:fldChar w:fldCharType="begin"/>
        </w:r>
        <w:r>
          <w:instrText xml:space="preserve"> PAGEREF _Toc4442 \h </w:instrText>
        </w:r>
        <w:r>
          <w:fldChar w:fldCharType="separate"/>
        </w:r>
        <w:r>
          <w:t>55</w:t>
        </w:r>
        <w:r>
          <w:fldChar w:fldCharType="end"/>
        </w:r>
      </w:hyperlink>
    </w:p>
    <w:p>
      <w:pPr>
        <w:pStyle w:val="TOC2"/>
        <w:tabs>
          <w:tab w:val="right" w:leader="dot" w:pos="8306"/>
        </w:tabs>
      </w:pPr>
      <w:hyperlink w:anchor="_Toc21378" w:history="1">
        <w:r>
          <w:rPr>
            <w:rFonts w:ascii="仿宋" w:eastAsia="仿宋" w:hAnsi="仿宋" w:cs="仿宋" w:hint="eastAsia"/>
            <w:lang w:eastAsia="zh-CN"/>
          </w:rPr>
          <w:t>(一)、变更控制流程</w:t>
        </w:r>
        <w:r>
          <w:tab/>
        </w:r>
        <w:r>
          <w:fldChar w:fldCharType="begin"/>
        </w:r>
        <w:r>
          <w:instrText xml:space="preserve"> PAGEREF _Toc21378 \h </w:instrText>
        </w:r>
        <w:r>
          <w:fldChar w:fldCharType="separate"/>
        </w:r>
        <w:r>
          <w:t>55</w:t>
        </w:r>
        <w:r>
          <w:fldChar w:fldCharType="end"/>
        </w:r>
      </w:hyperlink>
    </w:p>
    <w:p>
      <w:pPr>
        <w:pStyle w:val="TOC2"/>
        <w:tabs>
          <w:tab w:val="right" w:leader="dot" w:pos="8306"/>
        </w:tabs>
      </w:pPr>
      <w:hyperlink w:anchor="_Toc25828" w:history="1">
        <w:r>
          <w:rPr>
            <w:rFonts w:ascii="仿宋" w:eastAsia="仿宋" w:hAnsi="仿宋" w:cs="仿宋" w:hint="eastAsia"/>
            <w:lang w:eastAsia="zh-CN"/>
          </w:rPr>
          <w:t>(二)、影响评估与处理</w:t>
        </w:r>
        <w:r>
          <w:tab/>
        </w:r>
        <w:r>
          <w:fldChar w:fldCharType="begin"/>
        </w:r>
        <w:r>
          <w:instrText xml:space="preserve"> PAGEREF _Toc25828 \h </w:instrText>
        </w:r>
        <w:r>
          <w:fldChar w:fldCharType="separate"/>
        </w:r>
        <w:r>
          <w:t>56</w:t>
        </w:r>
        <w:r>
          <w:fldChar w:fldCharType="end"/>
        </w:r>
      </w:hyperlink>
    </w:p>
    <w:p>
      <w:pPr>
        <w:pStyle w:val="TOC2"/>
        <w:tabs>
          <w:tab w:val="right" w:leader="dot" w:pos="8306"/>
        </w:tabs>
      </w:pPr>
      <w:hyperlink w:anchor="_Toc30495" w:history="1">
        <w:r>
          <w:rPr>
            <w:rFonts w:ascii="仿宋" w:eastAsia="仿宋" w:hAnsi="仿宋" w:cs="仿宋" w:hint="eastAsia"/>
            <w:lang w:eastAsia="zh-CN"/>
          </w:rPr>
          <w:t>(三)、变更记录与追踪</w:t>
        </w:r>
        <w:r>
          <w:tab/>
        </w:r>
        <w:r>
          <w:fldChar w:fldCharType="begin"/>
        </w:r>
        <w:r>
          <w:instrText xml:space="preserve"> PAGEREF _Toc30495 \h </w:instrText>
        </w:r>
        <w:r>
          <w:fldChar w:fldCharType="separate"/>
        </w:r>
        <w:r>
          <w:t>58</w:t>
        </w:r>
        <w:r>
          <w:fldChar w:fldCharType="end"/>
        </w:r>
      </w:hyperlink>
    </w:p>
    <w:p>
      <w:pPr>
        <w:pStyle w:val="TOC2"/>
        <w:tabs>
          <w:tab w:val="right" w:leader="dot" w:pos="8306"/>
        </w:tabs>
      </w:pPr>
      <w:hyperlink w:anchor="_Toc17278" w:history="1">
        <w:r>
          <w:rPr>
            <w:rFonts w:ascii="仿宋" w:eastAsia="仿宋" w:hAnsi="仿宋" w:cs="仿宋" w:hint="eastAsia"/>
            <w:lang w:eastAsia="zh-CN"/>
          </w:rPr>
          <w:t>(四)、变更管理策略</w:t>
        </w:r>
        <w:r>
          <w:tab/>
        </w:r>
        <w:r>
          <w:fldChar w:fldCharType="begin"/>
        </w:r>
        <w:r>
          <w:instrText xml:space="preserve"> PAGEREF _Toc17278 \h </w:instrText>
        </w:r>
        <w:r>
          <w:fldChar w:fldCharType="separate"/>
        </w:r>
        <w:r>
          <w:t>59</w:t>
        </w:r>
        <w:r>
          <w:fldChar w:fldCharType="end"/>
        </w:r>
      </w:hyperlink>
    </w:p>
    <w:p>
      <w:pPr>
        <w:pStyle w:val="TOC1"/>
        <w:tabs>
          <w:tab w:val="right" w:leader="dot" w:pos="8306"/>
        </w:tabs>
      </w:pPr>
      <w:hyperlink w:anchor="_Toc4765" w:history="1">
        <w:r>
          <w:rPr>
            <w:rFonts w:ascii="仿宋" w:eastAsia="仿宋" w:hAnsi="仿宋" w:cs="仿宋" w:hint="eastAsia"/>
            <w:lang w:eastAsia="zh-CN"/>
          </w:rPr>
          <w:t>十一、资金管理与财务规划</w:t>
        </w:r>
        <w:r>
          <w:tab/>
        </w:r>
        <w:r>
          <w:fldChar w:fldCharType="begin"/>
        </w:r>
        <w:r>
          <w:instrText xml:space="preserve"> PAGEREF _Toc4765 \h </w:instrText>
        </w:r>
        <w:r>
          <w:fldChar w:fldCharType="separate"/>
        </w:r>
        <w:r>
          <w:t>61</w:t>
        </w:r>
        <w:r>
          <w:fldChar w:fldCharType="end"/>
        </w:r>
      </w:hyperlink>
    </w:p>
    <w:p>
      <w:pPr>
        <w:pStyle w:val="TOC2"/>
        <w:tabs>
          <w:tab w:val="right" w:leader="dot" w:pos="8306"/>
        </w:tabs>
      </w:pPr>
      <w:hyperlink w:anchor="_Toc4150" w:history="1">
        <w:r>
          <w:rPr>
            <w:rFonts w:ascii="仿宋" w:eastAsia="仿宋" w:hAnsi="仿宋" w:cs="仿宋" w:hint="eastAsia"/>
            <w:lang w:eastAsia="zh-CN"/>
          </w:rPr>
          <w:t>(一)、项目资金来源与筹措</w:t>
        </w:r>
        <w:r>
          <w:tab/>
        </w:r>
        <w:r>
          <w:fldChar w:fldCharType="begin"/>
        </w:r>
        <w:r>
          <w:instrText xml:space="preserve"> PAGEREF _Toc4150 \h </w:instrText>
        </w:r>
        <w:r>
          <w:fldChar w:fldCharType="separate"/>
        </w:r>
        <w:r>
          <w:t>61</w:t>
        </w:r>
        <w:r>
          <w:fldChar w:fldCharType="end"/>
        </w:r>
      </w:hyperlink>
    </w:p>
    <w:p>
      <w:pPr>
        <w:pStyle w:val="TOC2"/>
        <w:tabs>
          <w:tab w:val="right" w:leader="dot" w:pos="8306"/>
        </w:tabs>
      </w:pPr>
      <w:hyperlink w:anchor="_Toc32635" w:history="1">
        <w:r>
          <w:rPr>
            <w:rFonts w:ascii="仿宋" w:eastAsia="仿宋" w:hAnsi="仿宋" w:cs="仿宋" w:hint="eastAsia"/>
            <w:lang w:eastAsia="zh-CN"/>
          </w:rPr>
          <w:t>(二)、资金使用与监管</w:t>
        </w:r>
        <w:r>
          <w:tab/>
        </w:r>
        <w:r>
          <w:fldChar w:fldCharType="begin"/>
        </w:r>
        <w:r>
          <w:instrText xml:space="preserve"> PAGEREF _Toc32635 \h </w:instrText>
        </w:r>
        <w:r>
          <w:fldChar w:fldCharType="separate"/>
        </w:r>
        <w:r>
          <w:t>63</w:t>
        </w:r>
        <w:r>
          <w:fldChar w:fldCharType="end"/>
        </w:r>
      </w:hyperlink>
    </w:p>
    <w:p>
      <w:pPr>
        <w:pStyle w:val="TOC2"/>
        <w:tabs>
          <w:tab w:val="right" w:leader="dot" w:pos="8306"/>
        </w:tabs>
      </w:pPr>
      <w:hyperlink w:anchor="_Toc16045" w:history="1">
        <w:r>
          <w:rPr>
            <w:rFonts w:ascii="仿宋" w:eastAsia="仿宋" w:hAnsi="仿宋" w:cs="仿宋" w:hint="eastAsia"/>
            <w:lang w:eastAsia="zh-CN"/>
          </w:rPr>
          <w:t>(三)、财务规划与预测</w:t>
        </w:r>
        <w:r>
          <w:tab/>
        </w:r>
        <w:r>
          <w:fldChar w:fldCharType="begin"/>
        </w:r>
        <w:r>
          <w:instrText xml:space="preserve"> PAGEREF _Toc16045 \h </w:instrText>
        </w:r>
        <w:r>
          <w:fldChar w:fldCharType="separate"/>
        </w:r>
        <w:r>
          <w:t>64</w:t>
        </w:r>
        <w:r>
          <w:fldChar w:fldCharType="end"/>
        </w:r>
      </w:hyperlink>
    </w:p>
    <w:p>
      <w:pPr>
        <w:pStyle w:val="TOC1"/>
        <w:tabs>
          <w:tab w:val="right" w:leader="dot" w:pos="8306"/>
        </w:tabs>
      </w:pPr>
      <w:hyperlink w:anchor="_Toc19076" w:history="1">
        <w:r>
          <w:rPr>
            <w:rFonts w:ascii="仿宋" w:eastAsia="仿宋" w:hAnsi="仿宋" w:cs="仿宋" w:hint="eastAsia"/>
            <w:lang w:eastAsia="zh-CN"/>
          </w:rPr>
          <w:t>十二、环境保护与治理方案</w:t>
        </w:r>
        <w:r>
          <w:tab/>
        </w:r>
        <w:r>
          <w:fldChar w:fldCharType="begin"/>
        </w:r>
        <w:r>
          <w:instrText xml:space="preserve"> PAGEREF _Toc19076 \h </w:instrText>
        </w:r>
        <w:r>
          <w:fldChar w:fldCharType="separate"/>
        </w:r>
        <w:r>
          <w:t>65</w:t>
        </w:r>
        <w:r>
          <w:fldChar w:fldCharType="end"/>
        </w:r>
      </w:hyperlink>
    </w:p>
    <w:p>
      <w:pPr>
        <w:pStyle w:val="TOC2"/>
        <w:tabs>
          <w:tab w:val="right" w:leader="dot" w:pos="8306"/>
        </w:tabs>
      </w:pPr>
      <w:hyperlink w:anchor="_Toc14700" w:history="1">
        <w:r>
          <w:rPr>
            <w:rFonts w:ascii="仿宋" w:eastAsia="仿宋" w:hAnsi="仿宋" w:cs="仿宋" w:hint="eastAsia"/>
            <w:lang w:eastAsia="zh-CN"/>
          </w:rPr>
          <w:t>(一)、项目环境影响评估</w:t>
        </w:r>
        <w:r>
          <w:tab/>
        </w:r>
        <w:r>
          <w:fldChar w:fldCharType="begin"/>
        </w:r>
        <w:r>
          <w:instrText xml:space="preserve"> PAGEREF _Toc14700 \h </w:instrText>
        </w:r>
        <w:r>
          <w:fldChar w:fldCharType="separate"/>
        </w:r>
        <w:r>
          <w:t>65</w:t>
        </w:r>
        <w:r>
          <w:fldChar w:fldCharType="end"/>
        </w:r>
      </w:hyperlink>
    </w:p>
    <w:p>
      <w:pPr>
        <w:pStyle w:val="TOC2"/>
        <w:tabs>
          <w:tab w:val="right" w:leader="dot" w:pos="8306"/>
        </w:tabs>
      </w:pPr>
      <w:hyperlink w:anchor="_Toc10592" w:history="1">
        <w:r>
          <w:rPr>
            <w:rFonts w:ascii="仿宋" w:eastAsia="仿宋" w:hAnsi="仿宋" w:cs="仿宋" w:hint="eastAsia"/>
            <w:lang w:eastAsia="zh-CN"/>
          </w:rPr>
          <w:t>(二)、环境保护措施与治理方案</w:t>
        </w:r>
        <w:r>
          <w:tab/>
        </w:r>
        <w:r>
          <w:fldChar w:fldCharType="begin"/>
        </w:r>
        <w:r>
          <w:instrText xml:space="preserve"> PAGEREF _Toc10592 \h </w:instrText>
        </w:r>
        <w:r>
          <w:fldChar w:fldCharType="separate"/>
        </w:r>
        <w:r>
          <w:t>65</w:t>
        </w:r>
        <w:r>
          <w:fldChar w:fldCharType="end"/>
        </w:r>
      </w:hyperlink>
    </w:p>
    <w:p>
      <w:pPr>
        <w:pStyle w:val="TOC1"/>
        <w:tabs>
          <w:tab w:val="right" w:leader="dot" w:pos="8306"/>
        </w:tabs>
      </w:pPr>
      <w:hyperlink w:anchor="_Toc1969" w:history="1">
        <w:r>
          <w:rPr>
            <w:rFonts w:ascii="仿宋" w:eastAsia="仿宋" w:hAnsi="仿宋" w:cs="仿宋" w:hint="eastAsia"/>
            <w:lang w:eastAsia="zh-CN"/>
          </w:rPr>
          <w:t>十三、知识产权管理与保护</w:t>
        </w:r>
        <w:r>
          <w:tab/>
        </w:r>
        <w:r>
          <w:fldChar w:fldCharType="begin"/>
        </w:r>
        <w:r>
          <w:instrText xml:space="preserve"> PAGEREF _Toc1969 \h </w:instrText>
        </w:r>
        <w:r>
          <w:fldChar w:fldCharType="separate"/>
        </w:r>
        <w:r>
          <w:t>66</w:t>
        </w:r>
        <w:r>
          <w:fldChar w:fldCharType="end"/>
        </w:r>
      </w:hyperlink>
    </w:p>
    <w:p>
      <w:pPr>
        <w:pStyle w:val="TOC2"/>
        <w:tabs>
          <w:tab w:val="right" w:leader="dot" w:pos="8306"/>
        </w:tabs>
      </w:pPr>
      <w:hyperlink w:anchor="_Toc30114" w:history="1">
        <w:r>
          <w:rPr>
            <w:rFonts w:ascii="仿宋" w:eastAsia="仿宋" w:hAnsi="仿宋" w:cs="仿宋" w:hint="eastAsia"/>
            <w:lang w:eastAsia="zh-CN"/>
          </w:rPr>
          <w:t>(一)、知识产权管理体系建设</w:t>
        </w:r>
        <w:r>
          <w:tab/>
        </w:r>
        <w:r>
          <w:fldChar w:fldCharType="begin"/>
        </w:r>
        <w:r>
          <w:instrText xml:space="preserve"> PAGEREF _Toc30114 \h </w:instrText>
        </w:r>
        <w:r>
          <w:fldChar w:fldCharType="separate"/>
        </w:r>
        <w:r>
          <w:t>66</w:t>
        </w:r>
        <w:r>
          <w:fldChar w:fldCharType="end"/>
        </w:r>
      </w:hyperlink>
    </w:p>
    <w:p>
      <w:pPr>
        <w:pStyle w:val="TOC2"/>
        <w:tabs>
          <w:tab w:val="right" w:leader="dot" w:pos="8306"/>
        </w:tabs>
      </w:pPr>
      <w:hyperlink w:anchor="_Toc5840" w:history="1">
        <w:r>
          <w:rPr>
            <w:rFonts w:ascii="仿宋" w:eastAsia="仿宋" w:hAnsi="仿宋" w:cs="仿宋" w:hint="eastAsia"/>
            <w:lang w:eastAsia="zh-CN"/>
          </w:rPr>
          <w:t>(二)、知识产权保护措施</w:t>
        </w:r>
        <w:r>
          <w:tab/>
        </w:r>
        <w:r>
          <w:fldChar w:fldCharType="begin"/>
        </w:r>
        <w:r>
          <w:instrText xml:space="preserve"> PAGEREF _Toc5840 \h </w:instrText>
        </w:r>
        <w:r>
          <w:fldChar w:fldCharType="separate"/>
        </w:r>
        <w:r>
          <w:t>67</w:t>
        </w:r>
        <w:r>
          <w:fldChar w:fldCharType="end"/>
        </w:r>
      </w:hyperlink>
    </w:p>
    <w:p>
      <w:pPr>
        <w:pStyle w:val="TOC1"/>
        <w:tabs>
          <w:tab w:val="right" w:leader="dot" w:pos="8306"/>
        </w:tabs>
      </w:pPr>
      <w:hyperlink w:anchor="_Toc8505" w:history="1">
        <w:r>
          <w:rPr>
            <w:rFonts w:ascii="仿宋" w:eastAsia="仿宋" w:hAnsi="仿宋" w:cs="仿宋" w:hint="eastAsia"/>
            <w:lang w:eastAsia="zh-CN"/>
          </w:rPr>
          <w:t>十四、法律法规与政策遵循</w:t>
        </w:r>
        <w:r>
          <w:tab/>
        </w:r>
        <w:r>
          <w:fldChar w:fldCharType="begin"/>
        </w:r>
        <w:r>
          <w:instrText xml:space="preserve"> PAGEREF _Toc8505 \h </w:instrText>
        </w:r>
        <w:r>
          <w:fldChar w:fldCharType="separate"/>
        </w:r>
        <w:r>
          <w:t>68</w:t>
        </w:r>
        <w:r>
          <w:fldChar w:fldCharType="end"/>
        </w:r>
      </w:hyperlink>
    </w:p>
    <w:p>
      <w:pPr>
        <w:pStyle w:val="TOC2"/>
        <w:tabs>
          <w:tab w:val="right" w:leader="dot" w:pos="8306"/>
        </w:tabs>
      </w:pPr>
      <w:hyperlink w:anchor="_Toc27476" w:history="1">
        <w:r>
          <w:rPr>
            <w:rFonts w:ascii="仿宋" w:eastAsia="仿宋" w:hAnsi="仿宋" w:cs="仿宋" w:hint="eastAsia"/>
            <w:lang w:eastAsia="zh-CN"/>
          </w:rPr>
          <w:t>(一)、法律法规遵守</w:t>
        </w:r>
        <w:r>
          <w:tab/>
        </w:r>
        <w:r>
          <w:fldChar w:fldCharType="begin"/>
        </w:r>
        <w:r>
          <w:instrText xml:space="preserve"> PAGEREF _Toc27476 \h </w:instrText>
        </w:r>
        <w:r>
          <w:fldChar w:fldCharType="separate"/>
        </w:r>
        <w:r>
          <w:t>68</w:t>
        </w:r>
        <w:r>
          <w:fldChar w:fldCharType="end"/>
        </w:r>
      </w:hyperlink>
    </w:p>
    <w:p>
      <w:pPr>
        <w:pStyle w:val="TOC2"/>
        <w:tabs>
          <w:tab w:val="right" w:leader="dot" w:pos="8306"/>
        </w:tabs>
      </w:pPr>
      <w:hyperlink w:anchor="_Toc30575" w:history="1">
        <w:r>
          <w:rPr>
            <w:rFonts w:ascii="仿宋" w:eastAsia="仿宋" w:hAnsi="仿宋" w:cs="仿宋" w:hint="eastAsia"/>
            <w:lang w:eastAsia="zh-CN"/>
          </w:rPr>
          <w:t>(二)、政策导向与利用</w:t>
        </w:r>
        <w:r>
          <w:tab/>
        </w:r>
        <w:r>
          <w:fldChar w:fldCharType="begin"/>
        </w:r>
        <w:r>
          <w:instrText xml:space="preserve"> PAGEREF _Toc30575 \h </w:instrText>
        </w:r>
        <w:r>
          <w:fldChar w:fldCharType="separate"/>
        </w:r>
        <w:r>
          <w:t>69</w:t>
        </w:r>
        <w:r>
          <w:fldChar w:fldCharType="end"/>
        </w:r>
      </w:hyperlink>
    </w:p>
    <w:p>
      <w:pPr>
        <w:pStyle w:val="TOC1"/>
        <w:tabs>
          <w:tab w:val="right" w:leader="dot" w:pos="8306"/>
        </w:tabs>
      </w:pPr>
      <w:hyperlink w:anchor="_Toc24716" w:history="1">
        <w:r>
          <w:rPr>
            <w:rFonts w:ascii="仿宋" w:eastAsia="仿宋" w:hAnsi="仿宋" w:cs="仿宋" w:hint="eastAsia"/>
            <w:lang w:eastAsia="zh-CN"/>
          </w:rPr>
          <w:t>十五、质量管理与控制</w:t>
        </w:r>
        <w:r>
          <w:tab/>
        </w:r>
        <w:r>
          <w:fldChar w:fldCharType="begin"/>
        </w:r>
        <w:r>
          <w:instrText xml:space="preserve"> PAGEREF _Toc24716 \h </w:instrText>
        </w:r>
        <w:r>
          <w:fldChar w:fldCharType="separate"/>
        </w:r>
        <w:r>
          <w:t>70</w:t>
        </w:r>
        <w:r>
          <w:fldChar w:fldCharType="end"/>
        </w:r>
      </w:hyperlink>
    </w:p>
    <w:p>
      <w:pPr>
        <w:pStyle w:val="TOC2"/>
        <w:tabs>
          <w:tab w:val="right" w:leader="dot" w:pos="8306"/>
        </w:tabs>
      </w:pPr>
      <w:hyperlink w:anchor="_Toc22234" w:history="1">
        <w:r>
          <w:rPr>
            <w:rFonts w:ascii="仿宋" w:eastAsia="仿宋" w:hAnsi="仿宋" w:cs="仿宋" w:hint="eastAsia"/>
            <w:lang w:eastAsia="zh-CN"/>
          </w:rPr>
          <w:t>(一)、质量管理体系建设</w:t>
        </w:r>
        <w:r>
          <w:tab/>
        </w:r>
        <w:r>
          <w:fldChar w:fldCharType="begin"/>
        </w:r>
        <w:r>
          <w:instrText xml:space="preserve"> PAGEREF _Toc22234 \h </w:instrText>
        </w:r>
        <w:r>
          <w:fldChar w:fldCharType="separate"/>
        </w:r>
        <w:r>
          <w:t>70</w:t>
        </w:r>
        <w:r>
          <w:fldChar w:fldCharType="end"/>
        </w:r>
      </w:hyperlink>
    </w:p>
    <w:p>
      <w:pPr>
        <w:pStyle w:val="TOC2"/>
        <w:tabs>
          <w:tab w:val="right" w:leader="dot" w:pos="8306"/>
        </w:tabs>
      </w:pPr>
      <w:hyperlink w:anchor="_Toc4397" w:history="1">
        <w:r>
          <w:rPr>
            <w:rFonts w:ascii="仿宋" w:eastAsia="仿宋" w:hAnsi="仿宋" w:cs="仿宋" w:hint="eastAsia"/>
            <w:lang w:eastAsia="zh-CN"/>
          </w:rPr>
          <w:t>(二)、质量控制措施</w:t>
        </w:r>
        <w:r>
          <w:tab/>
        </w:r>
        <w:r>
          <w:fldChar w:fldCharType="begin"/>
        </w:r>
        <w:r>
          <w:instrText xml:space="preserve"> PAGEREF _Toc4397 \h </w:instrText>
        </w:r>
        <w:r>
          <w:fldChar w:fldCharType="separate"/>
        </w:r>
        <w:r>
          <w:t>72</w:t>
        </w:r>
        <w:r>
          <w:fldChar w:fldCharType="end"/>
        </w:r>
      </w:hyperlink>
    </w:p>
    <w:p>
      <w:pPr>
        <w:pStyle w:val="TOC1"/>
        <w:tabs>
          <w:tab w:val="right" w:leader="dot" w:pos="8306"/>
        </w:tabs>
      </w:pPr>
      <w:hyperlink w:anchor="_Toc13297" w:history="1">
        <w:r>
          <w:rPr>
            <w:rFonts w:ascii="仿宋" w:eastAsia="仿宋" w:hAnsi="仿宋" w:cs="仿宋" w:hint="eastAsia"/>
            <w:lang w:eastAsia="zh-CN"/>
          </w:rPr>
          <w:t>十六、企业合规与伦理</w:t>
        </w:r>
        <w:r>
          <w:tab/>
        </w:r>
        <w:r>
          <w:fldChar w:fldCharType="begin"/>
        </w:r>
        <w:r>
          <w:instrText xml:space="preserve"> PAGEREF _Toc13297 \h </w:instrText>
        </w:r>
        <w:r>
          <w:fldChar w:fldCharType="separate"/>
        </w:r>
        <w:r>
          <w:t>73</w:t>
        </w:r>
        <w:r>
          <w:fldChar w:fldCharType="end"/>
        </w:r>
      </w:hyperlink>
    </w:p>
    <w:p>
      <w:pPr>
        <w:pStyle w:val="TOC2"/>
        <w:tabs>
          <w:tab w:val="right" w:leader="dot" w:pos="8306"/>
        </w:tabs>
      </w:pPr>
      <w:hyperlink w:anchor="_Toc6686" w:history="1">
        <w:r>
          <w:rPr>
            <w:rFonts w:ascii="仿宋" w:eastAsia="仿宋" w:hAnsi="仿宋" w:cs="仿宋" w:hint="eastAsia"/>
            <w:lang w:eastAsia="zh-CN"/>
          </w:rPr>
          <w:t>(一)、合规政策与程序</w:t>
        </w:r>
        <w:r>
          <w:tab/>
        </w:r>
        <w:r>
          <w:fldChar w:fldCharType="begin"/>
        </w:r>
        <w:r>
          <w:instrText xml:space="preserve"> PAGEREF _Toc6686 \h </w:instrText>
        </w:r>
        <w:r>
          <w:fldChar w:fldCharType="separate"/>
        </w:r>
        <w:r>
          <w:t>73</w:t>
        </w:r>
        <w:r>
          <w:fldChar w:fldCharType="end"/>
        </w:r>
      </w:hyperlink>
    </w:p>
    <w:p>
      <w:pPr>
        <w:pStyle w:val="TOC2"/>
        <w:tabs>
          <w:tab w:val="right" w:leader="dot" w:pos="8306"/>
        </w:tabs>
      </w:pPr>
      <w:hyperlink w:anchor="_Toc28958" w:history="1">
        <w:r>
          <w:rPr>
            <w:rFonts w:ascii="仿宋" w:eastAsia="仿宋" w:hAnsi="仿宋" w:cs="仿宋" w:hint="eastAsia"/>
            <w:lang w:eastAsia="zh-CN"/>
          </w:rPr>
          <w:t>(二)、伦理规范与培训</w:t>
        </w:r>
        <w:r>
          <w:tab/>
        </w:r>
        <w:r>
          <w:fldChar w:fldCharType="begin"/>
        </w:r>
        <w:r>
          <w:instrText xml:space="preserve"> PAGEREF _Toc28958 \h </w:instrText>
        </w:r>
        <w:r>
          <w:fldChar w:fldCharType="separate"/>
        </w:r>
        <w:r>
          <w:t>74</w:t>
        </w:r>
        <w:r>
          <w:fldChar w:fldCharType="end"/>
        </w:r>
      </w:hyperlink>
    </w:p>
    <w:p>
      <w:pPr>
        <w:pStyle w:val="TOC2"/>
        <w:tabs>
          <w:tab w:val="right" w:leader="dot" w:pos="8306"/>
        </w:tabs>
      </w:pPr>
      <w:hyperlink w:anchor="_Toc12473" w:history="1">
        <w:r>
          <w:rPr>
            <w:rFonts w:ascii="仿宋" w:eastAsia="仿宋" w:hAnsi="仿宋" w:cs="仿宋" w:hint="eastAsia"/>
            <w:lang w:eastAsia="zh-CN"/>
          </w:rPr>
          <w:t>(三)、合规风险评估</w:t>
        </w:r>
        <w:r>
          <w:tab/>
        </w:r>
        <w:r>
          <w:fldChar w:fldCharType="begin"/>
        </w:r>
        <w:r>
          <w:instrText xml:space="preserve"> PAGEREF _Toc12473 \h </w:instrText>
        </w:r>
        <w:r>
          <w:fldChar w:fldCharType="separate"/>
        </w:r>
        <w:r>
          <w:t>75</w:t>
        </w:r>
        <w:r>
          <w:fldChar w:fldCharType="end"/>
        </w:r>
      </w:hyperlink>
    </w:p>
    <w:p>
      <w:pPr>
        <w:pStyle w:val="TOC2"/>
        <w:tabs>
          <w:tab w:val="right" w:leader="dot" w:pos="8306"/>
        </w:tabs>
      </w:pPr>
      <w:hyperlink w:anchor="_Toc16515" w:history="1">
        <w:r>
          <w:rPr>
            <w:rFonts w:ascii="仿宋" w:eastAsia="仿宋" w:hAnsi="仿宋" w:cs="仿宋" w:hint="eastAsia"/>
            <w:lang w:eastAsia="zh-CN"/>
          </w:rPr>
          <w:t>(四)、合规监督与执行</w:t>
        </w:r>
        <w:r>
          <w:tab/>
        </w:r>
        <w:r>
          <w:fldChar w:fldCharType="begin"/>
        </w:r>
        <w:r>
          <w:instrText xml:space="preserve"> PAGEREF _Toc16515 \h </w:instrText>
        </w:r>
        <w:r>
          <w:fldChar w:fldCharType="separate"/>
        </w:r>
        <w:r>
          <w:t>76</w:t>
        </w:r>
        <w:r>
          <w:fldChar w:fldCharType="end"/>
        </w:r>
      </w:hyperlink>
    </w:p>
    <w:p>
      <w:pPr>
        <w:pStyle w:val="TOC1"/>
        <w:tabs>
          <w:tab w:val="right" w:leader="dot" w:pos="8306"/>
        </w:tabs>
      </w:pPr>
      <w:hyperlink w:anchor="_Toc4102" w:history="1">
        <w:r>
          <w:rPr>
            <w:rFonts w:ascii="仿宋" w:eastAsia="仿宋" w:hAnsi="仿宋" w:cs="仿宋" w:hint="eastAsia"/>
            <w:lang w:eastAsia="zh-CN"/>
          </w:rPr>
          <w:t>十七、产业协同与集群发展</w:t>
        </w:r>
        <w:r>
          <w:tab/>
        </w:r>
        <w:r>
          <w:fldChar w:fldCharType="begin"/>
        </w:r>
        <w:r>
          <w:instrText xml:space="preserve"> PAGEREF _Toc4102 \h </w:instrText>
        </w:r>
        <w:r>
          <w:fldChar w:fldCharType="separate"/>
        </w:r>
        <w:r>
          <w:t>77</w:t>
        </w:r>
        <w:r>
          <w:fldChar w:fldCharType="end"/>
        </w:r>
      </w:hyperlink>
    </w:p>
    <w:p>
      <w:pPr>
        <w:pStyle w:val="TOC2"/>
        <w:tabs>
          <w:tab w:val="right" w:leader="dot" w:pos="8306"/>
        </w:tabs>
      </w:pPr>
      <w:hyperlink w:anchor="_Toc9422" w:history="1">
        <w:r>
          <w:rPr>
            <w:rFonts w:ascii="仿宋" w:eastAsia="仿宋" w:hAnsi="仿宋" w:cs="仿宋" w:hint="eastAsia"/>
            <w:lang w:eastAsia="zh-CN"/>
          </w:rPr>
          <w:t>(一)、产业协同机制建设</w:t>
        </w:r>
        <w:r>
          <w:tab/>
        </w:r>
        <w:r>
          <w:fldChar w:fldCharType="begin"/>
        </w:r>
        <w:r>
          <w:instrText xml:space="preserve"> PAGEREF _Toc9422 \h </w:instrText>
        </w:r>
        <w:r>
          <w:fldChar w:fldCharType="separate"/>
        </w:r>
        <w:r>
          <w:t>77</w:t>
        </w:r>
        <w:r>
          <w:fldChar w:fldCharType="end"/>
        </w:r>
      </w:hyperlink>
    </w:p>
    <w:p>
      <w:pPr>
        <w:pStyle w:val="TOC2"/>
        <w:tabs>
          <w:tab w:val="right" w:leader="dot" w:pos="8306"/>
        </w:tabs>
      </w:pPr>
      <w:hyperlink w:anchor="_Toc7342" w:history="1">
        <w:r>
          <w:rPr>
            <w:rFonts w:ascii="仿宋" w:eastAsia="仿宋" w:hAnsi="仿宋" w:cs="仿宋" w:hint="eastAsia"/>
            <w:lang w:eastAsia="zh-CN"/>
          </w:rPr>
          <w:t>(二)、产业集群培育与发展</w:t>
        </w:r>
        <w:r>
          <w:tab/>
        </w:r>
        <w:r>
          <w:fldChar w:fldCharType="begin"/>
        </w:r>
        <w:r>
          <w:instrText xml:space="preserve"> PAGEREF _Toc7342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17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清梳联生产线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清梳联生产线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429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清梳联生产线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清梳联生产线项目在其专注的领域内，特别是在人工智能和数据科学方面，有望推动显著的技术革新。项目的研发活动不仅有望孕育出改变行业运作方式的新技术，还可能在长远中影响整个技术生态系统。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清梳联生产线项目还致力于提升当地居民的技能和就业能力，通过与当地教育机构合作提供培训和教育机会，从而提高社区整体的生活水平和社会福祉。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清梳联生产线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717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清梳联生产线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清梳联生产线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204"/>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3266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直接收益：假设清梳联生产线项目的产品或服务年销售收入为XX万元。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0328"/>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清梳联生产线项目通过引入先进的人工智能技术优化生产流程，例如自动化的物流系统和智能数据分析，可能大幅提高产品的质量和生产效率。这可能迫使竞争对手也必须投资于类似技术，以保持市场竞争力。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若清梳联生产线项目成功推广新型环保产品，比如采用可回收材料的包装，可能会激发消费者对可持续产品的需求。这种需求的增长可能迫使整个行业转向更环保的产品设计和生产方法。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4148"/>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https://d.book118.com/057136003011006031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1D175F"/>
    <w:rsid w:val="411D17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7136003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2023-12-28T18:39:00Z</dcterms:created>
  <dcterms:modified xsi:type="dcterms:W3CDTF">2023-12-28T18:39:55Z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34071EDBEB8B452CAD1EF1A9C1511A5D_11</vt:lpwstr>
  </property>
  <property fmtid="{D5CDD505-2E9C-101B-9397-08002B2CF9AE}" pid="3" name="KSOProductBuildVer">
    <vt:lpwstr>2052-12.1.0.16120</vt:lpwstr>
  </property>
</Properties>
</file>