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玻璃微纤维隔热毡项目规划设计纲要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28" w:history="1">
        <w:r>
          <w:rPr>
            <w:rFonts w:ascii="仿宋" w:eastAsia="仿宋" w:hAnsi="仿宋" w:cs="仿宋" w:hint="eastAsia"/>
            <w:lang w:eastAsia="zh-CN"/>
          </w:rPr>
          <w:t>概论</w:t>
        </w:r>
        <w:r>
          <w:tab/>
        </w:r>
        <w:r>
          <w:fldChar w:fldCharType="begin"/>
        </w:r>
        <w:r>
          <w:instrText xml:space="preserve"> PAGEREF _Toc26028 \h </w:instrText>
        </w:r>
        <w:r>
          <w:fldChar w:fldCharType="separate"/>
        </w:r>
        <w:r>
          <w:t>3</w:t>
        </w:r>
        <w:r>
          <w:fldChar w:fldCharType="end"/>
        </w:r>
      </w:hyperlink>
    </w:p>
    <w:p>
      <w:pPr>
        <w:pStyle w:val="TOC1"/>
        <w:tabs>
          <w:tab w:val="right" w:leader="dot" w:pos="8306"/>
        </w:tabs>
      </w:pPr>
      <w:hyperlink w:anchor="_Toc15872" w:history="1">
        <w:r>
          <w:rPr>
            <w:rFonts w:ascii="仿宋" w:eastAsia="仿宋" w:hAnsi="仿宋" w:cs="仿宋" w:hint="eastAsia"/>
            <w:lang w:eastAsia="zh-CN"/>
          </w:rPr>
          <w:t>一、玻璃微纤维隔热毡项目建设背景及必要性分析</w:t>
        </w:r>
        <w:r>
          <w:tab/>
        </w:r>
        <w:r>
          <w:fldChar w:fldCharType="begin"/>
        </w:r>
        <w:r>
          <w:instrText xml:space="preserve"> PAGEREF _Toc15872 \h </w:instrText>
        </w:r>
        <w:r>
          <w:fldChar w:fldCharType="separate"/>
        </w:r>
        <w:r>
          <w:t>3</w:t>
        </w:r>
        <w:r>
          <w:fldChar w:fldCharType="end"/>
        </w:r>
      </w:hyperlink>
    </w:p>
    <w:p>
      <w:pPr>
        <w:pStyle w:val="TOC2"/>
        <w:tabs>
          <w:tab w:val="right" w:leader="dot" w:pos="8306"/>
        </w:tabs>
      </w:pPr>
      <w:hyperlink w:anchor="_Toc17486" w:history="1">
        <w:r>
          <w:rPr>
            <w:rFonts w:ascii="仿宋" w:eastAsia="仿宋" w:hAnsi="仿宋" w:cs="仿宋" w:hint="eastAsia"/>
            <w:lang w:eastAsia="zh-CN"/>
          </w:rPr>
          <w:t>(一)、玻璃微纤维隔热毡项目背景分析</w:t>
        </w:r>
        <w:r>
          <w:tab/>
        </w:r>
        <w:r>
          <w:fldChar w:fldCharType="begin"/>
        </w:r>
        <w:r>
          <w:instrText xml:space="preserve"> PAGEREF _Toc17486 \h </w:instrText>
        </w:r>
        <w:r>
          <w:fldChar w:fldCharType="separate"/>
        </w:r>
        <w:r>
          <w:t>3</w:t>
        </w:r>
        <w:r>
          <w:fldChar w:fldCharType="end"/>
        </w:r>
      </w:hyperlink>
    </w:p>
    <w:p>
      <w:pPr>
        <w:pStyle w:val="TOC2"/>
        <w:tabs>
          <w:tab w:val="right" w:leader="dot" w:pos="8306"/>
        </w:tabs>
      </w:pPr>
      <w:hyperlink w:anchor="_Toc31864" w:history="1">
        <w:r>
          <w:rPr>
            <w:rFonts w:ascii="仿宋" w:eastAsia="仿宋" w:hAnsi="仿宋" w:cs="仿宋" w:hint="eastAsia"/>
            <w:lang w:eastAsia="zh-CN"/>
          </w:rPr>
          <w:t>(二)、玻璃微纤维隔热毡项目建设必要性分析</w:t>
        </w:r>
        <w:r>
          <w:tab/>
        </w:r>
        <w:r>
          <w:fldChar w:fldCharType="begin"/>
        </w:r>
        <w:r>
          <w:instrText xml:space="preserve"> PAGEREF _Toc31864 \h </w:instrText>
        </w:r>
        <w:r>
          <w:fldChar w:fldCharType="separate"/>
        </w:r>
        <w:r>
          <w:t>5</w:t>
        </w:r>
        <w:r>
          <w:fldChar w:fldCharType="end"/>
        </w:r>
      </w:hyperlink>
    </w:p>
    <w:p>
      <w:pPr>
        <w:pStyle w:val="TOC1"/>
        <w:tabs>
          <w:tab w:val="right" w:leader="dot" w:pos="8306"/>
        </w:tabs>
      </w:pPr>
      <w:hyperlink w:anchor="_Toc18414" w:history="1">
        <w:r>
          <w:rPr>
            <w:rFonts w:ascii="仿宋" w:eastAsia="仿宋" w:hAnsi="仿宋" w:cs="仿宋" w:hint="eastAsia"/>
            <w:lang w:eastAsia="zh-CN"/>
          </w:rPr>
          <w:t>二、玻璃微纤维隔热毡项目建设单位说明</w:t>
        </w:r>
        <w:r>
          <w:tab/>
        </w:r>
        <w:r>
          <w:fldChar w:fldCharType="begin"/>
        </w:r>
        <w:r>
          <w:instrText xml:space="preserve"> PAGEREF _Toc18414 \h </w:instrText>
        </w:r>
        <w:r>
          <w:fldChar w:fldCharType="separate"/>
        </w:r>
        <w:r>
          <w:t>6</w:t>
        </w:r>
        <w:r>
          <w:fldChar w:fldCharType="end"/>
        </w:r>
      </w:hyperlink>
    </w:p>
    <w:p>
      <w:pPr>
        <w:pStyle w:val="TOC2"/>
        <w:tabs>
          <w:tab w:val="right" w:leader="dot" w:pos="8306"/>
        </w:tabs>
      </w:pPr>
      <w:hyperlink w:anchor="_Toc18972" w:history="1">
        <w:r>
          <w:rPr>
            <w:rFonts w:ascii="仿宋" w:eastAsia="仿宋" w:hAnsi="仿宋" w:cs="仿宋" w:hint="eastAsia"/>
            <w:lang w:eastAsia="zh-CN"/>
          </w:rPr>
          <w:t>(一)、玻璃微纤维隔热毡项目承办单位基本情况</w:t>
        </w:r>
        <w:r>
          <w:tab/>
        </w:r>
        <w:r>
          <w:fldChar w:fldCharType="begin"/>
        </w:r>
        <w:r>
          <w:instrText xml:space="preserve"> PAGEREF _Toc18972 \h </w:instrText>
        </w:r>
        <w:r>
          <w:fldChar w:fldCharType="separate"/>
        </w:r>
        <w:r>
          <w:t>6</w:t>
        </w:r>
        <w:r>
          <w:fldChar w:fldCharType="end"/>
        </w:r>
      </w:hyperlink>
    </w:p>
    <w:p>
      <w:pPr>
        <w:pStyle w:val="TOC2"/>
        <w:tabs>
          <w:tab w:val="right" w:leader="dot" w:pos="8306"/>
        </w:tabs>
      </w:pPr>
      <w:hyperlink w:anchor="_Toc5267" w:history="1">
        <w:r>
          <w:rPr>
            <w:rFonts w:ascii="仿宋" w:eastAsia="仿宋" w:hAnsi="仿宋" w:cs="仿宋" w:hint="eastAsia"/>
            <w:lang w:eastAsia="zh-CN"/>
          </w:rPr>
          <w:t>(二)、公司经济效益分析</w:t>
        </w:r>
        <w:r>
          <w:tab/>
        </w:r>
        <w:r>
          <w:fldChar w:fldCharType="begin"/>
        </w:r>
        <w:r>
          <w:instrText xml:space="preserve"> PAGEREF _Toc5267 \h </w:instrText>
        </w:r>
        <w:r>
          <w:fldChar w:fldCharType="separate"/>
        </w:r>
        <w:r>
          <w:t>7</w:t>
        </w:r>
        <w:r>
          <w:fldChar w:fldCharType="end"/>
        </w:r>
      </w:hyperlink>
    </w:p>
    <w:p>
      <w:pPr>
        <w:pStyle w:val="TOC1"/>
        <w:tabs>
          <w:tab w:val="right" w:leader="dot" w:pos="8306"/>
        </w:tabs>
      </w:pPr>
      <w:hyperlink w:anchor="_Toc1563" w:history="1">
        <w:r>
          <w:rPr>
            <w:rFonts w:ascii="仿宋" w:eastAsia="仿宋" w:hAnsi="仿宋" w:cs="仿宋" w:hint="eastAsia"/>
            <w:lang w:eastAsia="zh-CN"/>
          </w:rPr>
          <w:t>三、玻璃微纤维隔热毡项目危机管理</w:t>
        </w:r>
        <w:r>
          <w:tab/>
        </w:r>
        <w:r>
          <w:fldChar w:fldCharType="begin"/>
        </w:r>
        <w:r>
          <w:instrText xml:space="preserve"> PAGEREF _Toc1563 \h </w:instrText>
        </w:r>
        <w:r>
          <w:fldChar w:fldCharType="separate"/>
        </w:r>
        <w:r>
          <w:t>8</w:t>
        </w:r>
        <w:r>
          <w:fldChar w:fldCharType="end"/>
        </w:r>
      </w:hyperlink>
    </w:p>
    <w:p>
      <w:pPr>
        <w:pStyle w:val="TOC2"/>
        <w:tabs>
          <w:tab w:val="right" w:leader="dot" w:pos="8306"/>
        </w:tabs>
      </w:pPr>
      <w:hyperlink w:anchor="_Toc13031" w:history="1">
        <w:r>
          <w:rPr>
            <w:rFonts w:ascii="仿宋" w:eastAsia="仿宋" w:hAnsi="仿宋" w:cs="仿宋" w:hint="eastAsia"/>
            <w:lang w:eastAsia="zh-CN"/>
          </w:rPr>
          <w:t>(一)、危机预警与识别</w:t>
        </w:r>
        <w:r>
          <w:tab/>
        </w:r>
        <w:r>
          <w:fldChar w:fldCharType="begin"/>
        </w:r>
        <w:r>
          <w:instrText xml:space="preserve"> PAGEREF _Toc13031 \h </w:instrText>
        </w:r>
        <w:r>
          <w:fldChar w:fldCharType="separate"/>
        </w:r>
        <w:r>
          <w:t>8</w:t>
        </w:r>
        <w:r>
          <w:fldChar w:fldCharType="end"/>
        </w:r>
      </w:hyperlink>
    </w:p>
    <w:p>
      <w:pPr>
        <w:pStyle w:val="TOC2"/>
        <w:tabs>
          <w:tab w:val="right" w:leader="dot" w:pos="8306"/>
        </w:tabs>
      </w:pPr>
      <w:hyperlink w:anchor="_Toc3020" w:history="1">
        <w:r>
          <w:rPr>
            <w:rFonts w:ascii="仿宋" w:eastAsia="仿宋" w:hAnsi="仿宋" w:cs="仿宋" w:hint="eastAsia"/>
            <w:lang w:eastAsia="zh-CN"/>
          </w:rPr>
          <w:t>(二)、危机应对与恢复</w:t>
        </w:r>
        <w:r>
          <w:tab/>
        </w:r>
        <w:r>
          <w:fldChar w:fldCharType="begin"/>
        </w:r>
        <w:r>
          <w:instrText xml:space="preserve"> PAGEREF _Toc3020 \h </w:instrText>
        </w:r>
        <w:r>
          <w:fldChar w:fldCharType="separate"/>
        </w:r>
        <w:r>
          <w:t>9</w:t>
        </w:r>
        <w:r>
          <w:fldChar w:fldCharType="end"/>
        </w:r>
      </w:hyperlink>
    </w:p>
    <w:p>
      <w:pPr>
        <w:pStyle w:val="TOC1"/>
        <w:tabs>
          <w:tab w:val="right" w:leader="dot" w:pos="8306"/>
        </w:tabs>
      </w:pPr>
      <w:hyperlink w:anchor="_Toc30959" w:history="1">
        <w:r>
          <w:rPr>
            <w:rFonts w:ascii="仿宋" w:eastAsia="仿宋" w:hAnsi="仿宋" w:cs="仿宋" w:hint="eastAsia"/>
            <w:lang w:eastAsia="zh-CN"/>
          </w:rPr>
          <w:t>四、市场分析、调研</w:t>
        </w:r>
        <w:r>
          <w:tab/>
        </w:r>
        <w:r>
          <w:fldChar w:fldCharType="begin"/>
        </w:r>
        <w:r>
          <w:instrText xml:space="preserve"> PAGEREF _Toc30959 \h </w:instrText>
        </w:r>
        <w:r>
          <w:fldChar w:fldCharType="separate"/>
        </w:r>
        <w:r>
          <w:t>10</w:t>
        </w:r>
        <w:r>
          <w:fldChar w:fldCharType="end"/>
        </w:r>
      </w:hyperlink>
    </w:p>
    <w:p>
      <w:pPr>
        <w:pStyle w:val="TOC2"/>
        <w:tabs>
          <w:tab w:val="right" w:leader="dot" w:pos="8306"/>
        </w:tabs>
      </w:pPr>
      <w:hyperlink w:anchor="_Toc18686" w:history="1">
        <w:r>
          <w:rPr>
            <w:rFonts w:ascii="仿宋" w:eastAsia="仿宋" w:hAnsi="仿宋" w:cs="仿宋" w:hint="eastAsia"/>
            <w:lang w:eastAsia="zh-CN"/>
          </w:rPr>
          <w:t>(一)、玻璃微纤维隔热毡行业分析</w:t>
        </w:r>
        <w:r>
          <w:tab/>
        </w:r>
        <w:r>
          <w:fldChar w:fldCharType="begin"/>
        </w:r>
        <w:r>
          <w:instrText xml:space="preserve"> PAGEREF _Toc18686 \h </w:instrText>
        </w:r>
        <w:r>
          <w:fldChar w:fldCharType="separate"/>
        </w:r>
        <w:r>
          <w:t>10</w:t>
        </w:r>
        <w:r>
          <w:fldChar w:fldCharType="end"/>
        </w:r>
      </w:hyperlink>
    </w:p>
    <w:p>
      <w:pPr>
        <w:pStyle w:val="TOC2"/>
        <w:tabs>
          <w:tab w:val="right" w:leader="dot" w:pos="8306"/>
        </w:tabs>
      </w:pPr>
      <w:hyperlink w:anchor="_Toc21915" w:history="1">
        <w:r>
          <w:rPr>
            <w:rFonts w:ascii="仿宋" w:eastAsia="仿宋" w:hAnsi="仿宋" w:cs="仿宋" w:hint="eastAsia"/>
            <w:lang w:eastAsia="zh-CN"/>
          </w:rPr>
          <w:t>(二)、玻璃微纤维隔热毡市场分析预测</w:t>
        </w:r>
        <w:r>
          <w:tab/>
        </w:r>
        <w:r>
          <w:fldChar w:fldCharType="begin"/>
        </w:r>
        <w:r>
          <w:instrText xml:space="preserve"> PAGEREF _Toc21915 \h </w:instrText>
        </w:r>
        <w:r>
          <w:fldChar w:fldCharType="separate"/>
        </w:r>
        <w:r>
          <w:t>11</w:t>
        </w:r>
        <w:r>
          <w:fldChar w:fldCharType="end"/>
        </w:r>
      </w:hyperlink>
    </w:p>
    <w:p>
      <w:pPr>
        <w:pStyle w:val="TOC1"/>
        <w:tabs>
          <w:tab w:val="right" w:leader="dot" w:pos="8306"/>
        </w:tabs>
      </w:pPr>
      <w:hyperlink w:anchor="_Toc12246" w:history="1">
        <w:r>
          <w:rPr>
            <w:rFonts w:ascii="仿宋" w:eastAsia="仿宋" w:hAnsi="仿宋" w:cs="仿宋" w:hint="eastAsia"/>
            <w:lang w:eastAsia="zh-CN"/>
          </w:rPr>
          <w:t>五、玻璃微纤维隔热毡项目文档管理</w:t>
        </w:r>
        <w:r>
          <w:tab/>
        </w:r>
        <w:r>
          <w:fldChar w:fldCharType="begin"/>
        </w:r>
        <w:r>
          <w:instrText xml:space="preserve"> PAGEREF _Toc12246 \h </w:instrText>
        </w:r>
        <w:r>
          <w:fldChar w:fldCharType="separate"/>
        </w:r>
        <w:r>
          <w:t>12</w:t>
        </w:r>
        <w:r>
          <w:fldChar w:fldCharType="end"/>
        </w:r>
      </w:hyperlink>
    </w:p>
    <w:p>
      <w:pPr>
        <w:pStyle w:val="TOC2"/>
        <w:tabs>
          <w:tab w:val="right" w:leader="dot" w:pos="8306"/>
        </w:tabs>
      </w:pPr>
      <w:hyperlink w:anchor="_Toc32166" w:history="1">
        <w:r>
          <w:rPr>
            <w:rFonts w:ascii="仿宋" w:eastAsia="仿宋" w:hAnsi="仿宋" w:cs="仿宋" w:hint="eastAsia"/>
            <w:lang w:eastAsia="zh-CN"/>
          </w:rPr>
          <w:t>(一)、文档编制与审查</w:t>
        </w:r>
        <w:r>
          <w:tab/>
        </w:r>
        <w:r>
          <w:fldChar w:fldCharType="begin"/>
        </w:r>
        <w:r>
          <w:instrText xml:space="preserve"> PAGEREF _Toc32166 \h </w:instrText>
        </w:r>
        <w:r>
          <w:fldChar w:fldCharType="separate"/>
        </w:r>
        <w:r>
          <w:t>12</w:t>
        </w:r>
        <w:r>
          <w:fldChar w:fldCharType="end"/>
        </w:r>
      </w:hyperlink>
    </w:p>
    <w:p>
      <w:pPr>
        <w:pStyle w:val="TOC2"/>
        <w:tabs>
          <w:tab w:val="right" w:leader="dot" w:pos="8306"/>
        </w:tabs>
      </w:pPr>
      <w:hyperlink w:anchor="_Toc10401" w:history="1">
        <w:r>
          <w:rPr>
            <w:rFonts w:ascii="仿宋" w:eastAsia="仿宋" w:hAnsi="仿宋" w:cs="仿宋" w:hint="eastAsia"/>
            <w:lang w:eastAsia="zh-CN"/>
          </w:rPr>
          <w:t>(二)、文档发布与分发</w:t>
        </w:r>
        <w:r>
          <w:tab/>
        </w:r>
        <w:r>
          <w:fldChar w:fldCharType="begin"/>
        </w:r>
        <w:r>
          <w:instrText xml:space="preserve"> PAGEREF _Toc10401 \h </w:instrText>
        </w:r>
        <w:r>
          <w:fldChar w:fldCharType="separate"/>
        </w:r>
        <w:r>
          <w:t>13</w:t>
        </w:r>
        <w:r>
          <w:fldChar w:fldCharType="end"/>
        </w:r>
      </w:hyperlink>
    </w:p>
    <w:p>
      <w:pPr>
        <w:pStyle w:val="TOC2"/>
        <w:tabs>
          <w:tab w:val="right" w:leader="dot" w:pos="8306"/>
        </w:tabs>
      </w:pPr>
      <w:hyperlink w:anchor="_Toc11421" w:history="1">
        <w:r>
          <w:rPr>
            <w:rFonts w:ascii="仿宋" w:eastAsia="仿宋" w:hAnsi="仿宋" w:cs="仿宋" w:hint="eastAsia"/>
            <w:lang w:eastAsia="zh-CN"/>
          </w:rPr>
          <w:t>(三)、文档存档与归档</w:t>
        </w:r>
        <w:r>
          <w:tab/>
        </w:r>
        <w:r>
          <w:fldChar w:fldCharType="begin"/>
        </w:r>
        <w:r>
          <w:instrText xml:space="preserve"> PAGEREF _Toc11421 \h </w:instrText>
        </w:r>
        <w:r>
          <w:fldChar w:fldCharType="separate"/>
        </w:r>
        <w:r>
          <w:t>14</w:t>
        </w:r>
        <w:r>
          <w:fldChar w:fldCharType="end"/>
        </w:r>
      </w:hyperlink>
    </w:p>
    <w:p>
      <w:pPr>
        <w:pStyle w:val="TOC1"/>
        <w:tabs>
          <w:tab w:val="right" w:leader="dot" w:pos="8306"/>
        </w:tabs>
      </w:pPr>
      <w:hyperlink w:anchor="_Toc2891" w:history="1">
        <w:r>
          <w:rPr>
            <w:rFonts w:ascii="仿宋" w:eastAsia="仿宋" w:hAnsi="仿宋" w:cs="仿宋" w:hint="eastAsia"/>
            <w:lang w:eastAsia="zh-CN"/>
          </w:rPr>
          <w:t>六、玻璃微纤维隔热毡项目土建工程</w:t>
        </w:r>
        <w:r>
          <w:tab/>
        </w:r>
        <w:r>
          <w:fldChar w:fldCharType="begin"/>
        </w:r>
        <w:r>
          <w:instrText xml:space="preserve"> PAGEREF _Toc2891 \h </w:instrText>
        </w:r>
        <w:r>
          <w:fldChar w:fldCharType="separate"/>
        </w:r>
        <w:r>
          <w:t>15</w:t>
        </w:r>
        <w:r>
          <w:fldChar w:fldCharType="end"/>
        </w:r>
      </w:hyperlink>
    </w:p>
    <w:p>
      <w:pPr>
        <w:pStyle w:val="TOC2"/>
        <w:tabs>
          <w:tab w:val="right" w:leader="dot" w:pos="8306"/>
        </w:tabs>
      </w:pPr>
      <w:hyperlink w:anchor="_Toc783" w:history="1">
        <w:r>
          <w:rPr>
            <w:rFonts w:ascii="仿宋" w:eastAsia="仿宋" w:hAnsi="仿宋" w:cs="仿宋" w:hint="eastAsia"/>
            <w:lang w:eastAsia="zh-CN"/>
          </w:rPr>
          <w:t>(一)、建筑工程设计原则</w:t>
        </w:r>
        <w:r>
          <w:tab/>
        </w:r>
        <w:r>
          <w:fldChar w:fldCharType="begin"/>
        </w:r>
        <w:r>
          <w:instrText xml:space="preserve"> PAGEREF _Toc783 \h </w:instrText>
        </w:r>
        <w:r>
          <w:fldChar w:fldCharType="separate"/>
        </w:r>
        <w:r>
          <w:t>15</w:t>
        </w:r>
        <w:r>
          <w:fldChar w:fldCharType="end"/>
        </w:r>
      </w:hyperlink>
    </w:p>
    <w:p>
      <w:pPr>
        <w:pStyle w:val="TOC2"/>
        <w:tabs>
          <w:tab w:val="right" w:leader="dot" w:pos="8306"/>
        </w:tabs>
      </w:pPr>
      <w:hyperlink w:anchor="_Toc9547" w:history="1">
        <w:r>
          <w:rPr>
            <w:rFonts w:ascii="仿宋" w:eastAsia="仿宋" w:hAnsi="仿宋" w:cs="仿宋" w:hint="eastAsia"/>
            <w:lang w:eastAsia="zh-CN"/>
          </w:rPr>
          <w:t>(二)、土建工程设计年限及安全等级</w:t>
        </w:r>
        <w:r>
          <w:tab/>
        </w:r>
        <w:r>
          <w:fldChar w:fldCharType="begin"/>
        </w:r>
        <w:r>
          <w:instrText xml:space="preserve"> PAGEREF _Toc9547 \h </w:instrText>
        </w:r>
        <w:r>
          <w:fldChar w:fldCharType="separate"/>
        </w:r>
        <w:r>
          <w:t>17</w:t>
        </w:r>
        <w:r>
          <w:fldChar w:fldCharType="end"/>
        </w:r>
      </w:hyperlink>
    </w:p>
    <w:p>
      <w:pPr>
        <w:pStyle w:val="TOC2"/>
        <w:tabs>
          <w:tab w:val="right" w:leader="dot" w:pos="8306"/>
        </w:tabs>
      </w:pPr>
      <w:hyperlink w:anchor="_Toc4904" w:history="1">
        <w:r>
          <w:rPr>
            <w:rFonts w:ascii="仿宋" w:eastAsia="仿宋" w:hAnsi="仿宋" w:cs="仿宋" w:hint="eastAsia"/>
            <w:lang w:eastAsia="zh-CN"/>
          </w:rPr>
          <w:t>(三)、建筑工程设计总体要求</w:t>
        </w:r>
        <w:r>
          <w:tab/>
        </w:r>
        <w:r>
          <w:fldChar w:fldCharType="begin"/>
        </w:r>
        <w:r>
          <w:instrText xml:space="preserve"> PAGEREF _Toc4904 \h </w:instrText>
        </w:r>
        <w:r>
          <w:fldChar w:fldCharType="separate"/>
        </w:r>
        <w:r>
          <w:t>18</w:t>
        </w:r>
        <w:r>
          <w:fldChar w:fldCharType="end"/>
        </w:r>
      </w:hyperlink>
    </w:p>
    <w:p>
      <w:pPr>
        <w:pStyle w:val="TOC2"/>
        <w:tabs>
          <w:tab w:val="right" w:leader="dot" w:pos="8306"/>
        </w:tabs>
      </w:pPr>
      <w:hyperlink w:anchor="_Toc14416" w:history="1">
        <w:r>
          <w:rPr>
            <w:rFonts w:ascii="仿宋" w:eastAsia="仿宋" w:hAnsi="仿宋" w:cs="仿宋" w:hint="eastAsia"/>
            <w:lang w:eastAsia="zh-CN"/>
          </w:rPr>
          <w:t>(四)、土建工程建设指标</w:t>
        </w:r>
        <w:r>
          <w:tab/>
        </w:r>
        <w:r>
          <w:fldChar w:fldCharType="begin"/>
        </w:r>
        <w:r>
          <w:instrText xml:space="preserve"> PAGEREF _Toc14416 \h </w:instrText>
        </w:r>
        <w:r>
          <w:fldChar w:fldCharType="separate"/>
        </w:r>
        <w:r>
          <w:t>18</w:t>
        </w:r>
        <w:r>
          <w:fldChar w:fldCharType="end"/>
        </w:r>
      </w:hyperlink>
    </w:p>
    <w:p>
      <w:pPr>
        <w:pStyle w:val="TOC1"/>
        <w:tabs>
          <w:tab w:val="right" w:leader="dot" w:pos="8306"/>
        </w:tabs>
      </w:pPr>
      <w:hyperlink w:anchor="_Toc30539" w:history="1">
        <w:r>
          <w:rPr>
            <w:rFonts w:ascii="仿宋" w:eastAsia="仿宋" w:hAnsi="仿宋" w:cs="仿宋" w:hint="eastAsia"/>
            <w:lang w:eastAsia="zh-CN"/>
          </w:rPr>
          <w:t>七、玻璃微纤维隔热毡项目财务管理</w:t>
        </w:r>
        <w:r>
          <w:tab/>
        </w:r>
        <w:r>
          <w:fldChar w:fldCharType="begin"/>
        </w:r>
        <w:r>
          <w:instrText xml:space="preserve"> PAGEREF _Toc30539 \h </w:instrText>
        </w:r>
        <w:r>
          <w:fldChar w:fldCharType="separate"/>
        </w:r>
        <w:r>
          <w:t>19</w:t>
        </w:r>
        <w:r>
          <w:fldChar w:fldCharType="end"/>
        </w:r>
      </w:hyperlink>
    </w:p>
    <w:p>
      <w:pPr>
        <w:pStyle w:val="TOC2"/>
        <w:tabs>
          <w:tab w:val="right" w:leader="dot" w:pos="8306"/>
        </w:tabs>
      </w:pPr>
      <w:hyperlink w:anchor="_Toc32497" w:history="1">
        <w:r>
          <w:rPr>
            <w:rFonts w:ascii="仿宋" w:eastAsia="仿宋" w:hAnsi="仿宋" w:cs="仿宋" w:hint="eastAsia"/>
            <w:lang w:eastAsia="zh-CN"/>
          </w:rPr>
          <w:t>(一)、资金需求大</w:t>
        </w:r>
        <w:r>
          <w:tab/>
        </w:r>
        <w:r>
          <w:fldChar w:fldCharType="begin"/>
        </w:r>
        <w:r>
          <w:instrText xml:space="preserve"> PAGEREF _Toc32497 \h </w:instrText>
        </w:r>
        <w:r>
          <w:fldChar w:fldCharType="separate"/>
        </w:r>
        <w:r>
          <w:t>19</w:t>
        </w:r>
        <w:r>
          <w:fldChar w:fldCharType="end"/>
        </w:r>
      </w:hyperlink>
    </w:p>
    <w:p>
      <w:pPr>
        <w:pStyle w:val="TOC2"/>
        <w:tabs>
          <w:tab w:val="right" w:leader="dot" w:pos="8306"/>
        </w:tabs>
      </w:pPr>
      <w:hyperlink w:anchor="_Toc27244" w:history="1">
        <w:r>
          <w:rPr>
            <w:rFonts w:ascii="仿宋" w:eastAsia="仿宋" w:hAnsi="仿宋" w:cs="仿宋" w:hint="eastAsia"/>
            <w:lang w:eastAsia="zh-CN"/>
          </w:rPr>
          <w:t>(二)、研发周期长</w:t>
        </w:r>
        <w:r>
          <w:tab/>
        </w:r>
        <w:r>
          <w:fldChar w:fldCharType="begin"/>
        </w:r>
        <w:r>
          <w:instrText xml:space="preserve"> PAGEREF _Toc27244 \h </w:instrText>
        </w:r>
        <w:r>
          <w:fldChar w:fldCharType="separate"/>
        </w:r>
        <w:r>
          <w:t>20</w:t>
        </w:r>
        <w:r>
          <w:fldChar w:fldCharType="end"/>
        </w:r>
      </w:hyperlink>
    </w:p>
    <w:p>
      <w:pPr>
        <w:pStyle w:val="TOC2"/>
        <w:tabs>
          <w:tab w:val="right" w:leader="dot" w:pos="8306"/>
        </w:tabs>
      </w:pPr>
      <w:hyperlink w:anchor="_Toc28708" w:history="1">
        <w:r>
          <w:rPr>
            <w:rFonts w:ascii="仿宋" w:eastAsia="仿宋" w:hAnsi="仿宋" w:cs="仿宋" w:hint="eastAsia"/>
            <w:lang w:eastAsia="zh-CN"/>
          </w:rPr>
          <w:t>(三)、市场风险大</w:t>
        </w:r>
        <w:r>
          <w:tab/>
        </w:r>
        <w:r>
          <w:fldChar w:fldCharType="begin"/>
        </w:r>
        <w:r>
          <w:instrText xml:space="preserve"> PAGEREF _Toc28708 \h </w:instrText>
        </w:r>
        <w:r>
          <w:fldChar w:fldCharType="separate"/>
        </w:r>
        <w:r>
          <w:t>21</w:t>
        </w:r>
        <w:r>
          <w:fldChar w:fldCharType="end"/>
        </w:r>
      </w:hyperlink>
    </w:p>
    <w:p>
      <w:pPr>
        <w:pStyle w:val="TOC2"/>
        <w:tabs>
          <w:tab w:val="right" w:leader="dot" w:pos="8306"/>
        </w:tabs>
      </w:pPr>
      <w:hyperlink w:anchor="_Toc22577" w:history="1">
        <w:r>
          <w:rPr>
            <w:rFonts w:ascii="仿宋" w:eastAsia="仿宋" w:hAnsi="仿宋" w:cs="仿宋" w:hint="eastAsia"/>
            <w:lang w:eastAsia="zh-CN"/>
          </w:rPr>
          <w:t>(四)、利润率高</w:t>
        </w:r>
        <w:r>
          <w:tab/>
        </w:r>
        <w:r>
          <w:fldChar w:fldCharType="begin"/>
        </w:r>
        <w:r>
          <w:instrText xml:space="preserve"> PAGEREF _Toc22577 \h </w:instrText>
        </w:r>
        <w:r>
          <w:fldChar w:fldCharType="separate"/>
        </w:r>
        <w:r>
          <w:t>24</w:t>
        </w:r>
        <w:r>
          <w:fldChar w:fldCharType="end"/>
        </w:r>
      </w:hyperlink>
    </w:p>
    <w:p>
      <w:pPr>
        <w:pStyle w:val="TOC1"/>
        <w:tabs>
          <w:tab w:val="right" w:leader="dot" w:pos="8306"/>
        </w:tabs>
      </w:pPr>
      <w:hyperlink w:anchor="_Toc32601" w:history="1">
        <w:r>
          <w:rPr>
            <w:rFonts w:ascii="仿宋" w:eastAsia="仿宋" w:hAnsi="仿宋" w:cs="仿宋" w:hint="eastAsia"/>
            <w:lang w:eastAsia="zh-CN"/>
          </w:rPr>
          <w:t>八、玻璃微纤维隔热毡项目风险管理</w:t>
        </w:r>
        <w:r>
          <w:tab/>
        </w:r>
        <w:r>
          <w:fldChar w:fldCharType="begin"/>
        </w:r>
        <w:r>
          <w:instrText xml:space="preserve"> PAGEREF _Toc32601 \h </w:instrText>
        </w:r>
        <w:r>
          <w:fldChar w:fldCharType="separate"/>
        </w:r>
        <w:r>
          <w:t>26</w:t>
        </w:r>
        <w:r>
          <w:fldChar w:fldCharType="end"/>
        </w:r>
      </w:hyperlink>
    </w:p>
    <w:p>
      <w:pPr>
        <w:pStyle w:val="TOC2"/>
        <w:tabs>
          <w:tab w:val="right" w:leader="dot" w:pos="8306"/>
        </w:tabs>
      </w:pPr>
      <w:hyperlink w:anchor="_Toc19238" w:history="1">
        <w:r>
          <w:rPr>
            <w:rFonts w:ascii="仿宋" w:eastAsia="仿宋" w:hAnsi="仿宋" w:cs="仿宋" w:hint="eastAsia"/>
            <w:lang w:eastAsia="zh-CN"/>
          </w:rPr>
          <w:t>(一)、风险识别与评估</w:t>
        </w:r>
        <w:r>
          <w:tab/>
        </w:r>
        <w:r>
          <w:fldChar w:fldCharType="begin"/>
        </w:r>
        <w:r>
          <w:instrText xml:space="preserve"> PAGEREF _Toc19238 \h </w:instrText>
        </w:r>
        <w:r>
          <w:fldChar w:fldCharType="separate"/>
        </w:r>
        <w:r>
          <w:t>26</w:t>
        </w:r>
        <w:r>
          <w:fldChar w:fldCharType="end"/>
        </w:r>
      </w:hyperlink>
    </w:p>
    <w:p>
      <w:pPr>
        <w:pStyle w:val="TOC2"/>
        <w:tabs>
          <w:tab w:val="right" w:leader="dot" w:pos="8306"/>
        </w:tabs>
      </w:pPr>
      <w:hyperlink w:anchor="_Toc18015" w:history="1">
        <w:r>
          <w:rPr>
            <w:rFonts w:ascii="仿宋" w:eastAsia="仿宋" w:hAnsi="仿宋" w:cs="仿宋" w:hint="eastAsia"/>
            <w:lang w:eastAsia="zh-CN"/>
          </w:rPr>
          <w:t>(二)、风险应对策略</w:t>
        </w:r>
        <w:r>
          <w:tab/>
        </w:r>
        <w:r>
          <w:fldChar w:fldCharType="begin"/>
        </w:r>
        <w:r>
          <w:instrText xml:space="preserve"> PAGEREF _Toc18015 \h </w:instrText>
        </w:r>
        <w:r>
          <w:fldChar w:fldCharType="separate"/>
        </w:r>
        <w:r>
          <w:t>27</w:t>
        </w:r>
        <w:r>
          <w:fldChar w:fldCharType="end"/>
        </w:r>
      </w:hyperlink>
    </w:p>
    <w:p>
      <w:pPr>
        <w:pStyle w:val="TOC2"/>
        <w:tabs>
          <w:tab w:val="right" w:leader="dot" w:pos="8306"/>
        </w:tabs>
      </w:pPr>
      <w:hyperlink w:anchor="_Toc4488" w:history="1">
        <w:r>
          <w:rPr>
            <w:rFonts w:ascii="仿宋" w:eastAsia="仿宋" w:hAnsi="仿宋" w:cs="仿宋" w:hint="eastAsia"/>
            <w:lang w:eastAsia="zh-CN"/>
          </w:rPr>
          <w:t>(三)、风险监控与控制</w:t>
        </w:r>
        <w:r>
          <w:tab/>
        </w:r>
        <w:r>
          <w:fldChar w:fldCharType="begin"/>
        </w:r>
        <w:r>
          <w:instrText xml:space="preserve"> PAGEREF _Toc4488 \h </w:instrText>
        </w:r>
        <w:r>
          <w:fldChar w:fldCharType="separate"/>
        </w:r>
        <w:r>
          <w:t>29</w:t>
        </w:r>
        <w:r>
          <w:fldChar w:fldCharType="end"/>
        </w:r>
      </w:hyperlink>
    </w:p>
    <w:p>
      <w:pPr>
        <w:pStyle w:val="TOC1"/>
        <w:tabs>
          <w:tab w:val="right" w:leader="dot" w:pos="8306"/>
        </w:tabs>
      </w:pPr>
      <w:hyperlink w:anchor="_Toc12160" w:history="1">
        <w:r>
          <w:rPr>
            <w:rFonts w:ascii="仿宋" w:eastAsia="仿宋" w:hAnsi="仿宋" w:cs="仿宋" w:hint="eastAsia"/>
            <w:lang w:eastAsia="zh-CN"/>
          </w:rPr>
          <w:t>九、玻璃微纤维隔热毡项目环境影响分析</w:t>
        </w:r>
        <w:r>
          <w:tab/>
        </w:r>
        <w:r>
          <w:fldChar w:fldCharType="begin"/>
        </w:r>
        <w:r>
          <w:instrText xml:space="preserve"> PAGEREF _Toc12160 \h </w:instrText>
        </w:r>
        <w:r>
          <w:fldChar w:fldCharType="separate"/>
        </w:r>
        <w:r>
          <w:t>30</w:t>
        </w:r>
        <w:r>
          <w:fldChar w:fldCharType="end"/>
        </w:r>
      </w:hyperlink>
    </w:p>
    <w:p>
      <w:pPr>
        <w:pStyle w:val="TOC2"/>
        <w:tabs>
          <w:tab w:val="right" w:leader="dot" w:pos="8306"/>
        </w:tabs>
      </w:pPr>
      <w:hyperlink w:anchor="_Toc30067" w:history="1">
        <w:r>
          <w:rPr>
            <w:rFonts w:ascii="仿宋" w:eastAsia="仿宋" w:hAnsi="仿宋" w:cs="仿宋" w:hint="eastAsia"/>
            <w:lang w:eastAsia="zh-CN"/>
          </w:rPr>
          <w:t>(一)、建设区域环境质量现状</w:t>
        </w:r>
        <w:r>
          <w:tab/>
        </w:r>
        <w:r>
          <w:fldChar w:fldCharType="begin"/>
        </w:r>
        <w:r>
          <w:instrText xml:space="preserve"> PAGEREF _Toc30067 \h </w:instrText>
        </w:r>
        <w:r>
          <w:fldChar w:fldCharType="separate"/>
        </w:r>
        <w:r>
          <w:t>30</w:t>
        </w:r>
        <w:r>
          <w:fldChar w:fldCharType="end"/>
        </w:r>
      </w:hyperlink>
    </w:p>
    <w:p>
      <w:pPr>
        <w:pStyle w:val="TOC2"/>
        <w:tabs>
          <w:tab w:val="right" w:leader="dot" w:pos="8306"/>
        </w:tabs>
      </w:pPr>
      <w:hyperlink w:anchor="_Toc10616" w:history="1">
        <w:r>
          <w:rPr>
            <w:rFonts w:ascii="仿宋" w:eastAsia="仿宋" w:hAnsi="仿宋" w:cs="仿宋" w:hint="eastAsia"/>
            <w:lang w:eastAsia="zh-CN"/>
          </w:rPr>
          <w:t>(二)、建设期环境保护</w:t>
        </w:r>
        <w:r>
          <w:tab/>
        </w:r>
        <w:r>
          <w:fldChar w:fldCharType="begin"/>
        </w:r>
        <w:r>
          <w:instrText xml:space="preserve"> PAGEREF _Toc10616 \h </w:instrText>
        </w:r>
        <w:r>
          <w:fldChar w:fldCharType="separate"/>
        </w:r>
        <w:r>
          <w:t>31</w:t>
        </w:r>
        <w:r>
          <w:fldChar w:fldCharType="end"/>
        </w:r>
      </w:hyperlink>
    </w:p>
    <w:p>
      <w:pPr>
        <w:pStyle w:val="TOC2"/>
        <w:tabs>
          <w:tab w:val="right" w:leader="dot" w:pos="8306"/>
        </w:tabs>
      </w:pPr>
      <w:hyperlink w:anchor="_Toc2937" w:history="1">
        <w:r>
          <w:rPr>
            <w:rFonts w:ascii="仿宋" w:eastAsia="仿宋" w:hAnsi="仿宋" w:cs="仿宋" w:hint="eastAsia"/>
            <w:lang w:eastAsia="zh-CN"/>
          </w:rPr>
          <w:t>(三)、运营期环境保护</w:t>
        </w:r>
        <w:r>
          <w:tab/>
        </w:r>
        <w:r>
          <w:fldChar w:fldCharType="begin"/>
        </w:r>
        <w:r>
          <w:instrText xml:space="preserve"> PAGEREF _Toc2937 \h </w:instrText>
        </w:r>
        <w:r>
          <w:fldChar w:fldCharType="separate"/>
        </w:r>
        <w:r>
          <w:t>33</w:t>
        </w:r>
        <w:r>
          <w:fldChar w:fldCharType="end"/>
        </w:r>
      </w:hyperlink>
    </w:p>
    <w:p>
      <w:pPr>
        <w:pStyle w:val="TOC2"/>
        <w:tabs>
          <w:tab w:val="right" w:leader="dot" w:pos="8306"/>
        </w:tabs>
      </w:pPr>
      <w:hyperlink w:anchor="_Toc31800" w:history="1">
        <w:r>
          <w:rPr>
            <w:rFonts w:ascii="仿宋" w:eastAsia="仿宋" w:hAnsi="仿宋" w:cs="仿宋" w:hint="eastAsia"/>
            <w:lang w:eastAsia="zh-CN"/>
          </w:rPr>
          <w:t>(四)、玻璃微纤维隔热毡项目建设对区域经济的影响</w:t>
        </w:r>
        <w:r>
          <w:tab/>
        </w:r>
        <w:r>
          <w:fldChar w:fldCharType="begin"/>
        </w:r>
        <w:r>
          <w:instrText xml:space="preserve"> PAGEREF _Toc31800 \h </w:instrText>
        </w:r>
        <w:r>
          <w:fldChar w:fldCharType="separate"/>
        </w:r>
        <w:r>
          <w:t>34</w:t>
        </w:r>
        <w:r>
          <w:fldChar w:fldCharType="end"/>
        </w:r>
      </w:hyperlink>
    </w:p>
    <w:p>
      <w:pPr>
        <w:pStyle w:val="TOC2"/>
        <w:tabs>
          <w:tab w:val="right" w:leader="dot" w:pos="8306"/>
        </w:tabs>
      </w:pPr>
      <w:hyperlink w:anchor="_Toc29414" w:history="1">
        <w:r>
          <w:rPr>
            <w:rFonts w:ascii="仿宋" w:eastAsia="仿宋" w:hAnsi="仿宋" w:cs="仿宋" w:hint="eastAsia"/>
            <w:lang w:eastAsia="zh-CN"/>
          </w:rPr>
          <w:t>(五)、废弃物处理</w:t>
        </w:r>
        <w:r>
          <w:tab/>
        </w:r>
        <w:r>
          <w:fldChar w:fldCharType="begin"/>
        </w:r>
        <w:r>
          <w:instrText xml:space="preserve"> PAGEREF _Toc29414 \h </w:instrText>
        </w:r>
        <w:r>
          <w:fldChar w:fldCharType="separate"/>
        </w:r>
        <w:r>
          <w:t>36</w:t>
        </w:r>
        <w:r>
          <w:fldChar w:fldCharType="end"/>
        </w:r>
      </w:hyperlink>
    </w:p>
    <w:p>
      <w:pPr>
        <w:pStyle w:val="TOC2"/>
        <w:tabs>
          <w:tab w:val="right" w:leader="dot" w:pos="8306"/>
        </w:tabs>
      </w:pPr>
      <w:hyperlink w:anchor="_Toc19594" w:history="1">
        <w:r>
          <w:rPr>
            <w:rFonts w:ascii="仿宋" w:eastAsia="仿宋" w:hAnsi="仿宋" w:cs="仿宋" w:hint="eastAsia"/>
            <w:lang w:eastAsia="zh-CN"/>
          </w:rPr>
          <w:t>(六)、特殊环境影响分析</w:t>
        </w:r>
        <w:r>
          <w:tab/>
        </w:r>
        <w:r>
          <w:fldChar w:fldCharType="begin"/>
        </w:r>
        <w:r>
          <w:instrText xml:space="preserve"> PAGEREF _Toc19594 \h </w:instrText>
        </w:r>
        <w:r>
          <w:fldChar w:fldCharType="separate"/>
        </w:r>
        <w:r>
          <w:t>37</w:t>
        </w:r>
        <w:r>
          <w:fldChar w:fldCharType="end"/>
        </w:r>
      </w:hyperlink>
    </w:p>
    <w:p>
      <w:pPr>
        <w:pStyle w:val="TOC2"/>
        <w:tabs>
          <w:tab w:val="right" w:leader="dot" w:pos="8306"/>
        </w:tabs>
      </w:pPr>
      <w:hyperlink w:anchor="_Toc32067" w:history="1">
        <w:r>
          <w:rPr>
            <w:rFonts w:ascii="仿宋" w:eastAsia="仿宋" w:hAnsi="仿宋" w:cs="仿宋" w:hint="eastAsia"/>
            <w:lang w:eastAsia="zh-CN"/>
          </w:rPr>
          <w:t>(七)、清洁生产</w:t>
        </w:r>
        <w:r>
          <w:tab/>
        </w:r>
        <w:r>
          <w:fldChar w:fldCharType="begin"/>
        </w:r>
        <w:r>
          <w:instrText xml:space="preserve"> PAGEREF _Toc32067 \h </w:instrText>
        </w:r>
        <w:r>
          <w:fldChar w:fldCharType="separate"/>
        </w:r>
        <w:r>
          <w:t>39</w:t>
        </w:r>
        <w:r>
          <w:fldChar w:fldCharType="end"/>
        </w:r>
      </w:hyperlink>
    </w:p>
    <w:p>
      <w:pPr>
        <w:pStyle w:val="TOC2"/>
        <w:tabs>
          <w:tab w:val="right" w:leader="dot" w:pos="8306"/>
        </w:tabs>
      </w:pPr>
      <w:hyperlink w:anchor="_Toc3605" w:history="1">
        <w:r>
          <w:rPr>
            <w:rFonts w:ascii="仿宋" w:eastAsia="仿宋" w:hAnsi="仿宋" w:cs="仿宋" w:hint="eastAsia"/>
            <w:lang w:eastAsia="zh-CN"/>
          </w:rPr>
          <w:t>(八)、环境保护综合评价</w:t>
        </w:r>
        <w:r>
          <w:tab/>
        </w:r>
        <w:r>
          <w:fldChar w:fldCharType="begin"/>
        </w:r>
        <w:r>
          <w:instrText xml:space="preserve"> PAGEREF _Toc3605 \h </w:instrText>
        </w:r>
        <w:r>
          <w:fldChar w:fldCharType="separate"/>
        </w:r>
        <w:r>
          <w:t>40</w:t>
        </w:r>
        <w:r>
          <w:fldChar w:fldCharType="end"/>
        </w:r>
      </w:hyperlink>
    </w:p>
    <w:p>
      <w:pPr>
        <w:pStyle w:val="TOC1"/>
        <w:tabs>
          <w:tab w:val="right" w:leader="dot" w:pos="8306"/>
        </w:tabs>
      </w:pPr>
      <w:hyperlink w:anchor="_Toc7896" w:history="1">
        <w:r>
          <w:rPr>
            <w:rFonts w:ascii="仿宋" w:eastAsia="仿宋" w:hAnsi="仿宋" w:cs="仿宋" w:hint="eastAsia"/>
            <w:lang w:eastAsia="zh-CN"/>
          </w:rPr>
          <w:t>十、玻璃微纤维隔热毡项目社会影响</w:t>
        </w:r>
        <w:r>
          <w:tab/>
        </w:r>
        <w:r>
          <w:fldChar w:fldCharType="begin"/>
        </w:r>
        <w:r>
          <w:instrText xml:space="preserve"> PAGEREF _Toc7896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52" w:history="1">
        <w:r>
          <w:rPr>
            <w:rFonts w:ascii="仿宋" w:eastAsia="仿宋" w:hAnsi="仿宋" w:cs="仿宋" w:hint="eastAsia"/>
            <w:lang w:eastAsia="zh-CN"/>
          </w:rPr>
          <w:t>(一)、社会责任与义务</w:t>
        </w:r>
        <w:r>
          <w:tab/>
        </w:r>
        <w:r>
          <w:fldChar w:fldCharType="begin"/>
        </w:r>
        <w:r>
          <w:instrText xml:space="preserve"> PAGEREF _Toc24152 \h </w:instrText>
        </w:r>
        <w:r>
          <w:fldChar w:fldCharType="separate"/>
        </w:r>
        <w:r>
          <w:t>41</w:t>
        </w:r>
        <w:r>
          <w:fldChar w:fldCharType="end"/>
        </w:r>
      </w:hyperlink>
    </w:p>
    <w:p>
      <w:pPr>
        <w:pStyle w:val="TOC2"/>
        <w:tabs>
          <w:tab w:val="right" w:leader="dot" w:pos="8306"/>
        </w:tabs>
      </w:pPr>
      <w:hyperlink w:anchor="_Toc22666" w:history="1">
        <w:r>
          <w:rPr>
            <w:rFonts w:ascii="仿宋" w:eastAsia="仿宋" w:hAnsi="仿宋" w:cs="仿宋" w:hint="eastAsia"/>
            <w:lang w:eastAsia="zh-CN"/>
          </w:rPr>
          <w:t>(二)、社会参与与沟通</w:t>
        </w:r>
        <w:r>
          <w:tab/>
        </w:r>
        <w:r>
          <w:fldChar w:fldCharType="begin"/>
        </w:r>
        <w:r>
          <w:instrText xml:space="preserve"> PAGEREF _Toc22666 \h </w:instrText>
        </w:r>
        <w:r>
          <w:fldChar w:fldCharType="separate"/>
        </w:r>
        <w:r>
          <w:t>42</w:t>
        </w:r>
        <w:r>
          <w:fldChar w:fldCharType="end"/>
        </w:r>
      </w:hyperlink>
    </w:p>
    <w:p>
      <w:pPr>
        <w:pStyle w:val="TOC1"/>
        <w:tabs>
          <w:tab w:val="right" w:leader="dot" w:pos="8306"/>
        </w:tabs>
      </w:pPr>
      <w:hyperlink w:anchor="_Toc2303" w:history="1">
        <w:r>
          <w:rPr>
            <w:rFonts w:ascii="仿宋" w:eastAsia="仿宋" w:hAnsi="仿宋" w:cs="仿宋" w:hint="eastAsia"/>
            <w:lang w:eastAsia="zh-CN"/>
          </w:rPr>
          <w:t>十一、玻璃微纤维隔热毡项目技术管理</w:t>
        </w:r>
        <w:r>
          <w:tab/>
        </w:r>
        <w:r>
          <w:fldChar w:fldCharType="begin"/>
        </w:r>
        <w:r>
          <w:instrText xml:space="preserve"> PAGEREF _Toc2303 \h </w:instrText>
        </w:r>
        <w:r>
          <w:fldChar w:fldCharType="separate"/>
        </w:r>
        <w:r>
          <w:t>43</w:t>
        </w:r>
        <w:r>
          <w:fldChar w:fldCharType="end"/>
        </w:r>
      </w:hyperlink>
    </w:p>
    <w:p>
      <w:pPr>
        <w:pStyle w:val="TOC2"/>
        <w:tabs>
          <w:tab w:val="right" w:leader="dot" w:pos="8306"/>
        </w:tabs>
      </w:pPr>
      <w:hyperlink w:anchor="_Toc12686" w:history="1">
        <w:r>
          <w:rPr>
            <w:rFonts w:ascii="仿宋" w:eastAsia="仿宋" w:hAnsi="仿宋" w:cs="仿宋" w:hint="eastAsia"/>
            <w:lang w:eastAsia="zh-CN"/>
          </w:rPr>
          <w:t>(一)、技术方案选用方向</w:t>
        </w:r>
        <w:r>
          <w:tab/>
        </w:r>
        <w:r>
          <w:fldChar w:fldCharType="begin"/>
        </w:r>
        <w:r>
          <w:instrText xml:space="preserve"> PAGEREF _Toc12686 \h </w:instrText>
        </w:r>
        <w:r>
          <w:fldChar w:fldCharType="separate"/>
        </w:r>
        <w:r>
          <w:t>43</w:t>
        </w:r>
        <w:r>
          <w:fldChar w:fldCharType="end"/>
        </w:r>
      </w:hyperlink>
    </w:p>
    <w:p>
      <w:pPr>
        <w:pStyle w:val="TOC2"/>
        <w:tabs>
          <w:tab w:val="right" w:leader="dot" w:pos="8306"/>
        </w:tabs>
      </w:pPr>
      <w:hyperlink w:anchor="_Toc24266" w:history="1">
        <w:r>
          <w:rPr>
            <w:rFonts w:ascii="仿宋" w:eastAsia="仿宋" w:hAnsi="仿宋" w:cs="仿宋" w:hint="eastAsia"/>
            <w:lang w:eastAsia="zh-CN"/>
          </w:rPr>
          <w:t>(二)、工艺技术方案选用原则</w:t>
        </w:r>
        <w:r>
          <w:tab/>
        </w:r>
        <w:r>
          <w:fldChar w:fldCharType="begin"/>
        </w:r>
        <w:r>
          <w:instrText xml:space="preserve"> PAGEREF _Toc24266 \h </w:instrText>
        </w:r>
        <w:r>
          <w:fldChar w:fldCharType="separate"/>
        </w:r>
        <w:r>
          <w:t>45</w:t>
        </w:r>
        <w:r>
          <w:fldChar w:fldCharType="end"/>
        </w:r>
      </w:hyperlink>
    </w:p>
    <w:p>
      <w:pPr>
        <w:pStyle w:val="TOC2"/>
        <w:tabs>
          <w:tab w:val="right" w:leader="dot" w:pos="8306"/>
        </w:tabs>
      </w:pPr>
      <w:hyperlink w:anchor="_Toc9296" w:history="1">
        <w:r>
          <w:rPr>
            <w:rFonts w:ascii="仿宋" w:eastAsia="仿宋" w:hAnsi="仿宋" w:cs="仿宋" w:hint="eastAsia"/>
            <w:lang w:eastAsia="zh-CN"/>
          </w:rPr>
          <w:t>(三)、工艺技术方案要求</w:t>
        </w:r>
        <w:r>
          <w:tab/>
        </w:r>
        <w:r>
          <w:fldChar w:fldCharType="begin"/>
        </w:r>
        <w:r>
          <w:instrText xml:space="preserve"> PAGEREF _Toc9296 \h </w:instrText>
        </w:r>
        <w:r>
          <w:fldChar w:fldCharType="separate"/>
        </w:r>
        <w:r>
          <w:t>47</w:t>
        </w:r>
        <w:r>
          <w:fldChar w:fldCharType="end"/>
        </w:r>
      </w:hyperlink>
    </w:p>
    <w:p>
      <w:pPr>
        <w:pStyle w:val="TOC1"/>
        <w:tabs>
          <w:tab w:val="right" w:leader="dot" w:pos="8306"/>
        </w:tabs>
      </w:pPr>
      <w:hyperlink w:anchor="_Toc26179" w:history="1">
        <w:r>
          <w:rPr>
            <w:rFonts w:ascii="仿宋" w:eastAsia="仿宋" w:hAnsi="仿宋" w:cs="仿宋" w:hint="eastAsia"/>
            <w:lang w:eastAsia="zh-CN"/>
          </w:rPr>
          <w:t>十二、生产安全保护</w:t>
        </w:r>
        <w:r>
          <w:tab/>
        </w:r>
        <w:r>
          <w:fldChar w:fldCharType="begin"/>
        </w:r>
        <w:r>
          <w:instrText xml:space="preserve"> PAGEREF _Toc26179 \h </w:instrText>
        </w:r>
        <w:r>
          <w:fldChar w:fldCharType="separate"/>
        </w:r>
        <w:r>
          <w:t>49</w:t>
        </w:r>
        <w:r>
          <w:fldChar w:fldCharType="end"/>
        </w:r>
      </w:hyperlink>
    </w:p>
    <w:p>
      <w:pPr>
        <w:pStyle w:val="TOC2"/>
        <w:tabs>
          <w:tab w:val="right" w:leader="dot" w:pos="8306"/>
        </w:tabs>
      </w:pPr>
      <w:hyperlink w:anchor="_Toc14922" w:history="1">
        <w:r>
          <w:rPr>
            <w:rFonts w:ascii="仿宋" w:eastAsia="仿宋" w:hAnsi="仿宋" w:cs="仿宋" w:hint="eastAsia"/>
            <w:lang w:eastAsia="zh-CN"/>
          </w:rPr>
          <w:t>(一)、消防安全</w:t>
        </w:r>
        <w:r>
          <w:tab/>
        </w:r>
        <w:r>
          <w:fldChar w:fldCharType="begin"/>
        </w:r>
        <w:r>
          <w:instrText xml:space="preserve"> PAGEREF _Toc14922 \h </w:instrText>
        </w:r>
        <w:r>
          <w:fldChar w:fldCharType="separate"/>
        </w:r>
        <w:r>
          <w:t>49</w:t>
        </w:r>
        <w:r>
          <w:fldChar w:fldCharType="end"/>
        </w:r>
      </w:hyperlink>
    </w:p>
    <w:p>
      <w:pPr>
        <w:pStyle w:val="TOC2"/>
        <w:tabs>
          <w:tab w:val="right" w:leader="dot" w:pos="8306"/>
        </w:tabs>
      </w:pPr>
      <w:hyperlink w:anchor="_Toc15431" w:history="1">
        <w:r>
          <w:rPr>
            <w:rFonts w:ascii="仿宋" w:eastAsia="仿宋" w:hAnsi="仿宋" w:cs="仿宋" w:hint="eastAsia"/>
            <w:lang w:eastAsia="zh-CN"/>
          </w:rPr>
          <w:t>(二)、防火防爆总图布置措施</w:t>
        </w:r>
        <w:r>
          <w:tab/>
        </w:r>
        <w:r>
          <w:fldChar w:fldCharType="begin"/>
        </w:r>
        <w:r>
          <w:instrText xml:space="preserve"> PAGEREF _Toc15431 \h </w:instrText>
        </w:r>
        <w:r>
          <w:fldChar w:fldCharType="separate"/>
        </w:r>
        <w:r>
          <w:t>51</w:t>
        </w:r>
        <w:r>
          <w:fldChar w:fldCharType="end"/>
        </w:r>
      </w:hyperlink>
    </w:p>
    <w:p>
      <w:pPr>
        <w:pStyle w:val="TOC2"/>
        <w:tabs>
          <w:tab w:val="right" w:leader="dot" w:pos="8306"/>
        </w:tabs>
      </w:pPr>
      <w:hyperlink w:anchor="_Toc6407" w:history="1">
        <w:r>
          <w:rPr>
            <w:rFonts w:ascii="仿宋" w:eastAsia="仿宋" w:hAnsi="仿宋" w:cs="仿宋" w:hint="eastAsia"/>
            <w:lang w:eastAsia="zh-CN"/>
          </w:rPr>
          <w:t>(三)、自然灾害防范措施</w:t>
        </w:r>
        <w:r>
          <w:tab/>
        </w:r>
        <w:r>
          <w:fldChar w:fldCharType="begin"/>
        </w:r>
        <w:r>
          <w:instrText xml:space="preserve"> PAGEREF _Toc6407 \h </w:instrText>
        </w:r>
        <w:r>
          <w:fldChar w:fldCharType="separate"/>
        </w:r>
        <w:r>
          <w:t>52</w:t>
        </w:r>
        <w:r>
          <w:fldChar w:fldCharType="end"/>
        </w:r>
      </w:hyperlink>
    </w:p>
    <w:p>
      <w:pPr>
        <w:pStyle w:val="TOC2"/>
        <w:tabs>
          <w:tab w:val="right" w:leader="dot" w:pos="8306"/>
        </w:tabs>
      </w:pPr>
      <w:hyperlink w:anchor="_Toc972" w:history="1">
        <w:r>
          <w:rPr>
            <w:rFonts w:ascii="仿宋" w:eastAsia="仿宋" w:hAnsi="仿宋" w:cs="仿宋" w:hint="eastAsia"/>
            <w:lang w:eastAsia="zh-CN"/>
          </w:rPr>
          <w:t>(四)、安全色及安全标志使用要求</w:t>
        </w:r>
        <w:r>
          <w:tab/>
        </w:r>
        <w:r>
          <w:fldChar w:fldCharType="begin"/>
        </w:r>
        <w:r>
          <w:instrText xml:space="preserve"> PAGEREF _Toc972 \h </w:instrText>
        </w:r>
        <w:r>
          <w:fldChar w:fldCharType="separate"/>
        </w:r>
        <w:r>
          <w:t>53</w:t>
        </w:r>
        <w:r>
          <w:fldChar w:fldCharType="end"/>
        </w:r>
      </w:hyperlink>
    </w:p>
    <w:p>
      <w:pPr>
        <w:pStyle w:val="TOC2"/>
        <w:tabs>
          <w:tab w:val="right" w:leader="dot" w:pos="8306"/>
        </w:tabs>
      </w:pPr>
      <w:hyperlink w:anchor="_Toc1242" w:history="1">
        <w:r>
          <w:rPr>
            <w:rFonts w:ascii="仿宋" w:eastAsia="仿宋" w:hAnsi="仿宋" w:cs="仿宋" w:hint="eastAsia"/>
            <w:lang w:eastAsia="zh-CN"/>
          </w:rPr>
          <w:t>(五)、防尘防毒措施</w:t>
        </w:r>
        <w:r>
          <w:tab/>
        </w:r>
        <w:r>
          <w:fldChar w:fldCharType="begin"/>
        </w:r>
        <w:r>
          <w:instrText xml:space="preserve"> PAGEREF _Toc1242 \h </w:instrText>
        </w:r>
        <w:r>
          <w:fldChar w:fldCharType="separate"/>
        </w:r>
        <w:r>
          <w:t>54</w:t>
        </w:r>
        <w:r>
          <w:fldChar w:fldCharType="end"/>
        </w:r>
      </w:hyperlink>
    </w:p>
    <w:p>
      <w:pPr>
        <w:pStyle w:val="TOC2"/>
        <w:tabs>
          <w:tab w:val="right" w:leader="dot" w:pos="8306"/>
        </w:tabs>
      </w:pPr>
      <w:hyperlink w:anchor="_Toc12362" w:history="1">
        <w:r>
          <w:rPr>
            <w:rFonts w:ascii="仿宋" w:eastAsia="仿宋" w:hAnsi="仿宋" w:cs="仿宋" w:hint="eastAsia"/>
            <w:lang w:eastAsia="zh-CN"/>
          </w:rPr>
          <w:t>(六)、防静电、触电防护及防雷措施</w:t>
        </w:r>
        <w:r>
          <w:tab/>
        </w:r>
        <w:r>
          <w:fldChar w:fldCharType="begin"/>
        </w:r>
        <w:r>
          <w:instrText xml:space="preserve"> PAGEREF _Toc12362 \h </w:instrText>
        </w:r>
        <w:r>
          <w:fldChar w:fldCharType="separate"/>
        </w:r>
        <w:r>
          <w:t>55</w:t>
        </w:r>
        <w:r>
          <w:fldChar w:fldCharType="end"/>
        </w:r>
      </w:hyperlink>
    </w:p>
    <w:p>
      <w:pPr>
        <w:pStyle w:val="TOC2"/>
        <w:tabs>
          <w:tab w:val="right" w:leader="dot" w:pos="8306"/>
        </w:tabs>
      </w:pPr>
      <w:hyperlink w:anchor="_Toc2592" w:history="1">
        <w:r>
          <w:rPr>
            <w:rFonts w:ascii="仿宋" w:eastAsia="仿宋" w:hAnsi="仿宋" w:cs="仿宋" w:hint="eastAsia"/>
            <w:lang w:eastAsia="zh-CN"/>
          </w:rPr>
          <w:t>(七)、机械设备安全保障措施</w:t>
        </w:r>
        <w:r>
          <w:tab/>
        </w:r>
        <w:r>
          <w:fldChar w:fldCharType="begin"/>
        </w:r>
        <w:r>
          <w:instrText xml:space="preserve"> PAGEREF _Toc2592 \h </w:instrText>
        </w:r>
        <w:r>
          <w:fldChar w:fldCharType="separate"/>
        </w:r>
        <w:r>
          <w:t>56</w:t>
        </w:r>
        <w:r>
          <w:fldChar w:fldCharType="end"/>
        </w:r>
      </w:hyperlink>
    </w:p>
    <w:p>
      <w:pPr>
        <w:pStyle w:val="TOC1"/>
        <w:tabs>
          <w:tab w:val="right" w:leader="dot" w:pos="8306"/>
        </w:tabs>
      </w:pPr>
      <w:hyperlink w:anchor="_Toc28768" w:history="1">
        <w:r>
          <w:rPr>
            <w:rFonts w:ascii="仿宋" w:eastAsia="仿宋" w:hAnsi="仿宋" w:cs="仿宋" w:hint="eastAsia"/>
            <w:lang w:eastAsia="zh-CN"/>
          </w:rPr>
          <w:t>十三、玻璃微纤维隔热毡项目实施时间节点</w:t>
        </w:r>
        <w:r>
          <w:tab/>
        </w:r>
        <w:r>
          <w:fldChar w:fldCharType="begin"/>
        </w:r>
        <w:r>
          <w:instrText xml:space="preserve"> PAGEREF _Toc28768 \h </w:instrText>
        </w:r>
        <w:r>
          <w:fldChar w:fldCharType="separate"/>
        </w:r>
        <w:r>
          <w:t>57</w:t>
        </w:r>
        <w:r>
          <w:fldChar w:fldCharType="end"/>
        </w:r>
      </w:hyperlink>
    </w:p>
    <w:p>
      <w:pPr>
        <w:pStyle w:val="TOC2"/>
        <w:tabs>
          <w:tab w:val="right" w:leader="dot" w:pos="8306"/>
        </w:tabs>
      </w:pPr>
      <w:hyperlink w:anchor="_Toc2504" w:history="1">
        <w:r>
          <w:rPr>
            <w:rFonts w:ascii="仿宋" w:eastAsia="仿宋" w:hAnsi="仿宋" w:cs="仿宋" w:hint="eastAsia"/>
            <w:lang w:eastAsia="zh-CN"/>
          </w:rPr>
          <w:t>(一)、玻璃微纤维隔热毡项目启动阶段时间节点</w:t>
        </w:r>
        <w:r>
          <w:tab/>
        </w:r>
        <w:r>
          <w:fldChar w:fldCharType="begin"/>
        </w:r>
        <w:r>
          <w:instrText xml:space="preserve"> PAGEREF _Toc2504 \h </w:instrText>
        </w:r>
        <w:r>
          <w:fldChar w:fldCharType="separate"/>
        </w:r>
        <w:r>
          <w:t>57</w:t>
        </w:r>
        <w:r>
          <w:fldChar w:fldCharType="end"/>
        </w:r>
      </w:hyperlink>
    </w:p>
    <w:p>
      <w:pPr>
        <w:pStyle w:val="TOC2"/>
        <w:tabs>
          <w:tab w:val="right" w:leader="dot" w:pos="8306"/>
        </w:tabs>
      </w:pPr>
      <w:hyperlink w:anchor="_Toc8908" w:history="1">
        <w:r>
          <w:rPr>
            <w:rFonts w:ascii="仿宋" w:eastAsia="仿宋" w:hAnsi="仿宋" w:cs="仿宋" w:hint="eastAsia"/>
            <w:lang w:eastAsia="zh-CN"/>
          </w:rPr>
          <w:t>(二)、玻璃微纤维隔热毡项目执行阶段时间节点</w:t>
        </w:r>
        <w:r>
          <w:tab/>
        </w:r>
        <w:r>
          <w:fldChar w:fldCharType="begin"/>
        </w:r>
        <w:r>
          <w:instrText xml:space="preserve"> PAGEREF _Toc8908 \h </w:instrText>
        </w:r>
        <w:r>
          <w:fldChar w:fldCharType="separate"/>
        </w:r>
        <w:r>
          <w:t>59</w:t>
        </w:r>
        <w:r>
          <w:fldChar w:fldCharType="end"/>
        </w:r>
      </w:hyperlink>
    </w:p>
    <w:p>
      <w:pPr>
        <w:pStyle w:val="TOC2"/>
        <w:tabs>
          <w:tab w:val="right" w:leader="dot" w:pos="8306"/>
        </w:tabs>
      </w:pPr>
      <w:hyperlink w:anchor="_Toc2810" w:history="1">
        <w:r>
          <w:rPr>
            <w:rFonts w:ascii="仿宋" w:eastAsia="仿宋" w:hAnsi="仿宋" w:cs="仿宋" w:hint="eastAsia"/>
            <w:lang w:eastAsia="zh-CN"/>
          </w:rPr>
          <w:t>(三)、玻璃微纤维隔热毡项目完成阶段时间节点</w:t>
        </w:r>
        <w:r>
          <w:tab/>
        </w:r>
        <w:r>
          <w:fldChar w:fldCharType="begin"/>
        </w:r>
        <w:r>
          <w:instrText xml:space="preserve"> PAGEREF _Toc2810 \h </w:instrText>
        </w:r>
        <w:r>
          <w:fldChar w:fldCharType="separate"/>
        </w:r>
        <w:r>
          <w:t>60</w:t>
        </w:r>
        <w:r>
          <w:fldChar w:fldCharType="end"/>
        </w:r>
      </w:hyperlink>
    </w:p>
    <w:p>
      <w:pPr>
        <w:pStyle w:val="TOC1"/>
        <w:tabs>
          <w:tab w:val="right" w:leader="dot" w:pos="8306"/>
        </w:tabs>
      </w:pPr>
      <w:hyperlink w:anchor="_Toc20460" w:history="1">
        <w:r>
          <w:rPr>
            <w:rFonts w:ascii="仿宋" w:eastAsia="仿宋" w:hAnsi="仿宋" w:cs="仿宋" w:hint="eastAsia"/>
            <w:lang w:eastAsia="zh-CN"/>
          </w:rPr>
          <w:t>十四、利益相关者分析与沟通计划</w:t>
        </w:r>
        <w:r>
          <w:tab/>
        </w:r>
        <w:r>
          <w:fldChar w:fldCharType="begin"/>
        </w:r>
        <w:r>
          <w:instrText xml:space="preserve"> PAGEREF _Toc20460 \h </w:instrText>
        </w:r>
        <w:r>
          <w:fldChar w:fldCharType="separate"/>
        </w:r>
        <w:r>
          <w:t>61</w:t>
        </w:r>
        <w:r>
          <w:fldChar w:fldCharType="end"/>
        </w:r>
      </w:hyperlink>
    </w:p>
    <w:p>
      <w:pPr>
        <w:pStyle w:val="TOC2"/>
        <w:tabs>
          <w:tab w:val="right" w:leader="dot" w:pos="8306"/>
        </w:tabs>
      </w:pPr>
      <w:hyperlink w:anchor="_Toc787" w:history="1">
        <w:r>
          <w:rPr>
            <w:rFonts w:ascii="仿宋" w:eastAsia="仿宋" w:hAnsi="仿宋" w:cs="仿宋" w:hint="eastAsia"/>
            <w:lang w:eastAsia="zh-CN"/>
          </w:rPr>
          <w:t>(一)、利益相关者分析</w:t>
        </w:r>
        <w:r>
          <w:tab/>
        </w:r>
        <w:r>
          <w:fldChar w:fldCharType="begin"/>
        </w:r>
        <w:r>
          <w:instrText xml:space="preserve"> PAGEREF _Toc787 \h </w:instrText>
        </w:r>
        <w:r>
          <w:fldChar w:fldCharType="separate"/>
        </w:r>
        <w:r>
          <w:t>61</w:t>
        </w:r>
        <w:r>
          <w:fldChar w:fldCharType="end"/>
        </w:r>
      </w:hyperlink>
    </w:p>
    <w:p>
      <w:pPr>
        <w:pStyle w:val="TOC2"/>
        <w:tabs>
          <w:tab w:val="right" w:leader="dot" w:pos="8306"/>
        </w:tabs>
      </w:pPr>
      <w:hyperlink w:anchor="_Toc13399" w:history="1">
        <w:r>
          <w:rPr>
            <w:rFonts w:ascii="仿宋" w:eastAsia="仿宋" w:hAnsi="仿宋" w:cs="仿宋" w:hint="eastAsia"/>
            <w:lang w:eastAsia="zh-CN"/>
          </w:rPr>
          <w:t>(二)、沟通计划</w:t>
        </w:r>
        <w:r>
          <w:tab/>
        </w:r>
        <w:r>
          <w:fldChar w:fldCharType="begin"/>
        </w:r>
        <w:r>
          <w:instrText xml:space="preserve"> PAGEREF _Toc13399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872"/>
      <w:r>
        <w:rPr>
          <w:rFonts w:ascii="仿宋" w:eastAsia="仿宋" w:hAnsi="仿宋" w:cs="仿宋" w:hint="eastAsia"/>
          <w:sz w:val="28"/>
          <w:lang w:eastAsia="zh-CN"/>
        </w:rPr>
        <w:t>一、玻璃微纤维隔热毡项目建设背景及必要性分析</w:t>
      </w:r>
      <w:bookmarkEnd w:id="2"/>
    </w:p>
    <w:p>
      <w:pPr>
        <w:pStyle w:val="Heading2"/>
        <w:rPr>
          <w:rFonts w:ascii="仿宋" w:eastAsia="仿宋" w:hAnsi="仿宋" w:cs="仿宋" w:hint="eastAsia"/>
          <w:lang w:eastAsia="zh-CN"/>
        </w:rPr>
      </w:pPr>
      <w:bookmarkStart w:id="3" w:name="_Toc17486"/>
      <w:r>
        <w:rPr>
          <w:rFonts w:ascii="仿宋" w:eastAsia="仿宋" w:hAnsi="仿宋" w:cs="仿宋" w:hint="eastAsia"/>
          <w:lang w:eastAsia="zh-CN"/>
        </w:rPr>
        <w:t>(一)、玻璃微纤维隔热毡项目背景分析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玻璃微纤维隔热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玻璃微纤维隔热毡项目在这个潮流中的定位。同时，我们将关注行业内涌现的新兴机遇，以便玻璃微纤维隔热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玻璃微纤维隔热毡项目提供了强大的发展动力。我们将聚焦于行业内最新的技术发展趋势，包括但不限于人工智能、大数据分析、物联网等领域。通过深度的技术研究，我们将确保玻璃微纤维隔热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玻璃微纤维隔热毡项目发展的源泉。我们将投入更多的精力对市场需求进行深入剖析，超越表面的需求，深入挖掘潜在的市场痛点和机遇。通过对市场需求的细致了解，玻璃微纤维隔热毡项目将更有针对性地设计解决方案，满足市场的多样化需求，从而更好地促进玻璃微纤维隔热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玻璃微纤维隔热毡项目战略至关重要。我们将对竞争态势进行更为深入的分析，包括但不限于市场份额、产品特点、客户满意度等多个维度。通过深度的竞争分析，玻璃微纤维隔热毡项目将能够更准确地把握市场脉搏，制定具有竞争力的玻璃微纤维隔热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玻璃微纤维隔热毡项目的发展具有直接的影响。我们将进行更为全面的法规和政策分析，了解行业发展中的潜在法律风险和合规挑战。通过充分了解和遵守相关法规，玻璃微纤维隔热毡项目将确保在法律框架内合法合规运营，为玻璃微纤维隔热毡项目的稳健发展提供有力支持。</w:t>
      </w:r>
    </w:p>
    <w:p>
      <w:pPr>
        <w:pStyle w:val="Heading2"/>
        <w:ind w:firstLine="560" w:firstLineChars="200"/>
        <w:rPr>
          <w:rFonts w:ascii="仿宋" w:eastAsia="仿宋" w:hAnsi="仿宋" w:cs="仿宋" w:hint="eastAsia"/>
          <w:sz w:val="28"/>
          <w:lang w:eastAsia="zh-CN"/>
        </w:rPr>
      </w:pPr>
      <w:bookmarkStart w:id="4" w:name="_Toc31864"/>
      <w:r>
        <w:rPr>
          <w:rFonts w:ascii="仿宋" w:eastAsia="仿宋" w:hAnsi="仿宋" w:cs="仿宋" w:hint="eastAsia"/>
          <w:sz w:val="28"/>
          <w:lang w:eastAsia="zh-CN"/>
        </w:rPr>
        <w:t>(二)、玻璃微纤维隔热毡项目建设必要性分析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建设的迫切性源于对行业发展趋势的深刻洞察。我们正处于一个行业变革的时代，科技创新、数字化转型成为企业发展的关键动力。玻璃微纤维隔热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建设不仅仅是为了跟上潮流，更是为了通过技术创新推动企业的持续发展。通过引入先进的技术和解决方案，玻璃微纤维隔热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玻璃微纤维隔热毡项目的建设成为必然选择，通过提高产品质量、拓展服务领域，从而在竞争中获得更多的机会。玻璃微纤维隔热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玻璃微纤维隔热毡项目建设的必要性体现在对客户需求更精准的满足。通过玻璃微纤维隔热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建设的背后是对企业持续创新的追求。只有通过不断创新，企业才能在竞争中立于不败之地。玻璃微纤维隔热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8414"/>
      <w:r>
        <w:rPr>
          <w:rFonts w:ascii="仿宋" w:eastAsia="仿宋" w:hAnsi="仿宋" w:cs="仿宋" w:hint="eastAsia"/>
          <w:sz w:val="28"/>
          <w:lang w:eastAsia="zh-CN"/>
        </w:rPr>
        <w:t>二、玻璃微纤维隔热毡项目建设单位说明</w:t>
      </w:r>
      <w:bookmarkEnd w:id="5"/>
    </w:p>
    <w:p>
      <w:pPr>
        <w:pStyle w:val="Heading2"/>
        <w:rPr>
          <w:rFonts w:ascii="仿宋" w:eastAsia="仿宋" w:hAnsi="仿宋" w:cs="仿宋" w:hint="eastAsia"/>
          <w:lang w:eastAsia="zh-CN"/>
        </w:rPr>
      </w:pPr>
      <w:bookmarkStart w:id="6" w:name="_Toc18972"/>
      <w:r>
        <w:rPr>
          <w:rFonts w:ascii="仿宋" w:eastAsia="仿宋" w:hAnsi="仿宋" w:cs="仿宋" w:hint="eastAsia"/>
          <w:lang w:eastAsia="zh-CN"/>
        </w:rPr>
        <w:t>(一)、玻璃微纤维隔热毡项目承办单位基本情况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5267"/>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玻璃微纤维隔热毡项目承办单位的XXXX，我们着眼于实现可持续的经济效益。通过技术创新和解决方案的提供，公司预计在玻璃微纤维隔热毡项目执行期间将获得可观的收入增长。这一收入来源主要包括玻璃微纤维隔热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同时，我们注重成本控制和效率提升，以确保玻璃微纤维隔热毡项目的可持续盈利。透过精细的管理和资源优化，公司期望实现玻璃微纤维隔热毡项目利润最大化。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玻璃微纤维隔热毡项目实施进行全面的投资评估，包括玻璃微纤维隔热毡项目启动阶段的资金投入和后续运营成本。通过对玻璃微纤维隔热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玻璃微纤维隔热毡项目实施过程中具备足够的资金流动性，公司将进行详尽的现金流分析。这包括资金需求的合理预测、玻璃微纤维隔热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563"/>
      <w:r>
        <w:rPr>
          <w:rFonts w:ascii="仿宋" w:eastAsia="仿宋" w:hAnsi="仿宋" w:cs="仿宋" w:hint="eastAsia"/>
          <w:sz w:val="28"/>
          <w:lang w:eastAsia="zh-CN"/>
        </w:rPr>
        <w:t>三、玻璃微纤维隔热毡项目危机管理</w:t>
      </w:r>
      <w:bookmarkEnd w:id="8"/>
    </w:p>
    <w:p>
      <w:pPr>
        <w:pStyle w:val="Heading2"/>
        <w:rPr>
          <w:rFonts w:ascii="仿宋" w:eastAsia="仿宋" w:hAnsi="仿宋" w:cs="仿宋" w:hint="eastAsia"/>
          <w:lang w:eastAsia="zh-CN"/>
        </w:rPr>
      </w:pPr>
      <w:bookmarkStart w:id="9" w:name="_Toc13031"/>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玻璃微纤维隔热毡项目危机管理中，危机预警与识别是确保玻璃微纤维隔热毡项目稳健运行的核心步骤。通过建立全面的监测机制，玻璃微纤维隔热毡项目团队旨在及时发现和理解潜在的风险和危机因素，以便采取及时的预防和应对措施，确保玻璃微纤维隔热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玻璃微纤维隔热毡项目团队全面分析了整个玻璃微纤维隔热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玻璃微纤维隔热毡项目团队着重于明确定义玻璃微纤维隔热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玻璃微纤维隔热毡项目进展的持续监控，团队能够及时发现潜在问题并作出迅速反应。玻璃微纤维隔热毡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在这一阶段，团队的专业素养和反应速度将发挥至关重要的作用，以确保潜在危机能够在初期得到有效的处理，最大程度地减轻负面影响。通过危机预警与识别，玻璃微纤维隔热毡项目得以更有序、可控地推进。</w:t>
      </w:r>
    </w:p>
    <w:p>
      <w:pPr>
        <w:pStyle w:val="Heading2"/>
        <w:ind w:firstLine="560" w:firstLineChars="200"/>
        <w:rPr>
          <w:rFonts w:ascii="仿宋" w:eastAsia="仿宋" w:hAnsi="仿宋" w:cs="仿宋" w:hint="eastAsia"/>
          <w:sz w:val="28"/>
          <w:lang w:eastAsia="zh-CN"/>
        </w:rPr>
      </w:pPr>
      <w:bookmarkStart w:id="10" w:name="_Toc302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在危机发生时，玻璃微纤维隔热毡项目团队立即行动，成立了应急小组。该小组的任务是迅速制定并实施紧急应对措施，以最小化潜在损失。以下是采取的主要措施：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暂停玻璃微纤维隔热毡项目进度：为遏制危机蔓延，玻璃微纤维隔热毡项目暂时停止进行，以便全面评估当前状况。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资源重新分配：重新评估玻璃微纤维隔热毡项目资源的分配，确保最大限度地减小损失。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实时沟通：与关键利益相关者建立实时沟通机制，向他们传递玻璃微纤维隔热毡项目危机的实际状况，保障玻璃微纤维隔热毡项目核心利益。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在紧急应对的同时，玻璃微纤维隔热毡项目团队强调了团队协作和有效沟通的重要性。以下是团队协作的关键举措：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信息共享机制：建立了信息共享平台，确保团队成员能够及时获取玻璃微纤维隔热毡项目危机的实时信息。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领导者沟通：玻璃微纤维隔热毡项目领导者通过定期会议和即时沟通工具，指导团队应对危机，保持团队稳定运行。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随着危机得到初步控制，玻璃微纤维隔热毡项目团队转向制定恢复计划，以确保玻璃微纤维隔热毡项目能够从中迅速恢复。主要恢复计划包括：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修复受损的进度计划：重新评估玻璃微纤维隔热毡项目进度，制定修复计划，确保玻璃微纤维隔热毡项目尽快回归正常进程。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重新调整资源分配：优化资源分配，确保玻璃微纤维隔热毡项目在有限资源下高效运转。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风险管理机制加强：对玻璃微纤维隔热毡项目风险进行全面评估，制定更强化的风险管理策略，以预防未来可能的危机。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30959"/>
      <w:r>
        <w:rPr>
          <w:rFonts w:ascii="仿宋" w:eastAsia="仿宋" w:hAnsi="仿宋" w:cs="仿宋" w:hint="eastAsia"/>
          <w:sz w:val="28"/>
          <w:lang w:eastAsia="zh-CN"/>
        </w:rPr>
        <w:t>四、市场分析、调研</w:t>
      </w:r>
      <w:bookmarkEnd w:id="11"/>
    </w:p>
    <w:p>
      <w:pPr>
        <w:pStyle w:val="Heading2"/>
        <w:rPr>
          <w:rFonts w:ascii="仿宋" w:eastAsia="仿宋" w:hAnsi="仿宋" w:cs="仿宋" w:hint="eastAsia"/>
          <w:lang w:eastAsia="zh-CN"/>
        </w:rPr>
      </w:pPr>
      <w:bookmarkStart w:id="12" w:name="_Toc18686"/>
      <w:r>
        <w:rPr>
          <w:rFonts w:ascii="仿宋" w:eastAsia="仿宋" w:hAnsi="仿宋" w:cs="仿宋" w:hint="eastAsia"/>
          <w:lang w:eastAsia="zh-CN"/>
        </w:rPr>
        <w:t>(一)、玻璃微纤维隔热毡行业分析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行业一直以来都是市场的关注焦点。行业内的发展趋势、竞争态势以及潜在机会都对玻璃微纤维隔热毡项目的推进产生深远的影响。通过深入研究行业的整体概貌，我们将更好地理解行业的核心特征，为玻璃微纤维隔热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玻璃微纤维隔热毡行业，技术一直是推动创新和发展的关键因素。我们将对当前技术趋势进行详尽分析，包括但不限于人工智能、大数据应用、先进制造技术等。这有助于玻璃微纤维隔热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玻璃微纤维隔热毡项目成功的基础。我们将对主要竞争对手进行深入研究，包括其市场份额、产品特点、市场定位等。通过全面了解竞争对手的优势和劣势，玻璃微纤维隔热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1915"/>
      <w:r>
        <w:rPr>
          <w:rFonts w:ascii="仿宋" w:eastAsia="仿宋" w:hAnsi="仿宋" w:cs="仿宋" w:hint="eastAsia"/>
          <w:sz w:val="28"/>
          <w:lang w:eastAsia="zh-CN"/>
        </w:rPr>
        <w:t>(二)、玻璃微纤维隔热毡市场分析预测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玻璃微纤维隔热毡市场未来的增长趋势。这包括市场的整体规模、各细分领域的发展趋势等。玻璃微纤维隔热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玻璃微纤维隔热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玻璃微纤维隔热毡项目实施过程中需要充分考虑的因素。我们将对市场风险进行全面评估，包括但不限于政策法规风险、市场竞争风险、技术变革风险等。通过对潜在风险的深入分析，玻璃微纤维隔热毡项目可以制定相应的风险缓解策略，降低不确定性对玻璃微纤维隔热毡项目的影响。</w:t>
      </w:r>
    </w:p>
    <w:p>
      <w:pPr>
        <w:pStyle w:val="Heading1"/>
        <w:ind w:firstLine="560" w:firstLineChars="200"/>
        <w:rPr>
          <w:rFonts w:ascii="仿宋" w:eastAsia="仿宋" w:hAnsi="仿宋" w:cs="仿宋" w:hint="eastAsia"/>
          <w:sz w:val="28"/>
          <w:lang w:eastAsia="zh-CN"/>
        </w:rPr>
      </w:pPr>
      <w:bookmarkStart w:id="14" w:name="_Toc12246"/>
      <w:r>
        <w:rPr>
          <w:rFonts w:ascii="仿宋" w:eastAsia="仿宋" w:hAnsi="仿宋" w:cs="仿宋" w:hint="eastAsia"/>
          <w:sz w:val="28"/>
          <w:lang w:eastAsia="zh-CN"/>
        </w:rPr>
        <w:t>五、玻璃微纤维隔热毡项目文档管理</w:t>
      </w:r>
      <w:bookmarkEnd w:id="14"/>
    </w:p>
    <w:p>
      <w:pPr>
        <w:pStyle w:val="Heading2"/>
        <w:rPr>
          <w:rFonts w:ascii="仿宋" w:eastAsia="仿宋" w:hAnsi="仿宋" w:cs="仿宋" w:hint="eastAsia"/>
          <w:lang w:eastAsia="zh-CN"/>
        </w:rPr>
      </w:pPr>
      <w:bookmarkStart w:id="15" w:name="_Toc32166"/>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玻璃微纤维隔热毡项目高度重视文档的质量和准确性，以支持玻璃微纤维隔热毡项目的各项活动和决策。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文档的编制始于玻璃微纤维隔热毡项目计划的初期，我们制定了详细的文档编制计划，明确了每个文档的内容、格式和编写责任人。在玻璃微纤维隔热毡项目启动阶段，我们首先编制了玻璃微纤维隔热毡项目章程，明确定义了玻璃微纤维隔热毡项目的目标、范围、风险等关键要素。随后，玻璃微纤维隔热毡项目团队根据计划陆续编制了需求文档、设计文档、测试文档等各类文档，确保玻璃微纤维隔热毡项目的每个阶段都有清晰的文档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玻璃微纤维隔热毡项目管理中的重要环节，旨在确保玻璃微纤维隔热毡项目文档符合质量标准和玻璃微纤维隔热毡项目需求。在玻璃微纤维隔热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玻璃微纤维隔热毡项目相关利益方和专业领域的专家对文档进行独立审查。这有助于获取更全面、客观的反馈，确保玻璃微纤维隔热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微纤维隔热毡项目在文档编制与审查方面建立了严格的管理机制，通过规范的流程和多维度的审查，确保玻璃微纤维隔热毡项目文档的质量、准确性和可靠性，为玻璃微纤维隔热毡项目的顺利推进提供了有力支持。</w:t>
      </w:r>
    </w:p>
    <w:p>
      <w:pPr>
        <w:pStyle w:val="Heading2"/>
        <w:ind w:firstLine="560" w:firstLineChars="200"/>
        <w:rPr>
          <w:rFonts w:ascii="仿宋" w:eastAsia="仿宋" w:hAnsi="仿宋" w:cs="仿宋" w:hint="eastAsia"/>
          <w:sz w:val="28"/>
          <w:lang w:eastAsia="zh-CN"/>
        </w:rPr>
      </w:pPr>
      <w:bookmarkStart w:id="16" w:name="_Toc10401"/>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在玻璃微纤维隔热毡项目中，我们致力于优化文档发布与分发过程，以确保信息的高效传递和团队间协作的顺畅进行。以下是我们采取的关键优化策略：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我们通过多渠道发布文档，包括电子邮件、玻璃微纤维隔热毡项目管理平台、内部网站等，以满足不同团队成员的偏好和需求。多渠道发布确保了信息的全面覆盖。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我们采用了精细的权限控制，确保只有授权人员可以访问敏感信息。这种安全措施保护了玻璃微纤维隔热毡项目文档的机密性，防止了未经授权的信息泄露。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1421"/>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玻璃微纤维隔热毡项目生命周期中一个至关重要的环节，直接关系到玻璃微纤维隔热毡项目信息的长期保存和历史记录的完整性。在玻璃微纤维隔热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891"/>
      <w:r>
        <w:rPr>
          <w:rFonts w:ascii="仿宋" w:eastAsia="仿宋" w:hAnsi="仿宋" w:cs="仿宋" w:hint="eastAsia"/>
          <w:sz w:val="28"/>
          <w:lang w:eastAsia="zh-CN"/>
        </w:rPr>
        <w:t>六、玻璃微纤维隔热毡项目土建工程</w:t>
      </w:r>
      <w:bookmarkEnd w:id="18"/>
    </w:p>
    <w:p>
      <w:pPr>
        <w:pStyle w:val="Heading2"/>
        <w:rPr>
          <w:rFonts w:ascii="仿宋" w:eastAsia="仿宋" w:hAnsi="仿宋" w:cs="仿宋" w:hint="eastAsia"/>
          <w:lang w:eastAsia="zh-CN"/>
        </w:rPr>
      </w:pPr>
      <w:bookmarkStart w:id="19" w:name="_Toc783"/>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在玻璃微纤维隔热毡项目的建筑工程设计中，我们将秉承一系列重要的设计原则，以确保玻璃微纤维隔热毡项目建筑在功能、美观、可持续性等方面达到最佳效果。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首要原则是确保建筑的功能性得到最大化的发挥。我们将充分理解玻璃微纤维隔热毡项目的实际需求，合理布局各个功能区域，保证建筑在满足业务需求的同时，提供高效的工作环境。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在建筑设计中，我们将综合考虑建设和运营成本。通过精细的经济效益分析，确保设计方案在高效利用资源的同时，对玻璃微纤维隔热毡项目的长期盈利能力有积极的贡献。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https://d.book118.com/057144046026006040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玻璃微纤维隔热毡项目规划设计纲要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CE7CA3"/>
    <w:rsid w:val="66CE7C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714404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2024-02-02T14:07:00Z</dcterms:created>
  <dcterms:modified xsi:type="dcterms:W3CDTF">2024-02-02T14:07:19Z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D3AA6EA6089745E0846478353D25FDD3_11</vt:lpwstr>
  </property>
  <property fmtid="{D5CDD505-2E9C-101B-9397-08002B2CF9AE}" pid="3" name="KSOProductBuildVer">
    <vt:lpwstr>2052-12.1.0.16250</vt:lpwstr>
  </property>
</Properties>
</file>