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道路运输业项目规划设计方案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2" w:history="1">
        <w:r>
          <w:rPr>
            <w:rFonts w:ascii="仿宋" w:eastAsia="仿宋" w:hAnsi="仿宋" w:cs="仿宋" w:hint="eastAsia"/>
            <w:lang w:eastAsia="zh-CN"/>
          </w:rPr>
          <w:t>序言</w:t>
        </w:r>
        <w:r>
          <w:tab/>
        </w:r>
        <w:r>
          <w:fldChar w:fldCharType="begin"/>
        </w:r>
        <w:r>
          <w:instrText xml:space="preserve"> PAGEREF _Toc7202 \h </w:instrText>
        </w:r>
        <w:r>
          <w:fldChar w:fldCharType="separate"/>
        </w:r>
        <w:r>
          <w:t>3</w:t>
        </w:r>
        <w:r>
          <w:fldChar w:fldCharType="end"/>
        </w:r>
      </w:hyperlink>
    </w:p>
    <w:p>
      <w:pPr>
        <w:pStyle w:val="TOC1"/>
        <w:tabs>
          <w:tab w:val="right" w:leader="dot" w:pos="8306"/>
        </w:tabs>
      </w:pPr>
      <w:hyperlink w:anchor="_Toc3057" w:history="1">
        <w:r>
          <w:rPr>
            <w:rFonts w:ascii="仿宋" w:eastAsia="仿宋" w:hAnsi="仿宋" w:cs="仿宋" w:hint="eastAsia"/>
            <w:lang w:eastAsia="zh-CN"/>
          </w:rPr>
          <w:t>一、道路运输业项目建设单位说明</w:t>
        </w:r>
        <w:r>
          <w:tab/>
        </w:r>
        <w:r>
          <w:fldChar w:fldCharType="begin"/>
        </w:r>
        <w:r>
          <w:instrText xml:space="preserve"> PAGEREF _Toc3057 \h </w:instrText>
        </w:r>
        <w:r>
          <w:fldChar w:fldCharType="separate"/>
        </w:r>
        <w:r>
          <w:t>3</w:t>
        </w:r>
        <w:r>
          <w:fldChar w:fldCharType="end"/>
        </w:r>
      </w:hyperlink>
    </w:p>
    <w:p>
      <w:pPr>
        <w:pStyle w:val="TOC2"/>
        <w:tabs>
          <w:tab w:val="right" w:leader="dot" w:pos="8306"/>
        </w:tabs>
      </w:pPr>
      <w:hyperlink w:anchor="_Toc1393" w:history="1">
        <w:r>
          <w:rPr>
            <w:rFonts w:ascii="仿宋" w:eastAsia="仿宋" w:hAnsi="仿宋" w:cs="仿宋" w:hint="eastAsia"/>
            <w:lang w:eastAsia="zh-CN"/>
          </w:rPr>
          <w:t>(一)、道路运输业项目承办单位基本情况</w:t>
        </w:r>
        <w:r>
          <w:tab/>
        </w:r>
        <w:r>
          <w:fldChar w:fldCharType="begin"/>
        </w:r>
        <w:r>
          <w:instrText xml:space="preserve"> PAGEREF _Toc1393 \h </w:instrText>
        </w:r>
        <w:r>
          <w:fldChar w:fldCharType="separate"/>
        </w:r>
        <w:r>
          <w:t>3</w:t>
        </w:r>
        <w:r>
          <w:fldChar w:fldCharType="end"/>
        </w:r>
      </w:hyperlink>
    </w:p>
    <w:p>
      <w:pPr>
        <w:pStyle w:val="TOC2"/>
        <w:tabs>
          <w:tab w:val="right" w:leader="dot" w:pos="8306"/>
        </w:tabs>
      </w:pPr>
      <w:hyperlink w:anchor="_Toc31578" w:history="1">
        <w:r>
          <w:rPr>
            <w:rFonts w:ascii="仿宋" w:eastAsia="仿宋" w:hAnsi="仿宋" w:cs="仿宋" w:hint="eastAsia"/>
            <w:lang w:eastAsia="zh-CN"/>
          </w:rPr>
          <w:t>(二)、公司经济效益分析</w:t>
        </w:r>
        <w:r>
          <w:tab/>
        </w:r>
        <w:r>
          <w:fldChar w:fldCharType="begin"/>
        </w:r>
        <w:r>
          <w:instrText xml:space="preserve"> PAGEREF _Toc31578 \h </w:instrText>
        </w:r>
        <w:r>
          <w:fldChar w:fldCharType="separate"/>
        </w:r>
        <w:r>
          <w:t>4</w:t>
        </w:r>
        <w:r>
          <w:fldChar w:fldCharType="end"/>
        </w:r>
      </w:hyperlink>
    </w:p>
    <w:p>
      <w:pPr>
        <w:pStyle w:val="TOC1"/>
        <w:tabs>
          <w:tab w:val="right" w:leader="dot" w:pos="8306"/>
        </w:tabs>
      </w:pPr>
      <w:hyperlink w:anchor="_Toc31448" w:history="1">
        <w:r>
          <w:rPr>
            <w:rFonts w:ascii="仿宋" w:eastAsia="仿宋" w:hAnsi="仿宋" w:cs="仿宋" w:hint="eastAsia"/>
            <w:lang w:eastAsia="zh-CN"/>
          </w:rPr>
          <w:t>二、道路运输业项目危机管理</w:t>
        </w:r>
        <w:r>
          <w:tab/>
        </w:r>
        <w:r>
          <w:fldChar w:fldCharType="begin"/>
        </w:r>
        <w:r>
          <w:instrText xml:space="preserve"> PAGEREF _Toc31448 \h </w:instrText>
        </w:r>
        <w:r>
          <w:fldChar w:fldCharType="separate"/>
        </w:r>
        <w:r>
          <w:t>5</w:t>
        </w:r>
        <w:r>
          <w:fldChar w:fldCharType="end"/>
        </w:r>
      </w:hyperlink>
    </w:p>
    <w:p>
      <w:pPr>
        <w:pStyle w:val="TOC2"/>
        <w:tabs>
          <w:tab w:val="right" w:leader="dot" w:pos="8306"/>
        </w:tabs>
      </w:pPr>
      <w:hyperlink w:anchor="_Toc32608" w:history="1">
        <w:r>
          <w:rPr>
            <w:rFonts w:ascii="仿宋" w:eastAsia="仿宋" w:hAnsi="仿宋" w:cs="仿宋" w:hint="eastAsia"/>
            <w:lang w:eastAsia="zh-CN"/>
          </w:rPr>
          <w:t>(一)、危机预警与识别</w:t>
        </w:r>
        <w:r>
          <w:tab/>
        </w:r>
        <w:r>
          <w:fldChar w:fldCharType="begin"/>
        </w:r>
        <w:r>
          <w:instrText xml:space="preserve"> PAGEREF _Toc32608 \h </w:instrText>
        </w:r>
        <w:r>
          <w:fldChar w:fldCharType="separate"/>
        </w:r>
        <w:r>
          <w:t>5</w:t>
        </w:r>
        <w:r>
          <w:fldChar w:fldCharType="end"/>
        </w:r>
      </w:hyperlink>
    </w:p>
    <w:p>
      <w:pPr>
        <w:pStyle w:val="TOC2"/>
        <w:tabs>
          <w:tab w:val="right" w:leader="dot" w:pos="8306"/>
        </w:tabs>
      </w:pPr>
      <w:hyperlink w:anchor="_Toc13489" w:history="1">
        <w:r>
          <w:rPr>
            <w:rFonts w:ascii="仿宋" w:eastAsia="仿宋" w:hAnsi="仿宋" w:cs="仿宋" w:hint="eastAsia"/>
            <w:lang w:eastAsia="zh-CN"/>
          </w:rPr>
          <w:t>(二)、危机应对与恢复</w:t>
        </w:r>
        <w:r>
          <w:tab/>
        </w:r>
        <w:r>
          <w:fldChar w:fldCharType="begin"/>
        </w:r>
        <w:r>
          <w:instrText xml:space="preserve"> PAGEREF _Toc13489 \h </w:instrText>
        </w:r>
        <w:r>
          <w:fldChar w:fldCharType="separate"/>
        </w:r>
        <w:r>
          <w:t>6</w:t>
        </w:r>
        <w:r>
          <w:fldChar w:fldCharType="end"/>
        </w:r>
      </w:hyperlink>
    </w:p>
    <w:p>
      <w:pPr>
        <w:pStyle w:val="TOC1"/>
        <w:tabs>
          <w:tab w:val="right" w:leader="dot" w:pos="8306"/>
        </w:tabs>
      </w:pPr>
      <w:hyperlink w:anchor="_Toc10291" w:history="1">
        <w:r>
          <w:rPr>
            <w:rFonts w:ascii="仿宋" w:eastAsia="仿宋" w:hAnsi="仿宋" w:cs="仿宋" w:hint="eastAsia"/>
            <w:lang w:eastAsia="zh-CN"/>
          </w:rPr>
          <w:t>三、工艺说明</w:t>
        </w:r>
        <w:r>
          <w:tab/>
        </w:r>
        <w:r>
          <w:fldChar w:fldCharType="begin"/>
        </w:r>
        <w:r>
          <w:instrText xml:space="preserve"> PAGEREF _Toc10291 \h </w:instrText>
        </w:r>
        <w:r>
          <w:fldChar w:fldCharType="separate"/>
        </w:r>
        <w:r>
          <w:t>7</w:t>
        </w:r>
        <w:r>
          <w:fldChar w:fldCharType="end"/>
        </w:r>
      </w:hyperlink>
    </w:p>
    <w:p>
      <w:pPr>
        <w:pStyle w:val="TOC2"/>
        <w:tabs>
          <w:tab w:val="right" w:leader="dot" w:pos="8306"/>
        </w:tabs>
      </w:pPr>
      <w:hyperlink w:anchor="_Toc16064" w:history="1">
        <w:r>
          <w:rPr>
            <w:rFonts w:ascii="仿宋" w:eastAsia="仿宋" w:hAnsi="仿宋" w:cs="仿宋" w:hint="eastAsia"/>
            <w:lang w:eastAsia="zh-CN"/>
          </w:rPr>
          <w:t>(一)、技术管理特点</w:t>
        </w:r>
        <w:r>
          <w:tab/>
        </w:r>
        <w:r>
          <w:fldChar w:fldCharType="begin"/>
        </w:r>
        <w:r>
          <w:instrText xml:space="preserve"> PAGEREF _Toc16064 \h </w:instrText>
        </w:r>
        <w:r>
          <w:fldChar w:fldCharType="separate"/>
        </w:r>
        <w:r>
          <w:t>7</w:t>
        </w:r>
        <w:r>
          <w:fldChar w:fldCharType="end"/>
        </w:r>
      </w:hyperlink>
    </w:p>
    <w:p>
      <w:pPr>
        <w:pStyle w:val="TOC2"/>
        <w:tabs>
          <w:tab w:val="right" w:leader="dot" w:pos="8306"/>
        </w:tabs>
      </w:pPr>
      <w:hyperlink w:anchor="_Toc25996" w:history="1">
        <w:r>
          <w:rPr>
            <w:rFonts w:ascii="仿宋" w:eastAsia="仿宋" w:hAnsi="仿宋" w:cs="仿宋" w:hint="eastAsia"/>
            <w:lang w:eastAsia="zh-CN"/>
          </w:rPr>
          <w:t>(二)、道路运输业项目工艺技术设计方案</w:t>
        </w:r>
        <w:r>
          <w:tab/>
        </w:r>
        <w:r>
          <w:fldChar w:fldCharType="begin"/>
        </w:r>
        <w:r>
          <w:instrText xml:space="preserve"> PAGEREF _Toc25996 \h </w:instrText>
        </w:r>
        <w:r>
          <w:fldChar w:fldCharType="separate"/>
        </w:r>
        <w:r>
          <w:t>8</w:t>
        </w:r>
        <w:r>
          <w:fldChar w:fldCharType="end"/>
        </w:r>
      </w:hyperlink>
    </w:p>
    <w:p>
      <w:pPr>
        <w:pStyle w:val="TOC2"/>
        <w:tabs>
          <w:tab w:val="right" w:leader="dot" w:pos="8306"/>
        </w:tabs>
      </w:pPr>
      <w:hyperlink w:anchor="_Toc14522" w:history="1">
        <w:r>
          <w:rPr>
            <w:rFonts w:ascii="仿宋" w:eastAsia="仿宋" w:hAnsi="仿宋" w:cs="仿宋" w:hint="eastAsia"/>
            <w:lang w:eastAsia="zh-CN"/>
          </w:rPr>
          <w:t>(三)、设备选型方案</w:t>
        </w:r>
        <w:r>
          <w:tab/>
        </w:r>
        <w:r>
          <w:fldChar w:fldCharType="begin"/>
        </w:r>
        <w:r>
          <w:instrText xml:space="preserve"> PAGEREF _Toc14522 \h </w:instrText>
        </w:r>
        <w:r>
          <w:fldChar w:fldCharType="separate"/>
        </w:r>
        <w:r>
          <w:t>9</w:t>
        </w:r>
        <w:r>
          <w:fldChar w:fldCharType="end"/>
        </w:r>
      </w:hyperlink>
    </w:p>
    <w:p>
      <w:pPr>
        <w:pStyle w:val="TOC1"/>
        <w:tabs>
          <w:tab w:val="right" w:leader="dot" w:pos="8306"/>
        </w:tabs>
      </w:pPr>
      <w:hyperlink w:anchor="_Toc5037" w:history="1">
        <w:r>
          <w:rPr>
            <w:rFonts w:ascii="仿宋" w:eastAsia="仿宋" w:hAnsi="仿宋" w:cs="仿宋" w:hint="eastAsia"/>
            <w:lang w:eastAsia="zh-CN"/>
          </w:rPr>
          <w:t>四、道路运输业项目可持续发展</w:t>
        </w:r>
        <w:r>
          <w:tab/>
        </w:r>
        <w:r>
          <w:fldChar w:fldCharType="begin"/>
        </w:r>
        <w:r>
          <w:instrText xml:space="preserve"> PAGEREF _Toc5037 \h </w:instrText>
        </w:r>
        <w:r>
          <w:fldChar w:fldCharType="separate"/>
        </w:r>
        <w:r>
          <w:t>11</w:t>
        </w:r>
        <w:r>
          <w:fldChar w:fldCharType="end"/>
        </w:r>
      </w:hyperlink>
    </w:p>
    <w:p>
      <w:pPr>
        <w:pStyle w:val="TOC2"/>
        <w:tabs>
          <w:tab w:val="right" w:leader="dot" w:pos="8306"/>
        </w:tabs>
      </w:pPr>
      <w:hyperlink w:anchor="_Toc17357" w:history="1">
        <w:r>
          <w:rPr>
            <w:rFonts w:ascii="仿宋" w:eastAsia="仿宋" w:hAnsi="仿宋" w:cs="仿宋" w:hint="eastAsia"/>
            <w:lang w:eastAsia="zh-CN"/>
          </w:rPr>
          <w:t>(一)、可持续战略与实践</w:t>
        </w:r>
        <w:r>
          <w:tab/>
        </w:r>
        <w:r>
          <w:fldChar w:fldCharType="begin"/>
        </w:r>
        <w:r>
          <w:instrText xml:space="preserve"> PAGEREF _Toc17357 \h </w:instrText>
        </w:r>
        <w:r>
          <w:fldChar w:fldCharType="separate"/>
        </w:r>
        <w:r>
          <w:t>11</w:t>
        </w:r>
        <w:r>
          <w:fldChar w:fldCharType="end"/>
        </w:r>
      </w:hyperlink>
    </w:p>
    <w:p>
      <w:pPr>
        <w:pStyle w:val="TOC2"/>
        <w:tabs>
          <w:tab w:val="right" w:leader="dot" w:pos="8306"/>
        </w:tabs>
      </w:pPr>
      <w:hyperlink w:anchor="_Toc30001" w:history="1">
        <w:r>
          <w:rPr>
            <w:rFonts w:ascii="仿宋" w:eastAsia="仿宋" w:hAnsi="仿宋" w:cs="仿宋" w:hint="eastAsia"/>
            <w:lang w:eastAsia="zh-CN"/>
          </w:rPr>
          <w:t>(二)、环保与社会责任</w:t>
        </w:r>
        <w:r>
          <w:tab/>
        </w:r>
        <w:r>
          <w:fldChar w:fldCharType="begin"/>
        </w:r>
        <w:r>
          <w:instrText xml:space="preserve"> PAGEREF _Toc30001 \h </w:instrText>
        </w:r>
        <w:r>
          <w:fldChar w:fldCharType="separate"/>
        </w:r>
        <w:r>
          <w:t>11</w:t>
        </w:r>
        <w:r>
          <w:fldChar w:fldCharType="end"/>
        </w:r>
      </w:hyperlink>
    </w:p>
    <w:p>
      <w:pPr>
        <w:pStyle w:val="TOC1"/>
        <w:tabs>
          <w:tab w:val="right" w:leader="dot" w:pos="8306"/>
        </w:tabs>
      </w:pPr>
      <w:hyperlink w:anchor="_Toc19881" w:history="1">
        <w:r>
          <w:rPr>
            <w:rFonts w:ascii="仿宋" w:eastAsia="仿宋" w:hAnsi="仿宋" w:cs="仿宋" w:hint="eastAsia"/>
            <w:lang w:eastAsia="zh-CN"/>
          </w:rPr>
          <w:t>五、道路运输业项目绩效评估</w:t>
        </w:r>
        <w:r>
          <w:tab/>
        </w:r>
        <w:r>
          <w:fldChar w:fldCharType="begin"/>
        </w:r>
        <w:r>
          <w:instrText xml:space="preserve"> PAGEREF _Toc19881 \h </w:instrText>
        </w:r>
        <w:r>
          <w:fldChar w:fldCharType="separate"/>
        </w:r>
        <w:r>
          <w:t>12</w:t>
        </w:r>
        <w:r>
          <w:fldChar w:fldCharType="end"/>
        </w:r>
      </w:hyperlink>
    </w:p>
    <w:p>
      <w:pPr>
        <w:pStyle w:val="TOC2"/>
        <w:tabs>
          <w:tab w:val="right" w:leader="dot" w:pos="8306"/>
        </w:tabs>
      </w:pPr>
      <w:hyperlink w:anchor="_Toc10372" w:history="1">
        <w:r>
          <w:rPr>
            <w:rFonts w:ascii="仿宋" w:eastAsia="仿宋" w:hAnsi="仿宋" w:cs="仿宋" w:hint="eastAsia"/>
            <w:lang w:eastAsia="zh-CN"/>
          </w:rPr>
          <w:t>(一)、绩效评估指标</w:t>
        </w:r>
        <w:r>
          <w:tab/>
        </w:r>
        <w:r>
          <w:fldChar w:fldCharType="begin"/>
        </w:r>
        <w:r>
          <w:instrText xml:space="preserve"> PAGEREF _Toc10372 \h </w:instrText>
        </w:r>
        <w:r>
          <w:fldChar w:fldCharType="separate"/>
        </w:r>
        <w:r>
          <w:t>12</w:t>
        </w:r>
        <w:r>
          <w:fldChar w:fldCharType="end"/>
        </w:r>
      </w:hyperlink>
    </w:p>
    <w:p>
      <w:pPr>
        <w:pStyle w:val="TOC2"/>
        <w:tabs>
          <w:tab w:val="right" w:leader="dot" w:pos="8306"/>
        </w:tabs>
      </w:pPr>
      <w:hyperlink w:anchor="_Toc11422" w:history="1">
        <w:r>
          <w:rPr>
            <w:rFonts w:ascii="仿宋" w:eastAsia="仿宋" w:hAnsi="仿宋" w:cs="仿宋" w:hint="eastAsia"/>
            <w:lang w:eastAsia="zh-CN"/>
          </w:rPr>
          <w:t>(二)、绩效评估方法</w:t>
        </w:r>
        <w:r>
          <w:tab/>
        </w:r>
        <w:r>
          <w:fldChar w:fldCharType="begin"/>
        </w:r>
        <w:r>
          <w:instrText xml:space="preserve"> PAGEREF _Toc11422 \h </w:instrText>
        </w:r>
        <w:r>
          <w:fldChar w:fldCharType="separate"/>
        </w:r>
        <w:r>
          <w:t>13</w:t>
        </w:r>
        <w:r>
          <w:fldChar w:fldCharType="end"/>
        </w:r>
      </w:hyperlink>
    </w:p>
    <w:p>
      <w:pPr>
        <w:pStyle w:val="TOC2"/>
        <w:tabs>
          <w:tab w:val="right" w:leader="dot" w:pos="8306"/>
        </w:tabs>
      </w:pPr>
      <w:hyperlink w:anchor="_Toc24062" w:history="1">
        <w:r>
          <w:rPr>
            <w:rFonts w:ascii="仿宋" w:eastAsia="仿宋" w:hAnsi="仿宋" w:cs="仿宋" w:hint="eastAsia"/>
            <w:lang w:eastAsia="zh-CN"/>
          </w:rPr>
          <w:t>(三)、绩效评估周期</w:t>
        </w:r>
        <w:r>
          <w:tab/>
        </w:r>
        <w:r>
          <w:fldChar w:fldCharType="begin"/>
        </w:r>
        <w:r>
          <w:instrText xml:space="preserve"> PAGEREF _Toc24062 \h </w:instrText>
        </w:r>
        <w:r>
          <w:fldChar w:fldCharType="separate"/>
        </w:r>
        <w:r>
          <w:t>14</w:t>
        </w:r>
        <w:r>
          <w:fldChar w:fldCharType="end"/>
        </w:r>
      </w:hyperlink>
    </w:p>
    <w:p>
      <w:pPr>
        <w:pStyle w:val="TOC1"/>
        <w:tabs>
          <w:tab w:val="right" w:leader="dot" w:pos="8306"/>
        </w:tabs>
      </w:pPr>
      <w:hyperlink w:anchor="_Toc24003" w:history="1">
        <w:r>
          <w:rPr>
            <w:rFonts w:ascii="仿宋" w:eastAsia="仿宋" w:hAnsi="仿宋" w:cs="仿宋" w:hint="eastAsia"/>
            <w:lang w:eastAsia="zh-CN"/>
          </w:rPr>
          <w:t>六、道路运输业项目概论</w:t>
        </w:r>
        <w:r>
          <w:tab/>
        </w:r>
        <w:r>
          <w:fldChar w:fldCharType="begin"/>
        </w:r>
        <w:r>
          <w:instrText xml:space="preserve"> PAGEREF _Toc24003 \h </w:instrText>
        </w:r>
        <w:r>
          <w:fldChar w:fldCharType="separate"/>
        </w:r>
        <w:r>
          <w:t>15</w:t>
        </w:r>
        <w:r>
          <w:fldChar w:fldCharType="end"/>
        </w:r>
      </w:hyperlink>
    </w:p>
    <w:p>
      <w:pPr>
        <w:pStyle w:val="TOC2"/>
        <w:tabs>
          <w:tab w:val="right" w:leader="dot" w:pos="8306"/>
        </w:tabs>
      </w:pPr>
      <w:hyperlink w:anchor="_Toc31734" w:history="1">
        <w:r>
          <w:rPr>
            <w:rFonts w:ascii="仿宋" w:eastAsia="仿宋" w:hAnsi="仿宋" w:cs="仿宋" w:hint="eastAsia"/>
            <w:lang w:eastAsia="zh-CN"/>
          </w:rPr>
          <w:t>(一)、道路运输业项目概况</w:t>
        </w:r>
        <w:r>
          <w:tab/>
        </w:r>
        <w:r>
          <w:fldChar w:fldCharType="begin"/>
        </w:r>
        <w:r>
          <w:instrText xml:space="preserve"> PAGEREF _Toc31734 \h </w:instrText>
        </w:r>
        <w:r>
          <w:fldChar w:fldCharType="separate"/>
        </w:r>
        <w:r>
          <w:t>15</w:t>
        </w:r>
        <w:r>
          <w:fldChar w:fldCharType="end"/>
        </w:r>
      </w:hyperlink>
    </w:p>
    <w:p>
      <w:pPr>
        <w:pStyle w:val="TOC2"/>
        <w:tabs>
          <w:tab w:val="right" w:leader="dot" w:pos="8306"/>
        </w:tabs>
      </w:pPr>
      <w:hyperlink w:anchor="_Toc32072" w:history="1">
        <w:r>
          <w:rPr>
            <w:rFonts w:ascii="仿宋" w:eastAsia="仿宋" w:hAnsi="仿宋" w:cs="仿宋" w:hint="eastAsia"/>
            <w:lang w:eastAsia="zh-CN"/>
          </w:rPr>
          <w:t>(二)、道路运输业项目目标</w:t>
        </w:r>
        <w:r>
          <w:tab/>
        </w:r>
        <w:r>
          <w:fldChar w:fldCharType="begin"/>
        </w:r>
        <w:r>
          <w:instrText xml:space="preserve"> PAGEREF _Toc32072 \h </w:instrText>
        </w:r>
        <w:r>
          <w:fldChar w:fldCharType="separate"/>
        </w:r>
        <w:r>
          <w:t>18</w:t>
        </w:r>
        <w:r>
          <w:fldChar w:fldCharType="end"/>
        </w:r>
      </w:hyperlink>
    </w:p>
    <w:p>
      <w:pPr>
        <w:pStyle w:val="TOC2"/>
        <w:tabs>
          <w:tab w:val="right" w:leader="dot" w:pos="8306"/>
        </w:tabs>
      </w:pPr>
      <w:hyperlink w:anchor="_Toc2118" w:history="1">
        <w:r>
          <w:rPr>
            <w:rFonts w:ascii="仿宋" w:eastAsia="仿宋" w:hAnsi="仿宋" w:cs="仿宋" w:hint="eastAsia"/>
            <w:lang w:eastAsia="zh-CN"/>
          </w:rPr>
          <w:t>(三)、道路运输业项目提出的理由</w:t>
        </w:r>
        <w:r>
          <w:tab/>
        </w:r>
        <w:r>
          <w:fldChar w:fldCharType="begin"/>
        </w:r>
        <w:r>
          <w:instrText xml:space="preserve"> PAGEREF _Toc2118 \h </w:instrText>
        </w:r>
        <w:r>
          <w:fldChar w:fldCharType="separate"/>
        </w:r>
        <w:r>
          <w:t>19</w:t>
        </w:r>
        <w:r>
          <w:fldChar w:fldCharType="end"/>
        </w:r>
      </w:hyperlink>
    </w:p>
    <w:p>
      <w:pPr>
        <w:pStyle w:val="TOC2"/>
        <w:tabs>
          <w:tab w:val="right" w:leader="dot" w:pos="8306"/>
        </w:tabs>
      </w:pPr>
      <w:hyperlink w:anchor="_Toc4700" w:history="1">
        <w:r>
          <w:rPr>
            <w:rFonts w:ascii="仿宋" w:eastAsia="仿宋" w:hAnsi="仿宋" w:cs="仿宋" w:hint="eastAsia"/>
            <w:lang w:eastAsia="zh-CN"/>
          </w:rPr>
          <w:t>(四)、道路运输业项目意义</w:t>
        </w:r>
        <w:r>
          <w:tab/>
        </w:r>
        <w:r>
          <w:fldChar w:fldCharType="begin"/>
        </w:r>
        <w:r>
          <w:instrText xml:space="preserve"> PAGEREF _Toc4700 \h </w:instrText>
        </w:r>
        <w:r>
          <w:fldChar w:fldCharType="separate"/>
        </w:r>
        <w:r>
          <w:t>20</w:t>
        </w:r>
        <w:r>
          <w:fldChar w:fldCharType="end"/>
        </w:r>
      </w:hyperlink>
    </w:p>
    <w:p>
      <w:pPr>
        <w:pStyle w:val="TOC2"/>
        <w:tabs>
          <w:tab w:val="right" w:leader="dot" w:pos="8306"/>
        </w:tabs>
      </w:pPr>
      <w:hyperlink w:anchor="_Toc11033" w:history="1">
        <w:r>
          <w:rPr>
            <w:rFonts w:ascii="仿宋" w:eastAsia="仿宋" w:hAnsi="仿宋" w:cs="仿宋" w:hint="eastAsia"/>
            <w:lang w:eastAsia="zh-CN"/>
          </w:rPr>
          <w:t>(五)、道路运输业项目背景</w:t>
        </w:r>
        <w:r>
          <w:tab/>
        </w:r>
        <w:r>
          <w:fldChar w:fldCharType="begin"/>
        </w:r>
        <w:r>
          <w:instrText xml:space="preserve"> PAGEREF _Toc11033 \h </w:instrText>
        </w:r>
        <w:r>
          <w:fldChar w:fldCharType="separate"/>
        </w:r>
        <w:r>
          <w:t>21</w:t>
        </w:r>
        <w:r>
          <w:fldChar w:fldCharType="end"/>
        </w:r>
      </w:hyperlink>
    </w:p>
    <w:p>
      <w:pPr>
        <w:pStyle w:val="TOC1"/>
        <w:tabs>
          <w:tab w:val="right" w:leader="dot" w:pos="8306"/>
        </w:tabs>
      </w:pPr>
      <w:hyperlink w:anchor="_Toc21333" w:history="1">
        <w:r>
          <w:rPr>
            <w:rFonts w:ascii="仿宋" w:eastAsia="仿宋" w:hAnsi="仿宋" w:cs="仿宋" w:hint="eastAsia"/>
            <w:lang w:eastAsia="zh-CN"/>
          </w:rPr>
          <w:t>七、道路运输业项目计划安排</w:t>
        </w:r>
        <w:r>
          <w:tab/>
        </w:r>
        <w:r>
          <w:fldChar w:fldCharType="begin"/>
        </w:r>
        <w:r>
          <w:instrText xml:space="preserve"> PAGEREF _Toc21333 \h </w:instrText>
        </w:r>
        <w:r>
          <w:fldChar w:fldCharType="separate"/>
        </w:r>
        <w:r>
          <w:t>22</w:t>
        </w:r>
        <w:r>
          <w:fldChar w:fldCharType="end"/>
        </w:r>
      </w:hyperlink>
    </w:p>
    <w:p>
      <w:pPr>
        <w:pStyle w:val="TOC2"/>
        <w:tabs>
          <w:tab w:val="right" w:leader="dot" w:pos="8306"/>
        </w:tabs>
      </w:pPr>
      <w:hyperlink w:anchor="_Toc31992" w:history="1">
        <w:r>
          <w:rPr>
            <w:rFonts w:ascii="仿宋" w:eastAsia="仿宋" w:hAnsi="仿宋" w:cs="仿宋" w:hint="eastAsia"/>
            <w:lang w:eastAsia="zh-CN"/>
          </w:rPr>
          <w:t>(一)、建设周期</w:t>
        </w:r>
        <w:r>
          <w:tab/>
        </w:r>
        <w:r>
          <w:fldChar w:fldCharType="begin"/>
        </w:r>
        <w:r>
          <w:instrText xml:space="preserve"> PAGEREF _Toc31992 \h </w:instrText>
        </w:r>
        <w:r>
          <w:fldChar w:fldCharType="separate"/>
        </w:r>
        <w:r>
          <w:t>22</w:t>
        </w:r>
        <w:r>
          <w:fldChar w:fldCharType="end"/>
        </w:r>
      </w:hyperlink>
    </w:p>
    <w:p>
      <w:pPr>
        <w:pStyle w:val="TOC2"/>
        <w:tabs>
          <w:tab w:val="right" w:leader="dot" w:pos="8306"/>
        </w:tabs>
      </w:pPr>
      <w:hyperlink w:anchor="_Toc27640" w:history="1">
        <w:r>
          <w:rPr>
            <w:rFonts w:ascii="仿宋" w:eastAsia="仿宋" w:hAnsi="仿宋" w:cs="仿宋" w:hint="eastAsia"/>
            <w:lang w:eastAsia="zh-CN"/>
          </w:rPr>
          <w:t>(二)、建设进度</w:t>
        </w:r>
        <w:r>
          <w:tab/>
        </w:r>
        <w:r>
          <w:fldChar w:fldCharType="begin"/>
        </w:r>
        <w:r>
          <w:instrText xml:space="preserve"> PAGEREF _Toc27640 \h </w:instrText>
        </w:r>
        <w:r>
          <w:fldChar w:fldCharType="separate"/>
        </w:r>
        <w:r>
          <w:t>23</w:t>
        </w:r>
        <w:r>
          <w:fldChar w:fldCharType="end"/>
        </w:r>
      </w:hyperlink>
    </w:p>
    <w:p>
      <w:pPr>
        <w:pStyle w:val="TOC2"/>
        <w:tabs>
          <w:tab w:val="right" w:leader="dot" w:pos="8306"/>
        </w:tabs>
      </w:pPr>
      <w:hyperlink w:anchor="_Toc8817" w:history="1">
        <w:r>
          <w:rPr>
            <w:rFonts w:ascii="仿宋" w:eastAsia="仿宋" w:hAnsi="仿宋" w:cs="仿宋" w:hint="eastAsia"/>
            <w:lang w:eastAsia="zh-CN"/>
          </w:rPr>
          <w:t>(三)、进度安排注意事项</w:t>
        </w:r>
        <w:r>
          <w:tab/>
        </w:r>
        <w:r>
          <w:fldChar w:fldCharType="begin"/>
        </w:r>
        <w:r>
          <w:instrText xml:space="preserve"> PAGEREF _Toc8817 \h </w:instrText>
        </w:r>
        <w:r>
          <w:fldChar w:fldCharType="separate"/>
        </w:r>
        <w:r>
          <w:t>24</w:t>
        </w:r>
        <w:r>
          <w:fldChar w:fldCharType="end"/>
        </w:r>
      </w:hyperlink>
    </w:p>
    <w:p>
      <w:pPr>
        <w:pStyle w:val="TOC2"/>
        <w:tabs>
          <w:tab w:val="right" w:leader="dot" w:pos="8306"/>
        </w:tabs>
      </w:pPr>
      <w:hyperlink w:anchor="_Toc24333" w:history="1">
        <w:r>
          <w:rPr>
            <w:rFonts w:ascii="仿宋" w:eastAsia="仿宋" w:hAnsi="仿宋" w:cs="仿宋" w:hint="eastAsia"/>
            <w:lang w:eastAsia="zh-CN"/>
          </w:rPr>
          <w:t>(四)、人力资源配置</w:t>
        </w:r>
        <w:r>
          <w:tab/>
        </w:r>
        <w:r>
          <w:fldChar w:fldCharType="begin"/>
        </w:r>
        <w:r>
          <w:instrText xml:space="preserve"> PAGEREF _Toc24333 \h </w:instrText>
        </w:r>
        <w:r>
          <w:fldChar w:fldCharType="separate"/>
        </w:r>
        <w:r>
          <w:t>25</w:t>
        </w:r>
        <w:r>
          <w:fldChar w:fldCharType="end"/>
        </w:r>
      </w:hyperlink>
    </w:p>
    <w:p>
      <w:pPr>
        <w:pStyle w:val="TOC1"/>
        <w:tabs>
          <w:tab w:val="right" w:leader="dot" w:pos="8306"/>
        </w:tabs>
      </w:pPr>
      <w:hyperlink w:anchor="_Toc2513" w:history="1">
        <w:r>
          <w:rPr>
            <w:rFonts w:ascii="仿宋" w:eastAsia="仿宋" w:hAnsi="仿宋" w:cs="仿宋" w:hint="eastAsia"/>
            <w:lang w:eastAsia="zh-CN"/>
          </w:rPr>
          <w:t>八、道路运输业项目创新与研发</w:t>
        </w:r>
        <w:r>
          <w:tab/>
        </w:r>
        <w:r>
          <w:fldChar w:fldCharType="begin"/>
        </w:r>
        <w:r>
          <w:instrText xml:space="preserve"> PAGEREF _Toc2513 \h </w:instrText>
        </w:r>
        <w:r>
          <w:fldChar w:fldCharType="separate"/>
        </w:r>
        <w:r>
          <w:t>26</w:t>
        </w:r>
        <w:r>
          <w:fldChar w:fldCharType="end"/>
        </w:r>
      </w:hyperlink>
    </w:p>
    <w:p>
      <w:pPr>
        <w:pStyle w:val="TOC2"/>
        <w:tabs>
          <w:tab w:val="right" w:leader="dot" w:pos="8306"/>
        </w:tabs>
      </w:pPr>
      <w:hyperlink w:anchor="_Toc9647" w:history="1">
        <w:r>
          <w:rPr>
            <w:rFonts w:ascii="仿宋" w:eastAsia="仿宋" w:hAnsi="仿宋" w:cs="仿宋" w:hint="eastAsia"/>
            <w:lang w:eastAsia="zh-CN"/>
          </w:rPr>
          <w:t>(一)、创新策略与方向</w:t>
        </w:r>
        <w:r>
          <w:tab/>
        </w:r>
        <w:r>
          <w:fldChar w:fldCharType="begin"/>
        </w:r>
        <w:r>
          <w:instrText xml:space="preserve"> PAGEREF _Toc9647 \h </w:instrText>
        </w:r>
        <w:r>
          <w:fldChar w:fldCharType="separate"/>
        </w:r>
        <w:r>
          <w:t>26</w:t>
        </w:r>
        <w:r>
          <w:fldChar w:fldCharType="end"/>
        </w:r>
      </w:hyperlink>
    </w:p>
    <w:p>
      <w:pPr>
        <w:pStyle w:val="TOC2"/>
        <w:tabs>
          <w:tab w:val="right" w:leader="dot" w:pos="8306"/>
        </w:tabs>
      </w:pPr>
      <w:hyperlink w:anchor="_Toc962" w:history="1">
        <w:r>
          <w:rPr>
            <w:rFonts w:ascii="仿宋" w:eastAsia="仿宋" w:hAnsi="仿宋" w:cs="仿宋" w:hint="eastAsia"/>
            <w:lang w:eastAsia="zh-CN"/>
          </w:rPr>
          <w:t>(二)、研发规划与投入</w:t>
        </w:r>
        <w:r>
          <w:tab/>
        </w:r>
        <w:r>
          <w:fldChar w:fldCharType="begin"/>
        </w:r>
        <w:r>
          <w:instrText xml:space="preserve"> PAGEREF _Toc962 \h </w:instrText>
        </w:r>
        <w:r>
          <w:fldChar w:fldCharType="separate"/>
        </w:r>
        <w:r>
          <w:t>28</w:t>
        </w:r>
        <w:r>
          <w:fldChar w:fldCharType="end"/>
        </w:r>
      </w:hyperlink>
    </w:p>
    <w:p>
      <w:pPr>
        <w:pStyle w:val="TOC1"/>
        <w:tabs>
          <w:tab w:val="right" w:leader="dot" w:pos="8306"/>
        </w:tabs>
      </w:pPr>
      <w:hyperlink w:anchor="_Toc500" w:history="1">
        <w:r>
          <w:rPr>
            <w:rFonts w:ascii="仿宋" w:eastAsia="仿宋" w:hAnsi="仿宋" w:cs="仿宋" w:hint="eastAsia"/>
            <w:lang w:eastAsia="zh-CN"/>
          </w:rPr>
          <w:t>九、道路运输业项目人力资源培养与发展</w:t>
        </w:r>
        <w:r>
          <w:tab/>
        </w:r>
        <w:r>
          <w:fldChar w:fldCharType="begin"/>
        </w:r>
        <w:r>
          <w:instrText xml:space="preserve"> PAGEREF _Toc500 \h </w:instrText>
        </w:r>
        <w:r>
          <w:fldChar w:fldCharType="separate"/>
        </w:r>
        <w:r>
          <w:t>29</w:t>
        </w:r>
        <w:r>
          <w:fldChar w:fldCharType="end"/>
        </w:r>
      </w:hyperlink>
    </w:p>
    <w:p>
      <w:pPr>
        <w:pStyle w:val="TOC2"/>
        <w:tabs>
          <w:tab w:val="right" w:leader="dot" w:pos="8306"/>
        </w:tabs>
      </w:pPr>
      <w:hyperlink w:anchor="_Toc30160" w:history="1">
        <w:r>
          <w:rPr>
            <w:rFonts w:ascii="仿宋" w:eastAsia="仿宋" w:hAnsi="仿宋" w:cs="仿宋" w:hint="eastAsia"/>
            <w:lang w:eastAsia="zh-CN"/>
          </w:rPr>
          <w:t>(一)、人才需求与规划</w:t>
        </w:r>
        <w:r>
          <w:tab/>
        </w:r>
        <w:r>
          <w:fldChar w:fldCharType="begin"/>
        </w:r>
        <w:r>
          <w:instrText xml:space="preserve"> PAGEREF _Toc30160 \h </w:instrText>
        </w:r>
        <w:r>
          <w:fldChar w:fldCharType="separate"/>
        </w:r>
        <w:r>
          <w:t>29</w:t>
        </w:r>
        <w:r>
          <w:fldChar w:fldCharType="end"/>
        </w:r>
      </w:hyperlink>
    </w:p>
    <w:p>
      <w:pPr>
        <w:pStyle w:val="TOC2"/>
        <w:tabs>
          <w:tab w:val="right" w:leader="dot" w:pos="8306"/>
        </w:tabs>
      </w:pPr>
      <w:hyperlink w:anchor="_Toc26582" w:history="1">
        <w:r>
          <w:rPr>
            <w:rFonts w:ascii="仿宋" w:eastAsia="仿宋" w:hAnsi="仿宋" w:cs="仿宋" w:hint="eastAsia"/>
            <w:lang w:eastAsia="zh-CN"/>
          </w:rPr>
          <w:t>(二)、培训与发展计划</w:t>
        </w:r>
        <w:r>
          <w:tab/>
        </w:r>
        <w:r>
          <w:fldChar w:fldCharType="begin"/>
        </w:r>
        <w:r>
          <w:instrText xml:space="preserve"> PAGEREF _Toc26582 \h </w:instrText>
        </w:r>
        <w:r>
          <w:fldChar w:fldCharType="separate"/>
        </w:r>
        <w:r>
          <w:t>30</w:t>
        </w:r>
        <w:r>
          <w:fldChar w:fldCharType="end"/>
        </w:r>
      </w:hyperlink>
    </w:p>
    <w:p>
      <w:pPr>
        <w:pStyle w:val="TOC1"/>
        <w:tabs>
          <w:tab w:val="right" w:leader="dot" w:pos="8306"/>
        </w:tabs>
      </w:pPr>
      <w:hyperlink w:anchor="_Toc7715" w:history="1">
        <w:r>
          <w:rPr>
            <w:rFonts w:ascii="仿宋" w:eastAsia="仿宋" w:hAnsi="仿宋" w:cs="仿宋" w:hint="eastAsia"/>
            <w:lang w:eastAsia="zh-CN"/>
          </w:rPr>
          <w:t>十、道路运输业项目风险管理</w:t>
        </w:r>
        <w:r>
          <w:tab/>
        </w:r>
        <w:r>
          <w:fldChar w:fldCharType="begin"/>
        </w:r>
        <w:r>
          <w:instrText xml:space="preserve"> PAGEREF _Toc7715 \h </w:instrText>
        </w:r>
        <w:r>
          <w:fldChar w:fldCharType="separate"/>
        </w:r>
        <w:r>
          <w:t>30</w:t>
        </w:r>
        <w:r>
          <w:fldChar w:fldCharType="end"/>
        </w:r>
      </w:hyperlink>
    </w:p>
    <w:p>
      <w:pPr>
        <w:pStyle w:val="TOC2"/>
        <w:tabs>
          <w:tab w:val="right" w:leader="dot" w:pos="8306"/>
        </w:tabs>
      </w:pPr>
      <w:hyperlink w:anchor="_Toc13971" w:history="1">
        <w:r>
          <w:rPr>
            <w:rFonts w:ascii="仿宋" w:eastAsia="仿宋" w:hAnsi="仿宋" w:cs="仿宋" w:hint="eastAsia"/>
            <w:lang w:eastAsia="zh-CN"/>
          </w:rPr>
          <w:t>(一)、风险识别与评估</w:t>
        </w:r>
        <w:r>
          <w:tab/>
        </w:r>
        <w:r>
          <w:fldChar w:fldCharType="begin"/>
        </w:r>
        <w:r>
          <w:instrText xml:space="preserve"> PAGEREF _Toc13971 \h </w:instrText>
        </w:r>
        <w:r>
          <w:fldChar w:fldCharType="separate"/>
        </w:r>
        <w:r>
          <w:t>30</w:t>
        </w:r>
        <w:r>
          <w:fldChar w:fldCharType="end"/>
        </w:r>
      </w:hyperlink>
    </w:p>
    <w:p>
      <w:pPr>
        <w:pStyle w:val="TOC2"/>
        <w:tabs>
          <w:tab w:val="right" w:leader="dot" w:pos="8306"/>
        </w:tabs>
      </w:pPr>
      <w:hyperlink w:anchor="_Toc23019" w:history="1">
        <w:r>
          <w:rPr>
            <w:rFonts w:ascii="仿宋" w:eastAsia="仿宋" w:hAnsi="仿宋" w:cs="仿宋" w:hint="eastAsia"/>
            <w:lang w:eastAsia="zh-CN"/>
          </w:rPr>
          <w:t>(二)、风险应对策略</w:t>
        </w:r>
        <w:r>
          <w:tab/>
        </w:r>
        <w:r>
          <w:fldChar w:fldCharType="begin"/>
        </w:r>
        <w:r>
          <w:instrText xml:space="preserve"> PAGEREF _Toc23019 \h </w:instrText>
        </w:r>
        <w:r>
          <w:fldChar w:fldCharType="separate"/>
        </w:r>
        <w:r>
          <w:t>31</w:t>
        </w:r>
        <w:r>
          <w:fldChar w:fldCharType="end"/>
        </w:r>
      </w:hyperlink>
    </w:p>
    <w:p>
      <w:pPr>
        <w:pStyle w:val="TOC2"/>
        <w:tabs>
          <w:tab w:val="right" w:leader="dot" w:pos="8306"/>
        </w:tabs>
      </w:pPr>
      <w:hyperlink w:anchor="_Toc3547" w:history="1">
        <w:r>
          <w:rPr>
            <w:rFonts w:ascii="仿宋" w:eastAsia="仿宋" w:hAnsi="仿宋" w:cs="仿宋" w:hint="eastAsia"/>
            <w:lang w:eastAsia="zh-CN"/>
          </w:rPr>
          <w:t>(三)、风险监控与控制</w:t>
        </w:r>
        <w:r>
          <w:tab/>
        </w:r>
        <w:r>
          <w:fldChar w:fldCharType="begin"/>
        </w:r>
        <w:r>
          <w:instrText xml:space="preserve"> PAGEREF _Toc3547 \h </w:instrText>
        </w:r>
        <w:r>
          <w:fldChar w:fldCharType="separate"/>
        </w:r>
        <w:r>
          <w:t>33</w:t>
        </w:r>
        <w:r>
          <w:fldChar w:fldCharType="end"/>
        </w:r>
      </w:hyperlink>
    </w:p>
    <w:p>
      <w:pPr>
        <w:pStyle w:val="TOC1"/>
        <w:tabs>
          <w:tab w:val="right" w:leader="dot" w:pos="8306"/>
        </w:tabs>
      </w:pPr>
      <w:hyperlink w:anchor="_Toc11348" w:history="1">
        <w:r>
          <w:rPr>
            <w:rFonts w:ascii="仿宋" w:eastAsia="仿宋" w:hAnsi="仿宋" w:cs="仿宋" w:hint="eastAsia"/>
            <w:lang w:eastAsia="zh-CN"/>
          </w:rPr>
          <w:t>十一、道路运输业项目经营效益</w:t>
        </w:r>
        <w:r>
          <w:tab/>
        </w:r>
        <w:r>
          <w:fldChar w:fldCharType="begin"/>
        </w:r>
        <w:r>
          <w:instrText xml:space="preserve"> PAGEREF _Toc11348 \h </w:instrText>
        </w:r>
        <w:r>
          <w:fldChar w:fldCharType="separate"/>
        </w:r>
        <w:r>
          <w:t>34</w:t>
        </w:r>
        <w:r>
          <w:fldChar w:fldCharType="end"/>
        </w:r>
      </w:hyperlink>
    </w:p>
    <w:p>
      <w:pPr>
        <w:pStyle w:val="TOC2"/>
        <w:tabs>
          <w:tab w:val="right" w:leader="dot" w:pos="8306"/>
        </w:tabs>
      </w:pPr>
      <w:hyperlink w:anchor="_Toc9595" w:history="1">
        <w:r>
          <w:rPr>
            <w:rFonts w:ascii="仿宋" w:eastAsia="仿宋" w:hAnsi="仿宋" w:cs="仿宋" w:hint="eastAsia"/>
            <w:lang w:eastAsia="zh-CN"/>
          </w:rPr>
          <w:t>(一)、经济评价财务测算</w:t>
        </w:r>
        <w:r>
          <w:tab/>
        </w:r>
        <w:r>
          <w:fldChar w:fldCharType="begin"/>
        </w:r>
        <w:r>
          <w:instrText xml:space="preserve"> PAGEREF _Toc9595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84" w:history="1">
        <w:r>
          <w:rPr>
            <w:rFonts w:ascii="仿宋" w:eastAsia="仿宋" w:hAnsi="仿宋" w:cs="仿宋" w:hint="eastAsia"/>
            <w:lang w:eastAsia="zh-CN"/>
          </w:rPr>
          <w:t>(二)、道路运输业项目盈利能力分析</w:t>
        </w:r>
        <w:r>
          <w:tab/>
        </w:r>
        <w:r>
          <w:fldChar w:fldCharType="begin"/>
        </w:r>
        <w:r>
          <w:instrText xml:space="preserve"> PAGEREF _Toc29184 \h </w:instrText>
        </w:r>
        <w:r>
          <w:fldChar w:fldCharType="separate"/>
        </w:r>
        <w:r>
          <w:t>36</w:t>
        </w:r>
        <w:r>
          <w:fldChar w:fldCharType="end"/>
        </w:r>
      </w:hyperlink>
    </w:p>
    <w:p>
      <w:pPr>
        <w:pStyle w:val="TOC1"/>
        <w:tabs>
          <w:tab w:val="right" w:leader="dot" w:pos="8306"/>
        </w:tabs>
      </w:pPr>
      <w:hyperlink w:anchor="_Toc881" w:history="1">
        <w:r>
          <w:rPr>
            <w:rFonts w:ascii="仿宋" w:eastAsia="仿宋" w:hAnsi="仿宋" w:cs="仿宋" w:hint="eastAsia"/>
            <w:lang w:eastAsia="zh-CN"/>
          </w:rPr>
          <w:t>十二、道路运输业项目技术管理</w:t>
        </w:r>
        <w:r>
          <w:tab/>
        </w:r>
        <w:r>
          <w:fldChar w:fldCharType="begin"/>
        </w:r>
        <w:r>
          <w:instrText xml:space="preserve"> PAGEREF _Toc881 \h </w:instrText>
        </w:r>
        <w:r>
          <w:fldChar w:fldCharType="separate"/>
        </w:r>
        <w:r>
          <w:t>36</w:t>
        </w:r>
        <w:r>
          <w:fldChar w:fldCharType="end"/>
        </w:r>
      </w:hyperlink>
    </w:p>
    <w:p>
      <w:pPr>
        <w:pStyle w:val="TOC2"/>
        <w:tabs>
          <w:tab w:val="right" w:leader="dot" w:pos="8306"/>
        </w:tabs>
      </w:pPr>
      <w:hyperlink w:anchor="_Toc19793" w:history="1">
        <w:r>
          <w:rPr>
            <w:rFonts w:ascii="仿宋" w:eastAsia="仿宋" w:hAnsi="仿宋" w:cs="仿宋" w:hint="eastAsia"/>
            <w:lang w:eastAsia="zh-CN"/>
          </w:rPr>
          <w:t>(一)、技术方案选用方向</w:t>
        </w:r>
        <w:r>
          <w:tab/>
        </w:r>
        <w:r>
          <w:fldChar w:fldCharType="begin"/>
        </w:r>
        <w:r>
          <w:instrText xml:space="preserve"> PAGEREF _Toc19793 \h </w:instrText>
        </w:r>
        <w:r>
          <w:fldChar w:fldCharType="separate"/>
        </w:r>
        <w:r>
          <w:t>36</w:t>
        </w:r>
        <w:r>
          <w:fldChar w:fldCharType="end"/>
        </w:r>
      </w:hyperlink>
    </w:p>
    <w:p>
      <w:pPr>
        <w:pStyle w:val="TOC2"/>
        <w:tabs>
          <w:tab w:val="right" w:leader="dot" w:pos="8306"/>
        </w:tabs>
      </w:pPr>
      <w:hyperlink w:anchor="_Toc2952" w:history="1">
        <w:r>
          <w:rPr>
            <w:rFonts w:ascii="仿宋" w:eastAsia="仿宋" w:hAnsi="仿宋" w:cs="仿宋" w:hint="eastAsia"/>
            <w:lang w:eastAsia="zh-CN"/>
          </w:rPr>
          <w:t>(二)、工艺技术方案选用原则</w:t>
        </w:r>
        <w:r>
          <w:tab/>
        </w:r>
        <w:r>
          <w:fldChar w:fldCharType="begin"/>
        </w:r>
        <w:r>
          <w:instrText xml:space="preserve"> PAGEREF _Toc2952 \h </w:instrText>
        </w:r>
        <w:r>
          <w:fldChar w:fldCharType="separate"/>
        </w:r>
        <w:r>
          <w:t>38</w:t>
        </w:r>
        <w:r>
          <w:fldChar w:fldCharType="end"/>
        </w:r>
      </w:hyperlink>
    </w:p>
    <w:p>
      <w:pPr>
        <w:pStyle w:val="TOC2"/>
        <w:tabs>
          <w:tab w:val="right" w:leader="dot" w:pos="8306"/>
        </w:tabs>
      </w:pPr>
      <w:hyperlink w:anchor="_Toc31246" w:history="1">
        <w:r>
          <w:rPr>
            <w:rFonts w:ascii="仿宋" w:eastAsia="仿宋" w:hAnsi="仿宋" w:cs="仿宋" w:hint="eastAsia"/>
            <w:lang w:eastAsia="zh-CN"/>
          </w:rPr>
          <w:t>(三)、工艺技术方案要求</w:t>
        </w:r>
        <w:r>
          <w:tab/>
        </w:r>
        <w:r>
          <w:fldChar w:fldCharType="begin"/>
        </w:r>
        <w:r>
          <w:instrText xml:space="preserve"> PAGEREF _Toc31246 \h </w:instrText>
        </w:r>
        <w:r>
          <w:fldChar w:fldCharType="separate"/>
        </w:r>
        <w:r>
          <w:t>40</w:t>
        </w:r>
        <w:r>
          <w:fldChar w:fldCharType="end"/>
        </w:r>
      </w:hyperlink>
    </w:p>
    <w:p>
      <w:pPr>
        <w:pStyle w:val="TOC1"/>
        <w:tabs>
          <w:tab w:val="right" w:leader="dot" w:pos="8306"/>
        </w:tabs>
      </w:pPr>
      <w:hyperlink w:anchor="_Toc31981" w:history="1">
        <w:r>
          <w:rPr>
            <w:rFonts w:ascii="仿宋" w:eastAsia="仿宋" w:hAnsi="仿宋" w:cs="仿宋" w:hint="eastAsia"/>
            <w:lang w:eastAsia="zh-CN"/>
          </w:rPr>
          <w:t>十三、道路运输业项目实施时间节点</w:t>
        </w:r>
        <w:r>
          <w:tab/>
        </w:r>
        <w:r>
          <w:fldChar w:fldCharType="begin"/>
        </w:r>
        <w:r>
          <w:instrText xml:space="preserve"> PAGEREF _Toc31981 \h </w:instrText>
        </w:r>
        <w:r>
          <w:fldChar w:fldCharType="separate"/>
        </w:r>
        <w:r>
          <w:t>42</w:t>
        </w:r>
        <w:r>
          <w:fldChar w:fldCharType="end"/>
        </w:r>
      </w:hyperlink>
    </w:p>
    <w:p>
      <w:pPr>
        <w:pStyle w:val="TOC2"/>
        <w:tabs>
          <w:tab w:val="right" w:leader="dot" w:pos="8306"/>
        </w:tabs>
      </w:pPr>
      <w:hyperlink w:anchor="_Toc27431" w:history="1">
        <w:r>
          <w:rPr>
            <w:rFonts w:ascii="仿宋" w:eastAsia="仿宋" w:hAnsi="仿宋" w:cs="仿宋" w:hint="eastAsia"/>
            <w:lang w:eastAsia="zh-CN"/>
          </w:rPr>
          <w:t>(一)、道路运输业项目启动阶段时间节点</w:t>
        </w:r>
        <w:r>
          <w:tab/>
        </w:r>
        <w:r>
          <w:fldChar w:fldCharType="begin"/>
        </w:r>
        <w:r>
          <w:instrText xml:space="preserve"> PAGEREF _Toc27431 \h </w:instrText>
        </w:r>
        <w:r>
          <w:fldChar w:fldCharType="separate"/>
        </w:r>
        <w:r>
          <w:t>42</w:t>
        </w:r>
        <w:r>
          <w:fldChar w:fldCharType="end"/>
        </w:r>
      </w:hyperlink>
    </w:p>
    <w:p>
      <w:pPr>
        <w:pStyle w:val="TOC2"/>
        <w:tabs>
          <w:tab w:val="right" w:leader="dot" w:pos="8306"/>
        </w:tabs>
      </w:pPr>
      <w:hyperlink w:anchor="_Toc21859" w:history="1">
        <w:r>
          <w:rPr>
            <w:rFonts w:ascii="仿宋" w:eastAsia="仿宋" w:hAnsi="仿宋" w:cs="仿宋" w:hint="eastAsia"/>
            <w:lang w:eastAsia="zh-CN"/>
          </w:rPr>
          <w:t>(二)、道路运输业项目执行阶段时间节点</w:t>
        </w:r>
        <w:r>
          <w:tab/>
        </w:r>
        <w:r>
          <w:fldChar w:fldCharType="begin"/>
        </w:r>
        <w:r>
          <w:instrText xml:space="preserve"> PAGEREF _Toc21859 \h </w:instrText>
        </w:r>
        <w:r>
          <w:fldChar w:fldCharType="separate"/>
        </w:r>
        <w:r>
          <w:t>44</w:t>
        </w:r>
        <w:r>
          <w:fldChar w:fldCharType="end"/>
        </w:r>
      </w:hyperlink>
    </w:p>
    <w:p>
      <w:pPr>
        <w:pStyle w:val="TOC2"/>
        <w:tabs>
          <w:tab w:val="right" w:leader="dot" w:pos="8306"/>
        </w:tabs>
      </w:pPr>
      <w:hyperlink w:anchor="_Toc27557" w:history="1">
        <w:r>
          <w:rPr>
            <w:rFonts w:ascii="仿宋" w:eastAsia="仿宋" w:hAnsi="仿宋" w:cs="仿宋" w:hint="eastAsia"/>
            <w:lang w:eastAsia="zh-CN"/>
          </w:rPr>
          <w:t>(三)、道路运输业项目完成阶段时间节点</w:t>
        </w:r>
        <w:r>
          <w:tab/>
        </w:r>
        <w:r>
          <w:fldChar w:fldCharType="begin"/>
        </w:r>
        <w:r>
          <w:instrText xml:space="preserve"> PAGEREF _Toc27557 \h </w:instrText>
        </w:r>
        <w:r>
          <w:fldChar w:fldCharType="separate"/>
        </w:r>
        <w:r>
          <w:t>45</w:t>
        </w:r>
        <w:r>
          <w:fldChar w:fldCharType="end"/>
        </w:r>
      </w:hyperlink>
    </w:p>
    <w:p>
      <w:pPr>
        <w:pStyle w:val="TOC1"/>
        <w:tabs>
          <w:tab w:val="right" w:leader="dot" w:pos="8306"/>
        </w:tabs>
      </w:pPr>
      <w:hyperlink w:anchor="_Toc3824" w:history="1">
        <w:r>
          <w:rPr>
            <w:rFonts w:ascii="仿宋" w:eastAsia="仿宋" w:hAnsi="仿宋" w:cs="仿宋" w:hint="eastAsia"/>
            <w:lang w:eastAsia="zh-CN"/>
          </w:rPr>
          <w:t>十四、质量管理体系</w:t>
        </w:r>
        <w:r>
          <w:tab/>
        </w:r>
        <w:r>
          <w:fldChar w:fldCharType="begin"/>
        </w:r>
        <w:r>
          <w:instrText xml:space="preserve"> PAGEREF _Toc3824 \h </w:instrText>
        </w:r>
        <w:r>
          <w:fldChar w:fldCharType="separate"/>
        </w:r>
        <w:r>
          <w:t>46</w:t>
        </w:r>
        <w:r>
          <w:fldChar w:fldCharType="end"/>
        </w:r>
      </w:hyperlink>
    </w:p>
    <w:p>
      <w:pPr>
        <w:pStyle w:val="TOC2"/>
        <w:tabs>
          <w:tab w:val="right" w:leader="dot" w:pos="8306"/>
        </w:tabs>
      </w:pPr>
      <w:hyperlink w:anchor="_Toc1031" w:history="1">
        <w:r>
          <w:rPr>
            <w:rFonts w:ascii="仿宋" w:eastAsia="仿宋" w:hAnsi="仿宋" w:cs="仿宋" w:hint="eastAsia"/>
            <w:lang w:eastAsia="zh-CN"/>
          </w:rPr>
          <w:t>(一)、质量目标与方针</w:t>
        </w:r>
        <w:r>
          <w:tab/>
        </w:r>
        <w:r>
          <w:fldChar w:fldCharType="begin"/>
        </w:r>
        <w:r>
          <w:instrText xml:space="preserve"> PAGEREF _Toc1031 \h </w:instrText>
        </w:r>
        <w:r>
          <w:fldChar w:fldCharType="separate"/>
        </w:r>
        <w:r>
          <w:t>46</w:t>
        </w:r>
        <w:r>
          <w:fldChar w:fldCharType="end"/>
        </w:r>
      </w:hyperlink>
    </w:p>
    <w:p>
      <w:pPr>
        <w:pStyle w:val="TOC2"/>
        <w:tabs>
          <w:tab w:val="right" w:leader="dot" w:pos="8306"/>
        </w:tabs>
      </w:pPr>
      <w:hyperlink w:anchor="_Toc5194" w:history="1">
        <w:r>
          <w:rPr>
            <w:rFonts w:ascii="仿宋" w:eastAsia="仿宋" w:hAnsi="仿宋" w:cs="仿宋" w:hint="eastAsia"/>
            <w:lang w:eastAsia="zh-CN"/>
          </w:rPr>
          <w:t>(二)、质量管理责任</w:t>
        </w:r>
        <w:r>
          <w:tab/>
        </w:r>
        <w:r>
          <w:fldChar w:fldCharType="begin"/>
        </w:r>
        <w:r>
          <w:instrText xml:space="preserve"> PAGEREF _Toc5194 \h </w:instrText>
        </w:r>
        <w:r>
          <w:fldChar w:fldCharType="separate"/>
        </w:r>
        <w:r>
          <w:t>47</w:t>
        </w:r>
        <w:r>
          <w:fldChar w:fldCharType="end"/>
        </w:r>
      </w:hyperlink>
    </w:p>
    <w:p>
      <w:pPr>
        <w:pStyle w:val="TOC2"/>
        <w:tabs>
          <w:tab w:val="right" w:leader="dot" w:pos="8306"/>
        </w:tabs>
      </w:pPr>
      <w:hyperlink w:anchor="_Toc12187" w:history="1">
        <w:r>
          <w:rPr>
            <w:rFonts w:ascii="仿宋" w:eastAsia="仿宋" w:hAnsi="仿宋" w:cs="仿宋" w:hint="eastAsia"/>
            <w:lang w:eastAsia="zh-CN"/>
          </w:rPr>
          <w:t>(三)、质量管理体系文件</w:t>
        </w:r>
        <w:r>
          <w:tab/>
        </w:r>
        <w:r>
          <w:fldChar w:fldCharType="begin"/>
        </w:r>
        <w:r>
          <w:instrText xml:space="preserve"> PAGEREF _Toc12187 \h </w:instrText>
        </w:r>
        <w:r>
          <w:fldChar w:fldCharType="separate"/>
        </w:r>
        <w:r>
          <w:t>48</w:t>
        </w:r>
        <w:r>
          <w:fldChar w:fldCharType="end"/>
        </w:r>
      </w:hyperlink>
    </w:p>
    <w:p>
      <w:pPr>
        <w:pStyle w:val="TOC2"/>
        <w:tabs>
          <w:tab w:val="right" w:leader="dot" w:pos="8306"/>
        </w:tabs>
      </w:pPr>
      <w:hyperlink w:anchor="_Toc26951" w:history="1">
        <w:r>
          <w:rPr>
            <w:rFonts w:ascii="仿宋" w:eastAsia="仿宋" w:hAnsi="仿宋" w:cs="仿宋" w:hint="eastAsia"/>
            <w:lang w:eastAsia="zh-CN"/>
          </w:rPr>
          <w:t>(四)、质量培训与教育</w:t>
        </w:r>
        <w:r>
          <w:tab/>
        </w:r>
        <w:r>
          <w:fldChar w:fldCharType="begin"/>
        </w:r>
        <w:r>
          <w:instrText xml:space="preserve"> PAGEREF _Toc26951 \h </w:instrText>
        </w:r>
        <w:r>
          <w:fldChar w:fldCharType="separate"/>
        </w:r>
        <w:r>
          <w:t>50</w:t>
        </w:r>
        <w:r>
          <w:fldChar w:fldCharType="end"/>
        </w:r>
      </w:hyperlink>
    </w:p>
    <w:p>
      <w:pPr>
        <w:pStyle w:val="TOC2"/>
        <w:tabs>
          <w:tab w:val="right" w:leader="dot" w:pos="8306"/>
        </w:tabs>
      </w:pPr>
      <w:hyperlink w:anchor="_Toc2457" w:history="1">
        <w:r>
          <w:rPr>
            <w:rFonts w:ascii="仿宋" w:eastAsia="仿宋" w:hAnsi="仿宋" w:cs="仿宋" w:hint="eastAsia"/>
            <w:lang w:eastAsia="zh-CN"/>
          </w:rPr>
          <w:t>(五)、质量审核与评价</w:t>
        </w:r>
        <w:r>
          <w:tab/>
        </w:r>
        <w:r>
          <w:fldChar w:fldCharType="begin"/>
        </w:r>
        <w:r>
          <w:instrText xml:space="preserve"> PAGEREF _Toc2457 \h </w:instrText>
        </w:r>
        <w:r>
          <w:fldChar w:fldCharType="separate"/>
        </w:r>
        <w:r>
          <w:t>51</w:t>
        </w:r>
        <w:r>
          <w:fldChar w:fldCharType="end"/>
        </w:r>
      </w:hyperlink>
    </w:p>
    <w:p>
      <w:pPr>
        <w:pStyle w:val="TOC2"/>
        <w:tabs>
          <w:tab w:val="right" w:leader="dot" w:pos="8306"/>
        </w:tabs>
      </w:pPr>
      <w:hyperlink w:anchor="_Toc12308" w:history="1">
        <w:r>
          <w:rPr>
            <w:rFonts w:ascii="仿宋" w:eastAsia="仿宋" w:hAnsi="仿宋" w:cs="仿宋" w:hint="eastAsia"/>
            <w:lang w:eastAsia="zh-CN"/>
          </w:rPr>
          <w:t>(六)、不符合与纠正措施</w:t>
        </w:r>
        <w:r>
          <w:tab/>
        </w:r>
        <w:r>
          <w:fldChar w:fldCharType="begin"/>
        </w:r>
        <w:r>
          <w:instrText xml:space="preserve"> PAGEREF _Toc12308 \h </w:instrText>
        </w:r>
        <w:r>
          <w:fldChar w:fldCharType="separate"/>
        </w:r>
        <w:r>
          <w:t>52</w:t>
        </w:r>
        <w:r>
          <w:fldChar w:fldCharType="end"/>
        </w:r>
      </w:hyperlink>
    </w:p>
    <w:p>
      <w:pPr>
        <w:pStyle w:val="TOC1"/>
        <w:tabs>
          <w:tab w:val="right" w:leader="dot" w:pos="8306"/>
        </w:tabs>
      </w:pPr>
      <w:hyperlink w:anchor="_Toc6145" w:history="1">
        <w:r>
          <w:rPr>
            <w:rFonts w:ascii="仿宋" w:eastAsia="仿宋" w:hAnsi="仿宋" w:cs="仿宋" w:hint="eastAsia"/>
            <w:lang w:eastAsia="zh-CN"/>
          </w:rPr>
          <w:t>十五、道路运输业项目治理与监督</w:t>
        </w:r>
        <w:r>
          <w:tab/>
        </w:r>
        <w:r>
          <w:fldChar w:fldCharType="begin"/>
        </w:r>
        <w:r>
          <w:instrText xml:space="preserve"> PAGEREF _Toc6145 \h </w:instrText>
        </w:r>
        <w:r>
          <w:fldChar w:fldCharType="separate"/>
        </w:r>
        <w:r>
          <w:t>54</w:t>
        </w:r>
        <w:r>
          <w:fldChar w:fldCharType="end"/>
        </w:r>
      </w:hyperlink>
    </w:p>
    <w:p>
      <w:pPr>
        <w:pStyle w:val="TOC2"/>
        <w:tabs>
          <w:tab w:val="right" w:leader="dot" w:pos="8306"/>
        </w:tabs>
      </w:pPr>
      <w:hyperlink w:anchor="_Toc14607" w:history="1">
        <w:r>
          <w:rPr>
            <w:rFonts w:ascii="仿宋" w:eastAsia="仿宋" w:hAnsi="仿宋" w:cs="仿宋" w:hint="eastAsia"/>
            <w:lang w:eastAsia="zh-CN"/>
          </w:rPr>
          <w:t>(一)、道路运输业项目治理结构</w:t>
        </w:r>
        <w:r>
          <w:tab/>
        </w:r>
        <w:r>
          <w:fldChar w:fldCharType="begin"/>
        </w:r>
        <w:r>
          <w:instrText xml:space="preserve"> PAGEREF _Toc14607 \h </w:instrText>
        </w:r>
        <w:r>
          <w:fldChar w:fldCharType="separate"/>
        </w:r>
        <w:r>
          <w:t>54</w:t>
        </w:r>
        <w:r>
          <w:fldChar w:fldCharType="end"/>
        </w:r>
      </w:hyperlink>
    </w:p>
    <w:p>
      <w:pPr>
        <w:pStyle w:val="TOC2"/>
        <w:tabs>
          <w:tab w:val="right" w:leader="dot" w:pos="8306"/>
        </w:tabs>
      </w:pPr>
      <w:hyperlink w:anchor="_Toc19090" w:history="1">
        <w:r>
          <w:rPr>
            <w:rFonts w:ascii="仿宋" w:eastAsia="仿宋" w:hAnsi="仿宋" w:cs="仿宋" w:hint="eastAsia"/>
            <w:lang w:eastAsia="zh-CN"/>
          </w:rPr>
          <w:t>(二)、监督与审计</w:t>
        </w:r>
        <w:r>
          <w:tab/>
        </w:r>
        <w:r>
          <w:fldChar w:fldCharType="begin"/>
        </w:r>
        <w:r>
          <w:instrText xml:space="preserve"> PAGEREF _Toc19090 \h </w:instrText>
        </w:r>
        <w:r>
          <w:fldChar w:fldCharType="separate"/>
        </w:r>
        <w:r>
          <w:t>55</w:t>
        </w:r>
        <w:r>
          <w:fldChar w:fldCharType="end"/>
        </w:r>
      </w:hyperlink>
    </w:p>
    <w:p>
      <w:pPr>
        <w:pStyle w:val="TOC1"/>
        <w:tabs>
          <w:tab w:val="right" w:leader="dot" w:pos="8306"/>
        </w:tabs>
      </w:pPr>
      <w:hyperlink w:anchor="_Toc31343" w:history="1">
        <w:r>
          <w:rPr>
            <w:rFonts w:ascii="仿宋" w:eastAsia="仿宋" w:hAnsi="仿宋" w:cs="仿宋" w:hint="eastAsia"/>
            <w:lang w:eastAsia="zh-CN"/>
          </w:rPr>
          <w:t>十六、道路运输业项目工程方案分析</w:t>
        </w:r>
        <w:r>
          <w:tab/>
        </w:r>
        <w:r>
          <w:fldChar w:fldCharType="begin"/>
        </w:r>
        <w:r>
          <w:instrText xml:space="preserve"> PAGEREF _Toc31343 \h </w:instrText>
        </w:r>
        <w:r>
          <w:fldChar w:fldCharType="separate"/>
        </w:r>
        <w:r>
          <w:t>57</w:t>
        </w:r>
        <w:r>
          <w:fldChar w:fldCharType="end"/>
        </w:r>
      </w:hyperlink>
    </w:p>
    <w:p>
      <w:pPr>
        <w:pStyle w:val="TOC2"/>
        <w:tabs>
          <w:tab w:val="right" w:leader="dot" w:pos="8306"/>
        </w:tabs>
      </w:pPr>
      <w:hyperlink w:anchor="_Toc13909" w:history="1">
        <w:r>
          <w:rPr>
            <w:rFonts w:ascii="仿宋" w:eastAsia="仿宋" w:hAnsi="仿宋" w:cs="仿宋" w:hint="eastAsia"/>
            <w:lang w:eastAsia="zh-CN"/>
          </w:rPr>
          <w:t>(一)、建筑工程设计原则</w:t>
        </w:r>
        <w:r>
          <w:tab/>
        </w:r>
        <w:r>
          <w:fldChar w:fldCharType="begin"/>
        </w:r>
        <w:r>
          <w:instrText xml:space="preserve"> PAGEREF _Toc13909 \h </w:instrText>
        </w:r>
        <w:r>
          <w:fldChar w:fldCharType="separate"/>
        </w:r>
        <w:r>
          <w:t>57</w:t>
        </w:r>
        <w:r>
          <w:fldChar w:fldCharType="end"/>
        </w:r>
      </w:hyperlink>
    </w:p>
    <w:p>
      <w:pPr>
        <w:pStyle w:val="TOC2"/>
        <w:tabs>
          <w:tab w:val="right" w:leader="dot" w:pos="8306"/>
        </w:tabs>
      </w:pPr>
      <w:hyperlink w:anchor="_Toc30237" w:history="1">
        <w:r>
          <w:rPr>
            <w:rFonts w:ascii="仿宋" w:eastAsia="仿宋" w:hAnsi="仿宋" w:cs="仿宋" w:hint="eastAsia"/>
            <w:lang w:eastAsia="zh-CN"/>
          </w:rPr>
          <w:t>(二)、土建工程建设指标</w:t>
        </w:r>
        <w:r>
          <w:tab/>
        </w:r>
        <w:r>
          <w:fldChar w:fldCharType="begin"/>
        </w:r>
        <w:r>
          <w:instrText xml:space="preserve"> PAGEREF _Toc30237 \h </w:instrText>
        </w:r>
        <w:r>
          <w:fldChar w:fldCharType="separate"/>
        </w:r>
        <w:r>
          <w:t>60</w:t>
        </w:r>
        <w:r>
          <w:fldChar w:fldCharType="end"/>
        </w:r>
      </w:hyperlink>
    </w:p>
    <w:p>
      <w:pPr>
        <w:pStyle w:val="TOC1"/>
        <w:tabs>
          <w:tab w:val="right" w:leader="dot" w:pos="8306"/>
        </w:tabs>
      </w:pPr>
      <w:hyperlink w:anchor="_Toc6793" w:history="1">
        <w:r>
          <w:rPr>
            <w:rFonts w:ascii="仿宋" w:eastAsia="仿宋" w:hAnsi="仿宋" w:cs="仿宋" w:hint="eastAsia"/>
            <w:lang w:eastAsia="zh-CN"/>
          </w:rPr>
          <w:t>十七、风险识别与分类</w:t>
        </w:r>
        <w:r>
          <w:tab/>
        </w:r>
        <w:r>
          <w:fldChar w:fldCharType="begin"/>
        </w:r>
        <w:r>
          <w:instrText xml:space="preserve"> PAGEREF _Toc6793 \h </w:instrText>
        </w:r>
        <w:r>
          <w:fldChar w:fldCharType="separate"/>
        </w:r>
        <w:r>
          <w:t>62</w:t>
        </w:r>
        <w:r>
          <w:fldChar w:fldCharType="end"/>
        </w:r>
      </w:hyperlink>
    </w:p>
    <w:p>
      <w:pPr>
        <w:pStyle w:val="TOC2"/>
        <w:tabs>
          <w:tab w:val="right" w:leader="dot" w:pos="8306"/>
        </w:tabs>
      </w:pPr>
      <w:hyperlink w:anchor="_Toc1901" w:history="1">
        <w:r>
          <w:rPr>
            <w:rFonts w:ascii="仿宋" w:eastAsia="仿宋" w:hAnsi="仿宋" w:cs="仿宋" w:hint="eastAsia"/>
            <w:lang w:eastAsia="zh-CN"/>
          </w:rPr>
          <w:t>(一)、风险识别</w:t>
        </w:r>
        <w:r>
          <w:tab/>
        </w:r>
        <w:r>
          <w:fldChar w:fldCharType="begin"/>
        </w:r>
        <w:r>
          <w:instrText xml:space="preserve"> PAGEREF _Toc1901 \h </w:instrText>
        </w:r>
        <w:r>
          <w:fldChar w:fldCharType="separate"/>
        </w:r>
        <w:r>
          <w:t>62</w:t>
        </w:r>
        <w:r>
          <w:fldChar w:fldCharType="end"/>
        </w:r>
      </w:hyperlink>
    </w:p>
    <w:p>
      <w:pPr>
        <w:pStyle w:val="TOC2"/>
        <w:tabs>
          <w:tab w:val="right" w:leader="dot" w:pos="8306"/>
        </w:tabs>
      </w:pPr>
      <w:hyperlink w:anchor="_Toc25081" w:history="1">
        <w:r>
          <w:rPr>
            <w:rFonts w:ascii="仿宋" w:eastAsia="仿宋" w:hAnsi="仿宋" w:cs="仿宋" w:hint="eastAsia"/>
            <w:lang w:eastAsia="zh-CN"/>
          </w:rPr>
          <w:t>(二)、风险分类</w:t>
        </w:r>
        <w:r>
          <w:tab/>
        </w:r>
        <w:r>
          <w:fldChar w:fldCharType="begin"/>
        </w:r>
        <w:r>
          <w:instrText xml:space="preserve"> PAGEREF _Toc25081 \h </w:instrText>
        </w:r>
        <w:r>
          <w:fldChar w:fldCharType="separate"/>
        </w:r>
        <w:r>
          <w:t>63</w:t>
        </w:r>
        <w:r>
          <w:fldChar w:fldCharType="end"/>
        </w:r>
      </w:hyperlink>
    </w:p>
    <w:p>
      <w:pPr>
        <w:pStyle w:val="TOC1"/>
        <w:tabs>
          <w:tab w:val="right" w:leader="dot" w:pos="8306"/>
        </w:tabs>
      </w:pPr>
      <w:hyperlink w:anchor="_Toc8093" w:history="1">
        <w:r>
          <w:rPr>
            <w:rFonts w:ascii="仿宋" w:eastAsia="仿宋" w:hAnsi="仿宋" w:cs="仿宋" w:hint="eastAsia"/>
            <w:lang w:eastAsia="zh-CN"/>
          </w:rPr>
          <w:t>十八、道路运输业项目变更管理</w:t>
        </w:r>
        <w:r>
          <w:tab/>
        </w:r>
        <w:r>
          <w:fldChar w:fldCharType="begin"/>
        </w:r>
        <w:r>
          <w:instrText xml:space="preserve"> PAGEREF _Toc8093 \h </w:instrText>
        </w:r>
        <w:r>
          <w:fldChar w:fldCharType="separate"/>
        </w:r>
        <w:r>
          <w:t>65</w:t>
        </w:r>
        <w:r>
          <w:fldChar w:fldCharType="end"/>
        </w:r>
      </w:hyperlink>
    </w:p>
    <w:p>
      <w:pPr>
        <w:pStyle w:val="TOC2"/>
        <w:tabs>
          <w:tab w:val="right" w:leader="dot" w:pos="8306"/>
        </w:tabs>
      </w:pPr>
      <w:hyperlink w:anchor="_Toc11271" w:history="1">
        <w:r>
          <w:rPr>
            <w:rFonts w:ascii="仿宋" w:eastAsia="仿宋" w:hAnsi="仿宋" w:cs="仿宋" w:hint="eastAsia"/>
            <w:lang w:eastAsia="zh-CN"/>
          </w:rPr>
          <w:t>(一)、变更申请与评估</w:t>
        </w:r>
        <w:r>
          <w:tab/>
        </w:r>
        <w:r>
          <w:fldChar w:fldCharType="begin"/>
        </w:r>
        <w:r>
          <w:instrText xml:space="preserve"> PAGEREF _Toc11271 \h </w:instrText>
        </w:r>
        <w:r>
          <w:fldChar w:fldCharType="separate"/>
        </w:r>
        <w:r>
          <w:t>65</w:t>
        </w:r>
        <w:r>
          <w:fldChar w:fldCharType="end"/>
        </w:r>
      </w:hyperlink>
    </w:p>
    <w:p>
      <w:pPr>
        <w:pStyle w:val="TOC2"/>
        <w:tabs>
          <w:tab w:val="right" w:leader="dot" w:pos="8306"/>
        </w:tabs>
      </w:pPr>
      <w:hyperlink w:anchor="_Toc28479" w:history="1">
        <w:r>
          <w:rPr>
            <w:rFonts w:ascii="仿宋" w:eastAsia="仿宋" w:hAnsi="仿宋" w:cs="仿宋" w:hint="eastAsia"/>
            <w:lang w:eastAsia="zh-CN"/>
          </w:rPr>
          <w:t>(二)、变更实施与控制</w:t>
        </w:r>
        <w:r>
          <w:tab/>
        </w:r>
        <w:r>
          <w:fldChar w:fldCharType="begin"/>
        </w:r>
        <w:r>
          <w:instrText xml:space="preserve"> PAGEREF _Toc28479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7"/>
      <w:r>
        <w:rPr>
          <w:rFonts w:ascii="仿宋" w:eastAsia="仿宋" w:hAnsi="仿宋" w:cs="仿宋" w:hint="eastAsia"/>
          <w:sz w:val="28"/>
          <w:lang w:eastAsia="zh-CN"/>
        </w:rPr>
        <w:t>一、道路运输业项目建设单位说明</w:t>
      </w:r>
      <w:bookmarkEnd w:id="2"/>
    </w:p>
    <w:p>
      <w:pPr>
        <w:pStyle w:val="Heading2"/>
        <w:rPr>
          <w:rFonts w:ascii="仿宋" w:eastAsia="仿宋" w:hAnsi="仿宋" w:cs="仿宋" w:hint="eastAsia"/>
          <w:lang w:eastAsia="zh-CN"/>
        </w:rPr>
      </w:pPr>
      <w:bookmarkStart w:id="3" w:name="_Toc1393"/>
      <w:r>
        <w:rPr>
          <w:rFonts w:ascii="仿宋" w:eastAsia="仿宋" w:hAnsi="仿宋" w:cs="仿宋" w:hint="eastAsia"/>
          <w:lang w:eastAsia="zh-CN"/>
        </w:rPr>
        <w:t>(一)、道路运输业项目承办单位基本情况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5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道路运输业项目承办单位的XXXX，我们着眼于实现可持续的经济效益。通过技术创新和解决方案的提供，公司预计在道路运输业项目执行期间将获得可观的收入增长。这一收入来源主要包括道路运输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同时，我们注重成本控制和效率提升，以确保道路运输业项目的可持续盈利。透过精细的管理和资源优化，公司期望实现道路运输业项目利润最大化。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道路运输业项目实施进行全面的投资评估，包括道路运输业项目启动阶段的资金投入和后续运营成本。通过对道路运输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道路运输业项目实施过程中具备足够的资金流动性，公司将进行详尽的现金流分析。这包括资金需求的合理预测、道路运输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48"/>
      <w:r>
        <w:rPr>
          <w:rFonts w:ascii="仿宋" w:eastAsia="仿宋" w:hAnsi="仿宋" w:cs="仿宋" w:hint="eastAsia"/>
          <w:sz w:val="28"/>
          <w:lang w:eastAsia="zh-CN"/>
        </w:rPr>
        <w:t>二、道路运输业项目危机管理</w:t>
      </w:r>
      <w:bookmarkEnd w:id="5"/>
    </w:p>
    <w:p>
      <w:pPr>
        <w:pStyle w:val="Heading2"/>
        <w:rPr>
          <w:rFonts w:ascii="仿宋" w:eastAsia="仿宋" w:hAnsi="仿宋" w:cs="仿宋" w:hint="eastAsia"/>
          <w:lang w:eastAsia="zh-CN"/>
        </w:rPr>
      </w:pPr>
      <w:bookmarkStart w:id="6" w:name="_Toc326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业项目危机管理中，危机预警与识别是确保道路运输业项目稳健运行的核心步骤。通过建立全面的监测机制，道路运输业项目团队旨在及时发现和理解潜在的风险和危机因素，以便采取及时的预防和应对措施，确保道路运输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首先，通过深入的风险评估，道路运输业项目团队全面分析了整个道路运输业项目和各个阶段可能存在的威胁。这包括准确评估每个潜在风险的发生概率和可能影响的程度，为后续危机预警提供了有力支持。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道路运输业项目团队着重于明确定义道路运输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道路运输业项目进展的持续监控，团队能够及时发现潜在问题并作出迅速反应。道路运输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在这一阶段，团队的专业素养和反应速度将发挥至关重要的作用，以确保潜在危机能够在初期得到有效的处理，最大程度地减轻负面影响。通过危机预警与识别，道路运输业项目得以更有序、可控地推进。</w:t>
      </w:r>
    </w:p>
    <w:p>
      <w:pPr>
        <w:pStyle w:val="Heading2"/>
        <w:ind w:firstLine="560" w:firstLineChars="200"/>
        <w:rPr>
          <w:rFonts w:ascii="仿宋" w:eastAsia="仿宋" w:hAnsi="仿宋" w:cs="仿宋" w:hint="eastAsia"/>
          <w:sz w:val="28"/>
          <w:lang w:eastAsia="zh-CN"/>
        </w:rPr>
      </w:pPr>
      <w:bookmarkStart w:id="7" w:name="_Toc134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在危机发生时，道路运输业项目团队立即行动，成立了应急小组。该小组的任务是迅速制定并实施紧急应对措施，以最小化潜在损失。以下是采取的主要措施：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暂停道路运输业项目进度：为遏制危机蔓延，道路运输业项目暂时停止进行，以便全面评估当前状况。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资源重新分配：重新评估道路运输业项目资源的分配，确保最大限度地减小损失。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实时沟通：与关键利益相关者建立实时沟通机制，向他们传递道路运输业项目危机的实际状况，保障道路运输业项目核心利益。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在紧急应对的同时，道路运输业项目团队强调了团队协作和有效沟通的重要性。以下是团队协作的关键举措：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信息共享机制：建立了信息共享平台，确保团队成员能够及时获取道路运输业项目危机的实时信息。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领导者沟通：道路运输业项目领导者通过定期会议和即时沟通工具，指导团队应对危机，保持团队稳定运行。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随着危机得到初步控制，道路运输业项目团队转向制定恢复计划，以确保道路运输业项目能够从中迅速恢复。主要恢复计划包括：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修复受损的进度计划：重新评估道路运输业项目进度，制定修复计划，确保道路运输业项目尽快回归正常进程。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重新调整资源分配：优化资源分配，确保道路运输业项目在有限资源下高效运转。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风险管理机制加强：对道路运输业项目风险进行全面评估，制定更强化的风险管理策略，以预防未来可能的危机。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29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06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的技术管理特点体现在其创新导向。通过引入最先进的技术趋势和解决方案，道路运输业项目致力于提升科技含量、提高质量和效率水平。这意味着我们将采用最新的工具和方法，确保道路运输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道路运输业项目技术管理的显著特征。通过整合不同领域的技术资源，我们实现了跨学科的协同工作。这有助于优化技术架构，提高整体效能。此外，整合性策略还促进了不同技术团队之间的紧密沟通和高效合作，确保道路运输业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道路运输业项目所采用的技术。通过不断优化技术方案，道路运输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道路运输业项目团队将在道路运输业项目初期识别可能的技术风险，并采取相应的预防和应对措施。通过建立健全的风险评估机制，道路运输业项目能够在实施过程中及时发现并解决潜在的技术问题，保障道路运输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道路运输业项目中，技术将成为道路运输业项目成功的有力支持。这一深度剖析揭示了技术管理在道路运输业项目实施中的关键作用，为道路运输业项目的技术基础奠定了坚实的基础。</w:t>
      </w:r>
    </w:p>
    <w:p>
      <w:pPr>
        <w:pStyle w:val="Heading2"/>
        <w:ind w:firstLine="560" w:firstLineChars="200"/>
        <w:rPr>
          <w:rFonts w:ascii="仿宋" w:eastAsia="仿宋" w:hAnsi="仿宋" w:cs="仿宋" w:hint="eastAsia"/>
          <w:sz w:val="28"/>
          <w:lang w:eastAsia="zh-CN"/>
        </w:rPr>
      </w:pPr>
      <w:bookmarkStart w:id="10" w:name="_Toc25996"/>
      <w:r>
        <w:rPr>
          <w:rFonts w:ascii="仿宋" w:eastAsia="仿宋" w:hAnsi="仿宋" w:cs="仿宋" w:hint="eastAsia"/>
          <w:sz w:val="28"/>
          <w:lang w:eastAsia="zh-CN"/>
        </w:rPr>
        <w:t>(二)、道路运输业项目工艺技术设计方案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道路运输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道路运输业项目将严格按照相关行业规范要求进行组织。通过有效控制产品质量，道路运输业项目将致力于为顾客提供优质的道路运输业项目产品和良好的服务。这体现了道路运输业项目对于生产活动合规性和质量标准的高度重视，为道路运输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道路运输业项目注重生态效益和清洁生产原则。道路运输业项目建设将紧密结合地方特色经济发展，与社会经济发展规划和区域环境保护规划方案相协调一致。通过与当地区域自然生态系统的结合，道路运输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道路运输业项目产品具有多样化的客户需求和个性化的特点。因此，道路运输业项目产品规格品种多样，且单批生产数量较小。为满足这一特点，道路运输业项目承办单位将建设先进的柔性制造生产线。通过广泛应用柔性制造技术，道路运输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道路运输业项目采用的技术具有较高的技术含量和自动化水平，处于国内先进水平。这一技术选用不仅体现了对生产效率、质量和环境友好性的高标准要求，同时为道路运输业项目的可持续发展奠定了坚实的基础。</w:t>
      </w:r>
    </w:p>
    <w:p>
      <w:pPr>
        <w:pStyle w:val="Heading2"/>
        <w:ind w:firstLine="560" w:firstLineChars="200"/>
        <w:rPr>
          <w:rFonts w:ascii="仿宋" w:eastAsia="仿宋" w:hAnsi="仿宋" w:cs="仿宋" w:hint="eastAsia"/>
          <w:sz w:val="28"/>
          <w:lang w:eastAsia="zh-CN"/>
        </w:rPr>
      </w:pPr>
      <w:bookmarkStart w:id="11" w:name="_Toc1452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为确保道路运输业项目的高效生产和技术实施，我们制定了一套精心设计的设备选型方案，以满足道路运输业项目生产、质量和环保的要求。该方案的主要特点如下：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道路运输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针对道路运输业项目产品的多样性和小批量生产的特点，我们将建设柔性制造生产线。通过在设备选型中考虑柔性制造技术，可以灵活应对不同产品规格和生产需求，实现生产线的高度灵活性和适应性。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037"/>
      <w:r>
        <w:rPr>
          <w:rFonts w:ascii="仿宋" w:eastAsia="仿宋" w:hAnsi="仿宋" w:cs="仿宋" w:hint="eastAsia"/>
          <w:sz w:val="28"/>
          <w:lang w:eastAsia="zh-CN"/>
        </w:rPr>
        <w:t>四、道路运输业项目可持续发展</w:t>
      </w:r>
      <w:bookmarkEnd w:id="12"/>
    </w:p>
    <w:p>
      <w:pPr>
        <w:pStyle w:val="Heading2"/>
        <w:rPr>
          <w:rFonts w:ascii="仿宋" w:eastAsia="仿宋" w:hAnsi="仿宋" w:cs="仿宋" w:hint="eastAsia"/>
          <w:lang w:eastAsia="zh-CN"/>
        </w:rPr>
      </w:pPr>
      <w:bookmarkStart w:id="13" w:name="_Toc1735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业项目中，道路运输业项目团队着眼于未来，明确了可持续发展的战略方向。制定的具体可持续发展目标包括降低资源使用、采用环保技术、最大化社会效益等。这一步骤不仅有助于道路运输业项目在环保和社会责任方面达到最高标准，也为未来提供了明确的指引，确保道路运输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可持续实践的融入道路运输业项目管理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道路运输业项目管理周期。从道路运输业项目规划开始，道路运输业项目团队就考虑了环境和社会的因素。在执行阶段，道路运输业项目团队积极推动绿色技术的应用，优化资源利用。此外，关注员工的社会责任，通过培训和沟通活动提高员工对可持续发展的认知，使他们能够在日常工作中践行可持续实践。这些举措不仅为道路运输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000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扎根于道路运输业项目的可持续发展理念，我们深信环保与社会责任是道路运输业项目成功的关键支柱。在道路运输业项目的每一步，我们都致力于通过创新和实践，履行对环境和社会的坚定责任。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团队通过引入先进的环保技术、建立高效的废物处理系统以及推动能源节约措施，积极履行环保责任。定期的环保监测和评估确保道路运输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不仅致力于自身可持续发展，还注重对社会的回馈。通过支持社区道路运输业项目、参与慈善事业、提供培训机会等方式，道路运输业项目积极履行社会责任。与当地社区建立积极互动，关注员工的工作与生活平衡，以及员工的身心健康，是道路运输业项目在社会责任层面的关键举措。这样的实践不仅增强了道路运输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881"/>
      <w:r>
        <w:rPr>
          <w:rFonts w:ascii="仿宋" w:eastAsia="仿宋" w:hAnsi="仿宋" w:cs="仿宋" w:hint="eastAsia"/>
          <w:sz w:val="28"/>
          <w:lang w:eastAsia="zh-CN"/>
        </w:rPr>
        <w:t>五、道路运输业项目绩效评估</w:t>
      </w:r>
      <w:bookmarkEnd w:id="15"/>
    </w:p>
    <w:p>
      <w:pPr>
        <w:pStyle w:val="Heading2"/>
        <w:rPr>
          <w:rFonts w:ascii="仿宋" w:eastAsia="仿宋" w:hAnsi="仿宋" w:cs="仿宋" w:hint="eastAsia"/>
          <w:lang w:eastAsia="zh-CN"/>
        </w:rPr>
      </w:pPr>
      <w:bookmarkStart w:id="16" w:name="_Toc1037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道路运输业项目中，我们设计了一套全面的绩效评估指标，以确保道路运输业项目的可控和成功交付。这些指标跨足道路运输业项目目标、成本、进度和质量等多个维度，为我们提供了全面洞察道路运输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目标达成率是我们关注的首要指标。我们设定了明确的目标，并通过定期监测和评估，迅速发现并应对潜在的目标偏差。这为道路运输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成本绩效是另一个核心关注点。通过实际成本与预算成本的对比分析，我们深入了解成本差异的原因，及时调整资源分配，保持道路运输业项目在经济效益方面的合理水平。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进度作为关键的绩效指标之一，得到了精心的关注。我们制定了详细的道路运输业项目进度计划，并设立了进度符合度指标，确保实际进度与计划进度保持一致。这使我们能够快速发现和解决潜在的进度问题，保持道路运输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道路运输业项目绩效的不可或缺的一环。我们引入了一系列的质量标准和客户满意度指标，以确保道路运输业项目交付的成果在质量上达到或超越预期水平。通过持续监测这些指标，我们努力提升道路运输业项目整体质量水平，为道路运输业项目的成功交付提供有力保障。通过这些科学且全面的绩效评估，我们能够更好地引导道路运输业项目的持续改进，确保道路运输业项目目标的顺利达成。</w:t>
      </w:r>
    </w:p>
    <w:p>
      <w:pPr>
        <w:pStyle w:val="Heading2"/>
        <w:ind w:firstLine="560" w:firstLineChars="200"/>
        <w:rPr>
          <w:rFonts w:ascii="仿宋" w:eastAsia="仿宋" w:hAnsi="仿宋" w:cs="仿宋" w:hint="eastAsia"/>
          <w:sz w:val="28"/>
          <w:lang w:eastAsia="zh-CN"/>
        </w:rPr>
      </w:pPr>
      <w:bookmarkStart w:id="17" w:name="_Toc1142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绩效评估是道路运输业项目中的关键环节，为确保道路运输业项目达到预期目标，我们采用了多层次、多维度的绩效评估方法。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道路运输业项目的战略目标对齐，确保每个决策和行动都与道路运输业项目整体目标保持一致。团队会定期召开战略对齐会议，审视当前工作与道路运输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道路运输业项目进度、质量、成本和风险等方面。这些指标通过数据收集和分析，为道路运输业项目管理团队提供了客观的评估依据。例如，我们通过道路运输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绩效评估不仅仅停留在道路运输业项目内部，还考虑了道路运输业项目对外部环境的影响。我们定期进行干系人满意度调查，以了解各利益相关方对道路运输业项目的期望和满意度，并及时做出调整。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这种多层次、多角度的绩效评估方法，使得我们能够全面了解道路运输业项目的运行状态，及时做出调整，确保道路运输业项目在不断变化的环境中保持稳健前行。</w:t>
      </w:r>
    </w:p>
    <w:p>
      <w:pPr>
        <w:pStyle w:val="Heading2"/>
        <w:ind w:firstLine="560" w:firstLineChars="200"/>
        <w:rPr>
          <w:rFonts w:ascii="仿宋" w:eastAsia="仿宋" w:hAnsi="仿宋" w:cs="仿宋" w:hint="eastAsia"/>
          <w:sz w:val="28"/>
          <w:lang w:eastAsia="zh-CN"/>
        </w:rPr>
      </w:pPr>
      <w:bookmarkStart w:id="18" w:name="_Toc2406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为了确保道路运输业项目的有效管理和不断优化，我们采用了精心设计的绩效评估周期。这个周期旨在实现灵活、实时和全面的评估，以适应道路运输业项目执行中的各种挑战。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道路运输业项目的不同需求，分为短期、中期和长期。短期评估关注每个迭代或工作周期，以及时发现和解决当前任务中的问题。中期评估涵盖几个迭代，深入了解整体道路运输业项目的趋势和性能。长期评估则着眼于整个道路运输业项目阶段，确保道路运输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道路运输业项目管理工具和协作平台，团队成员能够随时更新和分享道路运输业项目数据。这种实时性的反馈机制使我们能够及时察觉潜在问题，快速调整，保持道路运输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道路运输业项目的决策制定密不可分。每个周期的道路运输业项目回顾会议成为集体总结经验、识别问题深层次原因并找到创新解决方案的平台。这种定期的反思与调整机制使道路运输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4003"/>
      <w:r>
        <w:rPr>
          <w:rFonts w:ascii="仿宋" w:eastAsia="仿宋" w:hAnsi="仿宋" w:cs="仿宋" w:hint="eastAsia"/>
          <w:sz w:val="28"/>
          <w:lang w:eastAsia="zh-CN"/>
        </w:rPr>
        <w:t>六、道路运输业项目概论</w:t>
      </w:r>
      <w:bookmarkEnd w:id="19"/>
    </w:p>
    <w:p>
      <w:pPr>
        <w:pStyle w:val="Heading2"/>
        <w:rPr>
          <w:rFonts w:ascii="仿宋" w:eastAsia="仿宋" w:hAnsi="仿宋" w:cs="仿宋" w:hint="eastAsia"/>
          <w:lang w:eastAsia="zh-CN"/>
        </w:rPr>
      </w:pPr>
      <w:bookmarkStart w:id="20" w:name="_Toc31734"/>
      <w:r>
        <w:rPr>
          <w:rFonts w:ascii="仿宋" w:eastAsia="仿宋" w:hAnsi="仿宋" w:cs="仿宋" w:hint="eastAsia"/>
          <w:lang w:eastAsia="zh-CN"/>
        </w:rPr>
        <w:t>(一)、道路运输业项目概况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的起源追溯至对市场的深入洞察。市场的不断演变与变革为道路运输业项目提供了难得的机遇。当前市场存在的需求缺口和变革的大环境共同构成了道路运输业项目的背景。这个道路运输业项目旨在充分利用市场机遇，填补行业中尚未满足的需求，为客户提供全新的解决方案。市场的变革和需求的增长使得这个道路运输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道路运输业项目名称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正式命名为道路运输业。这个名称不仅仅是一个标识，更代表了道路运输业项目的核心理念和愿景。它蕴含着道路运输业项目所要解决问题的关键字，具有强烈的表达和辨识度，为道路运输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道路运输业项目目标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的核心目标是提供一种全新、高效的解决方案，满足客户日益增长的需求。道路运输业项目追求的不仅仅是满足市场需求，更是在市场中获得卓越的竞争优势。通过不断提升产品或服务的质量和创新水平，道路运输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道路运输业项目范围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全面涵盖了产品研发、制造、市场推广和售后服务，确保从产品设计到最终用户体验的全方位关注。这一全面的道路运输业项目范围是为了确保道路运输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道路运输业项目时间表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https://d.book118.com/057152121061006045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13E6F"/>
    <w:rsid w:val="3A213E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5212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2024-02-23T18:35:00Z</dcterms:created>
  <dcterms:modified xsi:type="dcterms:W3CDTF">2024-02-23T18:36:09Z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398F995BD2104E969A195E87AF5B19D7_11</vt:lpwstr>
  </property>
  <property fmtid="{D5CDD505-2E9C-101B-9397-08002B2CF9AE}" pid="3" name="KSOProductBuildVer">
    <vt:lpwstr>2052-12.1.0.16388</vt:lpwstr>
  </property>
</Properties>
</file>