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玻璃钢制品行业相关公司筹备报告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13" w:history="1">
        <w:r>
          <w:rPr>
            <w:rFonts w:ascii="仿宋" w:eastAsia="仿宋" w:hAnsi="仿宋" w:cs="仿宋" w:hint="eastAsia"/>
            <w:lang w:eastAsia="zh-CN"/>
          </w:rPr>
          <w:t>序言</w:t>
        </w:r>
        <w:r>
          <w:tab/>
        </w:r>
        <w:r>
          <w:fldChar w:fldCharType="begin"/>
        </w:r>
        <w:r>
          <w:instrText xml:space="preserve"> PAGEREF _Toc8313 \h </w:instrText>
        </w:r>
        <w:r>
          <w:fldChar w:fldCharType="separate"/>
        </w:r>
        <w:r>
          <w:t>3</w:t>
        </w:r>
        <w:r>
          <w:fldChar w:fldCharType="end"/>
        </w:r>
      </w:hyperlink>
    </w:p>
    <w:p>
      <w:pPr>
        <w:pStyle w:val="TOC1"/>
        <w:tabs>
          <w:tab w:val="right" w:leader="dot" w:pos="8306"/>
        </w:tabs>
      </w:pPr>
      <w:hyperlink w:anchor="_Toc17345" w:history="1">
        <w:r>
          <w:rPr>
            <w:rFonts w:ascii="仿宋" w:eastAsia="仿宋" w:hAnsi="仿宋" w:cs="仿宋" w:hint="eastAsia"/>
            <w:lang w:eastAsia="zh-CN"/>
          </w:rPr>
          <w:t>一、选址分析</w:t>
        </w:r>
        <w:r>
          <w:tab/>
        </w:r>
        <w:r>
          <w:fldChar w:fldCharType="begin"/>
        </w:r>
        <w:r>
          <w:instrText xml:space="preserve"> PAGEREF _Toc17345 \h </w:instrText>
        </w:r>
        <w:r>
          <w:fldChar w:fldCharType="separate"/>
        </w:r>
        <w:r>
          <w:t>3</w:t>
        </w:r>
        <w:r>
          <w:fldChar w:fldCharType="end"/>
        </w:r>
      </w:hyperlink>
    </w:p>
    <w:p>
      <w:pPr>
        <w:pStyle w:val="TOC2"/>
        <w:tabs>
          <w:tab w:val="right" w:leader="dot" w:pos="8306"/>
        </w:tabs>
      </w:pPr>
      <w:hyperlink w:anchor="_Toc8446" w:history="1">
        <w:r>
          <w:rPr>
            <w:rFonts w:ascii="仿宋" w:eastAsia="仿宋" w:hAnsi="仿宋" w:cs="仿宋" w:hint="eastAsia"/>
            <w:lang w:eastAsia="zh-CN"/>
          </w:rPr>
          <w:t>(一)、玻璃钢制品项目选址原则</w:t>
        </w:r>
        <w:r>
          <w:tab/>
        </w:r>
        <w:r>
          <w:fldChar w:fldCharType="begin"/>
        </w:r>
        <w:r>
          <w:instrText xml:space="preserve"> PAGEREF _Toc8446 \h </w:instrText>
        </w:r>
        <w:r>
          <w:fldChar w:fldCharType="separate"/>
        </w:r>
        <w:r>
          <w:t>3</w:t>
        </w:r>
        <w:r>
          <w:fldChar w:fldCharType="end"/>
        </w:r>
      </w:hyperlink>
    </w:p>
    <w:p>
      <w:pPr>
        <w:pStyle w:val="TOC2"/>
        <w:tabs>
          <w:tab w:val="right" w:leader="dot" w:pos="8306"/>
        </w:tabs>
      </w:pPr>
      <w:hyperlink w:anchor="_Toc11067" w:history="1">
        <w:r>
          <w:rPr>
            <w:rFonts w:ascii="仿宋" w:eastAsia="仿宋" w:hAnsi="仿宋" w:cs="仿宋" w:hint="eastAsia"/>
            <w:lang w:eastAsia="zh-CN"/>
          </w:rPr>
          <w:t>(二)、建设区基本情况</w:t>
        </w:r>
        <w:r>
          <w:tab/>
        </w:r>
        <w:r>
          <w:fldChar w:fldCharType="begin"/>
        </w:r>
        <w:r>
          <w:instrText xml:space="preserve"> PAGEREF _Toc11067 \h </w:instrText>
        </w:r>
        <w:r>
          <w:fldChar w:fldCharType="separate"/>
        </w:r>
        <w:r>
          <w:t>4</w:t>
        </w:r>
        <w:r>
          <w:fldChar w:fldCharType="end"/>
        </w:r>
      </w:hyperlink>
    </w:p>
    <w:p>
      <w:pPr>
        <w:pStyle w:val="TOC2"/>
        <w:tabs>
          <w:tab w:val="right" w:leader="dot" w:pos="8306"/>
        </w:tabs>
      </w:pPr>
      <w:hyperlink w:anchor="_Toc279" w:history="1">
        <w:r>
          <w:rPr>
            <w:rFonts w:ascii="仿宋" w:eastAsia="仿宋" w:hAnsi="仿宋" w:cs="仿宋" w:hint="eastAsia"/>
            <w:lang w:eastAsia="zh-CN"/>
          </w:rPr>
          <w:t>(三)、发展目标</w:t>
        </w:r>
        <w:r>
          <w:tab/>
        </w:r>
        <w:r>
          <w:fldChar w:fldCharType="begin"/>
        </w:r>
        <w:r>
          <w:instrText xml:space="preserve"> PAGEREF _Toc279 \h </w:instrText>
        </w:r>
        <w:r>
          <w:fldChar w:fldCharType="separate"/>
        </w:r>
        <w:r>
          <w:t>5</w:t>
        </w:r>
        <w:r>
          <w:fldChar w:fldCharType="end"/>
        </w:r>
      </w:hyperlink>
    </w:p>
    <w:p>
      <w:pPr>
        <w:pStyle w:val="TOC2"/>
        <w:tabs>
          <w:tab w:val="right" w:leader="dot" w:pos="8306"/>
        </w:tabs>
      </w:pPr>
      <w:hyperlink w:anchor="_Toc21109" w:history="1">
        <w:r>
          <w:rPr>
            <w:rFonts w:ascii="仿宋" w:eastAsia="仿宋" w:hAnsi="仿宋" w:cs="仿宋" w:hint="eastAsia"/>
            <w:lang w:eastAsia="zh-CN"/>
          </w:rPr>
          <w:t>(四)、产业发展方向</w:t>
        </w:r>
        <w:r>
          <w:tab/>
        </w:r>
        <w:r>
          <w:fldChar w:fldCharType="begin"/>
        </w:r>
        <w:r>
          <w:instrText xml:space="preserve"> PAGEREF _Toc21109 \h </w:instrText>
        </w:r>
        <w:r>
          <w:fldChar w:fldCharType="separate"/>
        </w:r>
        <w:r>
          <w:t>7</w:t>
        </w:r>
        <w:r>
          <w:fldChar w:fldCharType="end"/>
        </w:r>
      </w:hyperlink>
    </w:p>
    <w:p>
      <w:pPr>
        <w:pStyle w:val="TOC2"/>
        <w:tabs>
          <w:tab w:val="right" w:leader="dot" w:pos="8306"/>
        </w:tabs>
      </w:pPr>
      <w:hyperlink w:anchor="_Toc4979" w:history="1">
        <w:r>
          <w:rPr>
            <w:rFonts w:ascii="仿宋" w:eastAsia="仿宋" w:hAnsi="仿宋" w:cs="仿宋" w:hint="eastAsia"/>
            <w:lang w:eastAsia="zh-CN"/>
          </w:rPr>
          <w:t>(五)、玻璃钢制品项目选址综合评价</w:t>
        </w:r>
        <w:r>
          <w:tab/>
        </w:r>
        <w:r>
          <w:fldChar w:fldCharType="begin"/>
        </w:r>
        <w:r>
          <w:instrText xml:space="preserve"> PAGEREF _Toc4979 \h </w:instrText>
        </w:r>
        <w:r>
          <w:fldChar w:fldCharType="separate"/>
        </w:r>
        <w:r>
          <w:t>8</w:t>
        </w:r>
        <w:r>
          <w:fldChar w:fldCharType="end"/>
        </w:r>
      </w:hyperlink>
    </w:p>
    <w:p>
      <w:pPr>
        <w:pStyle w:val="TOC1"/>
        <w:tabs>
          <w:tab w:val="right" w:leader="dot" w:pos="8306"/>
        </w:tabs>
      </w:pPr>
      <w:hyperlink w:anchor="_Toc26466" w:history="1">
        <w:r>
          <w:rPr>
            <w:rFonts w:ascii="仿宋" w:eastAsia="仿宋" w:hAnsi="仿宋" w:cs="仿宋" w:hint="eastAsia"/>
            <w:lang w:eastAsia="zh-CN"/>
          </w:rPr>
          <w:t>二、玻璃钢制品筹建公司基本信息</w:t>
        </w:r>
        <w:r>
          <w:tab/>
        </w:r>
        <w:r>
          <w:fldChar w:fldCharType="begin"/>
        </w:r>
        <w:r>
          <w:instrText xml:space="preserve"> PAGEREF _Toc26466 \h </w:instrText>
        </w:r>
        <w:r>
          <w:fldChar w:fldCharType="separate"/>
        </w:r>
        <w:r>
          <w:t>8</w:t>
        </w:r>
        <w:r>
          <w:fldChar w:fldCharType="end"/>
        </w:r>
      </w:hyperlink>
    </w:p>
    <w:p>
      <w:pPr>
        <w:pStyle w:val="TOC2"/>
        <w:tabs>
          <w:tab w:val="right" w:leader="dot" w:pos="8306"/>
        </w:tabs>
      </w:pPr>
      <w:hyperlink w:anchor="_Toc17485" w:history="1">
        <w:r>
          <w:rPr>
            <w:rFonts w:ascii="仿宋" w:eastAsia="仿宋" w:hAnsi="仿宋" w:cs="仿宋" w:hint="eastAsia"/>
            <w:lang w:eastAsia="zh-CN"/>
          </w:rPr>
          <w:t>(一)、公司名称</w:t>
        </w:r>
        <w:r>
          <w:tab/>
        </w:r>
        <w:r>
          <w:fldChar w:fldCharType="begin"/>
        </w:r>
        <w:r>
          <w:instrText xml:space="preserve"> PAGEREF _Toc17485 \h </w:instrText>
        </w:r>
        <w:r>
          <w:fldChar w:fldCharType="separate"/>
        </w:r>
        <w:r>
          <w:t>8</w:t>
        </w:r>
        <w:r>
          <w:fldChar w:fldCharType="end"/>
        </w:r>
      </w:hyperlink>
    </w:p>
    <w:p>
      <w:pPr>
        <w:pStyle w:val="TOC2"/>
        <w:tabs>
          <w:tab w:val="right" w:leader="dot" w:pos="8306"/>
        </w:tabs>
      </w:pPr>
      <w:hyperlink w:anchor="_Toc2842" w:history="1">
        <w:r>
          <w:rPr>
            <w:rFonts w:ascii="仿宋" w:eastAsia="仿宋" w:hAnsi="仿宋" w:cs="仿宋" w:hint="eastAsia"/>
            <w:lang w:eastAsia="zh-CN"/>
          </w:rPr>
          <w:t>(二)、注册资本</w:t>
        </w:r>
        <w:r>
          <w:tab/>
        </w:r>
        <w:r>
          <w:fldChar w:fldCharType="begin"/>
        </w:r>
        <w:r>
          <w:instrText xml:space="preserve"> PAGEREF _Toc2842 \h </w:instrText>
        </w:r>
        <w:r>
          <w:fldChar w:fldCharType="separate"/>
        </w:r>
        <w:r>
          <w:t>8</w:t>
        </w:r>
        <w:r>
          <w:fldChar w:fldCharType="end"/>
        </w:r>
      </w:hyperlink>
    </w:p>
    <w:p>
      <w:pPr>
        <w:pStyle w:val="TOC2"/>
        <w:tabs>
          <w:tab w:val="right" w:leader="dot" w:pos="8306"/>
        </w:tabs>
      </w:pPr>
      <w:hyperlink w:anchor="_Toc9977" w:history="1">
        <w:r>
          <w:rPr>
            <w:rFonts w:ascii="仿宋" w:eastAsia="仿宋" w:hAnsi="仿宋" w:cs="仿宋" w:hint="eastAsia"/>
            <w:lang w:eastAsia="zh-CN"/>
          </w:rPr>
          <w:t>(三)、注册地址</w:t>
        </w:r>
        <w:r>
          <w:tab/>
        </w:r>
        <w:r>
          <w:fldChar w:fldCharType="begin"/>
        </w:r>
        <w:r>
          <w:instrText xml:space="preserve"> PAGEREF _Toc9977 \h </w:instrText>
        </w:r>
        <w:r>
          <w:fldChar w:fldCharType="separate"/>
        </w:r>
        <w:r>
          <w:t>9</w:t>
        </w:r>
        <w:r>
          <w:fldChar w:fldCharType="end"/>
        </w:r>
      </w:hyperlink>
    </w:p>
    <w:p>
      <w:pPr>
        <w:pStyle w:val="TOC2"/>
        <w:tabs>
          <w:tab w:val="right" w:leader="dot" w:pos="8306"/>
        </w:tabs>
      </w:pPr>
      <w:hyperlink w:anchor="_Toc10165" w:history="1">
        <w:r>
          <w:rPr>
            <w:rFonts w:ascii="仿宋" w:eastAsia="仿宋" w:hAnsi="仿宋" w:cs="仿宋" w:hint="eastAsia"/>
            <w:lang w:eastAsia="zh-CN"/>
          </w:rPr>
          <w:t>(四)、法人代表</w:t>
        </w:r>
        <w:r>
          <w:tab/>
        </w:r>
        <w:r>
          <w:fldChar w:fldCharType="begin"/>
        </w:r>
        <w:r>
          <w:instrText xml:space="preserve"> PAGEREF _Toc10165 \h </w:instrText>
        </w:r>
        <w:r>
          <w:fldChar w:fldCharType="separate"/>
        </w:r>
        <w:r>
          <w:t>9</w:t>
        </w:r>
        <w:r>
          <w:fldChar w:fldCharType="end"/>
        </w:r>
      </w:hyperlink>
    </w:p>
    <w:p>
      <w:pPr>
        <w:pStyle w:val="TOC2"/>
        <w:tabs>
          <w:tab w:val="right" w:leader="dot" w:pos="8306"/>
        </w:tabs>
      </w:pPr>
      <w:hyperlink w:anchor="_Toc30950" w:history="1">
        <w:r>
          <w:rPr>
            <w:rFonts w:ascii="仿宋" w:eastAsia="仿宋" w:hAnsi="仿宋" w:cs="仿宋" w:hint="eastAsia"/>
            <w:lang w:eastAsia="zh-CN"/>
          </w:rPr>
          <w:t>(五)、主要经营范围</w:t>
        </w:r>
        <w:r>
          <w:tab/>
        </w:r>
        <w:r>
          <w:fldChar w:fldCharType="begin"/>
        </w:r>
        <w:r>
          <w:instrText xml:space="preserve"> PAGEREF _Toc30950 \h </w:instrText>
        </w:r>
        <w:r>
          <w:fldChar w:fldCharType="separate"/>
        </w:r>
        <w:r>
          <w:t>9</w:t>
        </w:r>
        <w:r>
          <w:fldChar w:fldCharType="end"/>
        </w:r>
      </w:hyperlink>
    </w:p>
    <w:p>
      <w:pPr>
        <w:pStyle w:val="TOC2"/>
        <w:tabs>
          <w:tab w:val="right" w:leader="dot" w:pos="8306"/>
        </w:tabs>
      </w:pPr>
      <w:hyperlink w:anchor="_Toc23000" w:history="1">
        <w:r>
          <w:rPr>
            <w:rFonts w:ascii="仿宋" w:eastAsia="仿宋" w:hAnsi="仿宋" w:cs="仿宋" w:hint="eastAsia"/>
            <w:lang w:eastAsia="zh-CN"/>
          </w:rPr>
          <w:t>(六)、主要股东</w:t>
        </w:r>
        <w:r>
          <w:tab/>
        </w:r>
        <w:r>
          <w:fldChar w:fldCharType="begin"/>
        </w:r>
        <w:r>
          <w:instrText xml:space="preserve"> PAGEREF _Toc23000 \h </w:instrText>
        </w:r>
        <w:r>
          <w:fldChar w:fldCharType="separate"/>
        </w:r>
        <w:r>
          <w:t>9</w:t>
        </w:r>
        <w:r>
          <w:fldChar w:fldCharType="end"/>
        </w:r>
      </w:hyperlink>
    </w:p>
    <w:p>
      <w:pPr>
        <w:pStyle w:val="TOC1"/>
        <w:tabs>
          <w:tab w:val="right" w:leader="dot" w:pos="8306"/>
        </w:tabs>
      </w:pPr>
      <w:hyperlink w:anchor="_Toc3427" w:history="1">
        <w:r>
          <w:rPr>
            <w:rFonts w:ascii="仿宋" w:eastAsia="仿宋" w:hAnsi="仿宋" w:cs="仿宋" w:hint="eastAsia"/>
            <w:lang w:eastAsia="zh-CN"/>
          </w:rPr>
          <w:t>三、行业、市场分析</w:t>
        </w:r>
        <w:r>
          <w:tab/>
        </w:r>
        <w:r>
          <w:fldChar w:fldCharType="begin"/>
        </w:r>
        <w:r>
          <w:instrText xml:space="preserve"> PAGEREF _Toc3427 \h </w:instrText>
        </w:r>
        <w:r>
          <w:fldChar w:fldCharType="separate"/>
        </w:r>
        <w:r>
          <w:t>10</w:t>
        </w:r>
        <w:r>
          <w:fldChar w:fldCharType="end"/>
        </w:r>
      </w:hyperlink>
    </w:p>
    <w:p>
      <w:pPr>
        <w:pStyle w:val="TOC2"/>
        <w:tabs>
          <w:tab w:val="right" w:leader="dot" w:pos="8306"/>
        </w:tabs>
      </w:pPr>
      <w:hyperlink w:anchor="_Toc13257" w:history="1">
        <w:r>
          <w:rPr>
            <w:rFonts w:ascii="仿宋" w:eastAsia="仿宋" w:hAnsi="仿宋" w:cs="仿宋" w:hint="eastAsia"/>
            <w:lang w:eastAsia="zh-CN"/>
          </w:rPr>
          <w:t>(一)、行业分析</w:t>
        </w:r>
        <w:r>
          <w:tab/>
        </w:r>
        <w:r>
          <w:fldChar w:fldCharType="begin"/>
        </w:r>
        <w:r>
          <w:instrText xml:space="preserve"> PAGEREF _Toc13257 \h </w:instrText>
        </w:r>
        <w:r>
          <w:fldChar w:fldCharType="separate"/>
        </w:r>
        <w:r>
          <w:t>10</w:t>
        </w:r>
        <w:r>
          <w:fldChar w:fldCharType="end"/>
        </w:r>
      </w:hyperlink>
    </w:p>
    <w:p>
      <w:pPr>
        <w:pStyle w:val="TOC2"/>
        <w:tabs>
          <w:tab w:val="right" w:leader="dot" w:pos="8306"/>
        </w:tabs>
      </w:pPr>
      <w:hyperlink w:anchor="_Toc28918" w:history="1">
        <w:r>
          <w:rPr>
            <w:rFonts w:ascii="仿宋" w:eastAsia="仿宋" w:hAnsi="仿宋" w:cs="仿宋" w:hint="eastAsia"/>
            <w:lang w:eastAsia="zh-CN"/>
          </w:rPr>
          <w:t>(二)、市场分析</w:t>
        </w:r>
        <w:r>
          <w:tab/>
        </w:r>
        <w:r>
          <w:fldChar w:fldCharType="begin"/>
        </w:r>
        <w:r>
          <w:instrText xml:space="preserve"> PAGEREF _Toc28918 \h </w:instrText>
        </w:r>
        <w:r>
          <w:fldChar w:fldCharType="separate"/>
        </w:r>
        <w:r>
          <w:t>11</w:t>
        </w:r>
        <w:r>
          <w:fldChar w:fldCharType="end"/>
        </w:r>
      </w:hyperlink>
    </w:p>
    <w:p>
      <w:pPr>
        <w:pStyle w:val="TOC2"/>
        <w:tabs>
          <w:tab w:val="right" w:leader="dot" w:pos="8306"/>
        </w:tabs>
      </w:pPr>
      <w:hyperlink w:anchor="_Toc3588" w:history="1">
        <w:r>
          <w:rPr>
            <w:rFonts w:ascii="仿宋" w:eastAsia="仿宋" w:hAnsi="仿宋" w:cs="仿宋" w:hint="eastAsia"/>
            <w:lang w:eastAsia="zh-CN"/>
          </w:rPr>
          <w:t>(三)、行业发展及市场前景分析</w:t>
        </w:r>
        <w:r>
          <w:tab/>
        </w:r>
        <w:r>
          <w:fldChar w:fldCharType="begin"/>
        </w:r>
        <w:r>
          <w:instrText xml:space="preserve"> PAGEREF _Toc3588 \h </w:instrText>
        </w:r>
        <w:r>
          <w:fldChar w:fldCharType="separate"/>
        </w:r>
        <w:r>
          <w:t>12</w:t>
        </w:r>
        <w:r>
          <w:fldChar w:fldCharType="end"/>
        </w:r>
      </w:hyperlink>
    </w:p>
    <w:p>
      <w:pPr>
        <w:pStyle w:val="TOC1"/>
        <w:tabs>
          <w:tab w:val="right" w:leader="dot" w:pos="8306"/>
        </w:tabs>
      </w:pPr>
      <w:hyperlink w:anchor="_Toc18439" w:history="1">
        <w:r>
          <w:rPr>
            <w:rFonts w:ascii="仿宋" w:eastAsia="仿宋" w:hAnsi="仿宋" w:cs="仿宋" w:hint="eastAsia"/>
            <w:lang w:eastAsia="zh-CN"/>
          </w:rPr>
          <w:t>四、公司成立背景及可行性分析</w:t>
        </w:r>
        <w:r>
          <w:tab/>
        </w:r>
        <w:r>
          <w:fldChar w:fldCharType="begin"/>
        </w:r>
        <w:r>
          <w:instrText xml:space="preserve"> PAGEREF _Toc18439 \h </w:instrText>
        </w:r>
        <w:r>
          <w:fldChar w:fldCharType="separate"/>
        </w:r>
        <w:r>
          <w:t>13</w:t>
        </w:r>
        <w:r>
          <w:fldChar w:fldCharType="end"/>
        </w:r>
      </w:hyperlink>
    </w:p>
    <w:p>
      <w:pPr>
        <w:pStyle w:val="TOC2"/>
        <w:tabs>
          <w:tab w:val="right" w:leader="dot" w:pos="8306"/>
        </w:tabs>
      </w:pPr>
      <w:hyperlink w:anchor="_Toc31149" w:history="1">
        <w:r>
          <w:rPr>
            <w:rFonts w:ascii="仿宋" w:eastAsia="仿宋" w:hAnsi="仿宋" w:cs="仿宋" w:hint="eastAsia"/>
            <w:lang w:eastAsia="zh-CN"/>
          </w:rPr>
          <w:t>(一)、发展思路</w:t>
        </w:r>
        <w:r>
          <w:tab/>
        </w:r>
        <w:r>
          <w:fldChar w:fldCharType="begin"/>
        </w:r>
        <w:r>
          <w:instrText xml:space="preserve"> PAGEREF _Toc31149 \h </w:instrText>
        </w:r>
        <w:r>
          <w:fldChar w:fldCharType="separate"/>
        </w:r>
        <w:r>
          <w:t>13</w:t>
        </w:r>
        <w:r>
          <w:fldChar w:fldCharType="end"/>
        </w:r>
      </w:hyperlink>
    </w:p>
    <w:p>
      <w:pPr>
        <w:pStyle w:val="TOC2"/>
        <w:tabs>
          <w:tab w:val="right" w:leader="dot" w:pos="8306"/>
        </w:tabs>
      </w:pPr>
      <w:hyperlink w:anchor="_Toc19487" w:history="1">
        <w:r>
          <w:rPr>
            <w:rFonts w:ascii="仿宋" w:eastAsia="仿宋" w:hAnsi="仿宋" w:cs="仿宋" w:hint="eastAsia"/>
            <w:lang w:eastAsia="zh-CN"/>
          </w:rPr>
          <w:t>(二)、产业发展背景分析</w:t>
        </w:r>
        <w:r>
          <w:tab/>
        </w:r>
        <w:r>
          <w:fldChar w:fldCharType="begin"/>
        </w:r>
        <w:r>
          <w:instrText xml:space="preserve"> PAGEREF _Toc19487 \h </w:instrText>
        </w:r>
        <w:r>
          <w:fldChar w:fldCharType="separate"/>
        </w:r>
        <w:r>
          <w:t>14</w:t>
        </w:r>
        <w:r>
          <w:fldChar w:fldCharType="end"/>
        </w:r>
      </w:hyperlink>
    </w:p>
    <w:p>
      <w:pPr>
        <w:pStyle w:val="TOC2"/>
        <w:tabs>
          <w:tab w:val="right" w:leader="dot" w:pos="8306"/>
        </w:tabs>
      </w:pPr>
      <w:hyperlink w:anchor="_Toc19278" w:history="1">
        <w:r>
          <w:rPr>
            <w:rFonts w:ascii="仿宋" w:eastAsia="仿宋" w:hAnsi="仿宋" w:cs="仿宋" w:hint="eastAsia"/>
            <w:lang w:eastAsia="zh-CN"/>
          </w:rPr>
          <w:t>(三)、产业发展原则</w:t>
        </w:r>
        <w:r>
          <w:tab/>
        </w:r>
        <w:r>
          <w:fldChar w:fldCharType="begin"/>
        </w:r>
        <w:r>
          <w:instrText xml:space="preserve"> PAGEREF _Toc19278 \h </w:instrText>
        </w:r>
        <w:r>
          <w:fldChar w:fldCharType="separate"/>
        </w:r>
        <w:r>
          <w:t>15</w:t>
        </w:r>
        <w:r>
          <w:fldChar w:fldCharType="end"/>
        </w:r>
      </w:hyperlink>
    </w:p>
    <w:p>
      <w:pPr>
        <w:pStyle w:val="TOC2"/>
        <w:tabs>
          <w:tab w:val="right" w:leader="dot" w:pos="8306"/>
        </w:tabs>
      </w:pPr>
      <w:hyperlink w:anchor="_Toc9246" w:history="1">
        <w:r>
          <w:rPr>
            <w:rFonts w:ascii="仿宋" w:eastAsia="仿宋" w:hAnsi="仿宋" w:cs="仿宋" w:hint="eastAsia"/>
            <w:lang w:eastAsia="zh-CN"/>
          </w:rPr>
          <w:t>(四)、区域产业环境分析</w:t>
        </w:r>
        <w:r>
          <w:tab/>
        </w:r>
        <w:r>
          <w:fldChar w:fldCharType="begin"/>
        </w:r>
        <w:r>
          <w:instrText xml:space="preserve"> PAGEREF _Toc9246 \h </w:instrText>
        </w:r>
        <w:r>
          <w:fldChar w:fldCharType="separate"/>
        </w:r>
        <w:r>
          <w:t>16</w:t>
        </w:r>
        <w:r>
          <w:fldChar w:fldCharType="end"/>
        </w:r>
      </w:hyperlink>
    </w:p>
    <w:p>
      <w:pPr>
        <w:pStyle w:val="TOC2"/>
        <w:tabs>
          <w:tab w:val="right" w:leader="dot" w:pos="8306"/>
        </w:tabs>
      </w:pPr>
      <w:hyperlink w:anchor="_Toc10434" w:history="1">
        <w:r>
          <w:rPr>
            <w:rFonts w:ascii="仿宋" w:eastAsia="仿宋" w:hAnsi="仿宋" w:cs="仿宋" w:hint="eastAsia"/>
            <w:lang w:eastAsia="zh-CN"/>
          </w:rPr>
          <w:t>(五)、可行性分析</w:t>
        </w:r>
        <w:r>
          <w:tab/>
        </w:r>
        <w:r>
          <w:fldChar w:fldCharType="begin"/>
        </w:r>
        <w:r>
          <w:instrText xml:space="preserve"> PAGEREF _Toc10434 \h </w:instrText>
        </w:r>
        <w:r>
          <w:fldChar w:fldCharType="separate"/>
        </w:r>
        <w:r>
          <w:t>18</w:t>
        </w:r>
        <w:r>
          <w:fldChar w:fldCharType="end"/>
        </w:r>
      </w:hyperlink>
    </w:p>
    <w:p>
      <w:pPr>
        <w:pStyle w:val="TOC2"/>
        <w:tabs>
          <w:tab w:val="right" w:leader="dot" w:pos="8306"/>
        </w:tabs>
      </w:pPr>
      <w:hyperlink w:anchor="_Toc30477" w:history="1">
        <w:r>
          <w:rPr>
            <w:rFonts w:ascii="仿宋" w:eastAsia="仿宋" w:hAnsi="仿宋" w:cs="仿宋" w:hint="eastAsia"/>
            <w:lang w:eastAsia="zh-CN"/>
          </w:rPr>
          <w:t>(六)、产业发展重点任务</w:t>
        </w:r>
        <w:r>
          <w:tab/>
        </w:r>
        <w:r>
          <w:fldChar w:fldCharType="begin"/>
        </w:r>
        <w:r>
          <w:instrText xml:space="preserve"> PAGEREF _Toc30477 \h </w:instrText>
        </w:r>
        <w:r>
          <w:fldChar w:fldCharType="separate"/>
        </w:r>
        <w:r>
          <w:t>19</w:t>
        </w:r>
        <w:r>
          <w:fldChar w:fldCharType="end"/>
        </w:r>
      </w:hyperlink>
    </w:p>
    <w:p>
      <w:pPr>
        <w:pStyle w:val="TOC2"/>
        <w:tabs>
          <w:tab w:val="right" w:leader="dot" w:pos="8306"/>
        </w:tabs>
      </w:pPr>
      <w:hyperlink w:anchor="_Toc6972" w:history="1">
        <w:r>
          <w:rPr>
            <w:rFonts w:ascii="仿宋" w:eastAsia="仿宋" w:hAnsi="仿宋" w:cs="仿宋" w:hint="eastAsia"/>
            <w:lang w:eastAsia="zh-CN"/>
          </w:rPr>
          <w:t>(七)、玻璃钢制品项目建设必要性分析</w:t>
        </w:r>
        <w:r>
          <w:tab/>
        </w:r>
        <w:r>
          <w:fldChar w:fldCharType="begin"/>
        </w:r>
        <w:r>
          <w:instrText xml:space="preserve"> PAGEREF _Toc6972 \h </w:instrText>
        </w:r>
        <w:r>
          <w:fldChar w:fldCharType="separate"/>
        </w:r>
        <w:r>
          <w:t>21</w:t>
        </w:r>
        <w:r>
          <w:fldChar w:fldCharType="end"/>
        </w:r>
      </w:hyperlink>
    </w:p>
    <w:p>
      <w:pPr>
        <w:pStyle w:val="TOC1"/>
        <w:tabs>
          <w:tab w:val="right" w:leader="dot" w:pos="8306"/>
        </w:tabs>
      </w:pPr>
      <w:hyperlink w:anchor="_Toc22126" w:history="1">
        <w:r>
          <w:rPr>
            <w:rFonts w:ascii="仿宋" w:eastAsia="仿宋" w:hAnsi="仿宋" w:cs="仿宋" w:hint="eastAsia"/>
            <w:lang w:eastAsia="zh-CN"/>
          </w:rPr>
          <w:t>五、法人治理</w:t>
        </w:r>
        <w:r>
          <w:tab/>
        </w:r>
        <w:r>
          <w:fldChar w:fldCharType="begin"/>
        </w:r>
        <w:r>
          <w:instrText xml:space="preserve"> PAGEREF _Toc22126 \h </w:instrText>
        </w:r>
        <w:r>
          <w:fldChar w:fldCharType="separate"/>
        </w:r>
        <w:r>
          <w:t>22</w:t>
        </w:r>
        <w:r>
          <w:fldChar w:fldCharType="end"/>
        </w:r>
      </w:hyperlink>
    </w:p>
    <w:p>
      <w:pPr>
        <w:pStyle w:val="TOC2"/>
        <w:tabs>
          <w:tab w:val="right" w:leader="dot" w:pos="8306"/>
        </w:tabs>
      </w:pPr>
      <w:hyperlink w:anchor="_Toc28364" w:history="1">
        <w:r>
          <w:rPr>
            <w:rFonts w:ascii="仿宋" w:eastAsia="仿宋" w:hAnsi="仿宋" w:cs="仿宋" w:hint="eastAsia"/>
            <w:lang w:eastAsia="zh-CN"/>
          </w:rPr>
          <w:t>(一)、股东权利及义务</w:t>
        </w:r>
        <w:r>
          <w:tab/>
        </w:r>
        <w:r>
          <w:fldChar w:fldCharType="begin"/>
        </w:r>
        <w:r>
          <w:instrText xml:space="preserve"> PAGEREF _Toc28364 \h </w:instrText>
        </w:r>
        <w:r>
          <w:fldChar w:fldCharType="separate"/>
        </w:r>
        <w:r>
          <w:t>22</w:t>
        </w:r>
        <w:r>
          <w:fldChar w:fldCharType="end"/>
        </w:r>
      </w:hyperlink>
    </w:p>
    <w:p>
      <w:pPr>
        <w:pStyle w:val="TOC2"/>
        <w:tabs>
          <w:tab w:val="right" w:leader="dot" w:pos="8306"/>
        </w:tabs>
      </w:pPr>
      <w:hyperlink w:anchor="_Toc17475" w:history="1">
        <w:r>
          <w:rPr>
            <w:rFonts w:ascii="仿宋" w:eastAsia="仿宋" w:hAnsi="仿宋" w:cs="仿宋" w:hint="eastAsia"/>
            <w:lang w:eastAsia="zh-CN"/>
          </w:rPr>
          <w:t>(二)、董事</w:t>
        </w:r>
        <w:r>
          <w:tab/>
        </w:r>
        <w:r>
          <w:fldChar w:fldCharType="begin"/>
        </w:r>
        <w:r>
          <w:instrText xml:space="preserve"> PAGEREF _Toc17475 \h </w:instrText>
        </w:r>
        <w:r>
          <w:fldChar w:fldCharType="separate"/>
        </w:r>
        <w:r>
          <w:t>25</w:t>
        </w:r>
        <w:r>
          <w:fldChar w:fldCharType="end"/>
        </w:r>
      </w:hyperlink>
    </w:p>
    <w:p>
      <w:pPr>
        <w:pStyle w:val="TOC2"/>
        <w:tabs>
          <w:tab w:val="right" w:leader="dot" w:pos="8306"/>
        </w:tabs>
      </w:pPr>
      <w:hyperlink w:anchor="_Toc13015" w:history="1">
        <w:r>
          <w:rPr>
            <w:rFonts w:ascii="仿宋" w:eastAsia="仿宋" w:hAnsi="仿宋" w:cs="仿宋" w:hint="eastAsia"/>
            <w:lang w:eastAsia="zh-CN"/>
          </w:rPr>
          <w:t>(三)、高级管理人员</w:t>
        </w:r>
        <w:r>
          <w:tab/>
        </w:r>
        <w:r>
          <w:fldChar w:fldCharType="begin"/>
        </w:r>
        <w:r>
          <w:instrText xml:space="preserve"> PAGEREF _Toc13015 \h </w:instrText>
        </w:r>
        <w:r>
          <w:fldChar w:fldCharType="separate"/>
        </w:r>
        <w:r>
          <w:t>30</w:t>
        </w:r>
        <w:r>
          <w:fldChar w:fldCharType="end"/>
        </w:r>
      </w:hyperlink>
    </w:p>
    <w:p>
      <w:pPr>
        <w:pStyle w:val="TOC2"/>
        <w:tabs>
          <w:tab w:val="right" w:leader="dot" w:pos="8306"/>
        </w:tabs>
      </w:pPr>
      <w:hyperlink w:anchor="_Toc31270" w:history="1">
        <w:r>
          <w:rPr>
            <w:rFonts w:ascii="仿宋" w:eastAsia="仿宋" w:hAnsi="仿宋" w:cs="仿宋" w:hint="eastAsia"/>
            <w:lang w:eastAsia="zh-CN"/>
          </w:rPr>
          <w:t>(四)、监事</w:t>
        </w:r>
        <w:r>
          <w:tab/>
        </w:r>
        <w:r>
          <w:fldChar w:fldCharType="begin"/>
        </w:r>
        <w:r>
          <w:instrText xml:space="preserve"> PAGEREF _Toc31270 \h </w:instrText>
        </w:r>
        <w:r>
          <w:fldChar w:fldCharType="separate"/>
        </w:r>
        <w:r>
          <w:t>31</w:t>
        </w:r>
        <w:r>
          <w:fldChar w:fldCharType="end"/>
        </w:r>
      </w:hyperlink>
    </w:p>
    <w:p>
      <w:pPr>
        <w:pStyle w:val="TOC1"/>
        <w:tabs>
          <w:tab w:val="right" w:leader="dot" w:pos="8306"/>
        </w:tabs>
      </w:pPr>
      <w:hyperlink w:anchor="_Toc2890" w:history="1">
        <w:r>
          <w:rPr>
            <w:rFonts w:ascii="仿宋" w:eastAsia="仿宋" w:hAnsi="仿宋" w:cs="仿宋" w:hint="eastAsia"/>
            <w:lang w:eastAsia="zh-CN"/>
          </w:rPr>
          <w:t>六、玻璃钢制品项目经济效益</w:t>
        </w:r>
        <w:r>
          <w:tab/>
        </w:r>
        <w:r>
          <w:fldChar w:fldCharType="begin"/>
        </w:r>
        <w:r>
          <w:instrText xml:space="preserve"> PAGEREF _Toc2890 \h </w:instrText>
        </w:r>
        <w:r>
          <w:fldChar w:fldCharType="separate"/>
        </w:r>
        <w:r>
          <w:t>33</w:t>
        </w:r>
        <w:r>
          <w:fldChar w:fldCharType="end"/>
        </w:r>
      </w:hyperlink>
    </w:p>
    <w:p>
      <w:pPr>
        <w:pStyle w:val="TOC2"/>
        <w:tabs>
          <w:tab w:val="right" w:leader="dot" w:pos="8306"/>
        </w:tabs>
      </w:pPr>
      <w:hyperlink w:anchor="_Toc538" w:history="1">
        <w:r>
          <w:rPr>
            <w:rFonts w:ascii="仿宋" w:eastAsia="仿宋" w:hAnsi="仿宋" w:cs="仿宋" w:hint="eastAsia"/>
            <w:lang w:eastAsia="zh-CN"/>
          </w:rPr>
          <w:t>(一)、基本假设及基础参数选取</w:t>
        </w:r>
        <w:r>
          <w:tab/>
        </w:r>
        <w:r>
          <w:fldChar w:fldCharType="begin"/>
        </w:r>
        <w:r>
          <w:instrText xml:space="preserve"> PAGEREF _Toc538 \h </w:instrText>
        </w:r>
        <w:r>
          <w:fldChar w:fldCharType="separate"/>
        </w:r>
        <w:r>
          <w:t>33</w:t>
        </w:r>
        <w:r>
          <w:fldChar w:fldCharType="end"/>
        </w:r>
      </w:hyperlink>
    </w:p>
    <w:p>
      <w:pPr>
        <w:pStyle w:val="TOC2"/>
        <w:tabs>
          <w:tab w:val="right" w:leader="dot" w:pos="8306"/>
        </w:tabs>
      </w:pPr>
      <w:hyperlink w:anchor="_Toc16548" w:history="1">
        <w:r>
          <w:rPr>
            <w:rFonts w:ascii="仿宋" w:eastAsia="仿宋" w:hAnsi="仿宋" w:cs="仿宋" w:hint="eastAsia"/>
            <w:lang w:eastAsia="zh-CN"/>
          </w:rPr>
          <w:t>(二)、经济评价财务测算</w:t>
        </w:r>
        <w:r>
          <w:tab/>
        </w:r>
        <w:r>
          <w:fldChar w:fldCharType="begin"/>
        </w:r>
        <w:r>
          <w:instrText xml:space="preserve"> PAGEREF _Toc16548 \h </w:instrText>
        </w:r>
        <w:r>
          <w:fldChar w:fldCharType="separate"/>
        </w:r>
        <w:r>
          <w:t>33</w:t>
        </w:r>
        <w:r>
          <w:fldChar w:fldCharType="end"/>
        </w:r>
      </w:hyperlink>
    </w:p>
    <w:p>
      <w:pPr>
        <w:pStyle w:val="TOC2"/>
        <w:tabs>
          <w:tab w:val="right" w:leader="dot" w:pos="8306"/>
        </w:tabs>
      </w:pPr>
      <w:hyperlink w:anchor="_Toc30473" w:history="1">
        <w:r>
          <w:rPr>
            <w:rFonts w:ascii="仿宋" w:eastAsia="仿宋" w:hAnsi="仿宋" w:cs="仿宋" w:hint="eastAsia"/>
            <w:lang w:eastAsia="zh-CN"/>
          </w:rPr>
          <w:t>(三)、玻璃钢制品项目盈利能力分析</w:t>
        </w:r>
        <w:r>
          <w:tab/>
        </w:r>
        <w:r>
          <w:fldChar w:fldCharType="begin"/>
        </w:r>
        <w:r>
          <w:instrText xml:space="preserve"> PAGEREF _Toc30473 \h </w:instrText>
        </w:r>
        <w:r>
          <w:fldChar w:fldCharType="separate"/>
        </w:r>
        <w:r>
          <w:t>34</w:t>
        </w:r>
        <w:r>
          <w:fldChar w:fldCharType="end"/>
        </w:r>
      </w:hyperlink>
    </w:p>
    <w:p>
      <w:pPr>
        <w:pStyle w:val="TOC2"/>
        <w:tabs>
          <w:tab w:val="right" w:leader="dot" w:pos="8306"/>
        </w:tabs>
      </w:pPr>
      <w:hyperlink w:anchor="_Toc11523" w:history="1">
        <w:r>
          <w:rPr>
            <w:rFonts w:ascii="仿宋" w:eastAsia="仿宋" w:hAnsi="仿宋" w:cs="仿宋" w:hint="eastAsia"/>
            <w:lang w:eastAsia="zh-CN"/>
          </w:rPr>
          <w:t>(四)、财务生存能力分析</w:t>
        </w:r>
        <w:r>
          <w:tab/>
        </w:r>
        <w:r>
          <w:fldChar w:fldCharType="begin"/>
        </w:r>
        <w:r>
          <w:instrText xml:space="preserve"> PAGEREF _Toc11523 \h </w:instrText>
        </w:r>
        <w:r>
          <w:fldChar w:fldCharType="separate"/>
        </w:r>
        <w:r>
          <w:t>36</w:t>
        </w:r>
        <w:r>
          <w:fldChar w:fldCharType="end"/>
        </w:r>
      </w:hyperlink>
    </w:p>
    <w:p>
      <w:pPr>
        <w:pStyle w:val="TOC2"/>
        <w:tabs>
          <w:tab w:val="right" w:leader="dot" w:pos="8306"/>
        </w:tabs>
      </w:pPr>
      <w:hyperlink w:anchor="_Toc12806" w:history="1">
        <w:r>
          <w:rPr>
            <w:rFonts w:ascii="仿宋" w:eastAsia="仿宋" w:hAnsi="仿宋" w:cs="仿宋" w:hint="eastAsia"/>
            <w:lang w:eastAsia="zh-CN"/>
          </w:rPr>
          <w:t>(五)、偿债能力分析</w:t>
        </w:r>
        <w:r>
          <w:tab/>
        </w:r>
        <w:r>
          <w:fldChar w:fldCharType="begin"/>
        </w:r>
        <w:r>
          <w:instrText xml:space="preserve"> PAGEREF _Toc12806 \h </w:instrText>
        </w:r>
        <w:r>
          <w:fldChar w:fldCharType="separate"/>
        </w:r>
        <w:r>
          <w:t>36</w:t>
        </w:r>
        <w:r>
          <w:fldChar w:fldCharType="end"/>
        </w:r>
      </w:hyperlink>
    </w:p>
    <w:p>
      <w:pPr>
        <w:pStyle w:val="TOC2"/>
        <w:tabs>
          <w:tab w:val="right" w:leader="dot" w:pos="8306"/>
        </w:tabs>
      </w:pPr>
      <w:hyperlink w:anchor="_Toc22229" w:history="1">
        <w:r>
          <w:rPr>
            <w:rFonts w:ascii="仿宋" w:eastAsia="仿宋" w:hAnsi="仿宋" w:cs="仿宋" w:hint="eastAsia"/>
            <w:lang w:eastAsia="zh-CN"/>
          </w:rPr>
          <w:t>(六)、经济评价结论</w:t>
        </w:r>
        <w:r>
          <w:tab/>
        </w:r>
        <w:r>
          <w:fldChar w:fldCharType="begin"/>
        </w:r>
        <w:r>
          <w:instrText xml:space="preserve"> PAGEREF _Toc22229 \h </w:instrText>
        </w:r>
        <w:r>
          <w:fldChar w:fldCharType="separate"/>
        </w:r>
        <w:r>
          <w:t>37</w:t>
        </w:r>
        <w:r>
          <w:fldChar w:fldCharType="end"/>
        </w:r>
      </w:hyperlink>
    </w:p>
    <w:p>
      <w:pPr>
        <w:pStyle w:val="TOC1"/>
        <w:tabs>
          <w:tab w:val="right" w:leader="dot" w:pos="8306"/>
        </w:tabs>
      </w:pPr>
      <w:hyperlink w:anchor="_Toc4814" w:history="1">
        <w:r>
          <w:rPr>
            <w:rFonts w:ascii="仿宋" w:eastAsia="仿宋" w:hAnsi="仿宋" w:cs="仿宋" w:hint="eastAsia"/>
            <w:lang w:eastAsia="zh-CN"/>
          </w:rPr>
          <w:t>七、公司组建背景分析</w:t>
        </w:r>
        <w:r>
          <w:tab/>
        </w:r>
        <w:r>
          <w:fldChar w:fldCharType="begin"/>
        </w:r>
        <w:r>
          <w:instrText xml:space="preserve"> PAGEREF _Toc4814 \h </w:instrText>
        </w:r>
        <w:r>
          <w:fldChar w:fldCharType="separate"/>
        </w:r>
        <w:r>
          <w:t>38</w:t>
        </w:r>
        <w:r>
          <w:fldChar w:fldCharType="end"/>
        </w:r>
      </w:hyperlink>
    </w:p>
    <w:p>
      <w:pPr>
        <w:pStyle w:val="TOC2"/>
        <w:tabs>
          <w:tab w:val="right" w:leader="dot" w:pos="8306"/>
        </w:tabs>
      </w:pPr>
      <w:hyperlink w:anchor="_Toc19938" w:history="1">
        <w:r>
          <w:rPr>
            <w:rFonts w:ascii="仿宋" w:eastAsia="仿宋" w:hAnsi="仿宋" w:cs="仿宋" w:hint="eastAsia"/>
            <w:lang w:eastAsia="zh-CN"/>
          </w:rPr>
          <w:t>(一)、玻璃钢制品项目背景分析</w:t>
        </w:r>
        <w:r>
          <w:tab/>
        </w:r>
        <w:r>
          <w:fldChar w:fldCharType="begin"/>
        </w:r>
        <w:r>
          <w:instrText xml:space="preserve"> PAGEREF _Toc19938 \h </w:instrText>
        </w:r>
        <w:r>
          <w:fldChar w:fldCharType="separate"/>
        </w:r>
        <w:r>
          <w:t>38</w:t>
        </w:r>
        <w:r>
          <w:fldChar w:fldCharType="end"/>
        </w:r>
      </w:hyperlink>
    </w:p>
    <w:p>
      <w:pPr>
        <w:pStyle w:val="TOC2"/>
        <w:tabs>
          <w:tab w:val="right" w:leader="dot" w:pos="8306"/>
        </w:tabs>
      </w:pPr>
      <w:hyperlink w:anchor="_Toc17692" w:history="1">
        <w:r>
          <w:rPr>
            <w:rFonts w:ascii="仿宋" w:eastAsia="仿宋" w:hAnsi="仿宋" w:cs="仿宋" w:hint="eastAsia"/>
            <w:lang w:eastAsia="zh-CN"/>
          </w:rPr>
          <w:t>(二)、玻璃钢制品项目建设必要性分析</w:t>
        </w:r>
        <w:r>
          <w:tab/>
        </w:r>
        <w:r>
          <w:fldChar w:fldCharType="begin"/>
        </w:r>
        <w:r>
          <w:instrText xml:space="preserve"> PAGEREF _Toc17692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57" w:history="1">
        <w:r>
          <w:rPr>
            <w:rFonts w:ascii="仿宋" w:eastAsia="仿宋" w:hAnsi="仿宋" w:cs="仿宋" w:hint="eastAsia"/>
            <w:lang w:eastAsia="zh-CN"/>
          </w:rPr>
          <w:t>(三)、鼓励中小企业发展</w:t>
        </w:r>
        <w:r>
          <w:tab/>
        </w:r>
        <w:r>
          <w:fldChar w:fldCharType="begin"/>
        </w:r>
        <w:r>
          <w:instrText xml:space="preserve"> PAGEREF _Toc17857 \h </w:instrText>
        </w:r>
        <w:r>
          <w:fldChar w:fldCharType="separate"/>
        </w:r>
        <w:r>
          <w:t>40</w:t>
        </w:r>
        <w:r>
          <w:fldChar w:fldCharType="end"/>
        </w:r>
      </w:hyperlink>
    </w:p>
    <w:p>
      <w:pPr>
        <w:pStyle w:val="TOC2"/>
        <w:tabs>
          <w:tab w:val="right" w:leader="dot" w:pos="8306"/>
        </w:tabs>
      </w:pPr>
      <w:hyperlink w:anchor="_Toc12743" w:history="1">
        <w:r>
          <w:rPr>
            <w:rFonts w:ascii="仿宋" w:eastAsia="仿宋" w:hAnsi="仿宋" w:cs="仿宋" w:hint="eastAsia"/>
            <w:lang w:eastAsia="zh-CN"/>
          </w:rPr>
          <w:t>(四)、宏观经济形势分析</w:t>
        </w:r>
        <w:r>
          <w:tab/>
        </w:r>
        <w:r>
          <w:fldChar w:fldCharType="begin"/>
        </w:r>
        <w:r>
          <w:instrText xml:space="preserve"> PAGEREF _Toc12743 \h </w:instrText>
        </w:r>
        <w:r>
          <w:fldChar w:fldCharType="separate"/>
        </w:r>
        <w:r>
          <w:t>42</w:t>
        </w:r>
        <w:r>
          <w:fldChar w:fldCharType="end"/>
        </w:r>
      </w:hyperlink>
    </w:p>
    <w:p>
      <w:pPr>
        <w:pStyle w:val="TOC1"/>
        <w:tabs>
          <w:tab w:val="right" w:leader="dot" w:pos="8306"/>
        </w:tabs>
      </w:pPr>
      <w:hyperlink w:anchor="_Toc259" w:history="1">
        <w:r>
          <w:rPr>
            <w:rFonts w:ascii="仿宋" w:eastAsia="仿宋" w:hAnsi="仿宋" w:cs="仿宋" w:hint="eastAsia"/>
            <w:lang w:eastAsia="zh-CN"/>
          </w:rPr>
          <w:t>八、投资方案分析</w:t>
        </w:r>
        <w:r>
          <w:tab/>
        </w:r>
        <w:r>
          <w:fldChar w:fldCharType="begin"/>
        </w:r>
        <w:r>
          <w:instrText xml:space="preserve"> PAGEREF _Toc259 \h </w:instrText>
        </w:r>
        <w:r>
          <w:fldChar w:fldCharType="separate"/>
        </w:r>
        <w:r>
          <w:t>43</w:t>
        </w:r>
        <w:r>
          <w:fldChar w:fldCharType="end"/>
        </w:r>
      </w:hyperlink>
    </w:p>
    <w:p>
      <w:pPr>
        <w:pStyle w:val="TOC2"/>
        <w:tabs>
          <w:tab w:val="right" w:leader="dot" w:pos="8306"/>
        </w:tabs>
      </w:pPr>
      <w:hyperlink w:anchor="_Toc465" w:history="1">
        <w:r>
          <w:rPr>
            <w:rFonts w:ascii="仿宋" w:eastAsia="仿宋" w:hAnsi="仿宋" w:cs="仿宋" w:hint="eastAsia"/>
            <w:lang w:eastAsia="zh-CN"/>
          </w:rPr>
          <w:t>(一)、编制说明</w:t>
        </w:r>
        <w:r>
          <w:tab/>
        </w:r>
        <w:r>
          <w:fldChar w:fldCharType="begin"/>
        </w:r>
        <w:r>
          <w:instrText xml:space="preserve"> PAGEREF _Toc465 \h </w:instrText>
        </w:r>
        <w:r>
          <w:fldChar w:fldCharType="separate"/>
        </w:r>
        <w:r>
          <w:t>43</w:t>
        </w:r>
        <w:r>
          <w:fldChar w:fldCharType="end"/>
        </w:r>
      </w:hyperlink>
    </w:p>
    <w:p>
      <w:pPr>
        <w:pStyle w:val="TOC2"/>
        <w:tabs>
          <w:tab w:val="right" w:leader="dot" w:pos="8306"/>
        </w:tabs>
      </w:pPr>
      <w:hyperlink w:anchor="_Toc31378" w:history="1">
        <w:r>
          <w:rPr>
            <w:rFonts w:ascii="仿宋" w:eastAsia="仿宋" w:hAnsi="仿宋" w:cs="仿宋" w:hint="eastAsia"/>
            <w:lang w:eastAsia="zh-CN"/>
          </w:rPr>
          <w:t>(二)、建设投资</w:t>
        </w:r>
        <w:r>
          <w:tab/>
        </w:r>
        <w:r>
          <w:fldChar w:fldCharType="begin"/>
        </w:r>
        <w:r>
          <w:instrText xml:space="preserve"> PAGEREF _Toc31378 \h </w:instrText>
        </w:r>
        <w:r>
          <w:fldChar w:fldCharType="separate"/>
        </w:r>
        <w:r>
          <w:t>43</w:t>
        </w:r>
        <w:r>
          <w:fldChar w:fldCharType="end"/>
        </w:r>
      </w:hyperlink>
    </w:p>
    <w:p>
      <w:pPr>
        <w:pStyle w:val="TOC2"/>
        <w:tabs>
          <w:tab w:val="right" w:leader="dot" w:pos="8306"/>
        </w:tabs>
      </w:pPr>
      <w:hyperlink w:anchor="_Toc2754" w:history="1">
        <w:r>
          <w:rPr>
            <w:rFonts w:ascii="仿宋" w:eastAsia="仿宋" w:hAnsi="仿宋" w:cs="仿宋" w:hint="eastAsia"/>
            <w:lang w:eastAsia="zh-CN"/>
          </w:rPr>
          <w:t>(三)、建设期利息</w:t>
        </w:r>
        <w:r>
          <w:tab/>
        </w:r>
        <w:r>
          <w:fldChar w:fldCharType="begin"/>
        </w:r>
        <w:r>
          <w:instrText xml:space="preserve"> PAGEREF _Toc2754 \h </w:instrText>
        </w:r>
        <w:r>
          <w:fldChar w:fldCharType="separate"/>
        </w:r>
        <w:r>
          <w:t>43</w:t>
        </w:r>
        <w:r>
          <w:fldChar w:fldCharType="end"/>
        </w:r>
      </w:hyperlink>
    </w:p>
    <w:p>
      <w:pPr>
        <w:pStyle w:val="TOC2"/>
        <w:tabs>
          <w:tab w:val="right" w:leader="dot" w:pos="8306"/>
        </w:tabs>
      </w:pPr>
      <w:hyperlink w:anchor="_Toc26382" w:history="1">
        <w:r>
          <w:rPr>
            <w:rFonts w:ascii="仿宋" w:eastAsia="仿宋" w:hAnsi="仿宋" w:cs="仿宋" w:hint="eastAsia"/>
            <w:lang w:eastAsia="zh-CN"/>
          </w:rPr>
          <w:t>(四)、流动资金</w:t>
        </w:r>
        <w:r>
          <w:tab/>
        </w:r>
        <w:r>
          <w:fldChar w:fldCharType="begin"/>
        </w:r>
        <w:r>
          <w:instrText xml:space="preserve"> PAGEREF _Toc26382 \h </w:instrText>
        </w:r>
        <w:r>
          <w:fldChar w:fldCharType="separate"/>
        </w:r>
        <w:r>
          <w:t>44</w:t>
        </w:r>
        <w:r>
          <w:fldChar w:fldCharType="end"/>
        </w:r>
      </w:hyperlink>
    </w:p>
    <w:p>
      <w:pPr>
        <w:pStyle w:val="TOC2"/>
        <w:tabs>
          <w:tab w:val="right" w:leader="dot" w:pos="8306"/>
        </w:tabs>
      </w:pPr>
      <w:hyperlink w:anchor="_Toc30469" w:history="1">
        <w:r>
          <w:rPr>
            <w:rFonts w:ascii="仿宋" w:eastAsia="仿宋" w:hAnsi="仿宋" w:cs="仿宋" w:hint="eastAsia"/>
            <w:lang w:eastAsia="zh-CN"/>
          </w:rPr>
          <w:t>(五)、玻璃钢制品项目总投资</w:t>
        </w:r>
        <w:r>
          <w:tab/>
        </w:r>
        <w:r>
          <w:fldChar w:fldCharType="begin"/>
        </w:r>
        <w:r>
          <w:instrText xml:space="preserve"> PAGEREF _Toc30469 \h </w:instrText>
        </w:r>
        <w:r>
          <w:fldChar w:fldCharType="separate"/>
        </w:r>
        <w:r>
          <w:t>44</w:t>
        </w:r>
        <w:r>
          <w:fldChar w:fldCharType="end"/>
        </w:r>
      </w:hyperlink>
    </w:p>
    <w:p>
      <w:pPr>
        <w:pStyle w:val="TOC2"/>
        <w:tabs>
          <w:tab w:val="right" w:leader="dot" w:pos="8306"/>
        </w:tabs>
      </w:pPr>
      <w:hyperlink w:anchor="_Toc13885" w:history="1">
        <w:r>
          <w:rPr>
            <w:rFonts w:ascii="仿宋" w:eastAsia="仿宋" w:hAnsi="仿宋" w:cs="仿宋" w:hint="eastAsia"/>
            <w:lang w:eastAsia="zh-CN"/>
          </w:rPr>
          <w:t>(六)、资金筹措与投资计划</w:t>
        </w:r>
        <w:r>
          <w:tab/>
        </w:r>
        <w:r>
          <w:fldChar w:fldCharType="begin"/>
        </w:r>
        <w:r>
          <w:instrText xml:space="preserve"> PAGEREF _Toc13885 \h </w:instrText>
        </w:r>
        <w:r>
          <w:fldChar w:fldCharType="separate"/>
        </w:r>
        <w:r>
          <w:t>44</w:t>
        </w:r>
        <w:r>
          <w:fldChar w:fldCharType="end"/>
        </w:r>
      </w:hyperlink>
    </w:p>
    <w:p>
      <w:pPr>
        <w:pStyle w:val="TOC1"/>
        <w:tabs>
          <w:tab w:val="right" w:leader="dot" w:pos="8306"/>
        </w:tabs>
      </w:pPr>
      <w:hyperlink w:anchor="_Toc21037" w:history="1">
        <w:r>
          <w:rPr>
            <w:rFonts w:ascii="仿宋" w:eastAsia="仿宋" w:hAnsi="仿宋" w:cs="仿宋" w:hint="eastAsia"/>
            <w:lang w:eastAsia="zh-CN"/>
          </w:rPr>
          <w:t>九、建设进度分析</w:t>
        </w:r>
        <w:r>
          <w:tab/>
        </w:r>
        <w:r>
          <w:fldChar w:fldCharType="begin"/>
        </w:r>
        <w:r>
          <w:instrText xml:space="preserve"> PAGEREF _Toc21037 \h </w:instrText>
        </w:r>
        <w:r>
          <w:fldChar w:fldCharType="separate"/>
        </w:r>
        <w:r>
          <w:t>45</w:t>
        </w:r>
        <w:r>
          <w:fldChar w:fldCharType="end"/>
        </w:r>
      </w:hyperlink>
    </w:p>
    <w:p>
      <w:pPr>
        <w:pStyle w:val="TOC2"/>
        <w:tabs>
          <w:tab w:val="right" w:leader="dot" w:pos="8306"/>
        </w:tabs>
      </w:pPr>
      <w:hyperlink w:anchor="_Toc15556" w:history="1">
        <w:r>
          <w:rPr>
            <w:rFonts w:ascii="仿宋" w:eastAsia="仿宋" w:hAnsi="仿宋" w:cs="仿宋" w:hint="eastAsia"/>
            <w:lang w:eastAsia="zh-CN"/>
          </w:rPr>
          <w:t>(一)、玻璃钢制品项目进度安排</w:t>
        </w:r>
        <w:r>
          <w:tab/>
        </w:r>
        <w:r>
          <w:fldChar w:fldCharType="begin"/>
        </w:r>
        <w:r>
          <w:instrText xml:space="preserve"> PAGEREF _Toc15556 \h </w:instrText>
        </w:r>
        <w:r>
          <w:fldChar w:fldCharType="separate"/>
        </w:r>
        <w:r>
          <w:t>45</w:t>
        </w:r>
        <w:r>
          <w:fldChar w:fldCharType="end"/>
        </w:r>
      </w:hyperlink>
    </w:p>
    <w:p>
      <w:pPr>
        <w:pStyle w:val="TOC2"/>
        <w:tabs>
          <w:tab w:val="right" w:leader="dot" w:pos="8306"/>
        </w:tabs>
      </w:pPr>
      <w:hyperlink w:anchor="_Toc8256" w:history="1">
        <w:r>
          <w:rPr>
            <w:rFonts w:ascii="仿宋" w:eastAsia="仿宋" w:hAnsi="仿宋" w:cs="仿宋" w:hint="eastAsia"/>
            <w:lang w:eastAsia="zh-CN"/>
          </w:rPr>
          <w:t>(二)、玻璃钢制品项目实施保障措施</w:t>
        </w:r>
        <w:r>
          <w:tab/>
        </w:r>
        <w:r>
          <w:fldChar w:fldCharType="begin"/>
        </w:r>
        <w:r>
          <w:instrText xml:space="preserve"> PAGEREF _Toc8256 \h </w:instrText>
        </w:r>
        <w:r>
          <w:fldChar w:fldCharType="separate"/>
        </w:r>
        <w:r>
          <w:t>46</w:t>
        </w:r>
        <w:r>
          <w:fldChar w:fldCharType="end"/>
        </w:r>
      </w:hyperlink>
    </w:p>
    <w:p>
      <w:pPr>
        <w:pStyle w:val="TOC1"/>
        <w:tabs>
          <w:tab w:val="right" w:leader="dot" w:pos="8306"/>
        </w:tabs>
      </w:pPr>
      <w:hyperlink w:anchor="_Toc12472" w:history="1">
        <w:r>
          <w:rPr>
            <w:rFonts w:ascii="仿宋" w:eastAsia="仿宋" w:hAnsi="仿宋" w:cs="仿宋" w:hint="eastAsia"/>
            <w:lang w:eastAsia="zh-CN"/>
          </w:rPr>
          <w:t>十、环境保护分析</w:t>
        </w:r>
        <w:r>
          <w:tab/>
        </w:r>
        <w:r>
          <w:fldChar w:fldCharType="begin"/>
        </w:r>
        <w:r>
          <w:instrText xml:space="preserve"> PAGEREF _Toc12472 \h </w:instrText>
        </w:r>
        <w:r>
          <w:fldChar w:fldCharType="separate"/>
        </w:r>
        <w:r>
          <w:t>47</w:t>
        </w:r>
        <w:r>
          <w:fldChar w:fldCharType="end"/>
        </w:r>
      </w:hyperlink>
    </w:p>
    <w:p>
      <w:pPr>
        <w:pStyle w:val="TOC2"/>
        <w:tabs>
          <w:tab w:val="right" w:leader="dot" w:pos="8306"/>
        </w:tabs>
      </w:pPr>
      <w:hyperlink w:anchor="_Toc8317" w:history="1">
        <w:r>
          <w:rPr>
            <w:rFonts w:ascii="仿宋" w:eastAsia="仿宋" w:hAnsi="仿宋" w:cs="仿宋" w:hint="eastAsia"/>
            <w:lang w:eastAsia="zh-CN"/>
          </w:rPr>
          <w:t>(一)、编制依据</w:t>
        </w:r>
        <w:r>
          <w:tab/>
        </w:r>
        <w:r>
          <w:fldChar w:fldCharType="begin"/>
        </w:r>
        <w:r>
          <w:instrText xml:space="preserve"> PAGEREF _Toc8317 \h </w:instrText>
        </w:r>
        <w:r>
          <w:fldChar w:fldCharType="separate"/>
        </w:r>
        <w:r>
          <w:t>47</w:t>
        </w:r>
        <w:r>
          <w:fldChar w:fldCharType="end"/>
        </w:r>
      </w:hyperlink>
    </w:p>
    <w:p>
      <w:pPr>
        <w:pStyle w:val="TOC2"/>
        <w:tabs>
          <w:tab w:val="right" w:leader="dot" w:pos="8306"/>
        </w:tabs>
      </w:pPr>
      <w:hyperlink w:anchor="_Toc14295" w:history="1">
        <w:r>
          <w:rPr>
            <w:rFonts w:ascii="仿宋" w:eastAsia="仿宋" w:hAnsi="仿宋" w:cs="仿宋" w:hint="eastAsia"/>
            <w:lang w:eastAsia="zh-CN"/>
          </w:rPr>
          <w:t>(二)、环境影响合理性分析</w:t>
        </w:r>
        <w:r>
          <w:tab/>
        </w:r>
        <w:r>
          <w:fldChar w:fldCharType="begin"/>
        </w:r>
        <w:r>
          <w:instrText xml:space="preserve"> PAGEREF _Toc14295 \h </w:instrText>
        </w:r>
        <w:r>
          <w:fldChar w:fldCharType="separate"/>
        </w:r>
        <w:r>
          <w:t>48</w:t>
        </w:r>
        <w:r>
          <w:fldChar w:fldCharType="end"/>
        </w:r>
      </w:hyperlink>
    </w:p>
    <w:p>
      <w:pPr>
        <w:pStyle w:val="TOC2"/>
        <w:tabs>
          <w:tab w:val="right" w:leader="dot" w:pos="8306"/>
        </w:tabs>
      </w:pPr>
      <w:hyperlink w:anchor="_Toc7995" w:history="1">
        <w:r>
          <w:rPr>
            <w:rFonts w:ascii="仿宋" w:eastAsia="仿宋" w:hAnsi="仿宋" w:cs="仿宋" w:hint="eastAsia"/>
            <w:lang w:eastAsia="zh-CN"/>
          </w:rPr>
          <w:t>(三)、建设期大气环境影响分析</w:t>
        </w:r>
        <w:r>
          <w:tab/>
        </w:r>
        <w:r>
          <w:fldChar w:fldCharType="begin"/>
        </w:r>
        <w:r>
          <w:instrText xml:space="preserve"> PAGEREF _Toc7995 \h </w:instrText>
        </w:r>
        <w:r>
          <w:fldChar w:fldCharType="separate"/>
        </w:r>
        <w:r>
          <w:t>48</w:t>
        </w:r>
        <w:r>
          <w:fldChar w:fldCharType="end"/>
        </w:r>
      </w:hyperlink>
    </w:p>
    <w:p>
      <w:pPr>
        <w:pStyle w:val="TOC2"/>
        <w:tabs>
          <w:tab w:val="right" w:leader="dot" w:pos="8306"/>
        </w:tabs>
      </w:pPr>
      <w:hyperlink w:anchor="_Toc31847" w:history="1">
        <w:r>
          <w:rPr>
            <w:rFonts w:ascii="仿宋" w:eastAsia="仿宋" w:hAnsi="仿宋" w:cs="仿宋" w:hint="eastAsia"/>
            <w:lang w:eastAsia="zh-CN"/>
          </w:rPr>
          <w:t>(四)、建设期水环境影响分析</w:t>
        </w:r>
        <w:r>
          <w:tab/>
        </w:r>
        <w:r>
          <w:fldChar w:fldCharType="begin"/>
        </w:r>
        <w:r>
          <w:instrText xml:space="preserve"> PAGEREF _Toc31847 \h </w:instrText>
        </w:r>
        <w:r>
          <w:fldChar w:fldCharType="separate"/>
        </w:r>
        <w:r>
          <w:t>49</w:t>
        </w:r>
        <w:r>
          <w:fldChar w:fldCharType="end"/>
        </w:r>
      </w:hyperlink>
    </w:p>
    <w:p>
      <w:pPr>
        <w:pStyle w:val="TOC2"/>
        <w:tabs>
          <w:tab w:val="right" w:leader="dot" w:pos="8306"/>
        </w:tabs>
      </w:pPr>
      <w:hyperlink w:anchor="_Toc6096" w:history="1">
        <w:r>
          <w:rPr>
            <w:rFonts w:ascii="仿宋" w:eastAsia="仿宋" w:hAnsi="仿宋" w:cs="仿宋" w:hint="eastAsia"/>
            <w:lang w:eastAsia="zh-CN"/>
          </w:rPr>
          <w:t>(五)、建设期固体废弃物环境影响分析</w:t>
        </w:r>
        <w:r>
          <w:tab/>
        </w:r>
        <w:r>
          <w:fldChar w:fldCharType="begin"/>
        </w:r>
        <w:r>
          <w:instrText xml:space="preserve"> PAGEREF _Toc6096 \h </w:instrText>
        </w:r>
        <w:r>
          <w:fldChar w:fldCharType="separate"/>
        </w:r>
        <w:r>
          <w:t>50</w:t>
        </w:r>
        <w:r>
          <w:fldChar w:fldCharType="end"/>
        </w:r>
      </w:hyperlink>
    </w:p>
    <w:p>
      <w:pPr>
        <w:pStyle w:val="TOC2"/>
        <w:tabs>
          <w:tab w:val="right" w:leader="dot" w:pos="8306"/>
        </w:tabs>
      </w:pPr>
      <w:hyperlink w:anchor="_Toc9727" w:history="1">
        <w:r>
          <w:rPr>
            <w:rFonts w:ascii="仿宋" w:eastAsia="仿宋" w:hAnsi="仿宋" w:cs="仿宋" w:hint="eastAsia"/>
            <w:lang w:eastAsia="zh-CN"/>
          </w:rPr>
          <w:t>(六)、建设期声环境影响分析</w:t>
        </w:r>
        <w:r>
          <w:tab/>
        </w:r>
        <w:r>
          <w:fldChar w:fldCharType="begin"/>
        </w:r>
        <w:r>
          <w:instrText xml:space="preserve"> PAGEREF _Toc9727 \h </w:instrText>
        </w:r>
        <w:r>
          <w:fldChar w:fldCharType="separate"/>
        </w:r>
        <w:r>
          <w:t>52</w:t>
        </w:r>
        <w:r>
          <w:fldChar w:fldCharType="end"/>
        </w:r>
      </w:hyperlink>
    </w:p>
    <w:p>
      <w:pPr>
        <w:pStyle w:val="TOC2"/>
        <w:tabs>
          <w:tab w:val="right" w:leader="dot" w:pos="8306"/>
        </w:tabs>
      </w:pPr>
      <w:hyperlink w:anchor="_Toc11938" w:history="1">
        <w:r>
          <w:rPr>
            <w:rFonts w:ascii="仿宋" w:eastAsia="仿宋" w:hAnsi="仿宋" w:cs="仿宋" w:hint="eastAsia"/>
            <w:lang w:eastAsia="zh-CN"/>
          </w:rPr>
          <w:t>(七)、营运期大气环境影响分析</w:t>
        </w:r>
        <w:r>
          <w:tab/>
        </w:r>
        <w:r>
          <w:fldChar w:fldCharType="begin"/>
        </w:r>
        <w:r>
          <w:instrText xml:space="preserve"> PAGEREF _Toc11938 \h </w:instrText>
        </w:r>
        <w:r>
          <w:fldChar w:fldCharType="separate"/>
        </w:r>
        <w:r>
          <w:t>53</w:t>
        </w:r>
        <w:r>
          <w:fldChar w:fldCharType="end"/>
        </w:r>
      </w:hyperlink>
    </w:p>
    <w:p>
      <w:pPr>
        <w:pStyle w:val="TOC2"/>
        <w:tabs>
          <w:tab w:val="right" w:leader="dot" w:pos="8306"/>
        </w:tabs>
      </w:pPr>
      <w:hyperlink w:anchor="_Toc15831" w:history="1">
        <w:r>
          <w:rPr>
            <w:rFonts w:ascii="仿宋" w:eastAsia="仿宋" w:hAnsi="仿宋" w:cs="仿宋" w:hint="eastAsia"/>
            <w:lang w:eastAsia="zh-CN"/>
          </w:rPr>
          <w:t>(八)、营运期水环境影响分析</w:t>
        </w:r>
        <w:r>
          <w:tab/>
        </w:r>
        <w:r>
          <w:fldChar w:fldCharType="begin"/>
        </w:r>
        <w:r>
          <w:instrText xml:space="preserve"> PAGEREF _Toc15831 \h </w:instrText>
        </w:r>
        <w:r>
          <w:fldChar w:fldCharType="separate"/>
        </w:r>
        <w:r>
          <w:t>54</w:t>
        </w:r>
        <w:r>
          <w:fldChar w:fldCharType="end"/>
        </w:r>
      </w:hyperlink>
    </w:p>
    <w:p>
      <w:pPr>
        <w:pStyle w:val="TOC2"/>
        <w:tabs>
          <w:tab w:val="right" w:leader="dot" w:pos="8306"/>
        </w:tabs>
      </w:pPr>
      <w:hyperlink w:anchor="_Toc3280" w:history="1">
        <w:r>
          <w:rPr>
            <w:rFonts w:ascii="仿宋" w:eastAsia="仿宋" w:hAnsi="仿宋" w:cs="仿宋" w:hint="eastAsia"/>
            <w:lang w:eastAsia="zh-CN"/>
          </w:rPr>
          <w:t>(九)、营运期固体废弃物环境影响分析</w:t>
        </w:r>
        <w:r>
          <w:tab/>
        </w:r>
        <w:r>
          <w:fldChar w:fldCharType="begin"/>
        </w:r>
        <w:r>
          <w:instrText xml:space="preserve"> PAGEREF _Toc3280 \h </w:instrText>
        </w:r>
        <w:r>
          <w:fldChar w:fldCharType="separate"/>
        </w:r>
        <w:r>
          <w:t>55</w:t>
        </w:r>
        <w:r>
          <w:fldChar w:fldCharType="end"/>
        </w:r>
      </w:hyperlink>
    </w:p>
    <w:p>
      <w:pPr>
        <w:pStyle w:val="TOC2"/>
        <w:tabs>
          <w:tab w:val="right" w:leader="dot" w:pos="8306"/>
        </w:tabs>
      </w:pPr>
      <w:hyperlink w:anchor="_Toc586" w:history="1">
        <w:r>
          <w:rPr>
            <w:rFonts w:ascii="仿宋" w:eastAsia="仿宋" w:hAnsi="仿宋" w:cs="仿宋" w:hint="eastAsia"/>
            <w:lang w:eastAsia="zh-CN"/>
          </w:rPr>
          <w:t>(十)、营运期声环境影响分析</w:t>
        </w:r>
        <w:r>
          <w:tab/>
        </w:r>
        <w:r>
          <w:fldChar w:fldCharType="begin"/>
        </w:r>
        <w:r>
          <w:instrText xml:space="preserve"> PAGEREF _Toc586 \h </w:instrText>
        </w:r>
        <w:r>
          <w:fldChar w:fldCharType="separate"/>
        </w:r>
        <w:r>
          <w:t>56</w:t>
        </w:r>
        <w:r>
          <w:fldChar w:fldCharType="end"/>
        </w:r>
      </w:hyperlink>
    </w:p>
    <w:p>
      <w:pPr>
        <w:pStyle w:val="TOC2"/>
        <w:tabs>
          <w:tab w:val="right" w:leader="dot" w:pos="8306"/>
        </w:tabs>
      </w:pPr>
      <w:hyperlink w:anchor="_Toc12824" w:history="1">
        <w:r>
          <w:rPr>
            <w:rFonts w:ascii="仿宋" w:eastAsia="仿宋" w:hAnsi="仿宋" w:cs="仿宋" w:hint="eastAsia"/>
            <w:lang w:eastAsia="zh-CN"/>
          </w:rPr>
          <w:t>(十一)、清洁生产</w:t>
        </w:r>
        <w:r>
          <w:tab/>
        </w:r>
        <w:r>
          <w:fldChar w:fldCharType="begin"/>
        </w:r>
        <w:r>
          <w:instrText xml:space="preserve"> PAGEREF _Toc12824 \h </w:instrText>
        </w:r>
        <w:r>
          <w:fldChar w:fldCharType="separate"/>
        </w:r>
        <w:r>
          <w:t>57</w:t>
        </w:r>
        <w:r>
          <w:fldChar w:fldCharType="end"/>
        </w:r>
      </w:hyperlink>
    </w:p>
    <w:p>
      <w:pPr>
        <w:pStyle w:val="TOC2"/>
        <w:tabs>
          <w:tab w:val="right" w:leader="dot" w:pos="8306"/>
        </w:tabs>
      </w:pPr>
      <w:hyperlink w:anchor="_Toc2990" w:history="1">
        <w:r>
          <w:rPr>
            <w:rFonts w:ascii="仿宋" w:eastAsia="仿宋" w:hAnsi="仿宋" w:cs="仿宋" w:hint="eastAsia"/>
            <w:lang w:eastAsia="zh-CN"/>
          </w:rPr>
          <w:t>(十二)、环境管理分析</w:t>
        </w:r>
        <w:r>
          <w:tab/>
        </w:r>
        <w:r>
          <w:fldChar w:fldCharType="begin"/>
        </w:r>
        <w:r>
          <w:instrText xml:space="preserve"> PAGEREF _Toc2990 \h </w:instrText>
        </w:r>
        <w:r>
          <w:fldChar w:fldCharType="separate"/>
        </w:r>
        <w:r>
          <w:t>58</w:t>
        </w:r>
        <w:r>
          <w:fldChar w:fldCharType="end"/>
        </w:r>
      </w:hyperlink>
    </w:p>
    <w:p>
      <w:pPr>
        <w:pStyle w:val="TOC2"/>
        <w:tabs>
          <w:tab w:val="right" w:leader="dot" w:pos="8306"/>
        </w:tabs>
      </w:pPr>
      <w:hyperlink w:anchor="_Toc14043" w:history="1">
        <w:r>
          <w:rPr>
            <w:rFonts w:ascii="仿宋" w:eastAsia="仿宋" w:hAnsi="仿宋" w:cs="仿宋" w:hint="eastAsia"/>
            <w:lang w:eastAsia="zh-CN"/>
          </w:rPr>
          <w:t>(十三)、结论及建议</w:t>
        </w:r>
        <w:r>
          <w:tab/>
        </w:r>
        <w:r>
          <w:fldChar w:fldCharType="begin"/>
        </w:r>
        <w:r>
          <w:instrText xml:space="preserve"> PAGEREF _Toc14043 \h </w:instrText>
        </w:r>
        <w:r>
          <w:fldChar w:fldCharType="separate"/>
        </w:r>
        <w:r>
          <w:t>60</w:t>
        </w:r>
        <w:r>
          <w:fldChar w:fldCharType="end"/>
        </w:r>
      </w:hyperlink>
    </w:p>
    <w:p>
      <w:pPr>
        <w:pStyle w:val="TOC1"/>
        <w:tabs>
          <w:tab w:val="right" w:leader="dot" w:pos="8306"/>
        </w:tabs>
      </w:pPr>
      <w:hyperlink w:anchor="_Toc29876" w:history="1">
        <w:r>
          <w:rPr>
            <w:rFonts w:ascii="仿宋" w:eastAsia="仿宋" w:hAnsi="仿宋" w:cs="仿宋" w:hint="eastAsia"/>
            <w:lang w:eastAsia="zh-CN"/>
          </w:rPr>
          <w:t>十一、战略合作伙伴</w:t>
        </w:r>
        <w:r>
          <w:tab/>
        </w:r>
        <w:r>
          <w:fldChar w:fldCharType="begin"/>
        </w:r>
        <w:r>
          <w:instrText xml:space="preserve"> PAGEREF _Toc29876 \h </w:instrText>
        </w:r>
        <w:r>
          <w:fldChar w:fldCharType="separate"/>
        </w:r>
        <w:r>
          <w:t>61</w:t>
        </w:r>
        <w:r>
          <w:fldChar w:fldCharType="end"/>
        </w:r>
      </w:hyperlink>
    </w:p>
    <w:p>
      <w:pPr>
        <w:pStyle w:val="TOC2"/>
        <w:tabs>
          <w:tab w:val="right" w:leader="dot" w:pos="8306"/>
        </w:tabs>
      </w:pPr>
      <w:hyperlink w:anchor="_Toc1916" w:history="1">
        <w:r>
          <w:rPr>
            <w:rFonts w:ascii="仿宋" w:eastAsia="仿宋" w:hAnsi="仿宋" w:cs="仿宋" w:hint="eastAsia"/>
            <w:lang w:eastAsia="zh-CN"/>
          </w:rPr>
          <w:t>(一)、合作伙伴关系</w:t>
        </w:r>
        <w:r>
          <w:tab/>
        </w:r>
        <w:r>
          <w:fldChar w:fldCharType="begin"/>
        </w:r>
        <w:r>
          <w:instrText xml:space="preserve"> PAGEREF _Toc1916 \h </w:instrText>
        </w:r>
        <w:r>
          <w:fldChar w:fldCharType="separate"/>
        </w:r>
        <w:r>
          <w:t>61</w:t>
        </w:r>
        <w:r>
          <w:fldChar w:fldCharType="end"/>
        </w:r>
      </w:hyperlink>
    </w:p>
    <w:p>
      <w:pPr>
        <w:pStyle w:val="TOC2"/>
        <w:tabs>
          <w:tab w:val="right" w:leader="dot" w:pos="8306"/>
        </w:tabs>
      </w:pPr>
      <w:hyperlink w:anchor="_Toc2786" w:history="1">
        <w:r>
          <w:rPr>
            <w:rFonts w:ascii="仿宋" w:eastAsia="仿宋" w:hAnsi="仿宋" w:cs="仿宋" w:hint="eastAsia"/>
            <w:lang w:eastAsia="zh-CN"/>
          </w:rPr>
          <w:t>(二)、合作玻璃钢制品项目</w:t>
        </w:r>
        <w:r>
          <w:tab/>
        </w:r>
        <w:r>
          <w:fldChar w:fldCharType="begin"/>
        </w:r>
        <w:r>
          <w:instrText xml:space="preserve"> PAGEREF _Toc2786 \h </w:instrText>
        </w:r>
        <w:r>
          <w:fldChar w:fldCharType="separate"/>
        </w:r>
        <w:r>
          <w:t>61</w:t>
        </w:r>
        <w:r>
          <w:fldChar w:fldCharType="end"/>
        </w:r>
      </w:hyperlink>
    </w:p>
    <w:p>
      <w:pPr>
        <w:pStyle w:val="TOC2"/>
        <w:tabs>
          <w:tab w:val="right" w:leader="dot" w:pos="8306"/>
        </w:tabs>
      </w:pPr>
      <w:hyperlink w:anchor="_Toc11106" w:history="1">
        <w:r>
          <w:rPr>
            <w:rFonts w:ascii="仿宋" w:eastAsia="仿宋" w:hAnsi="仿宋" w:cs="仿宋" w:hint="eastAsia"/>
            <w:lang w:eastAsia="zh-CN"/>
          </w:rPr>
          <w:t>(三)、合作伙伴的作用</w:t>
        </w:r>
        <w:r>
          <w:tab/>
        </w:r>
        <w:r>
          <w:fldChar w:fldCharType="begin"/>
        </w:r>
        <w:r>
          <w:instrText xml:space="preserve"> PAGEREF _Toc11106 \h </w:instrText>
        </w:r>
        <w:r>
          <w:fldChar w:fldCharType="separate"/>
        </w:r>
        <w:r>
          <w:t>62</w:t>
        </w:r>
        <w:r>
          <w:fldChar w:fldCharType="end"/>
        </w:r>
      </w:hyperlink>
    </w:p>
    <w:p>
      <w:pPr>
        <w:pStyle w:val="TOC1"/>
        <w:tabs>
          <w:tab w:val="right" w:leader="dot" w:pos="8306"/>
        </w:tabs>
      </w:pPr>
      <w:hyperlink w:anchor="_Toc28663" w:history="1">
        <w:r>
          <w:rPr>
            <w:rFonts w:ascii="仿宋" w:eastAsia="仿宋" w:hAnsi="仿宋" w:cs="仿宋" w:hint="eastAsia"/>
            <w:lang w:eastAsia="zh-CN"/>
          </w:rPr>
          <w:t>十二、风险分析</w:t>
        </w:r>
        <w:r>
          <w:tab/>
        </w:r>
        <w:r>
          <w:fldChar w:fldCharType="begin"/>
        </w:r>
        <w:r>
          <w:instrText xml:space="preserve"> PAGEREF _Toc28663 \h </w:instrText>
        </w:r>
        <w:r>
          <w:fldChar w:fldCharType="separate"/>
        </w:r>
        <w:r>
          <w:t>62</w:t>
        </w:r>
        <w:r>
          <w:fldChar w:fldCharType="end"/>
        </w:r>
      </w:hyperlink>
    </w:p>
    <w:p>
      <w:pPr>
        <w:pStyle w:val="TOC2"/>
        <w:tabs>
          <w:tab w:val="right" w:leader="dot" w:pos="8306"/>
        </w:tabs>
      </w:pPr>
      <w:hyperlink w:anchor="_Toc32106" w:history="1">
        <w:r>
          <w:rPr>
            <w:rFonts w:ascii="仿宋" w:eastAsia="仿宋" w:hAnsi="仿宋" w:cs="仿宋" w:hint="eastAsia"/>
            <w:lang w:eastAsia="zh-CN"/>
          </w:rPr>
          <w:t>(一)、内部风险</w:t>
        </w:r>
        <w:r>
          <w:tab/>
        </w:r>
        <w:r>
          <w:fldChar w:fldCharType="begin"/>
        </w:r>
        <w:r>
          <w:instrText xml:space="preserve"> PAGEREF _Toc32106 \h </w:instrText>
        </w:r>
        <w:r>
          <w:fldChar w:fldCharType="separate"/>
        </w:r>
        <w:r>
          <w:t>62</w:t>
        </w:r>
        <w:r>
          <w:fldChar w:fldCharType="end"/>
        </w:r>
      </w:hyperlink>
    </w:p>
    <w:p>
      <w:pPr>
        <w:pStyle w:val="TOC2"/>
        <w:tabs>
          <w:tab w:val="right" w:leader="dot" w:pos="8306"/>
        </w:tabs>
      </w:pPr>
      <w:hyperlink w:anchor="_Toc6954" w:history="1">
        <w:r>
          <w:rPr>
            <w:rFonts w:ascii="仿宋" w:eastAsia="仿宋" w:hAnsi="仿宋" w:cs="仿宋" w:hint="eastAsia"/>
            <w:lang w:eastAsia="zh-CN"/>
          </w:rPr>
          <w:t>(二)、外部风险</w:t>
        </w:r>
        <w:r>
          <w:tab/>
        </w:r>
        <w:r>
          <w:fldChar w:fldCharType="begin"/>
        </w:r>
        <w:r>
          <w:instrText xml:space="preserve"> PAGEREF _Toc6954 \h </w:instrText>
        </w:r>
        <w:r>
          <w:fldChar w:fldCharType="separate"/>
        </w:r>
        <w:r>
          <w:t>63</w:t>
        </w:r>
        <w:r>
          <w:fldChar w:fldCharType="end"/>
        </w:r>
      </w:hyperlink>
    </w:p>
    <w:p>
      <w:pPr>
        <w:pStyle w:val="TOC2"/>
        <w:tabs>
          <w:tab w:val="right" w:leader="dot" w:pos="8306"/>
        </w:tabs>
      </w:pPr>
      <w:hyperlink w:anchor="_Toc10383" w:history="1">
        <w:r>
          <w:rPr>
            <w:rFonts w:ascii="仿宋" w:eastAsia="仿宋" w:hAnsi="仿宋" w:cs="仿宋" w:hint="eastAsia"/>
            <w:lang w:eastAsia="zh-CN"/>
          </w:rPr>
          <w:t>(三)、风险管理策略</w:t>
        </w:r>
        <w:r>
          <w:tab/>
        </w:r>
        <w:r>
          <w:fldChar w:fldCharType="begin"/>
        </w:r>
        <w:r>
          <w:instrText xml:space="preserve"> PAGEREF _Toc10383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734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8446"/>
      <w:r>
        <w:rPr>
          <w:rFonts w:ascii="仿宋" w:eastAsia="仿宋" w:hAnsi="仿宋" w:cs="仿宋" w:hint="eastAsia"/>
          <w:lang w:eastAsia="zh-CN"/>
        </w:rPr>
        <w:t>(一)、玻璃钢制品项目选址原则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制品项目选址是决定工业玻璃钢制品项目成败的关键因素之一。根据现行政策，玻璃钢制品项目选址必须符合一系列要求，以确保城乡建设、环境保护和资源利用的协调。以下是一些关于玻璃钢制品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玻璃钢制品项目选址必须与当地城乡建设总体规划相一致。它应该符合工业玻璃钢制品项目占地使用规划的要求，并与大气污染防治、水资源和自然生态保护政策相协调。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玻璃钢制品项目选址应避开自然保护区、风景名胜区、生活饮用水源地和其他特别需要保护的敏感性目标。这有助于维护自然环境的完整性和生态系统的稳定。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玻璃钢制品项目选址应充分考虑土地资源的节约。最好选择空闲地、非耕地或荒地，以减少对良田或耕地的占用。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玻璃钢制品项目选址应提供足够的场地，以满足工艺和辅助生产设施的建设需要。这有助于确保生产流程的高效运行。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玻璃钢制品项目选址应具备良好的生产基础条件，包括充足的水源、电力、运输和可靠的能源供应。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玻璃钢制品项目选址应地势平缓，便于排除雨水和处理生产、生活废水。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玻璃钢制品项目选址应与居民区及环境污染敏感点保持足够的防护距离，以确保生产活动不会对人民健康和环境造成危害。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制品项目选址是玻璃钢制品项目成功的第一步，符合政策要求的选址将有助于确保玻璃钢制品项目的可持续发展，并避免对环境和社会造成不利影响。因此，在玻璃钢制品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1067"/>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https://d.book118.com/057165014060006032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玻璃钢制品行业相关公司筹备报告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57165014060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2024-01-03T19:03:00Z</dcterms:created>
  <dcterms:modified xsi:type="dcterms:W3CDTF">2024-01-03T19:03:39Z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6C7B1EE682C94BD98FF8B08631833F06_11</vt:lpwstr>
  </property>
  <property fmtid="{D5CDD505-2E9C-101B-9397-08002B2CF9AE}" pid="3" name="KSOProductBuildVer">
    <vt:lpwstr>2052-12.1.0.16120</vt:lpwstr>
  </property>
</Properties>
</file>