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数控机械压力机项目计划设计方案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08" w:history="1">
        <w:r>
          <w:rPr>
            <w:rFonts w:ascii="仿宋" w:eastAsia="仿宋" w:hAnsi="仿宋" w:cs="仿宋" w:hint="eastAsia"/>
            <w:lang w:eastAsia="zh-CN"/>
          </w:rPr>
          <w:t>序言</w:t>
        </w:r>
        <w:r>
          <w:tab/>
        </w:r>
        <w:r>
          <w:fldChar w:fldCharType="begin"/>
        </w:r>
        <w:r>
          <w:instrText xml:space="preserve"> PAGEREF _Toc19108 \h </w:instrText>
        </w:r>
        <w:r>
          <w:fldChar w:fldCharType="separate"/>
        </w:r>
        <w:r>
          <w:t>3</w:t>
        </w:r>
        <w:r>
          <w:fldChar w:fldCharType="end"/>
        </w:r>
      </w:hyperlink>
    </w:p>
    <w:p>
      <w:pPr>
        <w:pStyle w:val="TOC1"/>
        <w:tabs>
          <w:tab w:val="right" w:leader="dot" w:pos="8306"/>
        </w:tabs>
      </w:pPr>
      <w:hyperlink w:anchor="_Toc21174" w:history="1">
        <w:r>
          <w:rPr>
            <w:rFonts w:ascii="仿宋" w:eastAsia="仿宋" w:hAnsi="仿宋" w:cs="仿宋" w:hint="eastAsia"/>
            <w:lang w:eastAsia="zh-CN"/>
          </w:rPr>
          <w:t>一、数控机械压力机项目概论</w:t>
        </w:r>
        <w:r>
          <w:tab/>
        </w:r>
        <w:r>
          <w:fldChar w:fldCharType="begin"/>
        </w:r>
        <w:r>
          <w:instrText xml:space="preserve"> PAGEREF _Toc21174 \h </w:instrText>
        </w:r>
        <w:r>
          <w:fldChar w:fldCharType="separate"/>
        </w:r>
        <w:r>
          <w:t>3</w:t>
        </w:r>
        <w:r>
          <w:fldChar w:fldCharType="end"/>
        </w:r>
      </w:hyperlink>
    </w:p>
    <w:p>
      <w:pPr>
        <w:pStyle w:val="TOC2"/>
        <w:tabs>
          <w:tab w:val="right" w:leader="dot" w:pos="8306"/>
        </w:tabs>
      </w:pPr>
      <w:hyperlink w:anchor="_Toc9793" w:history="1">
        <w:r>
          <w:rPr>
            <w:rFonts w:ascii="仿宋" w:eastAsia="仿宋" w:hAnsi="仿宋" w:cs="仿宋" w:hint="eastAsia"/>
            <w:lang w:eastAsia="zh-CN"/>
          </w:rPr>
          <w:t>(一)、数控机械压力机项目概况</w:t>
        </w:r>
        <w:r>
          <w:tab/>
        </w:r>
        <w:r>
          <w:fldChar w:fldCharType="begin"/>
        </w:r>
        <w:r>
          <w:instrText xml:space="preserve"> PAGEREF _Toc9793 \h </w:instrText>
        </w:r>
        <w:r>
          <w:fldChar w:fldCharType="separate"/>
        </w:r>
        <w:r>
          <w:t>3</w:t>
        </w:r>
        <w:r>
          <w:fldChar w:fldCharType="end"/>
        </w:r>
      </w:hyperlink>
    </w:p>
    <w:p>
      <w:pPr>
        <w:pStyle w:val="TOC2"/>
        <w:tabs>
          <w:tab w:val="right" w:leader="dot" w:pos="8306"/>
        </w:tabs>
      </w:pPr>
      <w:hyperlink w:anchor="_Toc30090" w:history="1">
        <w:r>
          <w:rPr>
            <w:rFonts w:ascii="仿宋" w:eastAsia="仿宋" w:hAnsi="仿宋" w:cs="仿宋" w:hint="eastAsia"/>
            <w:lang w:eastAsia="zh-CN"/>
          </w:rPr>
          <w:t>(二)、数控机械压力机项目目标</w:t>
        </w:r>
        <w:r>
          <w:tab/>
        </w:r>
        <w:r>
          <w:fldChar w:fldCharType="begin"/>
        </w:r>
        <w:r>
          <w:instrText xml:space="preserve"> PAGEREF _Toc30090 \h </w:instrText>
        </w:r>
        <w:r>
          <w:fldChar w:fldCharType="separate"/>
        </w:r>
        <w:r>
          <w:t>5</w:t>
        </w:r>
        <w:r>
          <w:fldChar w:fldCharType="end"/>
        </w:r>
      </w:hyperlink>
    </w:p>
    <w:p>
      <w:pPr>
        <w:pStyle w:val="TOC2"/>
        <w:tabs>
          <w:tab w:val="right" w:leader="dot" w:pos="8306"/>
        </w:tabs>
      </w:pPr>
      <w:hyperlink w:anchor="_Toc16989" w:history="1">
        <w:r>
          <w:rPr>
            <w:rFonts w:ascii="仿宋" w:eastAsia="仿宋" w:hAnsi="仿宋" w:cs="仿宋" w:hint="eastAsia"/>
            <w:lang w:eastAsia="zh-CN"/>
          </w:rPr>
          <w:t>(三)、数控机械压力机项目提出的理由</w:t>
        </w:r>
        <w:r>
          <w:tab/>
        </w:r>
        <w:r>
          <w:fldChar w:fldCharType="begin"/>
        </w:r>
        <w:r>
          <w:instrText xml:space="preserve"> PAGEREF _Toc16989 \h </w:instrText>
        </w:r>
        <w:r>
          <w:fldChar w:fldCharType="separate"/>
        </w:r>
        <w:r>
          <w:t>6</w:t>
        </w:r>
        <w:r>
          <w:fldChar w:fldCharType="end"/>
        </w:r>
      </w:hyperlink>
    </w:p>
    <w:p>
      <w:pPr>
        <w:pStyle w:val="TOC2"/>
        <w:tabs>
          <w:tab w:val="right" w:leader="dot" w:pos="8306"/>
        </w:tabs>
      </w:pPr>
      <w:hyperlink w:anchor="_Toc8843" w:history="1">
        <w:r>
          <w:rPr>
            <w:rFonts w:ascii="仿宋" w:eastAsia="仿宋" w:hAnsi="仿宋" w:cs="仿宋" w:hint="eastAsia"/>
            <w:lang w:eastAsia="zh-CN"/>
          </w:rPr>
          <w:t>(四)、数控机械压力机项目意义</w:t>
        </w:r>
        <w:r>
          <w:tab/>
        </w:r>
        <w:r>
          <w:fldChar w:fldCharType="begin"/>
        </w:r>
        <w:r>
          <w:instrText xml:space="preserve"> PAGEREF _Toc8843 \h </w:instrText>
        </w:r>
        <w:r>
          <w:fldChar w:fldCharType="separate"/>
        </w:r>
        <w:r>
          <w:t>8</w:t>
        </w:r>
        <w:r>
          <w:fldChar w:fldCharType="end"/>
        </w:r>
      </w:hyperlink>
    </w:p>
    <w:p>
      <w:pPr>
        <w:pStyle w:val="TOC2"/>
        <w:tabs>
          <w:tab w:val="right" w:leader="dot" w:pos="8306"/>
        </w:tabs>
      </w:pPr>
      <w:hyperlink w:anchor="_Toc2558" w:history="1">
        <w:r>
          <w:rPr>
            <w:rFonts w:ascii="仿宋" w:eastAsia="仿宋" w:hAnsi="仿宋" w:cs="仿宋" w:hint="eastAsia"/>
            <w:lang w:eastAsia="zh-CN"/>
          </w:rPr>
          <w:t>(五)、数控机械压力机项目背景</w:t>
        </w:r>
        <w:r>
          <w:tab/>
        </w:r>
        <w:r>
          <w:fldChar w:fldCharType="begin"/>
        </w:r>
        <w:r>
          <w:instrText xml:space="preserve"> PAGEREF _Toc2558 \h </w:instrText>
        </w:r>
        <w:r>
          <w:fldChar w:fldCharType="separate"/>
        </w:r>
        <w:r>
          <w:t>9</w:t>
        </w:r>
        <w:r>
          <w:fldChar w:fldCharType="end"/>
        </w:r>
      </w:hyperlink>
    </w:p>
    <w:p>
      <w:pPr>
        <w:pStyle w:val="TOC1"/>
        <w:tabs>
          <w:tab w:val="right" w:leader="dot" w:pos="8306"/>
        </w:tabs>
      </w:pPr>
      <w:hyperlink w:anchor="_Toc26591" w:history="1">
        <w:r>
          <w:rPr>
            <w:rFonts w:ascii="仿宋" w:eastAsia="仿宋" w:hAnsi="仿宋" w:cs="仿宋" w:hint="eastAsia"/>
            <w:lang w:eastAsia="zh-CN"/>
          </w:rPr>
          <w:t>二、产品规划分析</w:t>
        </w:r>
        <w:r>
          <w:tab/>
        </w:r>
        <w:r>
          <w:fldChar w:fldCharType="begin"/>
        </w:r>
        <w:r>
          <w:instrText xml:space="preserve"> PAGEREF _Toc26591 \h </w:instrText>
        </w:r>
        <w:r>
          <w:fldChar w:fldCharType="separate"/>
        </w:r>
        <w:r>
          <w:t>10</w:t>
        </w:r>
        <w:r>
          <w:fldChar w:fldCharType="end"/>
        </w:r>
      </w:hyperlink>
    </w:p>
    <w:p>
      <w:pPr>
        <w:pStyle w:val="TOC2"/>
        <w:tabs>
          <w:tab w:val="right" w:leader="dot" w:pos="8306"/>
        </w:tabs>
      </w:pPr>
      <w:hyperlink w:anchor="_Toc19714" w:history="1">
        <w:r>
          <w:rPr>
            <w:rFonts w:ascii="仿宋" w:eastAsia="仿宋" w:hAnsi="仿宋" w:cs="仿宋" w:hint="eastAsia"/>
            <w:lang w:eastAsia="zh-CN"/>
          </w:rPr>
          <w:t>(一)、产品规划</w:t>
        </w:r>
        <w:r>
          <w:tab/>
        </w:r>
        <w:r>
          <w:fldChar w:fldCharType="begin"/>
        </w:r>
        <w:r>
          <w:instrText xml:space="preserve"> PAGEREF _Toc19714 \h </w:instrText>
        </w:r>
        <w:r>
          <w:fldChar w:fldCharType="separate"/>
        </w:r>
        <w:r>
          <w:t>10</w:t>
        </w:r>
        <w:r>
          <w:fldChar w:fldCharType="end"/>
        </w:r>
      </w:hyperlink>
    </w:p>
    <w:p>
      <w:pPr>
        <w:pStyle w:val="TOC2"/>
        <w:tabs>
          <w:tab w:val="right" w:leader="dot" w:pos="8306"/>
        </w:tabs>
      </w:pPr>
      <w:hyperlink w:anchor="_Toc12020" w:history="1">
        <w:r>
          <w:rPr>
            <w:rFonts w:ascii="仿宋" w:eastAsia="仿宋" w:hAnsi="仿宋" w:cs="仿宋" w:hint="eastAsia"/>
            <w:lang w:eastAsia="zh-CN"/>
          </w:rPr>
          <w:t>(二)、建设规模</w:t>
        </w:r>
        <w:r>
          <w:tab/>
        </w:r>
        <w:r>
          <w:fldChar w:fldCharType="begin"/>
        </w:r>
        <w:r>
          <w:instrText xml:space="preserve"> PAGEREF _Toc12020 \h </w:instrText>
        </w:r>
        <w:r>
          <w:fldChar w:fldCharType="separate"/>
        </w:r>
        <w:r>
          <w:t>10</w:t>
        </w:r>
        <w:r>
          <w:fldChar w:fldCharType="end"/>
        </w:r>
      </w:hyperlink>
    </w:p>
    <w:p>
      <w:pPr>
        <w:pStyle w:val="TOC1"/>
        <w:tabs>
          <w:tab w:val="right" w:leader="dot" w:pos="8306"/>
        </w:tabs>
      </w:pPr>
      <w:hyperlink w:anchor="_Toc27650" w:history="1">
        <w:r>
          <w:rPr>
            <w:rFonts w:ascii="仿宋" w:eastAsia="仿宋" w:hAnsi="仿宋" w:cs="仿宋" w:hint="eastAsia"/>
            <w:lang w:eastAsia="zh-CN"/>
          </w:rPr>
          <w:t>三、数控机械压力机项目建设背景及必要性分析</w:t>
        </w:r>
        <w:r>
          <w:tab/>
        </w:r>
        <w:r>
          <w:fldChar w:fldCharType="begin"/>
        </w:r>
        <w:r>
          <w:instrText xml:space="preserve"> PAGEREF _Toc27650 \h </w:instrText>
        </w:r>
        <w:r>
          <w:fldChar w:fldCharType="separate"/>
        </w:r>
        <w:r>
          <w:t>12</w:t>
        </w:r>
        <w:r>
          <w:fldChar w:fldCharType="end"/>
        </w:r>
      </w:hyperlink>
    </w:p>
    <w:p>
      <w:pPr>
        <w:pStyle w:val="TOC2"/>
        <w:tabs>
          <w:tab w:val="right" w:leader="dot" w:pos="8306"/>
        </w:tabs>
      </w:pPr>
      <w:hyperlink w:anchor="_Toc1882" w:history="1">
        <w:r>
          <w:rPr>
            <w:rFonts w:ascii="仿宋" w:eastAsia="仿宋" w:hAnsi="仿宋" w:cs="仿宋" w:hint="eastAsia"/>
            <w:lang w:eastAsia="zh-CN"/>
          </w:rPr>
          <w:t>(一)、数控机械压力机项目背景分析</w:t>
        </w:r>
        <w:r>
          <w:tab/>
        </w:r>
        <w:r>
          <w:fldChar w:fldCharType="begin"/>
        </w:r>
        <w:r>
          <w:instrText xml:space="preserve"> PAGEREF _Toc1882 \h </w:instrText>
        </w:r>
        <w:r>
          <w:fldChar w:fldCharType="separate"/>
        </w:r>
        <w:r>
          <w:t>12</w:t>
        </w:r>
        <w:r>
          <w:fldChar w:fldCharType="end"/>
        </w:r>
      </w:hyperlink>
    </w:p>
    <w:p>
      <w:pPr>
        <w:pStyle w:val="TOC2"/>
        <w:tabs>
          <w:tab w:val="right" w:leader="dot" w:pos="8306"/>
        </w:tabs>
      </w:pPr>
      <w:hyperlink w:anchor="_Toc3135" w:history="1">
        <w:r>
          <w:rPr>
            <w:rFonts w:ascii="仿宋" w:eastAsia="仿宋" w:hAnsi="仿宋" w:cs="仿宋" w:hint="eastAsia"/>
            <w:lang w:eastAsia="zh-CN"/>
          </w:rPr>
          <w:t>(二)、数控机械压力机项目建设必要性分析</w:t>
        </w:r>
        <w:r>
          <w:tab/>
        </w:r>
        <w:r>
          <w:fldChar w:fldCharType="begin"/>
        </w:r>
        <w:r>
          <w:instrText xml:space="preserve"> PAGEREF _Toc3135 \h </w:instrText>
        </w:r>
        <w:r>
          <w:fldChar w:fldCharType="separate"/>
        </w:r>
        <w:r>
          <w:t>13</w:t>
        </w:r>
        <w:r>
          <w:fldChar w:fldCharType="end"/>
        </w:r>
      </w:hyperlink>
    </w:p>
    <w:p>
      <w:pPr>
        <w:pStyle w:val="TOC1"/>
        <w:tabs>
          <w:tab w:val="right" w:leader="dot" w:pos="8306"/>
        </w:tabs>
      </w:pPr>
      <w:hyperlink w:anchor="_Toc19831" w:history="1">
        <w:r>
          <w:rPr>
            <w:rFonts w:ascii="仿宋" w:eastAsia="仿宋" w:hAnsi="仿宋" w:cs="仿宋" w:hint="eastAsia"/>
            <w:lang w:eastAsia="zh-CN"/>
          </w:rPr>
          <w:t>四、数控机械压力机项目土建工程</w:t>
        </w:r>
        <w:r>
          <w:tab/>
        </w:r>
        <w:r>
          <w:fldChar w:fldCharType="begin"/>
        </w:r>
        <w:r>
          <w:instrText xml:space="preserve"> PAGEREF _Toc19831 \h </w:instrText>
        </w:r>
        <w:r>
          <w:fldChar w:fldCharType="separate"/>
        </w:r>
        <w:r>
          <w:t>15</w:t>
        </w:r>
        <w:r>
          <w:fldChar w:fldCharType="end"/>
        </w:r>
      </w:hyperlink>
    </w:p>
    <w:p>
      <w:pPr>
        <w:pStyle w:val="TOC2"/>
        <w:tabs>
          <w:tab w:val="right" w:leader="dot" w:pos="8306"/>
        </w:tabs>
      </w:pPr>
      <w:hyperlink w:anchor="_Toc23558" w:history="1">
        <w:r>
          <w:rPr>
            <w:rFonts w:ascii="仿宋" w:eastAsia="仿宋" w:hAnsi="仿宋" w:cs="仿宋" w:hint="eastAsia"/>
            <w:lang w:eastAsia="zh-CN"/>
          </w:rPr>
          <w:t>(一)、建筑工程设计原则</w:t>
        </w:r>
        <w:r>
          <w:tab/>
        </w:r>
        <w:r>
          <w:fldChar w:fldCharType="begin"/>
        </w:r>
        <w:r>
          <w:instrText xml:space="preserve"> PAGEREF _Toc23558 \h </w:instrText>
        </w:r>
        <w:r>
          <w:fldChar w:fldCharType="separate"/>
        </w:r>
        <w:r>
          <w:t>15</w:t>
        </w:r>
        <w:r>
          <w:fldChar w:fldCharType="end"/>
        </w:r>
      </w:hyperlink>
    </w:p>
    <w:p>
      <w:pPr>
        <w:pStyle w:val="TOC2"/>
        <w:tabs>
          <w:tab w:val="right" w:leader="dot" w:pos="8306"/>
        </w:tabs>
      </w:pPr>
      <w:hyperlink w:anchor="_Toc13280" w:history="1">
        <w:r>
          <w:rPr>
            <w:rFonts w:ascii="仿宋" w:eastAsia="仿宋" w:hAnsi="仿宋" w:cs="仿宋" w:hint="eastAsia"/>
            <w:lang w:eastAsia="zh-CN"/>
          </w:rPr>
          <w:t>(二)、土建工程设计年限及安全等级</w:t>
        </w:r>
        <w:r>
          <w:tab/>
        </w:r>
        <w:r>
          <w:fldChar w:fldCharType="begin"/>
        </w:r>
        <w:r>
          <w:instrText xml:space="preserve"> PAGEREF _Toc13280 \h </w:instrText>
        </w:r>
        <w:r>
          <w:fldChar w:fldCharType="separate"/>
        </w:r>
        <w:r>
          <w:t>16</w:t>
        </w:r>
        <w:r>
          <w:fldChar w:fldCharType="end"/>
        </w:r>
      </w:hyperlink>
    </w:p>
    <w:p>
      <w:pPr>
        <w:pStyle w:val="TOC2"/>
        <w:tabs>
          <w:tab w:val="right" w:leader="dot" w:pos="8306"/>
        </w:tabs>
      </w:pPr>
      <w:hyperlink w:anchor="_Toc29489" w:history="1">
        <w:r>
          <w:rPr>
            <w:rFonts w:ascii="仿宋" w:eastAsia="仿宋" w:hAnsi="仿宋" w:cs="仿宋" w:hint="eastAsia"/>
            <w:lang w:eastAsia="zh-CN"/>
          </w:rPr>
          <w:t>(三)、建筑工程设计总体要求</w:t>
        </w:r>
        <w:r>
          <w:tab/>
        </w:r>
        <w:r>
          <w:fldChar w:fldCharType="begin"/>
        </w:r>
        <w:r>
          <w:instrText xml:space="preserve"> PAGEREF _Toc29489 \h </w:instrText>
        </w:r>
        <w:r>
          <w:fldChar w:fldCharType="separate"/>
        </w:r>
        <w:r>
          <w:t>17</w:t>
        </w:r>
        <w:r>
          <w:fldChar w:fldCharType="end"/>
        </w:r>
      </w:hyperlink>
    </w:p>
    <w:p>
      <w:pPr>
        <w:pStyle w:val="TOC2"/>
        <w:tabs>
          <w:tab w:val="right" w:leader="dot" w:pos="8306"/>
        </w:tabs>
      </w:pPr>
      <w:hyperlink w:anchor="_Toc11344" w:history="1">
        <w:r>
          <w:rPr>
            <w:rFonts w:ascii="仿宋" w:eastAsia="仿宋" w:hAnsi="仿宋" w:cs="仿宋" w:hint="eastAsia"/>
            <w:lang w:eastAsia="zh-CN"/>
          </w:rPr>
          <w:t>(四)、土建工程建设指标</w:t>
        </w:r>
        <w:r>
          <w:tab/>
        </w:r>
        <w:r>
          <w:fldChar w:fldCharType="begin"/>
        </w:r>
        <w:r>
          <w:instrText xml:space="preserve"> PAGEREF _Toc11344 \h </w:instrText>
        </w:r>
        <w:r>
          <w:fldChar w:fldCharType="separate"/>
        </w:r>
        <w:r>
          <w:t>18</w:t>
        </w:r>
        <w:r>
          <w:fldChar w:fldCharType="end"/>
        </w:r>
      </w:hyperlink>
    </w:p>
    <w:p>
      <w:pPr>
        <w:pStyle w:val="TOC1"/>
        <w:tabs>
          <w:tab w:val="right" w:leader="dot" w:pos="8306"/>
        </w:tabs>
      </w:pPr>
      <w:hyperlink w:anchor="_Toc30893" w:history="1">
        <w:r>
          <w:rPr>
            <w:rFonts w:ascii="仿宋" w:eastAsia="仿宋" w:hAnsi="仿宋" w:cs="仿宋" w:hint="eastAsia"/>
            <w:lang w:eastAsia="zh-CN"/>
          </w:rPr>
          <w:t>五、数控机械压力机项目建设单位说明</w:t>
        </w:r>
        <w:r>
          <w:tab/>
        </w:r>
        <w:r>
          <w:fldChar w:fldCharType="begin"/>
        </w:r>
        <w:r>
          <w:instrText xml:space="preserve"> PAGEREF _Toc30893 \h </w:instrText>
        </w:r>
        <w:r>
          <w:fldChar w:fldCharType="separate"/>
        </w:r>
        <w:r>
          <w:t>18</w:t>
        </w:r>
        <w:r>
          <w:fldChar w:fldCharType="end"/>
        </w:r>
      </w:hyperlink>
    </w:p>
    <w:p>
      <w:pPr>
        <w:pStyle w:val="TOC2"/>
        <w:tabs>
          <w:tab w:val="right" w:leader="dot" w:pos="8306"/>
        </w:tabs>
      </w:pPr>
      <w:hyperlink w:anchor="_Toc21917" w:history="1">
        <w:r>
          <w:rPr>
            <w:rFonts w:ascii="仿宋" w:eastAsia="仿宋" w:hAnsi="仿宋" w:cs="仿宋" w:hint="eastAsia"/>
            <w:lang w:eastAsia="zh-CN"/>
          </w:rPr>
          <w:t>(一)、数控机械压力机项目承办单位基本情况</w:t>
        </w:r>
        <w:r>
          <w:tab/>
        </w:r>
        <w:r>
          <w:fldChar w:fldCharType="begin"/>
        </w:r>
        <w:r>
          <w:instrText xml:space="preserve"> PAGEREF _Toc21917 \h </w:instrText>
        </w:r>
        <w:r>
          <w:fldChar w:fldCharType="separate"/>
        </w:r>
        <w:r>
          <w:t>18</w:t>
        </w:r>
        <w:r>
          <w:fldChar w:fldCharType="end"/>
        </w:r>
      </w:hyperlink>
    </w:p>
    <w:p>
      <w:pPr>
        <w:pStyle w:val="TOC2"/>
        <w:tabs>
          <w:tab w:val="right" w:leader="dot" w:pos="8306"/>
        </w:tabs>
      </w:pPr>
      <w:hyperlink w:anchor="_Toc15657" w:history="1">
        <w:r>
          <w:rPr>
            <w:rFonts w:ascii="仿宋" w:eastAsia="仿宋" w:hAnsi="仿宋" w:cs="仿宋" w:hint="eastAsia"/>
            <w:lang w:eastAsia="zh-CN"/>
          </w:rPr>
          <w:t>(二)、公司经济效益分析</w:t>
        </w:r>
        <w:r>
          <w:tab/>
        </w:r>
        <w:r>
          <w:fldChar w:fldCharType="begin"/>
        </w:r>
        <w:r>
          <w:instrText xml:space="preserve"> PAGEREF _Toc15657 \h </w:instrText>
        </w:r>
        <w:r>
          <w:fldChar w:fldCharType="separate"/>
        </w:r>
        <w:r>
          <w:t>19</w:t>
        </w:r>
        <w:r>
          <w:fldChar w:fldCharType="end"/>
        </w:r>
      </w:hyperlink>
    </w:p>
    <w:p>
      <w:pPr>
        <w:pStyle w:val="TOC1"/>
        <w:tabs>
          <w:tab w:val="right" w:leader="dot" w:pos="8306"/>
        </w:tabs>
      </w:pPr>
      <w:hyperlink w:anchor="_Toc32286" w:history="1">
        <w:r>
          <w:rPr>
            <w:rFonts w:ascii="仿宋" w:eastAsia="仿宋" w:hAnsi="仿宋" w:cs="仿宋" w:hint="eastAsia"/>
            <w:lang w:eastAsia="zh-CN"/>
          </w:rPr>
          <w:t>六、数控机械压力机项目文档管理</w:t>
        </w:r>
        <w:r>
          <w:tab/>
        </w:r>
        <w:r>
          <w:fldChar w:fldCharType="begin"/>
        </w:r>
        <w:r>
          <w:instrText xml:space="preserve"> PAGEREF _Toc32286 \h </w:instrText>
        </w:r>
        <w:r>
          <w:fldChar w:fldCharType="separate"/>
        </w:r>
        <w:r>
          <w:t>20</w:t>
        </w:r>
        <w:r>
          <w:fldChar w:fldCharType="end"/>
        </w:r>
      </w:hyperlink>
    </w:p>
    <w:p>
      <w:pPr>
        <w:pStyle w:val="TOC2"/>
        <w:tabs>
          <w:tab w:val="right" w:leader="dot" w:pos="8306"/>
        </w:tabs>
      </w:pPr>
      <w:hyperlink w:anchor="_Toc15460" w:history="1">
        <w:r>
          <w:rPr>
            <w:rFonts w:ascii="仿宋" w:eastAsia="仿宋" w:hAnsi="仿宋" w:cs="仿宋" w:hint="eastAsia"/>
            <w:lang w:eastAsia="zh-CN"/>
          </w:rPr>
          <w:t>(一)、文档编制与审查</w:t>
        </w:r>
        <w:r>
          <w:tab/>
        </w:r>
        <w:r>
          <w:fldChar w:fldCharType="begin"/>
        </w:r>
        <w:r>
          <w:instrText xml:space="preserve"> PAGEREF _Toc15460 \h </w:instrText>
        </w:r>
        <w:r>
          <w:fldChar w:fldCharType="separate"/>
        </w:r>
        <w:r>
          <w:t>20</w:t>
        </w:r>
        <w:r>
          <w:fldChar w:fldCharType="end"/>
        </w:r>
      </w:hyperlink>
    </w:p>
    <w:p>
      <w:pPr>
        <w:pStyle w:val="TOC2"/>
        <w:tabs>
          <w:tab w:val="right" w:leader="dot" w:pos="8306"/>
        </w:tabs>
      </w:pPr>
      <w:hyperlink w:anchor="_Toc1619" w:history="1">
        <w:r>
          <w:rPr>
            <w:rFonts w:ascii="仿宋" w:eastAsia="仿宋" w:hAnsi="仿宋" w:cs="仿宋" w:hint="eastAsia"/>
            <w:lang w:eastAsia="zh-CN"/>
          </w:rPr>
          <w:t>(二)、文档发布与分发</w:t>
        </w:r>
        <w:r>
          <w:tab/>
        </w:r>
        <w:r>
          <w:fldChar w:fldCharType="begin"/>
        </w:r>
        <w:r>
          <w:instrText xml:space="preserve"> PAGEREF _Toc1619 \h </w:instrText>
        </w:r>
        <w:r>
          <w:fldChar w:fldCharType="separate"/>
        </w:r>
        <w:r>
          <w:t>21</w:t>
        </w:r>
        <w:r>
          <w:fldChar w:fldCharType="end"/>
        </w:r>
      </w:hyperlink>
    </w:p>
    <w:p>
      <w:pPr>
        <w:pStyle w:val="TOC2"/>
        <w:tabs>
          <w:tab w:val="right" w:leader="dot" w:pos="8306"/>
        </w:tabs>
      </w:pPr>
      <w:hyperlink w:anchor="_Toc16813" w:history="1">
        <w:r>
          <w:rPr>
            <w:rFonts w:ascii="仿宋" w:eastAsia="仿宋" w:hAnsi="仿宋" w:cs="仿宋" w:hint="eastAsia"/>
            <w:lang w:eastAsia="zh-CN"/>
          </w:rPr>
          <w:t>(三)、文档存档与归档</w:t>
        </w:r>
        <w:r>
          <w:tab/>
        </w:r>
        <w:r>
          <w:fldChar w:fldCharType="begin"/>
        </w:r>
        <w:r>
          <w:instrText xml:space="preserve"> PAGEREF _Toc16813 \h </w:instrText>
        </w:r>
        <w:r>
          <w:fldChar w:fldCharType="separate"/>
        </w:r>
        <w:r>
          <w:t>22</w:t>
        </w:r>
        <w:r>
          <w:fldChar w:fldCharType="end"/>
        </w:r>
      </w:hyperlink>
    </w:p>
    <w:p>
      <w:pPr>
        <w:pStyle w:val="TOC1"/>
        <w:tabs>
          <w:tab w:val="right" w:leader="dot" w:pos="8306"/>
        </w:tabs>
      </w:pPr>
      <w:hyperlink w:anchor="_Toc3547" w:history="1">
        <w:r>
          <w:rPr>
            <w:rFonts w:ascii="仿宋" w:eastAsia="仿宋" w:hAnsi="仿宋" w:cs="仿宋" w:hint="eastAsia"/>
            <w:lang w:eastAsia="zh-CN"/>
          </w:rPr>
          <w:t>七、数控机械压力机项目技术管理</w:t>
        </w:r>
        <w:r>
          <w:tab/>
        </w:r>
        <w:r>
          <w:fldChar w:fldCharType="begin"/>
        </w:r>
        <w:r>
          <w:instrText xml:space="preserve"> PAGEREF _Toc3547 \h </w:instrText>
        </w:r>
        <w:r>
          <w:fldChar w:fldCharType="separate"/>
        </w:r>
        <w:r>
          <w:t>23</w:t>
        </w:r>
        <w:r>
          <w:fldChar w:fldCharType="end"/>
        </w:r>
      </w:hyperlink>
    </w:p>
    <w:p>
      <w:pPr>
        <w:pStyle w:val="TOC2"/>
        <w:tabs>
          <w:tab w:val="right" w:leader="dot" w:pos="8306"/>
        </w:tabs>
      </w:pPr>
      <w:hyperlink w:anchor="_Toc4493" w:history="1">
        <w:r>
          <w:rPr>
            <w:rFonts w:ascii="仿宋" w:eastAsia="仿宋" w:hAnsi="仿宋" w:cs="仿宋" w:hint="eastAsia"/>
            <w:lang w:eastAsia="zh-CN"/>
          </w:rPr>
          <w:t>(一)、技术方案选用方向</w:t>
        </w:r>
        <w:r>
          <w:tab/>
        </w:r>
        <w:r>
          <w:fldChar w:fldCharType="begin"/>
        </w:r>
        <w:r>
          <w:instrText xml:space="preserve"> PAGEREF _Toc4493 \h </w:instrText>
        </w:r>
        <w:r>
          <w:fldChar w:fldCharType="separate"/>
        </w:r>
        <w:r>
          <w:t>23</w:t>
        </w:r>
        <w:r>
          <w:fldChar w:fldCharType="end"/>
        </w:r>
      </w:hyperlink>
    </w:p>
    <w:p>
      <w:pPr>
        <w:pStyle w:val="TOC2"/>
        <w:tabs>
          <w:tab w:val="right" w:leader="dot" w:pos="8306"/>
        </w:tabs>
      </w:pPr>
      <w:hyperlink w:anchor="_Toc25842" w:history="1">
        <w:r>
          <w:rPr>
            <w:rFonts w:ascii="仿宋" w:eastAsia="仿宋" w:hAnsi="仿宋" w:cs="仿宋" w:hint="eastAsia"/>
            <w:lang w:eastAsia="zh-CN"/>
          </w:rPr>
          <w:t>(二)、工艺技术方案选用原则</w:t>
        </w:r>
        <w:r>
          <w:tab/>
        </w:r>
        <w:r>
          <w:fldChar w:fldCharType="begin"/>
        </w:r>
        <w:r>
          <w:instrText xml:space="preserve"> PAGEREF _Toc25842 \h </w:instrText>
        </w:r>
        <w:r>
          <w:fldChar w:fldCharType="separate"/>
        </w:r>
        <w:r>
          <w:t>25</w:t>
        </w:r>
        <w:r>
          <w:fldChar w:fldCharType="end"/>
        </w:r>
      </w:hyperlink>
    </w:p>
    <w:p>
      <w:pPr>
        <w:pStyle w:val="TOC2"/>
        <w:tabs>
          <w:tab w:val="right" w:leader="dot" w:pos="8306"/>
        </w:tabs>
      </w:pPr>
      <w:hyperlink w:anchor="_Toc18880" w:history="1">
        <w:r>
          <w:rPr>
            <w:rFonts w:ascii="仿宋" w:eastAsia="仿宋" w:hAnsi="仿宋" w:cs="仿宋" w:hint="eastAsia"/>
            <w:lang w:eastAsia="zh-CN"/>
          </w:rPr>
          <w:t>(三)、工艺技术方案要求</w:t>
        </w:r>
        <w:r>
          <w:tab/>
        </w:r>
        <w:r>
          <w:fldChar w:fldCharType="begin"/>
        </w:r>
        <w:r>
          <w:instrText xml:space="preserve"> PAGEREF _Toc18880 \h </w:instrText>
        </w:r>
        <w:r>
          <w:fldChar w:fldCharType="separate"/>
        </w:r>
        <w:r>
          <w:t>27</w:t>
        </w:r>
        <w:r>
          <w:fldChar w:fldCharType="end"/>
        </w:r>
      </w:hyperlink>
    </w:p>
    <w:p>
      <w:pPr>
        <w:pStyle w:val="TOC1"/>
        <w:tabs>
          <w:tab w:val="right" w:leader="dot" w:pos="8306"/>
        </w:tabs>
      </w:pPr>
      <w:hyperlink w:anchor="_Toc20241" w:history="1">
        <w:r>
          <w:rPr>
            <w:rFonts w:ascii="仿宋" w:eastAsia="仿宋" w:hAnsi="仿宋" w:cs="仿宋" w:hint="eastAsia"/>
            <w:lang w:eastAsia="zh-CN"/>
          </w:rPr>
          <w:t>八、数控机械压力机项目人力资源管理</w:t>
        </w:r>
        <w:r>
          <w:tab/>
        </w:r>
        <w:r>
          <w:fldChar w:fldCharType="begin"/>
        </w:r>
        <w:r>
          <w:instrText xml:space="preserve"> PAGEREF _Toc20241 \h </w:instrText>
        </w:r>
        <w:r>
          <w:fldChar w:fldCharType="separate"/>
        </w:r>
        <w:r>
          <w:t>29</w:t>
        </w:r>
        <w:r>
          <w:fldChar w:fldCharType="end"/>
        </w:r>
      </w:hyperlink>
    </w:p>
    <w:p>
      <w:pPr>
        <w:pStyle w:val="TOC2"/>
        <w:tabs>
          <w:tab w:val="right" w:leader="dot" w:pos="8306"/>
        </w:tabs>
      </w:pPr>
      <w:hyperlink w:anchor="_Toc29150" w:history="1">
        <w:r>
          <w:rPr>
            <w:rFonts w:ascii="仿宋" w:eastAsia="仿宋" w:hAnsi="仿宋" w:cs="仿宋" w:hint="eastAsia"/>
            <w:lang w:eastAsia="zh-CN"/>
          </w:rPr>
          <w:t>(一)、建立健全的预算管理制度</w:t>
        </w:r>
        <w:r>
          <w:tab/>
        </w:r>
        <w:r>
          <w:fldChar w:fldCharType="begin"/>
        </w:r>
        <w:r>
          <w:instrText xml:space="preserve"> PAGEREF _Toc29150 \h </w:instrText>
        </w:r>
        <w:r>
          <w:fldChar w:fldCharType="separate"/>
        </w:r>
        <w:r>
          <w:t>29</w:t>
        </w:r>
        <w:r>
          <w:fldChar w:fldCharType="end"/>
        </w:r>
      </w:hyperlink>
    </w:p>
    <w:p>
      <w:pPr>
        <w:pStyle w:val="TOC2"/>
        <w:tabs>
          <w:tab w:val="right" w:leader="dot" w:pos="8306"/>
        </w:tabs>
      </w:pPr>
      <w:hyperlink w:anchor="_Toc18282" w:history="1">
        <w:r>
          <w:rPr>
            <w:rFonts w:ascii="仿宋" w:eastAsia="仿宋" w:hAnsi="仿宋" w:cs="仿宋" w:hint="eastAsia"/>
            <w:lang w:eastAsia="zh-CN"/>
          </w:rPr>
          <w:t>(二)、加强资金流动监控</w:t>
        </w:r>
        <w:r>
          <w:tab/>
        </w:r>
        <w:r>
          <w:fldChar w:fldCharType="begin"/>
        </w:r>
        <w:r>
          <w:instrText xml:space="preserve"> PAGEREF _Toc18282 \h </w:instrText>
        </w:r>
        <w:r>
          <w:fldChar w:fldCharType="separate"/>
        </w:r>
        <w:r>
          <w:t>31</w:t>
        </w:r>
        <w:r>
          <w:fldChar w:fldCharType="end"/>
        </w:r>
      </w:hyperlink>
    </w:p>
    <w:p>
      <w:pPr>
        <w:pStyle w:val="TOC2"/>
        <w:tabs>
          <w:tab w:val="right" w:leader="dot" w:pos="8306"/>
        </w:tabs>
      </w:pPr>
      <w:hyperlink w:anchor="_Toc19044" w:history="1">
        <w:r>
          <w:rPr>
            <w:rFonts w:ascii="仿宋" w:eastAsia="仿宋" w:hAnsi="仿宋" w:cs="仿宋" w:hint="eastAsia"/>
            <w:lang w:eastAsia="zh-CN"/>
          </w:rPr>
          <w:t>(三)、制定完善的风险控制机制</w:t>
        </w:r>
        <w:r>
          <w:tab/>
        </w:r>
        <w:r>
          <w:fldChar w:fldCharType="begin"/>
        </w:r>
        <w:r>
          <w:instrText xml:space="preserve"> PAGEREF _Toc19044 \h </w:instrText>
        </w:r>
        <w:r>
          <w:fldChar w:fldCharType="separate"/>
        </w:r>
        <w:r>
          <w:t>32</w:t>
        </w:r>
        <w:r>
          <w:fldChar w:fldCharType="end"/>
        </w:r>
      </w:hyperlink>
    </w:p>
    <w:p>
      <w:pPr>
        <w:pStyle w:val="TOC2"/>
        <w:tabs>
          <w:tab w:val="right" w:leader="dot" w:pos="8306"/>
        </w:tabs>
      </w:pPr>
      <w:hyperlink w:anchor="_Toc15947" w:history="1">
        <w:r>
          <w:rPr>
            <w:rFonts w:ascii="仿宋" w:eastAsia="仿宋" w:hAnsi="仿宋" w:cs="仿宋" w:hint="eastAsia"/>
            <w:lang w:eastAsia="zh-CN"/>
          </w:rPr>
          <w:t>(四)、优化成本管理</w:t>
        </w:r>
        <w:r>
          <w:tab/>
        </w:r>
        <w:r>
          <w:fldChar w:fldCharType="begin"/>
        </w:r>
        <w:r>
          <w:instrText xml:space="preserve"> PAGEREF _Toc15947 \h </w:instrText>
        </w:r>
        <w:r>
          <w:fldChar w:fldCharType="separate"/>
        </w:r>
        <w:r>
          <w:t>34</w:t>
        </w:r>
        <w:r>
          <w:fldChar w:fldCharType="end"/>
        </w:r>
      </w:hyperlink>
    </w:p>
    <w:p>
      <w:pPr>
        <w:pStyle w:val="TOC1"/>
        <w:tabs>
          <w:tab w:val="right" w:leader="dot" w:pos="8306"/>
        </w:tabs>
      </w:pPr>
      <w:hyperlink w:anchor="_Toc5379" w:history="1">
        <w:r>
          <w:rPr>
            <w:rFonts w:ascii="仿宋" w:eastAsia="仿宋" w:hAnsi="仿宋" w:cs="仿宋" w:hint="eastAsia"/>
            <w:lang w:eastAsia="zh-CN"/>
          </w:rPr>
          <w:t>九、数控机械压力机项目环境影响分析</w:t>
        </w:r>
        <w:r>
          <w:tab/>
        </w:r>
        <w:r>
          <w:fldChar w:fldCharType="begin"/>
        </w:r>
        <w:r>
          <w:instrText xml:space="preserve"> PAGEREF _Toc5379 \h </w:instrText>
        </w:r>
        <w:r>
          <w:fldChar w:fldCharType="separate"/>
        </w:r>
        <w:r>
          <w:t>35</w:t>
        </w:r>
        <w:r>
          <w:fldChar w:fldCharType="end"/>
        </w:r>
      </w:hyperlink>
    </w:p>
    <w:p>
      <w:pPr>
        <w:pStyle w:val="TOC2"/>
        <w:tabs>
          <w:tab w:val="right" w:leader="dot" w:pos="8306"/>
        </w:tabs>
      </w:pPr>
      <w:hyperlink w:anchor="_Toc16061" w:history="1">
        <w:r>
          <w:rPr>
            <w:rFonts w:ascii="仿宋" w:eastAsia="仿宋" w:hAnsi="仿宋" w:cs="仿宋" w:hint="eastAsia"/>
            <w:lang w:eastAsia="zh-CN"/>
          </w:rPr>
          <w:t>(一)、建设区域环境质量现状</w:t>
        </w:r>
        <w:r>
          <w:tab/>
        </w:r>
        <w:r>
          <w:fldChar w:fldCharType="begin"/>
        </w:r>
        <w:r>
          <w:instrText xml:space="preserve"> PAGEREF _Toc16061 \h </w:instrText>
        </w:r>
        <w:r>
          <w:fldChar w:fldCharType="separate"/>
        </w:r>
        <w:r>
          <w:t>35</w:t>
        </w:r>
        <w:r>
          <w:fldChar w:fldCharType="end"/>
        </w:r>
      </w:hyperlink>
    </w:p>
    <w:p>
      <w:pPr>
        <w:pStyle w:val="TOC2"/>
        <w:tabs>
          <w:tab w:val="right" w:leader="dot" w:pos="8306"/>
        </w:tabs>
      </w:pPr>
      <w:hyperlink w:anchor="_Toc10332" w:history="1">
        <w:r>
          <w:rPr>
            <w:rFonts w:ascii="仿宋" w:eastAsia="仿宋" w:hAnsi="仿宋" w:cs="仿宋" w:hint="eastAsia"/>
            <w:lang w:eastAsia="zh-CN"/>
          </w:rPr>
          <w:t>(二)、建设期环境保护</w:t>
        </w:r>
        <w:r>
          <w:tab/>
        </w:r>
        <w:r>
          <w:fldChar w:fldCharType="begin"/>
        </w:r>
        <w:r>
          <w:instrText xml:space="preserve"> PAGEREF _Toc10332 \h </w:instrText>
        </w:r>
        <w:r>
          <w:fldChar w:fldCharType="separate"/>
        </w:r>
        <w:r>
          <w:t>36</w:t>
        </w:r>
        <w:r>
          <w:fldChar w:fldCharType="end"/>
        </w:r>
      </w:hyperlink>
    </w:p>
    <w:p>
      <w:pPr>
        <w:pStyle w:val="TOC2"/>
        <w:tabs>
          <w:tab w:val="right" w:leader="dot" w:pos="8306"/>
        </w:tabs>
      </w:pPr>
      <w:hyperlink w:anchor="_Toc9674" w:history="1">
        <w:r>
          <w:rPr>
            <w:rFonts w:ascii="仿宋" w:eastAsia="仿宋" w:hAnsi="仿宋" w:cs="仿宋" w:hint="eastAsia"/>
            <w:lang w:eastAsia="zh-CN"/>
          </w:rPr>
          <w:t>(三)、运营期环境保护</w:t>
        </w:r>
        <w:r>
          <w:tab/>
        </w:r>
        <w:r>
          <w:fldChar w:fldCharType="begin"/>
        </w:r>
        <w:r>
          <w:instrText xml:space="preserve"> PAGEREF _Toc9674 \h </w:instrText>
        </w:r>
        <w:r>
          <w:fldChar w:fldCharType="separate"/>
        </w:r>
        <w:r>
          <w:t>38</w:t>
        </w:r>
        <w:r>
          <w:fldChar w:fldCharType="end"/>
        </w:r>
      </w:hyperlink>
    </w:p>
    <w:p>
      <w:pPr>
        <w:pStyle w:val="TOC2"/>
        <w:tabs>
          <w:tab w:val="right" w:leader="dot" w:pos="8306"/>
        </w:tabs>
      </w:pPr>
      <w:hyperlink w:anchor="_Toc29323" w:history="1">
        <w:r>
          <w:rPr>
            <w:rFonts w:ascii="仿宋" w:eastAsia="仿宋" w:hAnsi="仿宋" w:cs="仿宋" w:hint="eastAsia"/>
            <w:lang w:eastAsia="zh-CN"/>
          </w:rPr>
          <w:t>(四)、数控机械压力机项目建设对区域经济的影响</w:t>
        </w:r>
        <w:r>
          <w:tab/>
        </w:r>
        <w:r>
          <w:fldChar w:fldCharType="begin"/>
        </w:r>
        <w:r>
          <w:instrText xml:space="preserve"> PAGEREF _Toc29323 \h </w:instrText>
        </w:r>
        <w:r>
          <w:fldChar w:fldCharType="separate"/>
        </w:r>
        <w:r>
          <w:t>39</w:t>
        </w:r>
        <w:r>
          <w:fldChar w:fldCharType="end"/>
        </w:r>
      </w:hyperlink>
    </w:p>
    <w:p>
      <w:pPr>
        <w:pStyle w:val="TOC2"/>
        <w:tabs>
          <w:tab w:val="right" w:leader="dot" w:pos="8306"/>
        </w:tabs>
      </w:pPr>
      <w:hyperlink w:anchor="_Toc8536" w:history="1">
        <w:r>
          <w:rPr>
            <w:rFonts w:ascii="仿宋" w:eastAsia="仿宋" w:hAnsi="仿宋" w:cs="仿宋" w:hint="eastAsia"/>
            <w:lang w:eastAsia="zh-CN"/>
          </w:rPr>
          <w:t>(五)、废弃物处理</w:t>
        </w:r>
        <w:r>
          <w:tab/>
        </w:r>
        <w:r>
          <w:fldChar w:fldCharType="begin"/>
        </w:r>
        <w:r>
          <w:instrText xml:space="preserve"> PAGEREF _Toc8536 \h </w:instrText>
        </w:r>
        <w:r>
          <w:fldChar w:fldCharType="separate"/>
        </w:r>
        <w:r>
          <w:t>41</w:t>
        </w:r>
        <w:r>
          <w:fldChar w:fldCharType="end"/>
        </w:r>
      </w:hyperlink>
    </w:p>
    <w:p>
      <w:pPr>
        <w:pStyle w:val="TOC2"/>
        <w:tabs>
          <w:tab w:val="right" w:leader="dot" w:pos="8306"/>
        </w:tabs>
      </w:pPr>
      <w:hyperlink w:anchor="_Toc26934" w:history="1">
        <w:r>
          <w:rPr>
            <w:rFonts w:ascii="仿宋" w:eastAsia="仿宋" w:hAnsi="仿宋" w:cs="仿宋" w:hint="eastAsia"/>
            <w:lang w:eastAsia="zh-CN"/>
          </w:rPr>
          <w:t>(六)、特殊环境影响分析</w:t>
        </w:r>
        <w:r>
          <w:tab/>
        </w:r>
        <w:r>
          <w:fldChar w:fldCharType="begin"/>
        </w:r>
        <w:r>
          <w:instrText xml:space="preserve"> PAGEREF _Toc26934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78" w:history="1">
        <w:r>
          <w:rPr>
            <w:rFonts w:ascii="仿宋" w:eastAsia="仿宋" w:hAnsi="仿宋" w:cs="仿宋" w:hint="eastAsia"/>
            <w:lang w:eastAsia="zh-CN"/>
          </w:rPr>
          <w:t>(七)、清洁生产</w:t>
        </w:r>
        <w:r>
          <w:tab/>
        </w:r>
        <w:r>
          <w:fldChar w:fldCharType="begin"/>
        </w:r>
        <w:r>
          <w:instrText xml:space="preserve"> PAGEREF _Toc6778 \h </w:instrText>
        </w:r>
        <w:r>
          <w:fldChar w:fldCharType="separate"/>
        </w:r>
        <w:r>
          <w:t>43</w:t>
        </w:r>
        <w:r>
          <w:fldChar w:fldCharType="end"/>
        </w:r>
      </w:hyperlink>
    </w:p>
    <w:p>
      <w:pPr>
        <w:pStyle w:val="TOC2"/>
        <w:tabs>
          <w:tab w:val="right" w:leader="dot" w:pos="8306"/>
        </w:tabs>
      </w:pPr>
      <w:hyperlink w:anchor="_Toc6913" w:history="1">
        <w:r>
          <w:rPr>
            <w:rFonts w:ascii="仿宋" w:eastAsia="仿宋" w:hAnsi="仿宋" w:cs="仿宋" w:hint="eastAsia"/>
            <w:lang w:eastAsia="zh-CN"/>
          </w:rPr>
          <w:t>(八)、环境保护综合评价</w:t>
        </w:r>
        <w:r>
          <w:tab/>
        </w:r>
        <w:r>
          <w:fldChar w:fldCharType="begin"/>
        </w:r>
        <w:r>
          <w:instrText xml:space="preserve"> PAGEREF _Toc6913 \h </w:instrText>
        </w:r>
        <w:r>
          <w:fldChar w:fldCharType="separate"/>
        </w:r>
        <w:r>
          <w:t>45</w:t>
        </w:r>
        <w:r>
          <w:fldChar w:fldCharType="end"/>
        </w:r>
      </w:hyperlink>
    </w:p>
    <w:p>
      <w:pPr>
        <w:pStyle w:val="TOC1"/>
        <w:tabs>
          <w:tab w:val="right" w:leader="dot" w:pos="8306"/>
        </w:tabs>
      </w:pPr>
      <w:hyperlink w:anchor="_Toc4003" w:history="1">
        <w:r>
          <w:rPr>
            <w:rFonts w:ascii="仿宋" w:eastAsia="仿宋" w:hAnsi="仿宋" w:cs="仿宋" w:hint="eastAsia"/>
            <w:lang w:eastAsia="zh-CN"/>
          </w:rPr>
          <w:t>十、数控机械压力机项目财务管理</w:t>
        </w:r>
        <w:r>
          <w:tab/>
        </w:r>
        <w:r>
          <w:fldChar w:fldCharType="begin"/>
        </w:r>
        <w:r>
          <w:instrText xml:space="preserve"> PAGEREF _Toc4003 \h </w:instrText>
        </w:r>
        <w:r>
          <w:fldChar w:fldCharType="separate"/>
        </w:r>
        <w:r>
          <w:t>46</w:t>
        </w:r>
        <w:r>
          <w:fldChar w:fldCharType="end"/>
        </w:r>
      </w:hyperlink>
    </w:p>
    <w:p>
      <w:pPr>
        <w:pStyle w:val="TOC2"/>
        <w:tabs>
          <w:tab w:val="right" w:leader="dot" w:pos="8306"/>
        </w:tabs>
      </w:pPr>
      <w:hyperlink w:anchor="_Toc30089" w:history="1">
        <w:r>
          <w:rPr>
            <w:rFonts w:ascii="仿宋" w:eastAsia="仿宋" w:hAnsi="仿宋" w:cs="仿宋" w:hint="eastAsia"/>
            <w:lang w:eastAsia="zh-CN"/>
          </w:rPr>
          <w:t>(一)、资金需求大</w:t>
        </w:r>
        <w:r>
          <w:tab/>
        </w:r>
        <w:r>
          <w:fldChar w:fldCharType="begin"/>
        </w:r>
        <w:r>
          <w:instrText xml:space="preserve"> PAGEREF _Toc30089 \h </w:instrText>
        </w:r>
        <w:r>
          <w:fldChar w:fldCharType="separate"/>
        </w:r>
        <w:r>
          <w:t>46</w:t>
        </w:r>
        <w:r>
          <w:fldChar w:fldCharType="end"/>
        </w:r>
      </w:hyperlink>
    </w:p>
    <w:p>
      <w:pPr>
        <w:pStyle w:val="TOC2"/>
        <w:tabs>
          <w:tab w:val="right" w:leader="dot" w:pos="8306"/>
        </w:tabs>
      </w:pPr>
      <w:hyperlink w:anchor="_Toc17701" w:history="1">
        <w:r>
          <w:rPr>
            <w:rFonts w:ascii="仿宋" w:eastAsia="仿宋" w:hAnsi="仿宋" w:cs="仿宋" w:hint="eastAsia"/>
            <w:lang w:eastAsia="zh-CN"/>
          </w:rPr>
          <w:t>(二)、研发周期长</w:t>
        </w:r>
        <w:r>
          <w:tab/>
        </w:r>
        <w:r>
          <w:fldChar w:fldCharType="begin"/>
        </w:r>
        <w:r>
          <w:instrText xml:space="preserve"> PAGEREF _Toc17701 \h </w:instrText>
        </w:r>
        <w:r>
          <w:fldChar w:fldCharType="separate"/>
        </w:r>
        <w:r>
          <w:t>47</w:t>
        </w:r>
        <w:r>
          <w:fldChar w:fldCharType="end"/>
        </w:r>
      </w:hyperlink>
    </w:p>
    <w:p>
      <w:pPr>
        <w:pStyle w:val="TOC2"/>
        <w:tabs>
          <w:tab w:val="right" w:leader="dot" w:pos="8306"/>
        </w:tabs>
      </w:pPr>
      <w:hyperlink w:anchor="_Toc11353" w:history="1">
        <w:r>
          <w:rPr>
            <w:rFonts w:ascii="仿宋" w:eastAsia="仿宋" w:hAnsi="仿宋" w:cs="仿宋" w:hint="eastAsia"/>
            <w:lang w:eastAsia="zh-CN"/>
          </w:rPr>
          <w:t>(三)、市场风险大</w:t>
        </w:r>
        <w:r>
          <w:tab/>
        </w:r>
        <w:r>
          <w:fldChar w:fldCharType="begin"/>
        </w:r>
        <w:r>
          <w:instrText xml:space="preserve"> PAGEREF _Toc11353 \h </w:instrText>
        </w:r>
        <w:r>
          <w:fldChar w:fldCharType="separate"/>
        </w:r>
        <w:r>
          <w:t>48</w:t>
        </w:r>
        <w:r>
          <w:fldChar w:fldCharType="end"/>
        </w:r>
      </w:hyperlink>
    </w:p>
    <w:p>
      <w:pPr>
        <w:pStyle w:val="TOC2"/>
        <w:tabs>
          <w:tab w:val="right" w:leader="dot" w:pos="8306"/>
        </w:tabs>
      </w:pPr>
      <w:hyperlink w:anchor="_Toc9943" w:history="1">
        <w:r>
          <w:rPr>
            <w:rFonts w:ascii="仿宋" w:eastAsia="仿宋" w:hAnsi="仿宋" w:cs="仿宋" w:hint="eastAsia"/>
            <w:lang w:eastAsia="zh-CN"/>
          </w:rPr>
          <w:t>(四)、利润率高</w:t>
        </w:r>
        <w:r>
          <w:tab/>
        </w:r>
        <w:r>
          <w:fldChar w:fldCharType="begin"/>
        </w:r>
        <w:r>
          <w:instrText xml:space="preserve"> PAGEREF _Toc9943 \h </w:instrText>
        </w:r>
        <w:r>
          <w:fldChar w:fldCharType="separate"/>
        </w:r>
        <w:r>
          <w:t>51</w:t>
        </w:r>
        <w:r>
          <w:fldChar w:fldCharType="end"/>
        </w:r>
      </w:hyperlink>
    </w:p>
    <w:p>
      <w:pPr>
        <w:pStyle w:val="TOC1"/>
        <w:tabs>
          <w:tab w:val="right" w:leader="dot" w:pos="8306"/>
        </w:tabs>
      </w:pPr>
      <w:hyperlink w:anchor="_Toc20604" w:history="1">
        <w:r>
          <w:rPr>
            <w:rFonts w:ascii="仿宋" w:eastAsia="仿宋" w:hAnsi="仿宋" w:cs="仿宋" w:hint="eastAsia"/>
            <w:lang w:eastAsia="zh-CN"/>
          </w:rPr>
          <w:t>十一、数控机械压力机项目人力资源培养与发展</w:t>
        </w:r>
        <w:r>
          <w:tab/>
        </w:r>
        <w:r>
          <w:fldChar w:fldCharType="begin"/>
        </w:r>
        <w:r>
          <w:instrText xml:space="preserve"> PAGEREF _Toc20604 \h </w:instrText>
        </w:r>
        <w:r>
          <w:fldChar w:fldCharType="separate"/>
        </w:r>
        <w:r>
          <w:t>53</w:t>
        </w:r>
        <w:r>
          <w:fldChar w:fldCharType="end"/>
        </w:r>
      </w:hyperlink>
    </w:p>
    <w:p>
      <w:pPr>
        <w:pStyle w:val="TOC2"/>
        <w:tabs>
          <w:tab w:val="right" w:leader="dot" w:pos="8306"/>
        </w:tabs>
      </w:pPr>
      <w:hyperlink w:anchor="_Toc19429" w:history="1">
        <w:r>
          <w:rPr>
            <w:rFonts w:ascii="仿宋" w:eastAsia="仿宋" w:hAnsi="仿宋" w:cs="仿宋" w:hint="eastAsia"/>
            <w:lang w:eastAsia="zh-CN"/>
          </w:rPr>
          <w:t>(一)、人才需求与规划</w:t>
        </w:r>
        <w:r>
          <w:tab/>
        </w:r>
        <w:r>
          <w:fldChar w:fldCharType="begin"/>
        </w:r>
        <w:r>
          <w:instrText xml:space="preserve"> PAGEREF _Toc19429 \h </w:instrText>
        </w:r>
        <w:r>
          <w:fldChar w:fldCharType="separate"/>
        </w:r>
        <w:r>
          <w:t>53</w:t>
        </w:r>
        <w:r>
          <w:fldChar w:fldCharType="end"/>
        </w:r>
      </w:hyperlink>
    </w:p>
    <w:p>
      <w:pPr>
        <w:pStyle w:val="TOC2"/>
        <w:tabs>
          <w:tab w:val="right" w:leader="dot" w:pos="8306"/>
        </w:tabs>
      </w:pPr>
      <w:hyperlink w:anchor="_Toc25999" w:history="1">
        <w:r>
          <w:rPr>
            <w:rFonts w:ascii="仿宋" w:eastAsia="仿宋" w:hAnsi="仿宋" w:cs="仿宋" w:hint="eastAsia"/>
            <w:lang w:eastAsia="zh-CN"/>
          </w:rPr>
          <w:t>(二)、培训与发展计划</w:t>
        </w:r>
        <w:r>
          <w:tab/>
        </w:r>
        <w:r>
          <w:fldChar w:fldCharType="begin"/>
        </w:r>
        <w:r>
          <w:instrText xml:space="preserve"> PAGEREF _Toc25999 \h </w:instrText>
        </w:r>
        <w:r>
          <w:fldChar w:fldCharType="separate"/>
        </w:r>
        <w:r>
          <w:t>54</w:t>
        </w:r>
        <w:r>
          <w:fldChar w:fldCharType="end"/>
        </w:r>
      </w:hyperlink>
    </w:p>
    <w:p>
      <w:pPr>
        <w:pStyle w:val="TOC1"/>
        <w:tabs>
          <w:tab w:val="right" w:leader="dot" w:pos="8306"/>
        </w:tabs>
      </w:pPr>
      <w:hyperlink w:anchor="_Toc22032" w:history="1">
        <w:r>
          <w:rPr>
            <w:rFonts w:ascii="仿宋" w:eastAsia="仿宋" w:hAnsi="仿宋" w:cs="仿宋" w:hint="eastAsia"/>
            <w:lang w:eastAsia="zh-CN"/>
          </w:rPr>
          <w:t>十二、数控机械压力机项目计划安排</w:t>
        </w:r>
        <w:r>
          <w:tab/>
        </w:r>
        <w:r>
          <w:fldChar w:fldCharType="begin"/>
        </w:r>
        <w:r>
          <w:instrText xml:space="preserve"> PAGEREF _Toc22032 \h </w:instrText>
        </w:r>
        <w:r>
          <w:fldChar w:fldCharType="separate"/>
        </w:r>
        <w:r>
          <w:t>54</w:t>
        </w:r>
        <w:r>
          <w:fldChar w:fldCharType="end"/>
        </w:r>
      </w:hyperlink>
    </w:p>
    <w:p>
      <w:pPr>
        <w:pStyle w:val="TOC2"/>
        <w:tabs>
          <w:tab w:val="right" w:leader="dot" w:pos="8306"/>
        </w:tabs>
      </w:pPr>
      <w:hyperlink w:anchor="_Toc26759" w:history="1">
        <w:r>
          <w:rPr>
            <w:rFonts w:ascii="仿宋" w:eastAsia="仿宋" w:hAnsi="仿宋" w:cs="仿宋" w:hint="eastAsia"/>
            <w:lang w:eastAsia="zh-CN"/>
          </w:rPr>
          <w:t>(一)、建设周期</w:t>
        </w:r>
        <w:r>
          <w:tab/>
        </w:r>
        <w:r>
          <w:fldChar w:fldCharType="begin"/>
        </w:r>
        <w:r>
          <w:instrText xml:space="preserve"> PAGEREF _Toc26759 \h </w:instrText>
        </w:r>
        <w:r>
          <w:fldChar w:fldCharType="separate"/>
        </w:r>
        <w:r>
          <w:t>54</w:t>
        </w:r>
        <w:r>
          <w:fldChar w:fldCharType="end"/>
        </w:r>
      </w:hyperlink>
    </w:p>
    <w:p>
      <w:pPr>
        <w:pStyle w:val="TOC2"/>
        <w:tabs>
          <w:tab w:val="right" w:leader="dot" w:pos="8306"/>
        </w:tabs>
      </w:pPr>
      <w:hyperlink w:anchor="_Toc28639" w:history="1">
        <w:r>
          <w:rPr>
            <w:rFonts w:ascii="仿宋" w:eastAsia="仿宋" w:hAnsi="仿宋" w:cs="仿宋" w:hint="eastAsia"/>
            <w:lang w:eastAsia="zh-CN"/>
          </w:rPr>
          <w:t>(二)、建设进度</w:t>
        </w:r>
        <w:r>
          <w:tab/>
        </w:r>
        <w:r>
          <w:fldChar w:fldCharType="begin"/>
        </w:r>
        <w:r>
          <w:instrText xml:space="preserve"> PAGEREF _Toc28639 \h </w:instrText>
        </w:r>
        <w:r>
          <w:fldChar w:fldCharType="separate"/>
        </w:r>
        <w:r>
          <w:t>55</w:t>
        </w:r>
        <w:r>
          <w:fldChar w:fldCharType="end"/>
        </w:r>
      </w:hyperlink>
    </w:p>
    <w:p>
      <w:pPr>
        <w:pStyle w:val="TOC2"/>
        <w:tabs>
          <w:tab w:val="right" w:leader="dot" w:pos="8306"/>
        </w:tabs>
      </w:pPr>
      <w:hyperlink w:anchor="_Toc7562" w:history="1">
        <w:r>
          <w:rPr>
            <w:rFonts w:ascii="仿宋" w:eastAsia="仿宋" w:hAnsi="仿宋" w:cs="仿宋" w:hint="eastAsia"/>
            <w:lang w:eastAsia="zh-CN"/>
          </w:rPr>
          <w:t>(三)、进度安排注意事项</w:t>
        </w:r>
        <w:r>
          <w:tab/>
        </w:r>
        <w:r>
          <w:fldChar w:fldCharType="begin"/>
        </w:r>
        <w:r>
          <w:instrText xml:space="preserve"> PAGEREF _Toc7562 \h </w:instrText>
        </w:r>
        <w:r>
          <w:fldChar w:fldCharType="separate"/>
        </w:r>
        <w:r>
          <w:t>56</w:t>
        </w:r>
        <w:r>
          <w:fldChar w:fldCharType="end"/>
        </w:r>
      </w:hyperlink>
    </w:p>
    <w:p>
      <w:pPr>
        <w:pStyle w:val="TOC2"/>
        <w:tabs>
          <w:tab w:val="right" w:leader="dot" w:pos="8306"/>
        </w:tabs>
      </w:pPr>
      <w:hyperlink w:anchor="_Toc2467" w:history="1">
        <w:r>
          <w:rPr>
            <w:rFonts w:ascii="仿宋" w:eastAsia="仿宋" w:hAnsi="仿宋" w:cs="仿宋" w:hint="eastAsia"/>
            <w:lang w:eastAsia="zh-CN"/>
          </w:rPr>
          <w:t>(四)、人力资源配置</w:t>
        </w:r>
        <w:r>
          <w:tab/>
        </w:r>
        <w:r>
          <w:fldChar w:fldCharType="begin"/>
        </w:r>
        <w:r>
          <w:instrText xml:space="preserve"> PAGEREF _Toc2467 \h </w:instrText>
        </w:r>
        <w:r>
          <w:fldChar w:fldCharType="separate"/>
        </w:r>
        <w:r>
          <w:t>58</w:t>
        </w:r>
        <w:r>
          <w:fldChar w:fldCharType="end"/>
        </w:r>
      </w:hyperlink>
    </w:p>
    <w:p>
      <w:pPr>
        <w:pStyle w:val="TOC1"/>
        <w:tabs>
          <w:tab w:val="right" w:leader="dot" w:pos="8306"/>
        </w:tabs>
      </w:pPr>
      <w:hyperlink w:anchor="_Toc25982" w:history="1">
        <w:r>
          <w:rPr>
            <w:rFonts w:ascii="仿宋" w:eastAsia="仿宋" w:hAnsi="仿宋" w:cs="仿宋" w:hint="eastAsia"/>
            <w:lang w:eastAsia="zh-CN"/>
          </w:rPr>
          <w:t>十三、风险识别与分类</w:t>
        </w:r>
        <w:r>
          <w:tab/>
        </w:r>
        <w:r>
          <w:fldChar w:fldCharType="begin"/>
        </w:r>
        <w:r>
          <w:instrText xml:space="preserve"> PAGEREF _Toc25982 \h </w:instrText>
        </w:r>
        <w:r>
          <w:fldChar w:fldCharType="separate"/>
        </w:r>
        <w:r>
          <w:t>58</w:t>
        </w:r>
        <w:r>
          <w:fldChar w:fldCharType="end"/>
        </w:r>
      </w:hyperlink>
    </w:p>
    <w:p>
      <w:pPr>
        <w:pStyle w:val="TOC2"/>
        <w:tabs>
          <w:tab w:val="right" w:leader="dot" w:pos="8306"/>
        </w:tabs>
      </w:pPr>
      <w:hyperlink w:anchor="_Toc13102" w:history="1">
        <w:r>
          <w:rPr>
            <w:rFonts w:ascii="仿宋" w:eastAsia="仿宋" w:hAnsi="仿宋" w:cs="仿宋" w:hint="eastAsia"/>
            <w:lang w:eastAsia="zh-CN"/>
          </w:rPr>
          <w:t>(一)、风险识别</w:t>
        </w:r>
        <w:r>
          <w:tab/>
        </w:r>
        <w:r>
          <w:fldChar w:fldCharType="begin"/>
        </w:r>
        <w:r>
          <w:instrText xml:space="preserve"> PAGEREF _Toc13102 \h </w:instrText>
        </w:r>
        <w:r>
          <w:fldChar w:fldCharType="separate"/>
        </w:r>
        <w:r>
          <w:t>58</w:t>
        </w:r>
        <w:r>
          <w:fldChar w:fldCharType="end"/>
        </w:r>
      </w:hyperlink>
    </w:p>
    <w:p>
      <w:pPr>
        <w:pStyle w:val="TOC2"/>
        <w:tabs>
          <w:tab w:val="right" w:leader="dot" w:pos="8306"/>
        </w:tabs>
      </w:pPr>
      <w:hyperlink w:anchor="_Toc8518" w:history="1">
        <w:r>
          <w:rPr>
            <w:rFonts w:ascii="仿宋" w:eastAsia="仿宋" w:hAnsi="仿宋" w:cs="仿宋" w:hint="eastAsia"/>
            <w:lang w:eastAsia="zh-CN"/>
          </w:rPr>
          <w:t>(二)、风险分类</w:t>
        </w:r>
        <w:r>
          <w:tab/>
        </w:r>
        <w:r>
          <w:fldChar w:fldCharType="begin"/>
        </w:r>
        <w:r>
          <w:instrText xml:space="preserve"> PAGEREF _Toc8518 \h </w:instrText>
        </w:r>
        <w:r>
          <w:fldChar w:fldCharType="separate"/>
        </w:r>
        <w:r>
          <w:t>60</w:t>
        </w:r>
        <w:r>
          <w:fldChar w:fldCharType="end"/>
        </w:r>
      </w:hyperlink>
    </w:p>
    <w:p>
      <w:pPr>
        <w:pStyle w:val="TOC1"/>
        <w:tabs>
          <w:tab w:val="right" w:leader="dot" w:pos="8306"/>
        </w:tabs>
      </w:pPr>
      <w:hyperlink w:anchor="_Toc8369" w:history="1">
        <w:r>
          <w:rPr>
            <w:rFonts w:ascii="仿宋" w:eastAsia="仿宋" w:hAnsi="仿宋" w:cs="仿宋" w:hint="eastAsia"/>
            <w:lang w:eastAsia="zh-CN"/>
          </w:rPr>
          <w:t>十四、数控机械压力机项目实施保障措施</w:t>
        </w:r>
        <w:r>
          <w:tab/>
        </w:r>
        <w:r>
          <w:fldChar w:fldCharType="begin"/>
        </w:r>
        <w:r>
          <w:instrText xml:space="preserve"> PAGEREF _Toc8369 \h </w:instrText>
        </w:r>
        <w:r>
          <w:fldChar w:fldCharType="separate"/>
        </w:r>
        <w:r>
          <w:t>62</w:t>
        </w:r>
        <w:r>
          <w:fldChar w:fldCharType="end"/>
        </w:r>
      </w:hyperlink>
    </w:p>
    <w:p>
      <w:pPr>
        <w:pStyle w:val="TOC2"/>
        <w:tabs>
          <w:tab w:val="right" w:leader="dot" w:pos="8306"/>
        </w:tabs>
      </w:pPr>
      <w:hyperlink w:anchor="_Toc6091" w:history="1">
        <w:r>
          <w:rPr>
            <w:rFonts w:ascii="仿宋" w:eastAsia="仿宋" w:hAnsi="仿宋" w:cs="仿宋" w:hint="eastAsia"/>
            <w:lang w:eastAsia="zh-CN"/>
          </w:rPr>
          <w:t>(一)、数控机械压力机项目实施保障机制</w:t>
        </w:r>
        <w:r>
          <w:tab/>
        </w:r>
        <w:r>
          <w:fldChar w:fldCharType="begin"/>
        </w:r>
        <w:r>
          <w:instrText xml:space="preserve"> PAGEREF _Toc6091 \h </w:instrText>
        </w:r>
        <w:r>
          <w:fldChar w:fldCharType="separate"/>
        </w:r>
        <w:r>
          <w:t>62</w:t>
        </w:r>
        <w:r>
          <w:fldChar w:fldCharType="end"/>
        </w:r>
      </w:hyperlink>
    </w:p>
    <w:p>
      <w:pPr>
        <w:pStyle w:val="TOC2"/>
        <w:tabs>
          <w:tab w:val="right" w:leader="dot" w:pos="8306"/>
        </w:tabs>
      </w:pPr>
      <w:hyperlink w:anchor="_Toc6942" w:history="1">
        <w:r>
          <w:rPr>
            <w:rFonts w:ascii="仿宋" w:eastAsia="仿宋" w:hAnsi="仿宋" w:cs="仿宋" w:hint="eastAsia"/>
            <w:lang w:eastAsia="zh-CN"/>
          </w:rPr>
          <w:t>(二)、数控机械压力机项目法律合规要求</w:t>
        </w:r>
        <w:r>
          <w:tab/>
        </w:r>
        <w:r>
          <w:fldChar w:fldCharType="begin"/>
        </w:r>
        <w:r>
          <w:instrText xml:space="preserve"> PAGEREF _Toc6942 \h </w:instrText>
        </w:r>
        <w:r>
          <w:fldChar w:fldCharType="separate"/>
        </w:r>
        <w:r>
          <w:t>66</w:t>
        </w:r>
        <w:r>
          <w:fldChar w:fldCharType="end"/>
        </w:r>
      </w:hyperlink>
    </w:p>
    <w:p>
      <w:pPr>
        <w:pStyle w:val="TOC2"/>
        <w:tabs>
          <w:tab w:val="right" w:leader="dot" w:pos="8306"/>
        </w:tabs>
      </w:pPr>
      <w:hyperlink w:anchor="_Toc15666" w:history="1">
        <w:r>
          <w:rPr>
            <w:rFonts w:ascii="仿宋" w:eastAsia="仿宋" w:hAnsi="仿宋" w:cs="仿宋" w:hint="eastAsia"/>
            <w:lang w:eastAsia="zh-CN"/>
          </w:rPr>
          <w:t>(三)、数控机械压力机项目合同管理与法律事务</w:t>
        </w:r>
        <w:r>
          <w:tab/>
        </w:r>
        <w:r>
          <w:fldChar w:fldCharType="begin"/>
        </w:r>
        <w:r>
          <w:instrText xml:space="preserve"> PAGEREF _Toc15666 \h </w:instrText>
        </w:r>
        <w:r>
          <w:fldChar w:fldCharType="separate"/>
        </w:r>
        <w:r>
          <w:t>70</w:t>
        </w:r>
        <w:r>
          <w:fldChar w:fldCharType="end"/>
        </w:r>
      </w:hyperlink>
    </w:p>
    <w:p>
      <w:pPr>
        <w:pStyle w:val="TOC2"/>
        <w:tabs>
          <w:tab w:val="right" w:leader="dot" w:pos="8306"/>
        </w:tabs>
      </w:pPr>
      <w:hyperlink w:anchor="_Toc24828" w:history="1">
        <w:r>
          <w:rPr>
            <w:rFonts w:ascii="仿宋" w:eastAsia="仿宋" w:hAnsi="仿宋" w:cs="仿宋" w:hint="eastAsia"/>
            <w:lang w:eastAsia="zh-CN"/>
          </w:rPr>
          <w:t>(四)、数控机械压力机项目知识产权保护策略</w:t>
        </w:r>
        <w:r>
          <w:tab/>
        </w:r>
        <w:r>
          <w:fldChar w:fldCharType="begin"/>
        </w:r>
        <w:r>
          <w:instrText xml:space="preserve"> PAGEREF _Toc24828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174"/>
      <w:r>
        <w:rPr>
          <w:rFonts w:ascii="仿宋" w:eastAsia="仿宋" w:hAnsi="仿宋" w:cs="仿宋" w:hint="eastAsia"/>
          <w:sz w:val="28"/>
          <w:lang w:eastAsia="zh-CN"/>
        </w:rPr>
        <w:t>一、数控机械压力机项目概论</w:t>
      </w:r>
      <w:bookmarkEnd w:id="2"/>
    </w:p>
    <w:p>
      <w:pPr>
        <w:pStyle w:val="Heading2"/>
        <w:rPr>
          <w:rFonts w:ascii="仿宋" w:eastAsia="仿宋" w:hAnsi="仿宋" w:cs="仿宋" w:hint="eastAsia"/>
          <w:lang w:eastAsia="zh-CN"/>
        </w:rPr>
      </w:pPr>
      <w:bookmarkStart w:id="3" w:name="_Toc9793"/>
      <w:r>
        <w:rPr>
          <w:rFonts w:ascii="仿宋" w:eastAsia="仿宋" w:hAnsi="仿宋" w:cs="仿宋" w:hint="eastAsia"/>
          <w:lang w:eastAsia="zh-CN"/>
        </w:rPr>
        <w:t>(一)、数控机械压力机项目概况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的起源追溯至对市场的深入洞察。市场的不断演变与变革为数控机械压力机项目提供了难得的机遇。当前市场存在的需求缺口和变革的大环境共同构成了数控机械压力机项目的背景。这个数控机械压力机项目旨在充分利用市场机遇，填补行业中尚未满足的需求，为客户提供全新的解决方案。市场的变革和需求的增长使得这个数控机械压力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数控机械压力机项目名称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正式命名为数控机械压力机。这个名称不仅仅是一个标识，更代表了数控机械压力机项目的核心理念和愿景。它蕴含着数控机械压力机项目所要解决问题的关键字，具有强烈的表达和辨识度，为数控机械压力机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数控机械压力机项目目标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的核心目标是提供一种全新、高效的解决方案，满足客户日益增长的需求。数控机械压力机项目追求的不仅仅是满足市场需求，更是在市场中获得卓越的竞争优势。通过不断提升产品或服务的质量和创新水平，数控机械压力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数控机械压力机项目范围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全面涵盖了产品研发、制造、市场推广和售后服务，确保从产品设计到最终用户体验的全方位关注。这一全面的数控机械压力机项目范围是为了确保数控机械压力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数控机械压力机项目时间表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数控机械压力机项目计划在未来18个月内完成，包括研发、测试、市场试点和正式推出等不同阶段。这个时间表的合理设计是为了确保数控机械压力机项目各个阶段的顺利推进，以便按时交付高质量的成果。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数控机械压力机项目预算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总预算估算为XX百万美元，主要分配在研发、市场推广、人员培训和运营等方面。这一充足的预算为数控机械压力机项目提供了充足的资源，确保数控机械压力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数控机械压力机项目风险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可能面临的风险包括市场接受度低、技术难题、竞争激烈等。数控机械压力机项目团队已经制定了相应的风险应对计划，通过前瞻性的风险管理，确保数控机械压力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数控机械压力机项目团队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数控机械压力机项目汇聚了一支经验丰富、多领域专业素养的核心团队，确保数控机械压力机项目在各个方面都能拥有高水平的执行力。团队的协同作战是数控机械压力机项目成功的关键因素之一。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数控机械压力机项目背景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数控机械压力机项目的背景根植于市场对更高效、创新产品的渴望，同时也受到科技发展对行业格局的深刻改变的影响。这为数控机械压力机项目提供了广阔的发展空间和市场需求。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数控机械压力机项目现状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截至目前，数控机械压力机项目已完成市场调研和技术验证，取得了初步的成功。这为数控机械压力机项目在未来的发展奠定了坚实的基础，为更远大的目标打下了坚实的基石。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0090"/>
      <w:r>
        <w:rPr>
          <w:rFonts w:ascii="仿宋" w:eastAsia="仿宋" w:hAnsi="仿宋" w:cs="仿宋" w:hint="eastAsia"/>
          <w:sz w:val="28"/>
          <w:lang w:eastAsia="zh-CN"/>
        </w:rPr>
        <w:t>(二)、数控机械压力机项目目标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keyword》数控机械压力机项目首要业务目标是在市场中占据有利地位，实现产品/服务的成功推广和销售。通过不断提升产品质量、创新性，数控机械压力机项目追求成为行业中的领导者，赢得更多客户的青睐。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在科技迅速发展的时代，数控机械压力机项目着眼于技术创新。通过持续的研发和技术升级，数控机械压力机项目旨在推出更具创新性的产品或服务，以满足市场对新鲜、先进解决方案的需求。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为了建立可持续的客户关系，数控机械压力机项目设定了客户满意度目标。通过提供卓越的产品质量和优质的客户服务，数控机械压力机项目追求赢得客户的信任和忠诚度，确保他们的满意度达到行业领先水平。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数控机械压力机项目注重社会责任和可持续发展。通过实施环保、社会责任数控机械压力机项目，数控机械压力机项目致力于在经济发展的同时保护环境，促进社会公平，实现可持续经营。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数控机械压力机项目的团队是实现目标的核心驱动力。因此，数控机械压力机项目设定了团队发展目标，包括提升团队成员的专业技能、培养领导力，以及搭建协同高效的团队工作氛围。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6989"/>
      <w:r>
        <w:rPr>
          <w:rFonts w:ascii="仿宋" w:eastAsia="仿宋" w:hAnsi="仿宋" w:cs="仿宋" w:hint="eastAsia"/>
          <w:sz w:val="28"/>
          <w:lang w:eastAsia="zh-CN"/>
        </w:rPr>
        <w:t>(三)、数控机械压力机项目提出的理由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数控机械压力机项目提出的理由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的提出源于对市场机遇的深刻洞察。当前市场中存在的需求缺口和行业发展趋势表明，有巨大的商业机会等待被开发。通过准确捕捉市场机遇，数控机械压力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的理念基于对技术创新的信仰。通过持续的研发和技术投入，数控机械压力机项目有望推出更具创新性的产品或服务。在科技飞速发展的当下，数控机械压力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的提出是为了增强企业的行业竞争力。通过提升产品或服务的质量和独特性，数控机械压力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响应了消费者需求的变化。随着社会和科技的不断发展，消费者对产品和服务的需求也在发生变化。通过深入了解并及时回应消费者的新需求，数控机械压力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的提出是企业战略发展规划的一部分。在面对日益激烈的市场竞争和不断变化的商业环境中，数控机械压力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的提出不仅仅是基于商业考量，还注重社会责任。通过推出环保、社会责任等方面的数控机械压力机项目，数控机械压力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数控机械压力机项目的提出反映了对利益相关者期望的关注。包括客户、员工、投资者等利益相关者在企业发展中都有着各自的期望，数控机械压力机项目力求在满足这些期望的同时，取得更大的共赢。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8843"/>
      <w:r>
        <w:rPr>
          <w:rFonts w:ascii="仿宋" w:eastAsia="仿宋" w:hAnsi="仿宋" w:cs="仿宋" w:hint="eastAsia"/>
          <w:sz w:val="28"/>
          <w:lang w:eastAsia="zh-CN"/>
        </w:rPr>
        <w:t>(四)、数控机械压力机项目意义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在实施数控机械压力机项目的过程中，我们不仅仅是在追逐商业成功，更是为企业和社会的多个层面创造了深远的意义。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的首要意义在于提升企业的市场竞争力。通过持续的创新和对产品质量的高标准要求，数控机械压力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控机械压力机项目的推进将促使行业技术水平的提升。通过引入先进技术和创新性解决方案，数控机械压力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社会层面，数控机械压力机项目不仅创造了大量就业机会，提高了就业水平，还注重社会责任和环保。通过参与社会公益事业和推动环保数控机械压力机项目，数控机械压力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综合而言，数控机械压力机项目意义重大，不仅推动了企业的发展，也为行业和社会的进步贡献了积极力量。这是一个全面而深刻的影响，将在未来产生可持续的正面效应。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558"/>
      <w:r>
        <w:rPr>
          <w:rFonts w:ascii="仿宋" w:eastAsia="仿宋" w:hAnsi="仿宋" w:cs="仿宋" w:hint="eastAsia"/>
          <w:sz w:val="28"/>
          <w:lang w:eastAsia="zh-CN"/>
        </w:rPr>
        <w:t>(五)、数控机械压力机项目背景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在当今迅猛发展的商业环境中，数控机械压力机项目的动因根植于对多方面因素的审慎考量。这个数控机械压力机项目的提出并非孤立的决策，而是对企业所处背景深入思考的产物。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控机械压力机项目背后的首要原因。科技的迅速发展和全球市场的快速变化使得企业必须灵活应对。数控机械压力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竞争的激烈程度也是数控机械压力机项目背景中不可忽视的一环。企业需要在激烈竞争中脱颖而出，为此，数控机械压力机项目致力于打破常规，提供独特的价值主张，以吸引客户并确保市场份额的增长。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技术的迅速发展为企业带来了机遇与挑战。作为数控机械压力机项目启动的背景之一，对新兴技术的应用将有助于提升企业的技术水平，使其在不断演进的商业环境中保持竞争优势。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此外，社会对企业责任的期望也在逐渐升高。数控机械压力机项目充分融入了社会责任的理念，通过可持续经营和社会公益数控机械压力机项目，企图为社会贡献一份力量，在商业成功的同时关注社会价值。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6591"/>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971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数控机械压力机项目的主要产品是XXXX，预计年产值为XXX万元。这一产品在市场中占据着重要的地位，其广泛的应用范围使得该数控机械压力机项目的市场前景非常广阔。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控机械压力机项目的xxx产品作为重要的原材料之一，将在多个领域发挥关键作用。其在建筑、交通、能源等方面的广泛应用将为整个产业链提供强大的支持，形成产业协同效应。数控机械压力机项目的年产值XXX万XXX万XXX万万元不仅反映了其在市场上的巨大潜力，更预示着它对国民经济的积极贡献。这种关联度高、涉及面广的产业关系，使得该数控机械压力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202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总征地面积为XXXX平方米，相当于约XX.XX亩，其中净用地面积为XXXX平方米，红线范围内相当于约XX.XX亩。这一用地规模充分考虑了数控机械压力机项目的建设需求，保障了数控机械压力机项目在合适的空间内得以充分发展。数控机械压力机项目规划的总建筑面积为XXXX平方米，其中主体工程建设占XXXX平方米，计容建筑面积达XXXX平方米。预计建筑工程的投资将达到XXXX万元，为数控机械压力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计划购置的设备共计XXXX台（套），设备购置费用为XXXX万元。这一设备购置计划充分考虑到数控机械压力机项目的生产需求和技术要求，确保了数控机械压力机项目在生产运营中具备先进的技术装备和高效的生产能力。设备的合理配置将为数控机械压力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数控机械压力机项目计划总投资为XXXX万元，预计年实现营业收入为XXXX万元。这一产能规模的设定旨在确保数控机械压力机项目能够在投资与回报之间取得平衡，实现长期可持续的发展。数控机械压力机项目的总投资充分考虑到各个方面的需求，包括用地建设、设备购置等多个环节，以确保数控机械压力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7650"/>
      <w:r>
        <w:rPr>
          <w:rFonts w:ascii="仿宋" w:eastAsia="仿宋" w:hAnsi="仿宋" w:cs="仿宋" w:hint="eastAsia"/>
          <w:sz w:val="28"/>
          <w:lang w:eastAsia="zh-CN"/>
        </w:rPr>
        <w:t>三、数控机械压力机项目建设背景及必要性分析</w:t>
      </w:r>
      <w:bookmarkEnd w:id="11"/>
    </w:p>
    <w:p>
      <w:pPr>
        <w:pStyle w:val="Heading2"/>
        <w:rPr>
          <w:rFonts w:ascii="仿宋" w:eastAsia="仿宋" w:hAnsi="仿宋" w:cs="仿宋" w:hint="eastAsia"/>
          <w:lang w:eastAsia="zh-CN"/>
        </w:rPr>
      </w:pPr>
      <w:bookmarkStart w:id="12" w:name="_Toc1882"/>
      <w:r>
        <w:rPr>
          <w:rFonts w:ascii="仿宋" w:eastAsia="仿宋" w:hAnsi="仿宋" w:cs="仿宋" w:hint="eastAsia"/>
          <w:lang w:eastAsia="zh-CN"/>
        </w:rPr>
        <w:t>(一)、数控机械压力机项目背景分析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控机械压力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控机械压力机项目在这个潮流中的定位。同时，我们将关注行业内涌现的新兴机遇，以便数控机械压力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控机械压力机项目提供了强大的发展动力。我们将聚焦于行业内最新的技术发展趋势，包括但不限于人工智能、大数据分析、物联网等领域。通过深度的技术研究，我们将确保数控机械压力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控机械压力机项目发展的源泉。我们将投入更多的精力对市场需求进行深入剖析，超越表面的需求，深入挖掘潜在的市场痛点和机遇。通过对市场需求的细致了解，数控机械压力机项目将更有针对性地设计解决方案，满足市场的多样化需求，从而更好地促进数控机械压力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控机械压力机项目战略至关重要。我们将对竞争态势进行更为深入的分析，包括但不限于市场份额、产品特点、客户满意度等多个维度。通过深度的竞争分析，数控机械压力机项目将能够更准确地把握市场脉搏，制定具有竞争力的数控机械压力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控机械压力机项目的发展具有直接的影响。我们将进行更为全面的法规和政策分析，了解行业发展中的潜在法律风险和合规挑战。通过充分了解和遵守相关法规，数控机械压力机项目将确保在法律框架内合法合规运营，为数控机械压力机项目的稳健发展提供有力支持。</w:t>
      </w:r>
    </w:p>
    <w:p>
      <w:pPr>
        <w:pStyle w:val="Heading2"/>
        <w:ind w:firstLine="560" w:firstLineChars="200"/>
        <w:rPr>
          <w:rFonts w:ascii="仿宋" w:eastAsia="仿宋" w:hAnsi="仿宋" w:cs="仿宋" w:hint="eastAsia"/>
          <w:sz w:val="28"/>
          <w:lang w:eastAsia="zh-CN"/>
        </w:rPr>
      </w:pPr>
      <w:bookmarkStart w:id="13" w:name="_Toc3135"/>
      <w:r>
        <w:rPr>
          <w:rFonts w:ascii="仿宋" w:eastAsia="仿宋" w:hAnsi="仿宋" w:cs="仿宋" w:hint="eastAsia"/>
          <w:sz w:val="28"/>
          <w:lang w:eastAsia="zh-CN"/>
        </w:rPr>
        <w:t>(二)、数控机械压力机项目建设必要性分析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建设的迫切性源于对行业发展趋势的深刻洞察。我们正处于一个行业变革的时代，科技创新、数字化转型成为企业发展的关键动力。数控机械压力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建设不仅仅是为了跟上潮流，更是为了通过技术创新推动企业的持续发展。通过引入先进的技术和解决方案，数控机械压力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控机械压力机项目的建设成为必然选择，通过提高产品质量、拓展服务领域，从而在竞争中获得更多的机会。数控机械压力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控机械压力机项目建设的必要性体现在对客户需求更精准的满足。通过数控机械压力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械压力机项目建设的背后是对企业持续创新的追求。只有通过不断创新，企业才能在竞争中立于不败之地。数控机械压力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9831"/>
      <w:r>
        <w:rPr>
          <w:rFonts w:ascii="仿宋" w:eastAsia="仿宋" w:hAnsi="仿宋" w:cs="仿宋" w:hint="eastAsia"/>
          <w:sz w:val="28"/>
          <w:lang w:eastAsia="zh-CN"/>
        </w:rPr>
        <w:t>四、数控机械压力机项目土建工程</w:t>
      </w:r>
      <w:bookmarkEnd w:id="14"/>
    </w:p>
    <w:p>
      <w:pPr>
        <w:pStyle w:val="Heading2"/>
        <w:rPr>
          <w:rFonts w:ascii="仿宋" w:eastAsia="仿宋" w:hAnsi="仿宋" w:cs="仿宋" w:hint="eastAsia"/>
          <w:lang w:eastAsia="zh-CN"/>
        </w:rPr>
      </w:pPr>
      <w:bookmarkStart w:id="15" w:name="_Toc2355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在数控机械压力机项目的建筑工程设计中，我们将秉承一系列重要的设计原则，以确保数控机械压力机项目建筑在功能、美观、可持续性等方面达到最佳效果。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首要原则是确保建筑的功能性得到最大化的发挥。我们将充分理解数控机械压力机项目的实际需求，合理布局各个功能区域，保证建筑在满足业务需求的同时，提供高效的工作环境。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在建筑设计中，我们将综合考虑建设和运营成本。通过精细的经济效益分析，确保设计方案在高效利用资源的同时，对数控机械压力机项目的长期盈利能力有积极的贡献。</w:t>
      </w:r>
    </w:p>
    <w:p>
      <w:pPr>
        <w:pStyle w:val="Heading2"/>
        <w:ind w:firstLine="560" w:firstLineChars="200"/>
        <w:rPr>
          <w:rFonts w:ascii="仿宋" w:eastAsia="仿宋" w:hAnsi="仿宋" w:cs="仿宋" w:hint="eastAsia"/>
          <w:sz w:val="28"/>
          <w:lang w:eastAsia="zh-CN"/>
        </w:rPr>
      </w:pPr>
      <w:bookmarkStart w:id="16" w:name="_Toc1328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机械压力机项目的土建工程设计中，我们将精准设定设计年限，结合数控机械压力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https://d.book118.com/058012040007006027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383A23"/>
    <w:rsid w:val="09383A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1204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2024-01-15T13:29:00Z</dcterms:created>
  <dcterms:modified xsi:type="dcterms:W3CDTF">2024-01-15T13:29:59Z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A17836E2487D45A386AEDAAF50DC8263_11</vt:lpwstr>
  </property>
  <property fmtid="{D5CDD505-2E9C-101B-9397-08002B2CF9AE}" pid="3" name="KSOProductBuildVer">
    <vt:lpwstr>2052-12.1.0.16120</vt:lpwstr>
  </property>
</Properties>
</file>