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高柔性不锈钢金属软管项目计划设计方案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5" w:history="1">
        <w:r>
          <w:rPr>
            <w:rFonts w:ascii="仿宋" w:eastAsia="仿宋" w:hAnsi="仿宋" w:cs="仿宋" w:hint="eastAsia"/>
            <w:lang w:eastAsia="zh-CN"/>
          </w:rPr>
          <w:t>序言</w:t>
        </w:r>
        <w:r>
          <w:tab/>
        </w:r>
        <w:r>
          <w:fldChar w:fldCharType="begin"/>
        </w:r>
        <w:r>
          <w:instrText xml:space="preserve"> PAGEREF _Toc12725 \h </w:instrText>
        </w:r>
        <w:r>
          <w:fldChar w:fldCharType="separate"/>
        </w:r>
        <w:r>
          <w:t>3</w:t>
        </w:r>
        <w:r>
          <w:fldChar w:fldCharType="end"/>
        </w:r>
      </w:hyperlink>
    </w:p>
    <w:p>
      <w:pPr>
        <w:pStyle w:val="TOC1"/>
        <w:tabs>
          <w:tab w:val="right" w:leader="dot" w:pos="8306"/>
        </w:tabs>
      </w:pPr>
      <w:hyperlink w:anchor="_Toc10666" w:history="1">
        <w:r>
          <w:rPr>
            <w:rFonts w:ascii="仿宋" w:eastAsia="仿宋" w:hAnsi="仿宋" w:cs="仿宋" w:hint="eastAsia"/>
            <w:lang w:eastAsia="zh-CN"/>
          </w:rPr>
          <w:t>一、高柔性不锈钢金属软管项目建设单位说明</w:t>
        </w:r>
        <w:r>
          <w:tab/>
        </w:r>
        <w:r>
          <w:fldChar w:fldCharType="begin"/>
        </w:r>
        <w:r>
          <w:instrText xml:space="preserve"> PAGEREF _Toc10666 \h </w:instrText>
        </w:r>
        <w:r>
          <w:fldChar w:fldCharType="separate"/>
        </w:r>
        <w:r>
          <w:t>3</w:t>
        </w:r>
        <w:r>
          <w:fldChar w:fldCharType="end"/>
        </w:r>
      </w:hyperlink>
    </w:p>
    <w:p>
      <w:pPr>
        <w:pStyle w:val="TOC2"/>
        <w:tabs>
          <w:tab w:val="right" w:leader="dot" w:pos="8306"/>
        </w:tabs>
      </w:pPr>
      <w:hyperlink w:anchor="_Toc31458" w:history="1">
        <w:r>
          <w:rPr>
            <w:rFonts w:ascii="仿宋" w:eastAsia="仿宋" w:hAnsi="仿宋" w:cs="仿宋" w:hint="eastAsia"/>
            <w:lang w:eastAsia="zh-CN"/>
          </w:rPr>
          <w:t>(一)、高柔性不锈钢金属软管项目承办单位基本情况</w:t>
        </w:r>
        <w:r>
          <w:tab/>
        </w:r>
        <w:r>
          <w:fldChar w:fldCharType="begin"/>
        </w:r>
        <w:r>
          <w:instrText xml:space="preserve"> PAGEREF _Toc31458 \h </w:instrText>
        </w:r>
        <w:r>
          <w:fldChar w:fldCharType="separate"/>
        </w:r>
        <w:r>
          <w:t>3</w:t>
        </w:r>
        <w:r>
          <w:fldChar w:fldCharType="end"/>
        </w:r>
      </w:hyperlink>
    </w:p>
    <w:p>
      <w:pPr>
        <w:pStyle w:val="TOC2"/>
        <w:tabs>
          <w:tab w:val="right" w:leader="dot" w:pos="8306"/>
        </w:tabs>
      </w:pPr>
      <w:hyperlink w:anchor="_Toc12645" w:history="1">
        <w:r>
          <w:rPr>
            <w:rFonts w:ascii="仿宋" w:eastAsia="仿宋" w:hAnsi="仿宋" w:cs="仿宋" w:hint="eastAsia"/>
            <w:lang w:eastAsia="zh-CN"/>
          </w:rPr>
          <w:t>(二)、公司经济效益分析</w:t>
        </w:r>
        <w:r>
          <w:tab/>
        </w:r>
        <w:r>
          <w:fldChar w:fldCharType="begin"/>
        </w:r>
        <w:r>
          <w:instrText xml:space="preserve"> PAGEREF _Toc12645 \h </w:instrText>
        </w:r>
        <w:r>
          <w:fldChar w:fldCharType="separate"/>
        </w:r>
        <w:r>
          <w:t>4</w:t>
        </w:r>
        <w:r>
          <w:fldChar w:fldCharType="end"/>
        </w:r>
      </w:hyperlink>
    </w:p>
    <w:p>
      <w:pPr>
        <w:pStyle w:val="TOC1"/>
        <w:tabs>
          <w:tab w:val="right" w:leader="dot" w:pos="8306"/>
        </w:tabs>
      </w:pPr>
      <w:hyperlink w:anchor="_Toc20232" w:history="1">
        <w:r>
          <w:rPr>
            <w:rFonts w:ascii="仿宋" w:eastAsia="仿宋" w:hAnsi="仿宋" w:cs="仿宋" w:hint="eastAsia"/>
            <w:lang w:eastAsia="zh-CN"/>
          </w:rPr>
          <w:t>二、市场分析、调研</w:t>
        </w:r>
        <w:r>
          <w:tab/>
        </w:r>
        <w:r>
          <w:fldChar w:fldCharType="begin"/>
        </w:r>
        <w:r>
          <w:instrText xml:space="preserve"> PAGEREF _Toc20232 \h </w:instrText>
        </w:r>
        <w:r>
          <w:fldChar w:fldCharType="separate"/>
        </w:r>
        <w:r>
          <w:t>5</w:t>
        </w:r>
        <w:r>
          <w:fldChar w:fldCharType="end"/>
        </w:r>
      </w:hyperlink>
    </w:p>
    <w:p>
      <w:pPr>
        <w:pStyle w:val="TOC2"/>
        <w:tabs>
          <w:tab w:val="right" w:leader="dot" w:pos="8306"/>
        </w:tabs>
      </w:pPr>
      <w:hyperlink w:anchor="_Toc13197" w:history="1">
        <w:r>
          <w:rPr>
            <w:rFonts w:ascii="仿宋" w:eastAsia="仿宋" w:hAnsi="仿宋" w:cs="仿宋" w:hint="eastAsia"/>
            <w:lang w:eastAsia="zh-CN"/>
          </w:rPr>
          <w:t>(一)、高柔性不锈钢金属软管行业分析</w:t>
        </w:r>
        <w:r>
          <w:tab/>
        </w:r>
        <w:r>
          <w:fldChar w:fldCharType="begin"/>
        </w:r>
        <w:r>
          <w:instrText xml:space="preserve"> PAGEREF _Toc13197 \h </w:instrText>
        </w:r>
        <w:r>
          <w:fldChar w:fldCharType="separate"/>
        </w:r>
        <w:r>
          <w:t>5</w:t>
        </w:r>
        <w:r>
          <w:fldChar w:fldCharType="end"/>
        </w:r>
      </w:hyperlink>
    </w:p>
    <w:p>
      <w:pPr>
        <w:pStyle w:val="TOC2"/>
        <w:tabs>
          <w:tab w:val="right" w:leader="dot" w:pos="8306"/>
        </w:tabs>
      </w:pPr>
      <w:hyperlink w:anchor="_Toc2787" w:history="1">
        <w:r>
          <w:rPr>
            <w:rFonts w:ascii="仿宋" w:eastAsia="仿宋" w:hAnsi="仿宋" w:cs="仿宋" w:hint="eastAsia"/>
            <w:lang w:eastAsia="zh-CN"/>
          </w:rPr>
          <w:t>(二)、高柔性不锈钢金属软管市场分析预测</w:t>
        </w:r>
        <w:r>
          <w:tab/>
        </w:r>
        <w:r>
          <w:fldChar w:fldCharType="begin"/>
        </w:r>
        <w:r>
          <w:instrText xml:space="preserve"> PAGEREF _Toc2787 \h </w:instrText>
        </w:r>
        <w:r>
          <w:fldChar w:fldCharType="separate"/>
        </w:r>
        <w:r>
          <w:t>5</w:t>
        </w:r>
        <w:r>
          <w:fldChar w:fldCharType="end"/>
        </w:r>
      </w:hyperlink>
    </w:p>
    <w:p>
      <w:pPr>
        <w:pStyle w:val="TOC1"/>
        <w:tabs>
          <w:tab w:val="right" w:leader="dot" w:pos="8306"/>
        </w:tabs>
      </w:pPr>
      <w:hyperlink w:anchor="_Toc32413" w:history="1">
        <w:r>
          <w:rPr>
            <w:rFonts w:ascii="仿宋" w:eastAsia="仿宋" w:hAnsi="仿宋" w:cs="仿宋" w:hint="eastAsia"/>
            <w:lang w:eastAsia="zh-CN"/>
          </w:rPr>
          <w:t>三、高柔性不锈钢金属软管项目概论</w:t>
        </w:r>
        <w:r>
          <w:tab/>
        </w:r>
        <w:r>
          <w:fldChar w:fldCharType="begin"/>
        </w:r>
        <w:r>
          <w:instrText xml:space="preserve"> PAGEREF _Toc32413 \h </w:instrText>
        </w:r>
        <w:r>
          <w:fldChar w:fldCharType="separate"/>
        </w:r>
        <w:r>
          <w:t>6</w:t>
        </w:r>
        <w:r>
          <w:fldChar w:fldCharType="end"/>
        </w:r>
      </w:hyperlink>
    </w:p>
    <w:p>
      <w:pPr>
        <w:pStyle w:val="TOC2"/>
        <w:tabs>
          <w:tab w:val="right" w:leader="dot" w:pos="8306"/>
        </w:tabs>
      </w:pPr>
      <w:hyperlink w:anchor="_Toc23794" w:history="1">
        <w:r>
          <w:rPr>
            <w:rFonts w:ascii="仿宋" w:eastAsia="仿宋" w:hAnsi="仿宋" w:cs="仿宋" w:hint="eastAsia"/>
            <w:lang w:eastAsia="zh-CN"/>
          </w:rPr>
          <w:t>(一)、高柔性不锈钢金属软管项目概况</w:t>
        </w:r>
        <w:r>
          <w:tab/>
        </w:r>
        <w:r>
          <w:fldChar w:fldCharType="begin"/>
        </w:r>
        <w:r>
          <w:instrText xml:space="preserve"> PAGEREF _Toc23794 \h </w:instrText>
        </w:r>
        <w:r>
          <w:fldChar w:fldCharType="separate"/>
        </w:r>
        <w:r>
          <w:t>6</w:t>
        </w:r>
        <w:r>
          <w:fldChar w:fldCharType="end"/>
        </w:r>
      </w:hyperlink>
    </w:p>
    <w:p>
      <w:pPr>
        <w:pStyle w:val="TOC2"/>
        <w:tabs>
          <w:tab w:val="right" w:leader="dot" w:pos="8306"/>
        </w:tabs>
      </w:pPr>
      <w:hyperlink w:anchor="_Toc24923" w:history="1">
        <w:r>
          <w:rPr>
            <w:rFonts w:ascii="仿宋" w:eastAsia="仿宋" w:hAnsi="仿宋" w:cs="仿宋" w:hint="eastAsia"/>
            <w:lang w:eastAsia="zh-CN"/>
          </w:rPr>
          <w:t>(二)、高柔性不锈钢金属软管项目目标</w:t>
        </w:r>
        <w:r>
          <w:tab/>
        </w:r>
        <w:r>
          <w:fldChar w:fldCharType="begin"/>
        </w:r>
        <w:r>
          <w:instrText xml:space="preserve"> PAGEREF _Toc24923 \h </w:instrText>
        </w:r>
        <w:r>
          <w:fldChar w:fldCharType="separate"/>
        </w:r>
        <w:r>
          <w:t>9</w:t>
        </w:r>
        <w:r>
          <w:fldChar w:fldCharType="end"/>
        </w:r>
      </w:hyperlink>
    </w:p>
    <w:p>
      <w:pPr>
        <w:pStyle w:val="TOC2"/>
        <w:tabs>
          <w:tab w:val="right" w:leader="dot" w:pos="8306"/>
        </w:tabs>
      </w:pPr>
      <w:hyperlink w:anchor="_Toc21011" w:history="1">
        <w:r>
          <w:rPr>
            <w:rFonts w:ascii="仿宋" w:eastAsia="仿宋" w:hAnsi="仿宋" w:cs="仿宋" w:hint="eastAsia"/>
            <w:lang w:eastAsia="zh-CN"/>
          </w:rPr>
          <w:t>(三)、高柔性不锈钢金属软管项目提出的理由</w:t>
        </w:r>
        <w:r>
          <w:tab/>
        </w:r>
        <w:r>
          <w:fldChar w:fldCharType="begin"/>
        </w:r>
        <w:r>
          <w:instrText xml:space="preserve"> PAGEREF _Toc21011 \h </w:instrText>
        </w:r>
        <w:r>
          <w:fldChar w:fldCharType="separate"/>
        </w:r>
        <w:r>
          <w:t>10</w:t>
        </w:r>
        <w:r>
          <w:fldChar w:fldCharType="end"/>
        </w:r>
      </w:hyperlink>
    </w:p>
    <w:p>
      <w:pPr>
        <w:pStyle w:val="TOC2"/>
        <w:tabs>
          <w:tab w:val="right" w:leader="dot" w:pos="8306"/>
        </w:tabs>
      </w:pPr>
      <w:hyperlink w:anchor="_Toc12671" w:history="1">
        <w:r>
          <w:rPr>
            <w:rFonts w:ascii="仿宋" w:eastAsia="仿宋" w:hAnsi="仿宋" w:cs="仿宋" w:hint="eastAsia"/>
            <w:lang w:eastAsia="zh-CN"/>
          </w:rPr>
          <w:t>(四)、高柔性不锈钢金属软管项目意义</w:t>
        </w:r>
        <w:r>
          <w:tab/>
        </w:r>
        <w:r>
          <w:fldChar w:fldCharType="begin"/>
        </w:r>
        <w:r>
          <w:instrText xml:space="preserve"> PAGEREF _Toc12671 \h </w:instrText>
        </w:r>
        <w:r>
          <w:fldChar w:fldCharType="separate"/>
        </w:r>
        <w:r>
          <w:t>12</w:t>
        </w:r>
        <w:r>
          <w:fldChar w:fldCharType="end"/>
        </w:r>
      </w:hyperlink>
    </w:p>
    <w:p>
      <w:pPr>
        <w:pStyle w:val="TOC2"/>
        <w:tabs>
          <w:tab w:val="right" w:leader="dot" w:pos="8306"/>
        </w:tabs>
      </w:pPr>
      <w:hyperlink w:anchor="_Toc15410" w:history="1">
        <w:r>
          <w:rPr>
            <w:rFonts w:ascii="仿宋" w:eastAsia="仿宋" w:hAnsi="仿宋" w:cs="仿宋" w:hint="eastAsia"/>
            <w:lang w:eastAsia="zh-CN"/>
          </w:rPr>
          <w:t>(五)、高柔性不锈钢金属软管项目背景</w:t>
        </w:r>
        <w:r>
          <w:tab/>
        </w:r>
        <w:r>
          <w:fldChar w:fldCharType="begin"/>
        </w:r>
        <w:r>
          <w:instrText xml:space="preserve"> PAGEREF _Toc15410 \h </w:instrText>
        </w:r>
        <w:r>
          <w:fldChar w:fldCharType="separate"/>
        </w:r>
        <w:r>
          <w:t>13</w:t>
        </w:r>
        <w:r>
          <w:fldChar w:fldCharType="end"/>
        </w:r>
      </w:hyperlink>
    </w:p>
    <w:p>
      <w:pPr>
        <w:pStyle w:val="TOC1"/>
        <w:tabs>
          <w:tab w:val="right" w:leader="dot" w:pos="8306"/>
        </w:tabs>
      </w:pPr>
      <w:hyperlink w:anchor="_Toc10282" w:history="1">
        <w:r>
          <w:rPr>
            <w:rFonts w:ascii="仿宋" w:eastAsia="仿宋" w:hAnsi="仿宋" w:cs="仿宋" w:hint="eastAsia"/>
            <w:lang w:eastAsia="zh-CN"/>
          </w:rPr>
          <w:t>四、高柔性不锈钢金属软管项目危机管理</w:t>
        </w:r>
        <w:r>
          <w:tab/>
        </w:r>
        <w:r>
          <w:fldChar w:fldCharType="begin"/>
        </w:r>
        <w:r>
          <w:instrText xml:space="preserve"> PAGEREF _Toc10282 \h </w:instrText>
        </w:r>
        <w:r>
          <w:fldChar w:fldCharType="separate"/>
        </w:r>
        <w:r>
          <w:t>14</w:t>
        </w:r>
        <w:r>
          <w:fldChar w:fldCharType="end"/>
        </w:r>
      </w:hyperlink>
    </w:p>
    <w:p>
      <w:pPr>
        <w:pStyle w:val="TOC2"/>
        <w:tabs>
          <w:tab w:val="right" w:leader="dot" w:pos="8306"/>
        </w:tabs>
      </w:pPr>
      <w:hyperlink w:anchor="_Toc27453" w:history="1">
        <w:r>
          <w:rPr>
            <w:rFonts w:ascii="仿宋" w:eastAsia="仿宋" w:hAnsi="仿宋" w:cs="仿宋" w:hint="eastAsia"/>
            <w:lang w:eastAsia="zh-CN"/>
          </w:rPr>
          <w:t>(一)、危机预警与识别</w:t>
        </w:r>
        <w:r>
          <w:tab/>
        </w:r>
        <w:r>
          <w:fldChar w:fldCharType="begin"/>
        </w:r>
        <w:r>
          <w:instrText xml:space="preserve"> PAGEREF _Toc27453 \h </w:instrText>
        </w:r>
        <w:r>
          <w:fldChar w:fldCharType="separate"/>
        </w:r>
        <w:r>
          <w:t>14</w:t>
        </w:r>
        <w:r>
          <w:fldChar w:fldCharType="end"/>
        </w:r>
      </w:hyperlink>
    </w:p>
    <w:p>
      <w:pPr>
        <w:pStyle w:val="TOC2"/>
        <w:tabs>
          <w:tab w:val="right" w:leader="dot" w:pos="8306"/>
        </w:tabs>
      </w:pPr>
      <w:hyperlink w:anchor="_Toc19325" w:history="1">
        <w:r>
          <w:rPr>
            <w:rFonts w:ascii="仿宋" w:eastAsia="仿宋" w:hAnsi="仿宋" w:cs="仿宋" w:hint="eastAsia"/>
            <w:lang w:eastAsia="zh-CN"/>
          </w:rPr>
          <w:t>(二)、危机应对与恢复</w:t>
        </w:r>
        <w:r>
          <w:tab/>
        </w:r>
        <w:r>
          <w:fldChar w:fldCharType="begin"/>
        </w:r>
        <w:r>
          <w:instrText xml:space="preserve"> PAGEREF _Toc19325 \h </w:instrText>
        </w:r>
        <w:r>
          <w:fldChar w:fldCharType="separate"/>
        </w:r>
        <w:r>
          <w:t>15</w:t>
        </w:r>
        <w:r>
          <w:fldChar w:fldCharType="end"/>
        </w:r>
      </w:hyperlink>
    </w:p>
    <w:p>
      <w:pPr>
        <w:pStyle w:val="TOC1"/>
        <w:tabs>
          <w:tab w:val="right" w:leader="dot" w:pos="8306"/>
        </w:tabs>
      </w:pPr>
      <w:hyperlink w:anchor="_Toc13058" w:history="1">
        <w:r>
          <w:rPr>
            <w:rFonts w:ascii="仿宋" w:eastAsia="仿宋" w:hAnsi="仿宋" w:cs="仿宋" w:hint="eastAsia"/>
            <w:lang w:eastAsia="zh-CN"/>
          </w:rPr>
          <w:t>五、产品规划分析</w:t>
        </w:r>
        <w:r>
          <w:tab/>
        </w:r>
        <w:r>
          <w:fldChar w:fldCharType="begin"/>
        </w:r>
        <w:r>
          <w:instrText xml:space="preserve"> PAGEREF _Toc13058 \h </w:instrText>
        </w:r>
        <w:r>
          <w:fldChar w:fldCharType="separate"/>
        </w:r>
        <w:r>
          <w:t>16</w:t>
        </w:r>
        <w:r>
          <w:fldChar w:fldCharType="end"/>
        </w:r>
      </w:hyperlink>
    </w:p>
    <w:p>
      <w:pPr>
        <w:pStyle w:val="TOC2"/>
        <w:tabs>
          <w:tab w:val="right" w:leader="dot" w:pos="8306"/>
        </w:tabs>
      </w:pPr>
      <w:hyperlink w:anchor="_Toc5526" w:history="1">
        <w:r>
          <w:rPr>
            <w:rFonts w:ascii="仿宋" w:eastAsia="仿宋" w:hAnsi="仿宋" w:cs="仿宋" w:hint="eastAsia"/>
            <w:lang w:eastAsia="zh-CN"/>
          </w:rPr>
          <w:t>(一)、产品规划</w:t>
        </w:r>
        <w:r>
          <w:tab/>
        </w:r>
        <w:r>
          <w:fldChar w:fldCharType="begin"/>
        </w:r>
        <w:r>
          <w:instrText xml:space="preserve"> PAGEREF _Toc5526 \h </w:instrText>
        </w:r>
        <w:r>
          <w:fldChar w:fldCharType="separate"/>
        </w:r>
        <w:r>
          <w:t>16</w:t>
        </w:r>
        <w:r>
          <w:fldChar w:fldCharType="end"/>
        </w:r>
      </w:hyperlink>
    </w:p>
    <w:p>
      <w:pPr>
        <w:pStyle w:val="TOC2"/>
        <w:tabs>
          <w:tab w:val="right" w:leader="dot" w:pos="8306"/>
        </w:tabs>
      </w:pPr>
      <w:hyperlink w:anchor="_Toc19612" w:history="1">
        <w:r>
          <w:rPr>
            <w:rFonts w:ascii="仿宋" w:eastAsia="仿宋" w:hAnsi="仿宋" w:cs="仿宋" w:hint="eastAsia"/>
            <w:lang w:eastAsia="zh-CN"/>
          </w:rPr>
          <w:t>(二)、建设规模</w:t>
        </w:r>
        <w:r>
          <w:tab/>
        </w:r>
        <w:r>
          <w:fldChar w:fldCharType="begin"/>
        </w:r>
        <w:r>
          <w:instrText xml:space="preserve"> PAGEREF _Toc19612 \h </w:instrText>
        </w:r>
        <w:r>
          <w:fldChar w:fldCharType="separate"/>
        </w:r>
        <w:r>
          <w:t>17</w:t>
        </w:r>
        <w:r>
          <w:fldChar w:fldCharType="end"/>
        </w:r>
      </w:hyperlink>
    </w:p>
    <w:p>
      <w:pPr>
        <w:pStyle w:val="TOC1"/>
        <w:tabs>
          <w:tab w:val="right" w:leader="dot" w:pos="8306"/>
        </w:tabs>
      </w:pPr>
      <w:hyperlink w:anchor="_Toc19639" w:history="1">
        <w:r>
          <w:rPr>
            <w:rFonts w:ascii="仿宋" w:eastAsia="仿宋" w:hAnsi="仿宋" w:cs="仿宋" w:hint="eastAsia"/>
            <w:lang w:eastAsia="zh-CN"/>
          </w:rPr>
          <w:t>六、工艺说明</w:t>
        </w:r>
        <w:r>
          <w:tab/>
        </w:r>
        <w:r>
          <w:fldChar w:fldCharType="begin"/>
        </w:r>
        <w:r>
          <w:instrText xml:space="preserve"> PAGEREF _Toc19639 \h </w:instrText>
        </w:r>
        <w:r>
          <w:fldChar w:fldCharType="separate"/>
        </w:r>
        <w:r>
          <w:t>18</w:t>
        </w:r>
        <w:r>
          <w:fldChar w:fldCharType="end"/>
        </w:r>
      </w:hyperlink>
    </w:p>
    <w:p>
      <w:pPr>
        <w:pStyle w:val="TOC2"/>
        <w:tabs>
          <w:tab w:val="right" w:leader="dot" w:pos="8306"/>
        </w:tabs>
      </w:pPr>
      <w:hyperlink w:anchor="_Toc22674" w:history="1">
        <w:r>
          <w:rPr>
            <w:rFonts w:ascii="仿宋" w:eastAsia="仿宋" w:hAnsi="仿宋" w:cs="仿宋" w:hint="eastAsia"/>
            <w:lang w:eastAsia="zh-CN"/>
          </w:rPr>
          <w:t>(一)、技术管理特点</w:t>
        </w:r>
        <w:r>
          <w:tab/>
        </w:r>
        <w:r>
          <w:fldChar w:fldCharType="begin"/>
        </w:r>
        <w:r>
          <w:instrText xml:space="preserve"> PAGEREF _Toc22674 \h </w:instrText>
        </w:r>
        <w:r>
          <w:fldChar w:fldCharType="separate"/>
        </w:r>
        <w:r>
          <w:t>18</w:t>
        </w:r>
        <w:r>
          <w:fldChar w:fldCharType="end"/>
        </w:r>
      </w:hyperlink>
    </w:p>
    <w:p>
      <w:pPr>
        <w:pStyle w:val="TOC2"/>
        <w:tabs>
          <w:tab w:val="right" w:leader="dot" w:pos="8306"/>
        </w:tabs>
      </w:pPr>
      <w:hyperlink w:anchor="_Toc23910" w:history="1">
        <w:r>
          <w:rPr>
            <w:rFonts w:ascii="仿宋" w:eastAsia="仿宋" w:hAnsi="仿宋" w:cs="仿宋" w:hint="eastAsia"/>
            <w:lang w:eastAsia="zh-CN"/>
          </w:rPr>
          <w:t>(二)、高柔性不锈钢金属软管项目工艺技术设计方案</w:t>
        </w:r>
        <w:r>
          <w:tab/>
        </w:r>
        <w:r>
          <w:fldChar w:fldCharType="begin"/>
        </w:r>
        <w:r>
          <w:instrText xml:space="preserve"> PAGEREF _Toc23910 \h </w:instrText>
        </w:r>
        <w:r>
          <w:fldChar w:fldCharType="separate"/>
        </w:r>
        <w:r>
          <w:t>20</w:t>
        </w:r>
        <w:r>
          <w:fldChar w:fldCharType="end"/>
        </w:r>
      </w:hyperlink>
    </w:p>
    <w:p>
      <w:pPr>
        <w:pStyle w:val="TOC2"/>
        <w:tabs>
          <w:tab w:val="right" w:leader="dot" w:pos="8306"/>
        </w:tabs>
      </w:pPr>
      <w:hyperlink w:anchor="_Toc12013" w:history="1">
        <w:r>
          <w:rPr>
            <w:rFonts w:ascii="仿宋" w:eastAsia="仿宋" w:hAnsi="仿宋" w:cs="仿宋" w:hint="eastAsia"/>
            <w:lang w:eastAsia="zh-CN"/>
          </w:rPr>
          <w:t>(三)、设备选型方案</w:t>
        </w:r>
        <w:r>
          <w:tab/>
        </w:r>
        <w:r>
          <w:fldChar w:fldCharType="begin"/>
        </w:r>
        <w:r>
          <w:instrText xml:space="preserve"> PAGEREF _Toc12013 \h </w:instrText>
        </w:r>
        <w:r>
          <w:fldChar w:fldCharType="separate"/>
        </w:r>
        <w:r>
          <w:t>21</w:t>
        </w:r>
        <w:r>
          <w:fldChar w:fldCharType="end"/>
        </w:r>
      </w:hyperlink>
    </w:p>
    <w:p>
      <w:pPr>
        <w:pStyle w:val="TOC1"/>
        <w:tabs>
          <w:tab w:val="right" w:leader="dot" w:pos="8306"/>
        </w:tabs>
      </w:pPr>
      <w:hyperlink w:anchor="_Toc20163" w:history="1">
        <w:r>
          <w:rPr>
            <w:rFonts w:ascii="仿宋" w:eastAsia="仿宋" w:hAnsi="仿宋" w:cs="仿宋" w:hint="eastAsia"/>
            <w:lang w:eastAsia="zh-CN"/>
          </w:rPr>
          <w:t>七、高柔性不锈钢金属软管项目财务管理</w:t>
        </w:r>
        <w:r>
          <w:tab/>
        </w:r>
        <w:r>
          <w:fldChar w:fldCharType="begin"/>
        </w:r>
        <w:r>
          <w:instrText xml:space="preserve"> PAGEREF _Toc20163 \h </w:instrText>
        </w:r>
        <w:r>
          <w:fldChar w:fldCharType="separate"/>
        </w:r>
        <w:r>
          <w:t>22</w:t>
        </w:r>
        <w:r>
          <w:fldChar w:fldCharType="end"/>
        </w:r>
      </w:hyperlink>
    </w:p>
    <w:p>
      <w:pPr>
        <w:pStyle w:val="TOC2"/>
        <w:tabs>
          <w:tab w:val="right" w:leader="dot" w:pos="8306"/>
        </w:tabs>
      </w:pPr>
      <w:hyperlink w:anchor="_Toc21686" w:history="1">
        <w:r>
          <w:rPr>
            <w:rFonts w:ascii="仿宋" w:eastAsia="仿宋" w:hAnsi="仿宋" w:cs="仿宋" w:hint="eastAsia"/>
            <w:lang w:eastAsia="zh-CN"/>
          </w:rPr>
          <w:t>(一)、资金需求大</w:t>
        </w:r>
        <w:r>
          <w:tab/>
        </w:r>
        <w:r>
          <w:fldChar w:fldCharType="begin"/>
        </w:r>
        <w:r>
          <w:instrText xml:space="preserve"> PAGEREF _Toc21686 \h </w:instrText>
        </w:r>
        <w:r>
          <w:fldChar w:fldCharType="separate"/>
        </w:r>
        <w:r>
          <w:t>22</w:t>
        </w:r>
        <w:r>
          <w:fldChar w:fldCharType="end"/>
        </w:r>
      </w:hyperlink>
    </w:p>
    <w:p>
      <w:pPr>
        <w:pStyle w:val="TOC2"/>
        <w:tabs>
          <w:tab w:val="right" w:leader="dot" w:pos="8306"/>
        </w:tabs>
      </w:pPr>
      <w:hyperlink w:anchor="_Toc27245" w:history="1">
        <w:r>
          <w:rPr>
            <w:rFonts w:ascii="仿宋" w:eastAsia="仿宋" w:hAnsi="仿宋" w:cs="仿宋" w:hint="eastAsia"/>
            <w:lang w:eastAsia="zh-CN"/>
          </w:rPr>
          <w:t>(二)、研发周期长</w:t>
        </w:r>
        <w:r>
          <w:tab/>
        </w:r>
        <w:r>
          <w:fldChar w:fldCharType="begin"/>
        </w:r>
        <w:r>
          <w:instrText xml:space="preserve"> PAGEREF _Toc27245 \h </w:instrText>
        </w:r>
        <w:r>
          <w:fldChar w:fldCharType="separate"/>
        </w:r>
        <w:r>
          <w:t>23</w:t>
        </w:r>
        <w:r>
          <w:fldChar w:fldCharType="end"/>
        </w:r>
      </w:hyperlink>
    </w:p>
    <w:p>
      <w:pPr>
        <w:pStyle w:val="TOC2"/>
        <w:tabs>
          <w:tab w:val="right" w:leader="dot" w:pos="8306"/>
        </w:tabs>
      </w:pPr>
      <w:hyperlink w:anchor="_Toc27335" w:history="1">
        <w:r>
          <w:rPr>
            <w:rFonts w:ascii="仿宋" w:eastAsia="仿宋" w:hAnsi="仿宋" w:cs="仿宋" w:hint="eastAsia"/>
            <w:lang w:eastAsia="zh-CN"/>
          </w:rPr>
          <w:t>(三)、市场风险大</w:t>
        </w:r>
        <w:r>
          <w:tab/>
        </w:r>
        <w:r>
          <w:fldChar w:fldCharType="begin"/>
        </w:r>
        <w:r>
          <w:instrText xml:space="preserve"> PAGEREF _Toc27335 \h </w:instrText>
        </w:r>
        <w:r>
          <w:fldChar w:fldCharType="separate"/>
        </w:r>
        <w:r>
          <w:t>25</w:t>
        </w:r>
        <w:r>
          <w:fldChar w:fldCharType="end"/>
        </w:r>
      </w:hyperlink>
    </w:p>
    <w:p>
      <w:pPr>
        <w:pStyle w:val="TOC2"/>
        <w:tabs>
          <w:tab w:val="right" w:leader="dot" w:pos="8306"/>
        </w:tabs>
      </w:pPr>
      <w:hyperlink w:anchor="_Toc15529" w:history="1">
        <w:r>
          <w:rPr>
            <w:rFonts w:ascii="仿宋" w:eastAsia="仿宋" w:hAnsi="仿宋" w:cs="仿宋" w:hint="eastAsia"/>
            <w:lang w:eastAsia="zh-CN"/>
          </w:rPr>
          <w:t>(四)、利润率高</w:t>
        </w:r>
        <w:r>
          <w:tab/>
        </w:r>
        <w:r>
          <w:fldChar w:fldCharType="begin"/>
        </w:r>
        <w:r>
          <w:instrText xml:space="preserve"> PAGEREF _Toc15529 \h </w:instrText>
        </w:r>
        <w:r>
          <w:fldChar w:fldCharType="separate"/>
        </w:r>
        <w:r>
          <w:t>28</w:t>
        </w:r>
        <w:r>
          <w:fldChar w:fldCharType="end"/>
        </w:r>
      </w:hyperlink>
    </w:p>
    <w:p>
      <w:pPr>
        <w:pStyle w:val="TOC1"/>
        <w:tabs>
          <w:tab w:val="right" w:leader="dot" w:pos="8306"/>
        </w:tabs>
      </w:pPr>
      <w:hyperlink w:anchor="_Toc18395" w:history="1">
        <w:r>
          <w:rPr>
            <w:rFonts w:ascii="仿宋" w:eastAsia="仿宋" w:hAnsi="仿宋" w:cs="仿宋" w:hint="eastAsia"/>
            <w:lang w:eastAsia="zh-CN"/>
          </w:rPr>
          <w:t>八、高柔性不锈钢金属软管项目技术管理</w:t>
        </w:r>
        <w:r>
          <w:tab/>
        </w:r>
        <w:r>
          <w:fldChar w:fldCharType="begin"/>
        </w:r>
        <w:r>
          <w:instrText xml:space="preserve"> PAGEREF _Toc18395 \h </w:instrText>
        </w:r>
        <w:r>
          <w:fldChar w:fldCharType="separate"/>
        </w:r>
        <w:r>
          <w:t>30</w:t>
        </w:r>
        <w:r>
          <w:fldChar w:fldCharType="end"/>
        </w:r>
      </w:hyperlink>
    </w:p>
    <w:p>
      <w:pPr>
        <w:pStyle w:val="TOC2"/>
        <w:tabs>
          <w:tab w:val="right" w:leader="dot" w:pos="8306"/>
        </w:tabs>
      </w:pPr>
      <w:hyperlink w:anchor="_Toc30381" w:history="1">
        <w:r>
          <w:rPr>
            <w:rFonts w:ascii="仿宋" w:eastAsia="仿宋" w:hAnsi="仿宋" w:cs="仿宋" w:hint="eastAsia"/>
            <w:lang w:eastAsia="zh-CN"/>
          </w:rPr>
          <w:t>(一)、技术方案选用方向</w:t>
        </w:r>
        <w:r>
          <w:tab/>
        </w:r>
        <w:r>
          <w:fldChar w:fldCharType="begin"/>
        </w:r>
        <w:r>
          <w:instrText xml:space="preserve"> PAGEREF _Toc30381 \h </w:instrText>
        </w:r>
        <w:r>
          <w:fldChar w:fldCharType="separate"/>
        </w:r>
        <w:r>
          <w:t>30</w:t>
        </w:r>
        <w:r>
          <w:fldChar w:fldCharType="end"/>
        </w:r>
      </w:hyperlink>
    </w:p>
    <w:p>
      <w:pPr>
        <w:pStyle w:val="TOC2"/>
        <w:tabs>
          <w:tab w:val="right" w:leader="dot" w:pos="8306"/>
        </w:tabs>
      </w:pPr>
      <w:hyperlink w:anchor="_Toc16431" w:history="1">
        <w:r>
          <w:rPr>
            <w:rFonts w:ascii="仿宋" w:eastAsia="仿宋" w:hAnsi="仿宋" w:cs="仿宋" w:hint="eastAsia"/>
            <w:lang w:eastAsia="zh-CN"/>
          </w:rPr>
          <w:t>(二)、工艺技术方案选用原则</w:t>
        </w:r>
        <w:r>
          <w:tab/>
        </w:r>
        <w:r>
          <w:fldChar w:fldCharType="begin"/>
        </w:r>
        <w:r>
          <w:instrText xml:space="preserve"> PAGEREF _Toc16431 \h </w:instrText>
        </w:r>
        <w:r>
          <w:fldChar w:fldCharType="separate"/>
        </w:r>
        <w:r>
          <w:t>32</w:t>
        </w:r>
        <w:r>
          <w:fldChar w:fldCharType="end"/>
        </w:r>
      </w:hyperlink>
    </w:p>
    <w:p>
      <w:pPr>
        <w:pStyle w:val="TOC2"/>
        <w:tabs>
          <w:tab w:val="right" w:leader="dot" w:pos="8306"/>
        </w:tabs>
      </w:pPr>
      <w:hyperlink w:anchor="_Toc19506" w:history="1">
        <w:r>
          <w:rPr>
            <w:rFonts w:ascii="仿宋" w:eastAsia="仿宋" w:hAnsi="仿宋" w:cs="仿宋" w:hint="eastAsia"/>
            <w:lang w:eastAsia="zh-CN"/>
          </w:rPr>
          <w:t>(三)、工艺技术方案要求</w:t>
        </w:r>
        <w:r>
          <w:tab/>
        </w:r>
        <w:r>
          <w:fldChar w:fldCharType="begin"/>
        </w:r>
        <w:r>
          <w:instrText xml:space="preserve"> PAGEREF _Toc19506 \h </w:instrText>
        </w:r>
        <w:r>
          <w:fldChar w:fldCharType="separate"/>
        </w:r>
        <w:r>
          <w:t>34</w:t>
        </w:r>
        <w:r>
          <w:fldChar w:fldCharType="end"/>
        </w:r>
      </w:hyperlink>
    </w:p>
    <w:p>
      <w:pPr>
        <w:pStyle w:val="TOC1"/>
        <w:tabs>
          <w:tab w:val="right" w:leader="dot" w:pos="8306"/>
        </w:tabs>
      </w:pPr>
      <w:hyperlink w:anchor="_Toc28480" w:history="1">
        <w:r>
          <w:rPr>
            <w:rFonts w:ascii="仿宋" w:eastAsia="仿宋" w:hAnsi="仿宋" w:cs="仿宋" w:hint="eastAsia"/>
            <w:lang w:eastAsia="zh-CN"/>
          </w:rPr>
          <w:t>九、高柔性不锈钢金属软管项目风险管理</w:t>
        </w:r>
        <w:r>
          <w:tab/>
        </w:r>
        <w:r>
          <w:fldChar w:fldCharType="begin"/>
        </w:r>
        <w:r>
          <w:instrText xml:space="preserve"> PAGEREF _Toc28480 \h </w:instrText>
        </w:r>
        <w:r>
          <w:fldChar w:fldCharType="separate"/>
        </w:r>
        <w:r>
          <w:t>36</w:t>
        </w:r>
        <w:r>
          <w:fldChar w:fldCharType="end"/>
        </w:r>
      </w:hyperlink>
    </w:p>
    <w:p>
      <w:pPr>
        <w:pStyle w:val="TOC2"/>
        <w:tabs>
          <w:tab w:val="right" w:leader="dot" w:pos="8306"/>
        </w:tabs>
      </w:pPr>
      <w:hyperlink w:anchor="_Toc28355" w:history="1">
        <w:r>
          <w:rPr>
            <w:rFonts w:ascii="仿宋" w:eastAsia="仿宋" w:hAnsi="仿宋" w:cs="仿宋" w:hint="eastAsia"/>
            <w:lang w:eastAsia="zh-CN"/>
          </w:rPr>
          <w:t>(一)、风险识别与评估</w:t>
        </w:r>
        <w:r>
          <w:tab/>
        </w:r>
        <w:r>
          <w:fldChar w:fldCharType="begin"/>
        </w:r>
        <w:r>
          <w:instrText xml:space="preserve"> PAGEREF _Toc28355 \h </w:instrText>
        </w:r>
        <w:r>
          <w:fldChar w:fldCharType="separate"/>
        </w:r>
        <w:r>
          <w:t>36</w:t>
        </w:r>
        <w:r>
          <w:fldChar w:fldCharType="end"/>
        </w:r>
      </w:hyperlink>
    </w:p>
    <w:p>
      <w:pPr>
        <w:pStyle w:val="TOC2"/>
        <w:tabs>
          <w:tab w:val="right" w:leader="dot" w:pos="8306"/>
        </w:tabs>
      </w:pPr>
      <w:hyperlink w:anchor="_Toc15464" w:history="1">
        <w:r>
          <w:rPr>
            <w:rFonts w:ascii="仿宋" w:eastAsia="仿宋" w:hAnsi="仿宋" w:cs="仿宋" w:hint="eastAsia"/>
            <w:lang w:eastAsia="zh-CN"/>
          </w:rPr>
          <w:t>(二)、风险应对策略</w:t>
        </w:r>
        <w:r>
          <w:tab/>
        </w:r>
        <w:r>
          <w:fldChar w:fldCharType="begin"/>
        </w:r>
        <w:r>
          <w:instrText xml:space="preserve"> PAGEREF _Toc15464 \h </w:instrText>
        </w:r>
        <w:r>
          <w:fldChar w:fldCharType="separate"/>
        </w:r>
        <w:r>
          <w:t>37</w:t>
        </w:r>
        <w:r>
          <w:fldChar w:fldCharType="end"/>
        </w:r>
      </w:hyperlink>
    </w:p>
    <w:p>
      <w:pPr>
        <w:pStyle w:val="TOC2"/>
        <w:tabs>
          <w:tab w:val="right" w:leader="dot" w:pos="8306"/>
        </w:tabs>
      </w:pPr>
      <w:hyperlink w:anchor="_Toc7267" w:history="1">
        <w:r>
          <w:rPr>
            <w:rFonts w:ascii="仿宋" w:eastAsia="仿宋" w:hAnsi="仿宋" w:cs="仿宋" w:hint="eastAsia"/>
            <w:lang w:eastAsia="zh-CN"/>
          </w:rPr>
          <w:t>(三)、风险监控与控制</w:t>
        </w:r>
        <w:r>
          <w:tab/>
        </w:r>
        <w:r>
          <w:fldChar w:fldCharType="begin"/>
        </w:r>
        <w:r>
          <w:instrText xml:space="preserve"> PAGEREF _Toc7267 \h </w:instrText>
        </w:r>
        <w:r>
          <w:fldChar w:fldCharType="separate"/>
        </w:r>
        <w:r>
          <w:t>39</w:t>
        </w:r>
        <w:r>
          <w:fldChar w:fldCharType="end"/>
        </w:r>
      </w:hyperlink>
    </w:p>
    <w:p>
      <w:pPr>
        <w:pStyle w:val="TOC1"/>
        <w:tabs>
          <w:tab w:val="right" w:leader="dot" w:pos="8306"/>
        </w:tabs>
      </w:pPr>
      <w:hyperlink w:anchor="_Toc22883" w:history="1">
        <w:r>
          <w:rPr>
            <w:rFonts w:ascii="仿宋" w:eastAsia="仿宋" w:hAnsi="仿宋" w:cs="仿宋" w:hint="eastAsia"/>
            <w:lang w:eastAsia="zh-CN"/>
          </w:rPr>
          <w:t>十、高柔性不锈钢金属软管项目社会影响</w:t>
        </w:r>
        <w:r>
          <w:tab/>
        </w:r>
        <w:r>
          <w:fldChar w:fldCharType="begin"/>
        </w:r>
        <w:r>
          <w:instrText xml:space="preserve"> PAGEREF _Toc22883 \h </w:instrText>
        </w:r>
        <w:r>
          <w:fldChar w:fldCharType="separate"/>
        </w:r>
        <w:r>
          <w:t>40</w:t>
        </w:r>
        <w:r>
          <w:fldChar w:fldCharType="end"/>
        </w:r>
      </w:hyperlink>
    </w:p>
    <w:p>
      <w:pPr>
        <w:pStyle w:val="TOC2"/>
        <w:tabs>
          <w:tab w:val="right" w:leader="dot" w:pos="8306"/>
        </w:tabs>
      </w:pPr>
      <w:hyperlink w:anchor="_Toc9343" w:history="1">
        <w:r>
          <w:rPr>
            <w:rFonts w:ascii="仿宋" w:eastAsia="仿宋" w:hAnsi="仿宋" w:cs="仿宋" w:hint="eastAsia"/>
            <w:lang w:eastAsia="zh-CN"/>
          </w:rPr>
          <w:t>(一)、社会责任与义务</w:t>
        </w:r>
        <w:r>
          <w:tab/>
        </w:r>
        <w:r>
          <w:fldChar w:fldCharType="begin"/>
        </w:r>
        <w:r>
          <w:instrText xml:space="preserve"> PAGEREF _Toc9343 \h </w:instrText>
        </w:r>
        <w:r>
          <w:fldChar w:fldCharType="separate"/>
        </w:r>
        <w:r>
          <w:t>40</w:t>
        </w:r>
        <w:r>
          <w:fldChar w:fldCharType="end"/>
        </w:r>
      </w:hyperlink>
    </w:p>
    <w:p>
      <w:pPr>
        <w:pStyle w:val="TOC2"/>
        <w:tabs>
          <w:tab w:val="right" w:leader="dot" w:pos="8306"/>
        </w:tabs>
      </w:pPr>
      <w:hyperlink w:anchor="_Toc12808" w:history="1">
        <w:r>
          <w:rPr>
            <w:rFonts w:ascii="仿宋" w:eastAsia="仿宋" w:hAnsi="仿宋" w:cs="仿宋" w:hint="eastAsia"/>
            <w:lang w:eastAsia="zh-CN"/>
          </w:rPr>
          <w:t>(二)、社会参与与沟通</w:t>
        </w:r>
        <w:r>
          <w:tab/>
        </w:r>
        <w:r>
          <w:fldChar w:fldCharType="begin"/>
        </w:r>
        <w:r>
          <w:instrText xml:space="preserve"> PAGEREF _Toc12808 \h </w:instrText>
        </w:r>
        <w:r>
          <w:fldChar w:fldCharType="separate"/>
        </w:r>
        <w:r>
          <w:t>41</w:t>
        </w:r>
        <w:r>
          <w:fldChar w:fldCharType="end"/>
        </w:r>
      </w:hyperlink>
    </w:p>
    <w:p>
      <w:pPr>
        <w:pStyle w:val="TOC1"/>
        <w:tabs>
          <w:tab w:val="right" w:leader="dot" w:pos="8306"/>
        </w:tabs>
      </w:pPr>
      <w:hyperlink w:anchor="_Toc7492" w:history="1">
        <w:r>
          <w:rPr>
            <w:rFonts w:ascii="仿宋" w:eastAsia="仿宋" w:hAnsi="仿宋" w:cs="仿宋" w:hint="eastAsia"/>
            <w:lang w:eastAsia="zh-CN"/>
          </w:rPr>
          <w:t>十一、高柔性不锈钢金属软管项目环境影响分析</w:t>
        </w:r>
        <w:r>
          <w:tab/>
        </w:r>
        <w:r>
          <w:fldChar w:fldCharType="begin"/>
        </w:r>
        <w:r>
          <w:instrText xml:space="preserve"> PAGEREF _Toc7492 \h </w:instrText>
        </w:r>
        <w:r>
          <w:fldChar w:fldCharType="separate"/>
        </w:r>
        <w:r>
          <w:t>42</w:t>
        </w:r>
        <w:r>
          <w:fldChar w:fldCharType="end"/>
        </w:r>
      </w:hyperlink>
    </w:p>
    <w:p>
      <w:pPr>
        <w:pStyle w:val="TOC2"/>
        <w:tabs>
          <w:tab w:val="right" w:leader="dot" w:pos="8306"/>
        </w:tabs>
      </w:pPr>
      <w:hyperlink w:anchor="_Toc16057" w:history="1">
        <w:r>
          <w:rPr>
            <w:rFonts w:ascii="仿宋" w:eastAsia="仿宋" w:hAnsi="仿宋" w:cs="仿宋" w:hint="eastAsia"/>
            <w:lang w:eastAsia="zh-CN"/>
          </w:rPr>
          <w:t>(一)、建设区域环境质量现状</w:t>
        </w:r>
        <w:r>
          <w:tab/>
        </w:r>
        <w:r>
          <w:fldChar w:fldCharType="begin"/>
        </w:r>
        <w:r>
          <w:instrText xml:space="preserve"> PAGEREF _Toc16057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30" w:history="1">
        <w:r>
          <w:rPr>
            <w:rFonts w:ascii="仿宋" w:eastAsia="仿宋" w:hAnsi="仿宋" w:cs="仿宋" w:hint="eastAsia"/>
            <w:lang w:eastAsia="zh-CN"/>
          </w:rPr>
          <w:t>(二)、建设期环境保护</w:t>
        </w:r>
        <w:r>
          <w:tab/>
        </w:r>
        <w:r>
          <w:fldChar w:fldCharType="begin"/>
        </w:r>
        <w:r>
          <w:instrText xml:space="preserve"> PAGEREF _Toc5330 \h </w:instrText>
        </w:r>
        <w:r>
          <w:fldChar w:fldCharType="separate"/>
        </w:r>
        <w:r>
          <w:t>43</w:t>
        </w:r>
        <w:r>
          <w:fldChar w:fldCharType="end"/>
        </w:r>
      </w:hyperlink>
    </w:p>
    <w:p>
      <w:pPr>
        <w:pStyle w:val="TOC2"/>
        <w:tabs>
          <w:tab w:val="right" w:leader="dot" w:pos="8306"/>
        </w:tabs>
      </w:pPr>
      <w:hyperlink w:anchor="_Toc30545" w:history="1">
        <w:r>
          <w:rPr>
            <w:rFonts w:ascii="仿宋" w:eastAsia="仿宋" w:hAnsi="仿宋" w:cs="仿宋" w:hint="eastAsia"/>
            <w:lang w:eastAsia="zh-CN"/>
          </w:rPr>
          <w:t>(三)、运营期环境保护</w:t>
        </w:r>
        <w:r>
          <w:tab/>
        </w:r>
        <w:r>
          <w:fldChar w:fldCharType="begin"/>
        </w:r>
        <w:r>
          <w:instrText xml:space="preserve"> PAGEREF _Toc30545 \h </w:instrText>
        </w:r>
        <w:r>
          <w:fldChar w:fldCharType="separate"/>
        </w:r>
        <w:r>
          <w:t>45</w:t>
        </w:r>
        <w:r>
          <w:fldChar w:fldCharType="end"/>
        </w:r>
      </w:hyperlink>
    </w:p>
    <w:p>
      <w:pPr>
        <w:pStyle w:val="TOC2"/>
        <w:tabs>
          <w:tab w:val="right" w:leader="dot" w:pos="8306"/>
        </w:tabs>
      </w:pPr>
      <w:hyperlink w:anchor="_Toc9446" w:history="1">
        <w:r>
          <w:rPr>
            <w:rFonts w:ascii="仿宋" w:eastAsia="仿宋" w:hAnsi="仿宋" w:cs="仿宋" w:hint="eastAsia"/>
            <w:lang w:eastAsia="zh-CN"/>
          </w:rPr>
          <w:t>(四)、高柔性不锈钢金属软管项目建设对区域经济的影响</w:t>
        </w:r>
        <w:r>
          <w:tab/>
        </w:r>
        <w:r>
          <w:fldChar w:fldCharType="begin"/>
        </w:r>
        <w:r>
          <w:instrText xml:space="preserve"> PAGEREF _Toc9446 \h </w:instrText>
        </w:r>
        <w:r>
          <w:fldChar w:fldCharType="separate"/>
        </w:r>
        <w:r>
          <w:t>46</w:t>
        </w:r>
        <w:r>
          <w:fldChar w:fldCharType="end"/>
        </w:r>
      </w:hyperlink>
    </w:p>
    <w:p>
      <w:pPr>
        <w:pStyle w:val="TOC2"/>
        <w:tabs>
          <w:tab w:val="right" w:leader="dot" w:pos="8306"/>
        </w:tabs>
      </w:pPr>
      <w:hyperlink w:anchor="_Toc21153" w:history="1">
        <w:r>
          <w:rPr>
            <w:rFonts w:ascii="仿宋" w:eastAsia="仿宋" w:hAnsi="仿宋" w:cs="仿宋" w:hint="eastAsia"/>
            <w:lang w:eastAsia="zh-CN"/>
          </w:rPr>
          <w:t>(五)、废弃物处理</w:t>
        </w:r>
        <w:r>
          <w:tab/>
        </w:r>
        <w:r>
          <w:fldChar w:fldCharType="begin"/>
        </w:r>
        <w:r>
          <w:instrText xml:space="preserve"> PAGEREF _Toc21153 \h </w:instrText>
        </w:r>
        <w:r>
          <w:fldChar w:fldCharType="separate"/>
        </w:r>
        <w:r>
          <w:t>48</w:t>
        </w:r>
        <w:r>
          <w:fldChar w:fldCharType="end"/>
        </w:r>
      </w:hyperlink>
    </w:p>
    <w:p>
      <w:pPr>
        <w:pStyle w:val="TOC2"/>
        <w:tabs>
          <w:tab w:val="right" w:leader="dot" w:pos="8306"/>
        </w:tabs>
      </w:pPr>
      <w:hyperlink w:anchor="_Toc17645" w:history="1">
        <w:r>
          <w:rPr>
            <w:rFonts w:ascii="仿宋" w:eastAsia="仿宋" w:hAnsi="仿宋" w:cs="仿宋" w:hint="eastAsia"/>
            <w:lang w:eastAsia="zh-CN"/>
          </w:rPr>
          <w:t>(六)、特殊环境影响分析</w:t>
        </w:r>
        <w:r>
          <w:tab/>
        </w:r>
        <w:r>
          <w:fldChar w:fldCharType="begin"/>
        </w:r>
        <w:r>
          <w:instrText xml:space="preserve"> PAGEREF _Toc17645 \h </w:instrText>
        </w:r>
        <w:r>
          <w:fldChar w:fldCharType="separate"/>
        </w:r>
        <w:r>
          <w:t>49</w:t>
        </w:r>
        <w:r>
          <w:fldChar w:fldCharType="end"/>
        </w:r>
      </w:hyperlink>
    </w:p>
    <w:p>
      <w:pPr>
        <w:pStyle w:val="TOC2"/>
        <w:tabs>
          <w:tab w:val="right" w:leader="dot" w:pos="8306"/>
        </w:tabs>
      </w:pPr>
      <w:hyperlink w:anchor="_Toc24253" w:history="1">
        <w:r>
          <w:rPr>
            <w:rFonts w:ascii="仿宋" w:eastAsia="仿宋" w:hAnsi="仿宋" w:cs="仿宋" w:hint="eastAsia"/>
            <w:lang w:eastAsia="zh-CN"/>
          </w:rPr>
          <w:t>(七)、清洁生产</w:t>
        </w:r>
        <w:r>
          <w:tab/>
        </w:r>
        <w:r>
          <w:fldChar w:fldCharType="begin"/>
        </w:r>
        <w:r>
          <w:instrText xml:space="preserve"> PAGEREF _Toc24253 \h </w:instrText>
        </w:r>
        <w:r>
          <w:fldChar w:fldCharType="separate"/>
        </w:r>
        <w:r>
          <w:t>51</w:t>
        </w:r>
        <w:r>
          <w:fldChar w:fldCharType="end"/>
        </w:r>
      </w:hyperlink>
    </w:p>
    <w:p>
      <w:pPr>
        <w:pStyle w:val="TOC2"/>
        <w:tabs>
          <w:tab w:val="right" w:leader="dot" w:pos="8306"/>
        </w:tabs>
      </w:pPr>
      <w:hyperlink w:anchor="_Toc21923" w:history="1">
        <w:r>
          <w:rPr>
            <w:rFonts w:ascii="仿宋" w:eastAsia="仿宋" w:hAnsi="仿宋" w:cs="仿宋" w:hint="eastAsia"/>
            <w:lang w:eastAsia="zh-CN"/>
          </w:rPr>
          <w:t>(八)、环境保护综合评价</w:t>
        </w:r>
        <w:r>
          <w:tab/>
        </w:r>
        <w:r>
          <w:fldChar w:fldCharType="begin"/>
        </w:r>
        <w:r>
          <w:instrText xml:space="preserve"> PAGEREF _Toc21923 \h </w:instrText>
        </w:r>
        <w:r>
          <w:fldChar w:fldCharType="separate"/>
        </w:r>
        <w:r>
          <w:t>52</w:t>
        </w:r>
        <w:r>
          <w:fldChar w:fldCharType="end"/>
        </w:r>
      </w:hyperlink>
    </w:p>
    <w:p>
      <w:pPr>
        <w:pStyle w:val="TOC1"/>
        <w:tabs>
          <w:tab w:val="right" w:leader="dot" w:pos="8306"/>
        </w:tabs>
      </w:pPr>
      <w:hyperlink w:anchor="_Toc8347" w:history="1">
        <w:r>
          <w:rPr>
            <w:rFonts w:ascii="仿宋" w:eastAsia="仿宋" w:hAnsi="仿宋" w:cs="仿宋" w:hint="eastAsia"/>
            <w:lang w:eastAsia="zh-CN"/>
          </w:rPr>
          <w:t>十二、高柔性不锈钢金属软管项目创新与研发</w:t>
        </w:r>
        <w:r>
          <w:tab/>
        </w:r>
        <w:r>
          <w:fldChar w:fldCharType="begin"/>
        </w:r>
        <w:r>
          <w:instrText xml:space="preserve"> PAGEREF _Toc8347 \h </w:instrText>
        </w:r>
        <w:r>
          <w:fldChar w:fldCharType="separate"/>
        </w:r>
        <w:r>
          <w:t>53</w:t>
        </w:r>
        <w:r>
          <w:fldChar w:fldCharType="end"/>
        </w:r>
      </w:hyperlink>
    </w:p>
    <w:p>
      <w:pPr>
        <w:pStyle w:val="TOC2"/>
        <w:tabs>
          <w:tab w:val="right" w:leader="dot" w:pos="8306"/>
        </w:tabs>
      </w:pPr>
      <w:hyperlink w:anchor="_Toc31399" w:history="1">
        <w:r>
          <w:rPr>
            <w:rFonts w:ascii="仿宋" w:eastAsia="仿宋" w:hAnsi="仿宋" w:cs="仿宋" w:hint="eastAsia"/>
            <w:lang w:eastAsia="zh-CN"/>
          </w:rPr>
          <w:t>(一)、创新策略与方向</w:t>
        </w:r>
        <w:r>
          <w:tab/>
        </w:r>
        <w:r>
          <w:fldChar w:fldCharType="begin"/>
        </w:r>
        <w:r>
          <w:instrText xml:space="preserve"> PAGEREF _Toc31399 \h </w:instrText>
        </w:r>
        <w:r>
          <w:fldChar w:fldCharType="separate"/>
        </w:r>
        <w:r>
          <w:t>53</w:t>
        </w:r>
        <w:r>
          <w:fldChar w:fldCharType="end"/>
        </w:r>
      </w:hyperlink>
    </w:p>
    <w:p>
      <w:pPr>
        <w:pStyle w:val="TOC2"/>
        <w:tabs>
          <w:tab w:val="right" w:leader="dot" w:pos="8306"/>
        </w:tabs>
      </w:pPr>
      <w:hyperlink w:anchor="_Toc7643" w:history="1">
        <w:r>
          <w:rPr>
            <w:rFonts w:ascii="仿宋" w:eastAsia="仿宋" w:hAnsi="仿宋" w:cs="仿宋" w:hint="eastAsia"/>
            <w:lang w:eastAsia="zh-CN"/>
          </w:rPr>
          <w:t>(二)、研发规划与投入</w:t>
        </w:r>
        <w:r>
          <w:tab/>
        </w:r>
        <w:r>
          <w:fldChar w:fldCharType="begin"/>
        </w:r>
        <w:r>
          <w:instrText xml:space="preserve"> PAGEREF _Toc7643 \h </w:instrText>
        </w:r>
        <w:r>
          <w:fldChar w:fldCharType="separate"/>
        </w:r>
        <w:r>
          <w:t>55</w:t>
        </w:r>
        <w:r>
          <w:fldChar w:fldCharType="end"/>
        </w:r>
      </w:hyperlink>
    </w:p>
    <w:p>
      <w:pPr>
        <w:pStyle w:val="TOC1"/>
        <w:tabs>
          <w:tab w:val="right" w:leader="dot" w:pos="8306"/>
        </w:tabs>
      </w:pPr>
      <w:hyperlink w:anchor="_Toc14760" w:history="1">
        <w:r>
          <w:rPr>
            <w:rFonts w:ascii="仿宋" w:eastAsia="仿宋" w:hAnsi="仿宋" w:cs="仿宋" w:hint="eastAsia"/>
            <w:lang w:eastAsia="zh-CN"/>
          </w:rPr>
          <w:t>十三、利益相关者分析与沟通计划</w:t>
        </w:r>
        <w:r>
          <w:tab/>
        </w:r>
        <w:r>
          <w:fldChar w:fldCharType="begin"/>
        </w:r>
        <w:r>
          <w:instrText xml:space="preserve"> PAGEREF _Toc14760 \h </w:instrText>
        </w:r>
        <w:r>
          <w:fldChar w:fldCharType="separate"/>
        </w:r>
        <w:r>
          <w:t>56</w:t>
        </w:r>
        <w:r>
          <w:fldChar w:fldCharType="end"/>
        </w:r>
      </w:hyperlink>
    </w:p>
    <w:p>
      <w:pPr>
        <w:pStyle w:val="TOC2"/>
        <w:tabs>
          <w:tab w:val="right" w:leader="dot" w:pos="8306"/>
        </w:tabs>
      </w:pPr>
      <w:hyperlink w:anchor="_Toc18869" w:history="1">
        <w:r>
          <w:rPr>
            <w:rFonts w:ascii="仿宋" w:eastAsia="仿宋" w:hAnsi="仿宋" w:cs="仿宋" w:hint="eastAsia"/>
            <w:lang w:eastAsia="zh-CN"/>
          </w:rPr>
          <w:t>(一)、利益相关者分析</w:t>
        </w:r>
        <w:r>
          <w:tab/>
        </w:r>
        <w:r>
          <w:fldChar w:fldCharType="begin"/>
        </w:r>
        <w:r>
          <w:instrText xml:space="preserve"> PAGEREF _Toc18869 \h </w:instrText>
        </w:r>
        <w:r>
          <w:fldChar w:fldCharType="separate"/>
        </w:r>
        <w:r>
          <w:t>56</w:t>
        </w:r>
        <w:r>
          <w:fldChar w:fldCharType="end"/>
        </w:r>
      </w:hyperlink>
    </w:p>
    <w:p>
      <w:pPr>
        <w:pStyle w:val="TOC2"/>
        <w:tabs>
          <w:tab w:val="right" w:leader="dot" w:pos="8306"/>
        </w:tabs>
      </w:pPr>
      <w:hyperlink w:anchor="_Toc21535" w:history="1">
        <w:r>
          <w:rPr>
            <w:rFonts w:ascii="仿宋" w:eastAsia="仿宋" w:hAnsi="仿宋" w:cs="仿宋" w:hint="eastAsia"/>
            <w:lang w:eastAsia="zh-CN"/>
          </w:rPr>
          <w:t>(二)、沟通计划</w:t>
        </w:r>
        <w:r>
          <w:tab/>
        </w:r>
        <w:r>
          <w:fldChar w:fldCharType="begin"/>
        </w:r>
        <w:r>
          <w:instrText xml:space="preserve"> PAGEREF _Toc21535 \h </w:instrText>
        </w:r>
        <w:r>
          <w:fldChar w:fldCharType="separate"/>
        </w:r>
        <w:r>
          <w:t>58</w:t>
        </w:r>
        <w:r>
          <w:fldChar w:fldCharType="end"/>
        </w:r>
      </w:hyperlink>
    </w:p>
    <w:p>
      <w:pPr>
        <w:pStyle w:val="TOC1"/>
        <w:tabs>
          <w:tab w:val="right" w:leader="dot" w:pos="8306"/>
        </w:tabs>
      </w:pPr>
      <w:hyperlink w:anchor="_Toc5722" w:history="1">
        <w:r>
          <w:rPr>
            <w:rFonts w:ascii="仿宋" w:eastAsia="仿宋" w:hAnsi="仿宋" w:cs="仿宋" w:hint="eastAsia"/>
            <w:lang w:eastAsia="zh-CN"/>
          </w:rPr>
          <w:t>十四、风险识别与分类</w:t>
        </w:r>
        <w:r>
          <w:tab/>
        </w:r>
        <w:r>
          <w:fldChar w:fldCharType="begin"/>
        </w:r>
        <w:r>
          <w:instrText xml:space="preserve"> PAGEREF _Toc5722 \h </w:instrText>
        </w:r>
        <w:r>
          <w:fldChar w:fldCharType="separate"/>
        </w:r>
        <w:r>
          <w:t>59</w:t>
        </w:r>
        <w:r>
          <w:fldChar w:fldCharType="end"/>
        </w:r>
      </w:hyperlink>
    </w:p>
    <w:p>
      <w:pPr>
        <w:pStyle w:val="TOC2"/>
        <w:tabs>
          <w:tab w:val="right" w:leader="dot" w:pos="8306"/>
        </w:tabs>
      </w:pPr>
      <w:hyperlink w:anchor="_Toc14257" w:history="1">
        <w:r>
          <w:rPr>
            <w:rFonts w:ascii="仿宋" w:eastAsia="仿宋" w:hAnsi="仿宋" w:cs="仿宋" w:hint="eastAsia"/>
            <w:lang w:eastAsia="zh-CN"/>
          </w:rPr>
          <w:t>(一)、风险识别</w:t>
        </w:r>
        <w:r>
          <w:tab/>
        </w:r>
        <w:r>
          <w:fldChar w:fldCharType="begin"/>
        </w:r>
        <w:r>
          <w:instrText xml:space="preserve"> PAGEREF _Toc14257 \h </w:instrText>
        </w:r>
        <w:r>
          <w:fldChar w:fldCharType="separate"/>
        </w:r>
        <w:r>
          <w:t>59</w:t>
        </w:r>
        <w:r>
          <w:fldChar w:fldCharType="end"/>
        </w:r>
      </w:hyperlink>
    </w:p>
    <w:p>
      <w:pPr>
        <w:pStyle w:val="TOC2"/>
        <w:tabs>
          <w:tab w:val="right" w:leader="dot" w:pos="8306"/>
        </w:tabs>
      </w:pPr>
      <w:hyperlink w:anchor="_Toc13895" w:history="1">
        <w:r>
          <w:rPr>
            <w:rFonts w:ascii="仿宋" w:eastAsia="仿宋" w:hAnsi="仿宋" w:cs="仿宋" w:hint="eastAsia"/>
            <w:lang w:eastAsia="zh-CN"/>
          </w:rPr>
          <w:t>(二)、风险分类</w:t>
        </w:r>
        <w:r>
          <w:tab/>
        </w:r>
        <w:r>
          <w:fldChar w:fldCharType="begin"/>
        </w:r>
        <w:r>
          <w:instrText xml:space="preserve"> PAGEREF _Toc13895 \h </w:instrText>
        </w:r>
        <w:r>
          <w:fldChar w:fldCharType="separate"/>
        </w:r>
        <w:r>
          <w:t>60</w:t>
        </w:r>
        <w:r>
          <w:fldChar w:fldCharType="end"/>
        </w:r>
      </w:hyperlink>
    </w:p>
    <w:p>
      <w:pPr>
        <w:pStyle w:val="TOC1"/>
        <w:tabs>
          <w:tab w:val="right" w:leader="dot" w:pos="8306"/>
        </w:tabs>
      </w:pPr>
      <w:hyperlink w:anchor="_Toc675" w:history="1">
        <w:r>
          <w:rPr>
            <w:rFonts w:ascii="仿宋" w:eastAsia="仿宋" w:hAnsi="仿宋" w:cs="仿宋" w:hint="eastAsia"/>
            <w:lang w:eastAsia="zh-CN"/>
          </w:rPr>
          <w:t>十五、高柔性不锈钢金属软管项目变更管理</w:t>
        </w:r>
        <w:r>
          <w:tab/>
        </w:r>
        <w:r>
          <w:fldChar w:fldCharType="begin"/>
        </w:r>
        <w:r>
          <w:instrText xml:space="preserve"> PAGEREF _Toc675 \h </w:instrText>
        </w:r>
        <w:r>
          <w:fldChar w:fldCharType="separate"/>
        </w:r>
        <w:r>
          <w:t>62</w:t>
        </w:r>
        <w:r>
          <w:fldChar w:fldCharType="end"/>
        </w:r>
      </w:hyperlink>
    </w:p>
    <w:p>
      <w:pPr>
        <w:pStyle w:val="TOC2"/>
        <w:tabs>
          <w:tab w:val="right" w:leader="dot" w:pos="8306"/>
        </w:tabs>
      </w:pPr>
      <w:hyperlink w:anchor="_Toc13667" w:history="1">
        <w:r>
          <w:rPr>
            <w:rFonts w:ascii="仿宋" w:eastAsia="仿宋" w:hAnsi="仿宋" w:cs="仿宋" w:hint="eastAsia"/>
            <w:lang w:eastAsia="zh-CN"/>
          </w:rPr>
          <w:t>(一)、变更申请与评估</w:t>
        </w:r>
        <w:r>
          <w:tab/>
        </w:r>
        <w:r>
          <w:fldChar w:fldCharType="begin"/>
        </w:r>
        <w:r>
          <w:instrText xml:space="preserve"> PAGEREF _Toc13667 \h </w:instrText>
        </w:r>
        <w:r>
          <w:fldChar w:fldCharType="separate"/>
        </w:r>
        <w:r>
          <w:t>62</w:t>
        </w:r>
        <w:r>
          <w:fldChar w:fldCharType="end"/>
        </w:r>
      </w:hyperlink>
    </w:p>
    <w:p>
      <w:pPr>
        <w:pStyle w:val="TOC2"/>
        <w:tabs>
          <w:tab w:val="right" w:leader="dot" w:pos="8306"/>
        </w:tabs>
      </w:pPr>
      <w:hyperlink w:anchor="_Toc17684" w:history="1">
        <w:r>
          <w:rPr>
            <w:rFonts w:ascii="仿宋" w:eastAsia="仿宋" w:hAnsi="仿宋" w:cs="仿宋" w:hint="eastAsia"/>
            <w:lang w:eastAsia="zh-CN"/>
          </w:rPr>
          <w:t>(二)、变更实施与控制</w:t>
        </w:r>
        <w:r>
          <w:tab/>
        </w:r>
        <w:r>
          <w:fldChar w:fldCharType="begin"/>
        </w:r>
        <w:r>
          <w:instrText xml:space="preserve"> PAGEREF _Toc17684 \h </w:instrText>
        </w:r>
        <w:r>
          <w:fldChar w:fldCharType="separate"/>
        </w:r>
        <w:r>
          <w:t>63</w:t>
        </w:r>
        <w:r>
          <w:fldChar w:fldCharType="end"/>
        </w:r>
      </w:hyperlink>
    </w:p>
    <w:p>
      <w:pPr>
        <w:pStyle w:val="TOC1"/>
        <w:tabs>
          <w:tab w:val="right" w:leader="dot" w:pos="8306"/>
        </w:tabs>
      </w:pPr>
      <w:hyperlink w:anchor="_Toc4064" w:history="1">
        <w:r>
          <w:rPr>
            <w:rFonts w:ascii="仿宋" w:eastAsia="仿宋" w:hAnsi="仿宋" w:cs="仿宋" w:hint="eastAsia"/>
            <w:lang w:eastAsia="zh-CN"/>
          </w:rPr>
          <w:t>十六、质量管理体系</w:t>
        </w:r>
        <w:r>
          <w:tab/>
        </w:r>
        <w:r>
          <w:fldChar w:fldCharType="begin"/>
        </w:r>
        <w:r>
          <w:instrText xml:space="preserve"> PAGEREF _Toc4064 \h </w:instrText>
        </w:r>
        <w:r>
          <w:fldChar w:fldCharType="separate"/>
        </w:r>
        <w:r>
          <w:t>63</w:t>
        </w:r>
        <w:r>
          <w:fldChar w:fldCharType="end"/>
        </w:r>
      </w:hyperlink>
    </w:p>
    <w:p>
      <w:pPr>
        <w:pStyle w:val="TOC2"/>
        <w:tabs>
          <w:tab w:val="right" w:leader="dot" w:pos="8306"/>
        </w:tabs>
      </w:pPr>
      <w:hyperlink w:anchor="_Toc11473" w:history="1">
        <w:r>
          <w:rPr>
            <w:rFonts w:ascii="仿宋" w:eastAsia="仿宋" w:hAnsi="仿宋" w:cs="仿宋" w:hint="eastAsia"/>
            <w:lang w:eastAsia="zh-CN"/>
          </w:rPr>
          <w:t>(一)、质量目标与方针</w:t>
        </w:r>
        <w:r>
          <w:tab/>
        </w:r>
        <w:r>
          <w:fldChar w:fldCharType="begin"/>
        </w:r>
        <w:r>
          <w:instrText xml:space="preserve"> PAGEREF _Toc11473 \h </w:instrText>
        </w:r>
        <w:r>
          <w:fldChar w:fldCharType="separate"/>
        </w:r>
        <w:r>
          <w:t>63</w:t>
        </w:r>
        <w:r>
          <w:fldChar w:fldCharType="end"/>
        </w:r>
      </w:hyperlink>
    </w:p>
    <w:p>
      <w:pPr>
        <w:pStyle w:val="TOC2"/>
        <w:tabs>
          <w:tab w:val="right" w:leader="dot" w:pos="8306"/>
        </w:tabs>
      </w:pPr>
      <w:hyperlink w:anchor="_Toc23853" w:history="1">
        <w:r>
          <w:rPr>
            <w:rFonts w:ascii="仿宋" w:eastAsia="仿宋" w:hAnsi="仿宋" w:cs="仿宋" w:hint="eastAsia"/>
            <w:lang w:eastAsia="zh-CN"/>
          </w:rPr>
          <w:t>(二)、质量管理责任</w:t>
        </w:r>
        <w:r>
          <w:tab/>
        </w:r>
        <w:r>
          <w:fldChar w:fldCharType="begin"/>
        </w:r>
        <w:r>
          <w:instrText xml:space="preserve"> PAGEREF _Toc23853 \h </w:instrText>
        </w:r>
        <w:r>
          <w:fldChar w:fldCharType="separate"/>
        </w:r>
        <w:r>
          <w:t>64</w:t>
        </w:r>
        <w:r>
          <w:fldChar w:fldCharType="end"/>
        </w:r>
      </w:hyperlink>
    </w:p>
    <w:p>
      <w:pPr>
        <w:pStyle w:val="TOC2"/>
        <w:tabs>
          <w:tab w:val="right" w:leader="dot" w:pos="8306"/>
        </w:tabs>
      </w:pPr>
      <w:hyperlink w:anchor="_Toc30977" w:history="1">
        <w:r>
          <w:rPr>
            <w:rFonts w:ascii="仿宋" w:eastAsia="仿宋" w:hAnsi="仿宋" w:cs="仿宋" w:hint="eastAsia"/>
            <w:lang w:eastAsia="zh-CN"/>
          </w:rPr>
          <w:t>(三)、质量管理体系文件</w:t>
        </w:r>
        <w:r>
          <w:tab/>
        </w:r>
        <w:r>
          <w:fldChar w:fldCharType="begin"/>
        </w:r>
        <w:r>
          <w:instrText xml:space="preserve"> PAGEREF _Toc30977 \h </w:instrText>
        </w:r>
        <w:r>
          <w:fldChar w:fldCharType="separate"/>
        </w:r>
        <w:r>
          <w:t>66</w:t>
        </w:r>
        <w:r>
          <w:fldChar w:fldCharType="end"/>
        </w:r>
      </w:hyperlink>
    </w:p>
    <w:p>
      <w:pPr>
        <w:pStyle w:val="TOC2"/>
        <w:tabs>
          <w:tab w:val="right" w:leader="dot" w:pos="8306"/>
        </w:tabs>
      </w:pPr>
      <w:hyperlink w:anchor="_Toc6016" w:history="1">
        <w:r>
          <w:rPr>
            <w:rFonts w:ascii="仿宋" w:eastAsia="仿宋" w:hAnsi="仿宋" w:cs="仿宋" w:hint="eastAsia"/>
            <w:lang w:eastAsia="zh-CN"/>
          </w:rPr>
          <w:t>(四)、质量培训与教育</w:t>
        </w:r>
        <w:r>
          <w:tab/>
        </w:r>
        <w:r>
          <w:fldChar w:fldCharType="begin"/>
        </w:r>
        <w:r>
          <w:instrText xml:space="preserve"> PAGEREF _Toc6016 \h </w:instrText>
        </w:r>
        <w:r>
          <w:fldChar w:fldCharType="separate"/>
        </w:r>
        <w:r>
          <w:t>68</w:t>
        </w:r>
        <w:r>
          <w:fldChar w:fldCharType="end"/>
        </w:r>
      </w:hyperlink>
    </w:p>
    <w:p>
      <w:pPr>
        <w:pStyle w:val="TOC2"/>
        <w:tabs>
          <w:tab w:val="right" w:leader="dot" w:pos="8306"/>
        </w:tabs>
      </w:pPr>
      <w:hyperlink w:anchor="_Toc15356" w:history="1">
        <w:r>
          <w:rPr>
            <w:rFonts w:ascii="仿宋" w:eastAsia="仿宋" w:hAnsi="仿宋" w:cs="仿宋" w:hint="eastAsia"/>
            <w:lang w:eastAsia="zh-CN"/>
          </w:rPr>
          <w:t>(五)、质量审核与评价</w:t>
        </w:r>
        <w:r>
          <w:tab/>
        </w:r>
        <w:r>
          <w:fldChar w:fldCharType="begin"/>
        </w:r>
        <w:r>
          <w:instrText xml:space="preserve"> PAGEREF _Toc15356 \h </w:instrText>
        </w:r>
        <w:r>
          <w:fldChar w:fldCharType="separate"/>
        </w:r>
        <w:r>
          <w:t>69</w:t>
        </w:r>
        <w:r>
          <w:fldChar w:fldCharType="end"/>
        </w:r>
      </w:hyperlink>
    </w:p>
    <w:p>
      <w:pPr>
        <w:pStyle w:val="TOC2"/>
        <w:tabs>
          <w:tab w:val="right" w:leader="dot" w:pos="8306"/>
        </w:tabs>
      </w:pPr>
      <w:hyperlink w:anchor="_Toc3275" w:history="1">
        <w:r>
          <w:rPr>
            <w:rFonts w:ascii="仿宋" w:eastAsia="仿宋" w:hAnsi="仿宋" w:cs="仿宋" w:hint="eastAsia"/>
            <w:lang w:eastAsia="zh-CN"/>
          </w:rPr>
          <w:t>(六)、不符合与纠正措施</w:t>
        </w:r>
        <w:r>
          <w:tab/>
        </w:r>
        <w:r>
          <w:fldChar w:fldCharType="begin"/>
        </w:r>
        <w:r>
          <w:instrText xml:space="preserve"> PAGEREF _Toc3275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66"/>
      <w:r>
        <w:rPr>
          <w:rFonts w:ascii="仿宋" w:eastAsia="仿宋" w:hAnsi="仿宋" w:cs="仿宋" w:hint="eastAsia"/>
          <w:sz w:val="28"/>
          <w:lang w:eastAsia="zh-CN"/>
        </w:rPr>
        <w:t>一、高柔性不锈钢金属软管项目建设单位说明</w:t>
      </w:r>
      <w:bookmarkEnd w:id="2"/>
    </w:p>
    <w:p>
      <w:pPr>
        <w:pStyle w:val="Heading2"/>
        <w:rPr>
          <w:rFonts w:ascii="仿宋" w:eastAsia="仿宋" w:hAnsi="仿宋" w:cs="仿宋" w:hint="eastAsia"/>
          <w:lang w:eastAsia="zh-CN"/>
        </w:rPr>
      </w:pPr>
      <w:bookmarkStart w:id="3" w:name="_Toc31458"/>
      <w:r>
        <w:rPr>
          <w:rFonts w:ascii="仿宋" w:eastAsia="仿宋" w:hAnsi="仿宋" w:cs="仿宋" w:hint="eastAsia"/>
          <w:lang w:eastAsia="zh-CN"/>
        </w:rPr>
        <w:t>(一)、高柔性不锈钢金属软管项目承办单位基本情况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柔性不锈钢金属软管项目承办单位的XXXX，我们着眼于实现可持续的经济效益。通过技术创新和解决方案的提供，公司预计在高柔性不锈钢金属软管项目执行期间将获得可观的收入增长。这一收入来源主要包括高柔性不锈钢金属软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同时，我们注重成本控制和效率提升，以确保高柔性不锈钢金属软管项目的可持续盈利。透过精细的管理和资源优化，公司期望实现高柔性不锈钢金属软管项目利润最大化。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柔性不锈钢金属软管项目实施进行全面的投资评估，包括高柔性不锈钢金属软管项目启动阶段的资金投入和后续运营成本。通过对高柔性不锈钢金属软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柔性不锈钢金属软管项目实施过程中具备足够的资金流动性，公司将进行详尽的现金流分析。这包括资金需求的合理预测、高柔性不锈钢金属软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2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197"/>
      <w:r>
        <w:rPr>
          <w:rFonts w:ascii="仿宋" w:eastAsia="仿宋" w:hAnsi="仿宋" w:cs="仿宋" w:hint="eastAsia"/>
          <w:lang w:eastAsia="zh-CN"/>
        </w:rPr>
        <w:t>(一)、高柔性不锈钢金属软管行业分析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行业一直以来都是市场的关注焦点。行业内的发展趋势、竞争态势以及潜在机会都对高柔性不锈钢金属软管项目的推进产生深远的影响。通过深入研究行业的整体概貌，我们将更好地理解行业的核心特征，为高柔性不锈钢金属软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柔性不锈钢金属软管行业，技术一直是推动创新和发展的关键因素。我们将对当前技术趋势进行详尽分析，包括但不限于人工智能、大数据应用、先进制造技术等。这有助于高柔性不锈钢金属软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柔性不锈钢金属软管项目成功的基础。我们将对主要竞争对手进行深入研究，包括其市场份额、产品特点、市场定位等。通过全面了解竞争对手的优势和劣势，高柔性不锈钢金属软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87"/>
      <w:r>
        <w:rPr>
          <w:rFonts w:ascii="仿宋" w:eastAsia="仿宋" w:hAnsi="仿宋" w:cs="仿宋" w:hint="eastAsia"/>
          <w:sz w:val="28"/>
          <w:lang w:eastAsia="zh-CN"/>
        </w:rPr>
        <w:t>(二)、高柔性不锈钢金属软管市场分析预测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柔性不锈钢金属软管市场未来的增长趋势。这包括市场的整体规模、各细分领域的发展趋势等。高柔性不锈钢金属软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柔性不锈钢金属软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柔性不锈钢金属软管项目实施过程中需要充分考虑的因素。我们将对市场风险进行全面评估，包括但不限于政策法规风险、市场竞争风险、技术变革风险等。通过对潜在风险的深入分析，高柔性不锈钢金属软管项目可以制定相应的风险缓解策略，降低不确定性对高柔性不锈钢金属软管项目的影响。</w:t>
      </w:r>
    </w:p>
    <w:p>
      <w:pPr>
        <w:pStyle w:val="Heading1"/>
        <w:ind w:firstLine="560" w:firstLineChars="200"/>
        <w:rPr>
          <w:rFonts w:ascii="仿宋" w:eastAsia="仿宋" w:hAnsi="仿宋" w:cs="仿宋" w:hint="eastAsia"/>
          <w:sz w:val="28"/>
          <w:lang w:eastAsia="zh-CN"/>
        </w:rPr>
      </w:pPr>
      <w:bookmarkStart w:id="8" w:name="_Toc32413"/>
      <w:r>
        <w:rPr>
          <w:rFonts w:ascii="仿宋" w:eastAsia="仿宋" w:hAnsi="仿宋" w:cs="仿宋" w:hint="eastAsia"/>
          <w:sz w:val="28"/>
          <w:lang w:eastAsia="zh-CN"/>
        </w:rPr>
        <w:t>三、高柔性不锈钢金属软管项目概论</w:t>
      </w:r>
      <w:bookmarkEnd w:id="8"/>
    </w:p>
    <w:p>
      <w:pPr>
        <w:pStyle w:val="Heading2"/>
        <w:rPr>
          <w:rFonts w:ascii="仿宋" w:eastAsia="仿宋" w:hAnsi="仿宋" w:cs="仿宋" w:hint="eastAsia"/>
          <w:lang w:eastAsia="zh-CN"/>
        </w:rPr>
      </w:pPr>
      <w:bookmarkStart w:id="9" w:name="_Toc23794"/>
      <w:r>
        <w:rPr>
          <w:rFonts w:ascii="仿宋" w:eastAsia="仿宋" w:hAnsi="仿宋" w:cs="仿宋" w:hint="eastAsia"/>
          <w:lang w:eastAsia="zh-CN"/>
        </w:rPr>
        <w:t>(一)、高柔性不锈钢金属软管项目概况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起源追溯至对市场的深入洞察。市场的不断演变与变革为高柔性不锈钢金属软管项目提供了难得的机遇。当前市场存在的需求缺口和变革的大环境共同构成了高柔性不锈钢金属软管项目的背景。这个高柔性不锈钢金属软管项目旨在充分利用市场机遇，填补行业中尚未满足的需求，为客户提供全新的解决方案。市场的变革和需求的增长使得这个高柔性不锈钢金属软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高柔性不锈钢金属软管项目名称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正式命名为高柔性不锈钢金属软管。这个名称不仅仅是一个标识，更代表了高柔性不锈钢金属软管项目的核心理念和愿景。它蕴含着高柔性不锈钢金属软管项目所要解决问题的关键字，具有强烈的表达和辨识度，为高柔性不锈钢金属软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高柔性不锈钢金属软管项目目标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核心目标是提供一种全新、高效的解决方案，满足客户日益增长的需求。高柔性不锈钢金属软管项目追求的不仅仅是满足市场需求，更是在市场中获得卓越的竞争优势。通过不断提升产品或服务的质量和创新水平，高柔性不锈钢金属软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高柔性不锈钢金属软管项目范围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全面涵盖了产品研发、制造、市场推广和售后服务，确保从产品设计到最终用户体验的全方位关注。这一全面的高柔性不锈钢金属软管项目范围是为了确保高柔性不锈钢金属软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高柔性不锈钢金属软管项目时间表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计划在未来18个月内完成，包括研发、测试、市场试点和正式推出等不同阶段。这个时间表的合理设计是为了确保高柔性不锈钢金属软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高柔性不锈钢金属软管项目预算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总预算估算为XX百万美元，主要分配在研发、市场推广、人员培训和运营等方面。这一充足的预算为高柔性不锈钢金属软管项目提供了充足的资源，确保高柔性不锈钢金属软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高柔性不锈钢金属软管项目风险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可能面临的风险包括市场接受度低、技术难题、竞争激烈等。高柔性不锈钢金属软管项目团队已经制定了相应的风险应对计划，通过前瞻性的风险管理，确保高柔性不锈钢金属软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高柔性不锈钢金属软管项目团队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汇聚了一支经验丰富、多领域专业素养的核心团队，确保高柔性不锈钢金属软管项目在各个方面都能拥有高水平的执行力。团队的协同作战是高柔性不锈钢金属软管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高柔性不锈钢金属软管项目背景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高柔性不锈钢金属软管项目的背景根植于市场对更高效、创新产品的渴望，同时也受到科技发展对行业格局的深刻改变的影响。这为高柔性不锈钢金属软管项目提供了广阔的发展空间和市场需求。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高柔性不锈钢金属软管项目现状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截至目前，高柔性不锈钢金属软管项目已完成市场调研和技术验证，取得了初步的成功。这为高柔性不锈钢金属软管项目在未来的发展奠定了坚实的基础，为更远大的目标打下了坚实的基石。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923"/>
      <w:r>
        <w:rPr>
          <w:rFonts w:ascii="仿宋" w:eastAsia="仿宋" w:hAnsi="仿宋" w:cs="仿宋" w:hint="eastAsia"/>
          <w:sz w:val="28"/>
          <w:lang w:eastAsia="zh-CN"/>
        </w:rPr>
        <w:t>(二)、高柔性不锈钢金属软管项目目标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柔性不锈钢金属软管项目首要业务目标是在市场中占据有利地位，实现产品/服务的成功推广和销售。通过不断提升产品质量、创新性，高柔性不锈钢金属软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在科技迅速发展的时代，高柔性不锈钢金属软管项目着眼于技术创新。通过持续的研发和技术升级，高柔性不锈钢金属软管项目旨在推出更具创新性的产品或服务，以满足市场对新鲜、先进解决方案的需求。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柔性不锈钢金属软管项目设定了客户满意度目标。通过提供卓越的产品质量和优质的客户服务，高柔性不锈钢金属软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高柔性不锈钢金属软管项目注重社会责任和可持续发展。通过实施环保、社会责任高柔性不锈钢金属软管项目，高柔性不锈钢金属软管项目致力于在经济发展的同时保护环境，促进社会公平，实现可持续经营。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高柔性不锈钢金属软管项目的团队是实现目标的核心驱动力。因此，高柔性不锈钢金属软管项目设定了团队发展目标，包括提升团队成员的专业技能、培养领导力，以及搭建协同高效的团队工作氛围。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011"/>
      <w:r>
        <w:rPr>
          <w:rFonts w:ascii="仿宋" w:eastAsia="仿宋" w:hAnsi="仿宋" w:cs="仿宋" w:hint="eastAsia"/>
          <w:sz w:val="28"/>
          <w:lang w:eastAsia="zh-CN"/>
        </w:rPr>
        <w:t>(三)、高柔性不锈钢金属软管项目提出的理由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高柔性不锈钢金属软管项目提出的理由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提出源于对市场机遇的深刻洞察。当前市场中存在的需求缺口和行业发展趋势表明，有巨大的商业机会等待被开发。通过准确捕捉市场机遇，高柔性不锈钢金属软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理念基于对技术创新的信仰。通过持续的研发和技术投入，高柔性不锈钢金属软管项目有望推出更具创新性的产品或服务。在科技飞速发展的当下，高柔性不锈钢金属软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提出是为了增强企业的行业竞争力。通过提升产品或服务的质量和独特性，高柔性不锈钢金属软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响应了消费者需求的变化。随着社会和科技的不断发展，消费者对产品和服务的需求也在发生变化。通过深入了解并及时回应消费者的新需求，高柔性不锈钢金属软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提出是企业战略发展规划的一部分。在面对日益激烈的市场竞争和不断变化的商业环境中，高柔性不锈钢金属软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提出不仅仅是基于商业考量，还注重社会责任。通过推出环保、社会责任等方面的高柔性不锈钢金属软管项目，高柔性不锈钢金属软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提出反映了对利益相关者期望的关注。包括客户、员工、投资者等利益相关者在企业发展中都有着各自的期望，高柔性不锈钢金属软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671"/>
      <w:r>
        <w:rPr>
          <w:rFonts w:ascii="仿宋" w:eastAsia="仿宋" w:hAnsi="仿宋" w:cs="仿宋" w:hint="eastAsia"/>
          <w:sz w:val="28"/>
          <w:lang w:eastAsia="zh-CN"/>
        </w:rPr>
        <w:t>(四)、高柔性不锈钢金属软管项目意义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在实施高柔性不锈钢金属软管项目的过程中，我们不仅仅是在追逐商业成功，更是为企业和社会的多个层面创造了深远的意义。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首要意义在于提升企业的市场竞争力。通过持续的创新和对产品质量的高标准要求，高柔性不锈钢金属软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柔性不锈钢金属软管项目的推进将促使行业技术水平的提升。通过引入先进技术和创新性解决方案，高柔性不锈钢金属软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柔性不锈钢金属软管项目不仅创造了大量就业机会，提高了就业水平，还注重社会责任和环保。通过参与社会公益事业和推动环保高柔性不锈钢金属软管项目，高柔性不锈钢金属软管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综合而言，高柔性不锈钢金属软管项目意义重大，不仅推动了企业的发展，也为行业和社会的进步贡献了积极力量。这是一个全面而深刻的影响，将在未来产生可持续的正面效应。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410"/>
      <w:r>
        <w:rPr>
          <w:rFonts w:ascii="仿宋" w:eastAsia="仿宋" w:hAnsi="仿宋" w:cs="仿宋" w:hint="eastAsia"/>
          <w:sz w:val="28"/>
          <w:lang w:eastAsia="zh-CN"/>
        </w:rPr>
        <w:t>(五)、高柔性不锈钢金属软管项目背景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在当今迅猛发展的商业环境中，高柔性不锈钢金属软管项目的动因根植于对多方面因素的审慎考量。这个高柔性不锈钢金属软管项目的提出并非孤立的决策，而是对企业所处背景深入思考的产物。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柔性不锈钢金属软管项目背后的首要原因。科技的迅速发展和全球市场的快速变化使得企业必须灵活应对。高柔性不锈钢金属软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柔性不锈钢金属软管项目背景中不可忽视的一环。企业需要在激烈竞争中脱颖而出，为此，高柔性不锈钢金属软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技术的迅速发展为企业带来了机遇与挑战。作为高柔性不锈钢金属软管项目启动的背景之一，对新兴技术的应用将有助于提升企业的技术水平，使其在不断演进的商业环境中保持竞争优势。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高柔性不锈钢金属软管项目充分融入了社会责任的理念，通过可持续经营和社会公益高柔性不锈钢金属软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282"/>
      <w:r>
        <w:rPr>
          <w:rFonts w:ascii="仿宋" w:eastAsia="仿宋" w:hAnsi="仿宋" w:cs="仿宋" w:hint="eastAsia"/>
          <w:sz w:val="28"/>
          <w:lang w:eastAsia="zh-CN"/>
        </w:rPr>
        <w:t>四、高柔性不锈钢金属软管项目危机管理</w:t>
      </w:r>
      <w:bookmarkEnd w:id="14"/>
    </w:p>
    <w:p>
      <w:pPr>
        <w:pStyle w:val="Heading2"/>
        <w:rPr>
          <w:rFonts w:ascii="仿宋" w:eastAsia="仿宋" w:hAnsi="仿宋" w:cs="仿宋" w:hint="eastAsia"/>
          <w:lang w:eastAsia="zh-CN"/>
        </w:rPr>
      </w:pPr>
      <w:bookmarkStart w:id="15" w:name="_Toc2745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柔性不锈钢金属软管项目危机管理中，危机预警与识别是确保高柔性不锈钢金属软管项目稳健运行的核心步骤。通过建立全面的监测机制，高柔性不锈钢金属软管项目团队旨在及时发现和理解潜在的风险和危机因素，以便采取及时的预防和应对措施，确保高柔性不锈钢金属软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柔性不锈钢金属软管项目团队全面分析了整个高柔性不锈钢金属软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柔性不锈钢金属软管项目团队着重于明确定义高柔性不锈钢金属软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柔性不锈钢金属软管项目进展的持续监控，团队能够及时发现潜在问题并作出迅速反应。高柔性不锈钢金属软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柔性不锈钢金属软管项目得以更有序、可控地推进。</w:t>
      </w:r>
    </w:p>
    <w:p>
      <w:pPr>
        <w:pStyle w:val="Heading2"/>
        <w:ind w:firstLine="560" w:firstLineChars="200"/>
        <w:rPr>
          <w:rFonts w:ascii="仿宋" w:eastAsia="仿宋" w:hAnsi="仿宋" w:cs="仿宋" w:hint="eastAsia"/>
          <w:sz w:val="28"/>
          <w:lang w:eastAsia="zh-CN"/>
        </w:rPr>
      </w:pPr>
      <w:bookmarkStart w:id="16" w:name="_Toc1932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在危机发生时，高柔性不锈钢金属软管项目团队立即行动，成立了应急小组。该小组的任务是迅速制定并实施紧急应对措施，以最小化潜在损失。以下是采取的主要措施：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暂停高柔性不锈钢金属软管项目进度：为遏制危机蔓延，高柔性不锈钢金属软管项目暂时停止进行，以便全面评估当前状况。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资源重新分配：重新评估高柔性不锈钢金属软管项目资源的分配，确保最大限度地减小损失。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实时沟通：与关键利益相关者建立实时沟通机制，向他们传递高柔性不锈钢金属软管项目危机的实际状况，保障高柔性不锈钢金属软管项目核心利益。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在紧急应对的同时，高柔性不锈钢金属软管项目团队强调了团队协作和有效沟通的重要性。以下是团队协作的关键举措：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信息共享机制：建立了信息共享平台，确保团队成员能够及时获取高柔性不锈钢金属软管项目危机的实时信息。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领导者沟通：高柔性不锈钢金属软管项目领导者通过定期会议和即时沟通工具，指导团队应对危机，保持团队稳定运行。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随着危机得到初步控制，高柔性不锈钢金属软管项目团队转向制定恢复计划，以确保高柔性不锈钢金属软管项目能够从中迅速恢复。主要恢复计划包括：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修复受损的进度计划：重新评估高柔性不锈钢金属软管项目进度，制定修复计划，确保高柔性不锈钢金属软管项目尽快回归正常进程。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重新调整资源分配：优化资源分配，确保高柔性不锈钢金属软管项目在有限资源下高效运转。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风险管理机制加强：对高柔性不锈钢金属软管项目风险进行全面评估，制定更强化的风险管理策略，以预防未来可能的危机。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05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52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高柔性不锈钢金属软管项目的主要产品是XXXX，预计年产值为XXX万元。这一产品在市场中占据着重要的地位，其广泛的应用范围使得该高柔性不锈钢金属软管项目的市场前景非常广阔。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https://d.book118.com/058013004035006023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A0C13"/>
    <w:rsid w:val="093A0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300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2024-01-01T06:06:00Z</dcterms:created>
  <dcterms:modified xsi:type="dcterms:W3CDTF">2024-01-01T06:06:55Z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B3FD4285FB39444F9794AD34EE50D975_11</vt:lpwstr>
  </property>
  <property fmtid="{D5CDD505-2E9C-101B-9397-08002B2CF9AE}" pid="3" name="KSOProductBuildVer">
    <vt:lpwstr>2052-12.1.0.16120</vt:lpwstr>
  </property>
</Properties>
</file>