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4458AB" w14:paraId="771DF503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4458AB" w14:paraId="5BF7C410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4458AB" w14:paraId="12492832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4458AB" w:rsidRPr="004458AB" w14:paraId="284D1EA4" w14:textId="3D8A8217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4458AB">
        <w:rPr>
          <w:rFonts w:ascii="宋体" w:eastAsia="宋体" w:hAnsi="宋体" w:hint="eastAsia"/>
          <w:b/>
          <w:sz w:val="60"/>
        </w:rPr>
        <w:t>汽板机项目风险评估报告</w:t>
      </w:r>
    </w:p>
    <w:p w:rsidR="004458AB" w:rsidP="004458AB" w14:paraId="3F70ECBA" w14:textId="66BAD368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4458AB">
        <w:rPr>
          <w:rFonts w:ascii="仿宋" w:eastAsia="仿宋" w:hAnsi="仿宋" w:hint="eastAsia"/>
          <w:b/>
          <w:sz w:val="40"/>
        </w:rPr>
        <w:t>目录</w:t>
      </w:r>
    </w:p>
    <w:p w:rsidR="004458AB" w14:paraId="0C94D01F" w14:textId="1837F61C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序言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_Toc157470944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  <w:r>
        <w:fldChar w:fldCharType="end"/>
      </w:r>
    </w:p>
    <w:p w:rsidR="004458AB" w14:paraId="4400E5E4" w14:textId="077711BE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一、定性、定量安全评价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_Toc157470945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4458AB" w14:paraId="7180313E" w14:textId="33751CE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(一)、安全管理单元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_Toc157470946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4458AB" w14:paraId="5DEE1A6C" w14:textId="094EF9C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(二)、厂址条件、平面布置及建、构筑物单元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_Toc157470947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4458AB" w14:paraId="127887AA" w14:textId="7076239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(三)、生产单元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_Toc157470948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4458AB" w14:paraId="34F943D9" w14:textId="04F9539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(四)、公用工程及辅助设施单元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_Toc157470949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4458AB" w14:paraId="59ACB36C" w14:textId="77DD0E25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二、安全评价范围、目的及依据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_Toc157470950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4458AB" w14:paraId="516C1D09" w14:textId="08F6C02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(一)、评价范围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_Toc157470951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4458AB" w14:paraId="3BA2C434" w14:textId="5B42F9B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(二)、评价目的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_Toc157470952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4458AB" w14:paraId="6E4DC1E0" w14:textId="779C705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(三)、评价依据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_Toc157470953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4458AB" w14:paraId="3813970D" w14:textId="0E4393B9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三、评价汽板机项目概述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_Toc157470954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4458AB" w14:paraId="62969E1E" w14:textId="3D4BBA1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(一)、被评价单位的基本情况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_Toc157470955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4458AB" w14:paraId="473CE147" w14:textId="6E826BD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(二)、汽板机行业企业所在地的自然条件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_Toc157470956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</w:p>
    <w:p w:rsidR="004458AB" w14:paraId="059B4EB7" w14:textId="2032CB2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(三)、企业选址及平面布置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_Toc157470957 \h </w:instrText>
      </w:r>
      <w:r>
        <w:rPr>
          <w:noProof/>
        </w:rPr>
        <w:fldChar w:fldCharType="separate"/>
      </w:r>
      <w:r>
        <w:rPr>
          <w:noProof/>
        </w:rPr>
        <w:t>18</w:t>
      </w:r>
      <w:r>
        <w:rPr>
          <w:noProof/>
        </w:rPr>
        <w:fldChar w:fldCharType="end"/>
      </w:r>
    </w:p>
    <w:p w:rsidR="004458AB" w14:paraId="322787DE" w14:textId="7206AA1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(四)、生产工艺、装置、储存设施基本情况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_Toc157470958 \h </w:instrText>
      </w:r>
      <w:r>
        <w:rPr>
          <w:noProof/>
        </w:rPr>
        <w:fldChar w:fldCharType="separate"/>
      </w:r>
      <w:r>
        <w:rPr>
          <w:noProof/>
        </w:rPr>
        <w:t>19</w:t>
      </w:r>
      <w:r>
        <w:rPr>
          <w:noProof/>
        </w:rPr>
        <w:fldChar w:fldCharType="end"/>
      </w:r>
    </w:p>
    <w:p w:rsidR="004458AB" w14:paraId="31940AC5" w14:textId="46BD6BF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(五)、建筑、公用工程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_Toc157470959 \h </w:instrText>
      </w:r>
      <w:r>
        <w:rPr>
          <w:noProof/>
        </w:rPr>
        <w:fldChar w:fldCharType="separate"/>
      </w:r>
      <w:r>
        <w:rPr>
          <w:noProof/>
        </w:rPr>
        <w:t>20</w:t>
      </w:r>
      <w:r>
        <w:rPr>
          <w:noProof/>
        </w:rPr>
        <w:fldChar w:fldCharType="end"/>
      </w:r>
    </w:p>
    <w:p w:rsidR="004458AB" w14:paraId="176DE71C" w14:textId="47AFC85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(六)、安全管理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_Toc157470960 \h </w:instrText>
      </w:r>
      <w:r>
        <w:rPr>
          <w:noProof/>
        </w:rPr>
        <w:fldChar w:fldCharType="separate"/>
      </w:r>
      <w:r>
        <w:rPr>
          <w:noProof/>
        </w:rPr>
        <w:t>22</w:t>
      </w:r>
      <w:r>
        <w:rPr>
          <w:noProof/>
        </w:rPr>
        <w:fldChar w:fldCharType="end"/>
      </w:r>
    </w:p>
    <w:p w:rsidR="004458AB" w14:paraId="6E47D1D8" w14:textId="736A25D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(七)、关于事故应急救援预案的审定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_Toc157470961 \h </w:instrText>
      </w:r>
      <w:r>
        <w:rPr>
          <w:noProof/>
        </w:rPr>
        <w:fldChar w:fldCharType="separate"/>
      </w:r>
      <w:r>
        <w:rPr>
          <w:noProof/>
        </w:rPr>
        <w:t>23</w:t>
      </w:r>
      <w:r>
        <w:rPr>
          <w:noProof/>
        </w:rPr>
        <w:fldChar w:fldCharType="end"/>
      </w:r>
    </w:p>
    <w:p w:rsidR="004458AB" w14:paraId="544A3FE8" w14:textId="65FF0893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四、事故原因分析及事故后果预测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_Toc157470962 \h </w:instrText>
      </w:r>
      <w:r>
        <w:rPr>
          <w:noProof/>
        </w:rPr>
        <w:fldChar w:fldCharType="separate"/>
      </w:r>
      <w:r>
        <w:rPr>
          <w:noProof/>
        </w:rPr>
        <w:t>24</w:t>
      </w:r>
      <w:r>
        <w:rPr>
          <w:noProof/>
        </w:rPr>
        <w:fldChar w:fldCharType="end"/>
      </w:r>
    </w:p>
    <w:p w:rsidR="004458AB" w14:paraId="3F828B9C" w14:textId="386A4FD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(一)、事故案例及原因分析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_Toc157470963 \h </w:instrText>
      </w:r>
      <w:r>
        <w:rPr>
          <w:noProof/>
        </w:rPr>
        <w:fldChar w:fldCharType="separate"/>
      </w:r>
      <w:r>
        <w:rPr>
          <w:noProof/>
        </w:rPr>
        <w:t>24</w:t>
      </w:r>
      <w:r>
        <w:rPr>
          <w:noProof/>
        </w:rPr>
        <w:fldChar w:fldCharType="end"/>
      </w:r>
    </w:p>
    <w:p w:rsidR="004458AB" w14:paraId="0E32C1D5" w14:textId="391A05DC">
      <w:pPr>
        <w:pStyle w:val="TOC2"/>
        <w:tabs>
          <w:tab w:val="right" w:leader="dot" w:pos="8296"/>
        </w:tabs>
        <w:rPr>
          <w:noProof/>
        </w:rPr>
        <w:sectPr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type w:val="nextPage"/>
          <w:pgSz w:w="11906" w:h="16838"/>
          <w:pgMar w:top="1440" w:right="1800" w:bottom="1440" w:left="1800" w:header="851" w:footer="992" w:gutter="0"/>
          <w:pgNumType w:start="2"/>
          <w:cols w:space="425"/>
          <w:titlePg w:val="0"/>
          <w:docGrid w:type="lines" w:linePitch="312"/>
        </w:sectPr>
      </w:pPr>
      <w:r>
        <w:rPr>
          <w:noProof/>
        </w:rPr>
        <w:t>(二)、事故后果预测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_Toc157470964 \h </w:instrText>
      </w:r>
      <w:r>
        <w:rPr>
          <w:noProof/>
        </w:rPr>
        <w:fldChar w:fldCharType="separate"/>
      </w:r>
      <w:r>
        <w:rPr>
          <w:noProof/>
        </w:rPr>
        <w:t>25</w:t>
      </w:r>
      <w:r>
        <w:rPr>
          <w:noProof/>
        </w:rPr>
        <w:fldChar w:fldCharType="end"/>
      </w:r>
    </w:p>
    <w:p w:rsidR="004458AB" w14:paraId="4C42B9E8" w14:textId="122F8365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五、环境风险评估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_Toc157470965 \h </w:instrText>
      </w:r>
      <w:r>
        <w:rPr>
          <w:noProof/>
        </w:rPr>
        <w:fldChar w:fldCharType="separate"/>
      </w:r>
      <w:r>
        <w:rPr>
          <w:noProof/>
        </w:rPr>
        <w:t>26</w:t>
      </w:r>
      <w:r>
        <w:rPr>
          <w:noProof/>
        </w:rPr>
        <w:fldChar w:fldCharType="end"/>
      </w:r>
    </w:p>
    <w:p w:rsidR="004458AB" w14:paraId="36E2D598" w14:textId="191343B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(一)、环境风险评估概述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_Toc157470966 \h </w:instrText>
      </w:r>
      <w:r>
        <w:rPr>
          <w:noProof/>
        </w:rPr>
        <w:fldChar w:fldCharType="separate"/>
      </w:r>
      <w:r>
        <w:rPr>
          <w:noProof/>
        </w:rPr>
        <w:t>26</w:t>
      </w:r>
      <w:r>
        <w:rPr>
          <w:noProof/>
        </w:rPr>
        <w:fldChar w:fldCharType="end"/>
      </w:r>
    </w:p>
    <w:p w:rsidR="004458AB" w14:paraId="3728F9AB" w14:textId="01EBA48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(二)、评价汽板机项目风险分析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_Toc157470967 \h </w:instrText>
      </w:r>
      <w:r>
        <w:rPr>
          <w:noProof/>
        </w:rPr>
        <w:fldChar w:fldCharType="separate"/>
      </w:r>
      <w:r>
        <w:rPr>
          <w:noProof/>
        </w:rPr>
        <w:t>27</w:t>
      </w:r>
      <w:r>
        <w:rPr>
          <w:noProof/>
        </w:rPr>
        <w:fldChar w:fldCharType="end"/>
      </w:r>
    </w:p>
    <w:p w:rsidR="004458AB" w14:paraId="39FED99B" w14:textId="7A5E5B7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(三)、风险应急预案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_Toc157470968 \h </w:instrText>
      </w:r>
      <w:r>
        <w:rPr>
          <w:noProof/>
        </w:rPr>
        <w:fldChar w:fldCharType="separate"/>
      </w:r>
      <w:r>
        <w:rPr>
          <w:noProof/>
        </w:rPr>
        <w:t>31</w:t>
      </w:r>
      <w:r>
        <w:rPr>
          <w:noProof/>
        </w:rPr>
        <w:fldChar w:fldCharType="end"/>
      </w:r>
    </w:p>
    <w:p w:rsidR="004458AB" w14:paraId="00EEE9E7" w14:textId="606D3EA2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六、资源合理利用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_Toc157470969 \h </w:instrText>
      </w:r>
      <w:r>
        <w:rPr>
          <w:noProof/>
        </w:rPr>
        <w:fldChar w:fldCharType="separate"/>
      </w:r>
      <w:r>
        <w:rPr>
          <w:noProof/>
        </w:rPr>
        <w:t>32</w:t>
      </w:r>
      <w:r>
        <w:rPr>
          <w:noProof/>
        </w:rPr>
        <w:fldChar w:fldCharType="end"/>
      </w:r>
    </w:p>
    <w:p w:rsidR="004458AB" w14:paraId="688FE72E" w14:textId="4C72AFC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(一)、能源利用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_Toc157470970 \h </w:instrText>
      </w:r>
      <w:r>
        <w:rPr>
          <w:noProof/>
        </w:rPr>
        <w:fldChar w:fldCharType="separate"/>
      </w:r>
      <w:r>
        <w:rPr>
          <w:noProof/>
        </w:rPr>
        <w:t>32</w:t>
      </w:r>
      <w:r>
        <w:rPr>
          <w:noProof/>
        </w:rPr>
        <w:fldChar w:fldCharType="end"/>
      </w:r>
    </w:p>
    <w:p w:rsidR="004458AB" w14:paraId="73A4CC9D" w14:textId="3A45944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(二)、水资源利用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_Toc157470971 \h </w:instrText>
      </w:r>
      <w:r>
        <w:rPr>
          <w:noProof/>
        </w:rPr>
        <w:fldChar w:fldCharType="separate"/>
      </w:r>
      <w:r>
        <w:rPr>
          <w:noProof/>
        </w:rPr>
        <w:t>34</w:t>
      </w:r>
      <w:r>
        <w:rPr>
          <w:noProof/>
        </w:rPr>
        <w:fldChar w:fldCharType="end"/>
      </w:r>
    </w:p>
    <w:p w:rsidR="004458AB" w14:paraId="144AA6D6" w14:textId="66D3141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(三)、土地资源利用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_Toc157470972 \h </w:instrText>
      </w:r>
      <w:r>
        <w:rPr>
          <w:noProof/>
        </w:rPr>
        <w:fldChar w:fldCharType="separate"/>
      </w:r>
      <w:r>
        <w:rPr>
          <w:noProof/>
        </w:rPr>
        <w:t>35</w:t>
      </w:r>
      <w:r>
        <w:rPr>
          <w:noProof/>
        </w:rPr>
        <w:fldChar w:fldCharType="end"/>
      </w:r>
    </w:p>
    <w:p w:rsidR="004458AB" w14:paraId="0EEF26B4" w14:textId="31FCE2D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(四)、原材料资源利用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_Toc157470973 \h </w:instrText>
      </w:r>
      <w:r>
        <w:rPr>
          <w:noProof/>
        </w:rPr>
        <w:fldChar w:fldCharType="separate"/>
      </w:r>
      <w:r>
        <w:rPr>
          <w:noProof/>
        </w:rPr>
        <w:t>37</w:t>
      </w:r>
      <w:r>
        <w:rPr>
          <w:noProof/>
        </w:rPr>
        <w:fldChar w:fldCharType="end"/>
      </w:r>
    </w:p>
    <w:p w:rsidR="004458AB" w14:paraId="07AC7B65" w14:textId="3CF51A6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(五)、其他资源的合理利用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_Toc157470974 \h </w:instrText>
      </w:r>
      <w:r>
        <w:rPr>
          <w:noProof/>
        </w:rPr>
        <w:fldChar w:fldCharType="separate"/>
      </w:r>
      <w:r>
        <w:rPr>
          <w:noProof/>
        </w:rPr>
        <w:t>38</w:t>
      </w:r>
      <w:r>
        <w:rPr>
          <w:noProof/>
        </w:rPr>
        <w:fldChar w:fldCharType="end"/>
      </w:r>
    </w:p>
    <w:p w:rsidR="004458AB" w14:paraId="7F068769" w14:textId="725835B3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七、环境影响分析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_Toc157470975 \h </w:instrText>
      </w:r>
      <w:r>
        <w:rPr>
          <w:noProof/>
        </w:rPr>
        <w:fldChar w:fldCharType="separate"/>
      </w:r>
      <w:r>
        <w:rPr>
          <w:noProof/>
        </w:rPr>
        <w:t>39</w:t>
      </w:r>
      <w:r>
        <w:rPr>
          <w:noProof/>
        </w:rPr>
        <w:fldChar w:fldCharType="end"/>
      </w:r>
    </w:p>
    <w:p w:rsidR="004458AB" w14:paraId="3885D06A" w14:textId="38DB596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(一)、大气环境影响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_Toc157470976 \h </w:instrText>
      </w:r>
      <w:r>
        <w:rPr>
          <w:noProof/>
        </w:rPr>
        <w:fldChar w:fldCharType="separate"/>
      </w:r>
      <w:r>
        <w:rPr>
          <w:noProof/>
        </w:rPr>
        <w:t>39</w:t>
      </w:r>
      <w:r>
        <w:rPr>
          <w:noProof/>
        </w:rPr>
        <w:fldChar w:fldCharType="end"/>
      </w:r>
    </w:p>
    <w:p w:rsidR="004458AB" w14:paraId="0099435C" w14:textId="65276C6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(二)、水环境影响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_Toc157470977 \h </w:instrText>
      </w:r>
      <w:r>
        <w:rPr>
          <w:noProof/>
        </w:rPr>
        <w:fldChar w:fldCharType="separate"/>
      </w:r>
      <w:r>
        <w:rPr>
          <w:noProof/>
        </w:rPr>
        <w:t>41</w:t>
      </w:r>
      <w:r>
        <w:rPr>
          <w:noProof/>
        </w:rPr>
        <w:fldChar w:fldCharType="end"/>
      </w:r>
    </w:p>
    <w:p w:rsidR="004458AB" w14:paraId="12B9D387" w14:textId="499A553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(三)、土壤环境影响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_Toc157470978 \h </w:instrText>
      </w:r>
      <w:r>
        <w:rPr>
          <w:noProof/>
        </w:rPr>
        <w:fldChar w:fldCharType="separate"/>
      </w:r>
      <w:r>
        <w:rPr>
          <w:noProof/>
        </w:rPr>
        <w:t>42</w:t>
      </w:r>
      <w:r>
        <w:rPr>
          <w:noProof/>
        </w:rPr>
        <w:fldChar w:fldCharType="end"/>
      </w:r>
    </w:p>
    <w:p w:rsidR="004458AB" w14:paraId="7DF490DF" w14:textId="4A27059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(四)、生态环境影响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_Toc157470979 \h </w:instrText>
      </w:r>
      <w:r>
        <w:rPr>
          <w:noProof/>
        </w:rPr>
        <w:fldChar w:fldCharType="separate"/>
      </w:r>
      <w:r>
        <w:rPr>
          <w:noProof/>
        </w:rPr>
        <w:t>44</w:t>
      </w:r>
      <w:r>
        <w:rPr>
          <w:noProof/>
        </w:rPr>
        <w:fldChar w:fldCharType="end"/>
      </w:r>
    </w:p>
    <w:p w:rsidR="004458AB" w14:paraId="2A66B482" w14:textId="2ADFB8E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(五)、噪声环境影响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_Toc157470980 \h </w:instrText>
      </w:r>
      <w:r>
        <w:rPr>
          <w:noProof/>
        </w:rPr>
        <w:fldChar w:fldCharType="separate"/>
      </w:r>
      <w:r>
        <w:rPr>
          <w:noProof/>
        </w:rPr>
        <w:t>45</w:t>
      </w:r>
      <w:r>
        <w:rPr>
          <w:noProof/>
        </w:rPr>
        <w:fldChar w:fldCharType="end"/>
      </w:r>
    </w:p>
    <w:p w:rsidR="004458AB" w14:paraId="4127BA44" w14:textId="370A222F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八、环境保护措施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_Toc157470981 \h </w:instrText>
      </w:r>
      <w:r>
        <w:rPr>
          <w:noProof/>
        </w:rPr>
        <w:fldChar w:fldCharType="separate"/>
      </w:r>
      <w:r>
        <w:rPr>
          <w:noProof/>
        </w:rPr>
        <w:t>47</w:t>
      </w:r>
      <w:r>
        <w:rPr>
          <w:noProof/>
        </w:rPr>
        <w:fldChar w:fldCharType="end"/>
      </w:r>
    </w:p>
    <w:p w:rsidR="004458AB" w14:paraId="2C2190C8" w14:textId="391BDB1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(一)、大气环境保护措施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_Toc157470982 \h </w:instrText>
      </w:r>
      <w:r>
        <w:rPr>
          <w:noProof/>
        </w:rPr>
        <w:fldChar w:fldCharType="separate"/>
      </w:r>
      <w:r>
        <w:rPr>
          <w:noProof/>
        </w:rPr>
        <w:t>47</w:t>
      </w:r>
      <w:r>
        <w:rPr>
          <w:noProof/>
        </w:rPr>
        <w:fldChar w:fldCharType="end"/>
      </w:r>
    </w:p>
    <w:p w:rsidR="004458AB" w14:paraId="1EBC0679" w14:textId="52E86C9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(二)、水环境保护措施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_Toc157470983 \h </w:instrText>
      </w:r>
      <w:r>
        <w:rPr>
          <w:noProof/>
        </w:rPr>
        <w:fldChar w:fldCharType="separate"/>
      </w:r>
      <w:r>
        <w:rPr>
          <w:noProof/>
        </w:rPr>
        <w:t>48</w:t>
      </w:r>
      <w:r>
        <w:rPr>
          <w:noProof/>
        </w:rPr>
        <w:fldChar w:fldCharType="end"/>
      </w:r>
    </w:p>
    <w:p w:rsidR="004458AB" w14:paraId="2E51242E" w14:textId="4701CC0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(三)、土壤环境保护措施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_Toc157470984 \h </w:instrText>
      </w:r>
      <w:r>
        <w:rPr>
          <w:noProof/>
        </w:rPr>
        <w:fldChar w:fldCharType="separate"/>
      </w:r>
      <w:r>
        <w:rPr>
          <w:noProof/>
        </w:rPr>
        <w:t>50</w:t>
      </w:r>
      <w:r>
        <w:rPr>
          <w:noProof/>
        </w:rPr>
        <w:fldChar w:fldCharType="end"/>
      </w:r>
    </w:p>
    <w:p w:rsidR="004458AB" w14:paraId="79E5B27A" w14:textId="7DD6923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(四)、生态环境保护措施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_Toc157470985 \h </w:instrText>
      </w:r>
      <w:r>
        <w:rPr>
          <w:noProof/>
        </w:rPr>
        <w:fldChar w:fldCharType="separate"/>
      </w:r>
      <w:r>
        <w:rPr>
          <w:noProof/>
        </w:rPr>
        <w:t>51</w:t>
      </w:r>
      <w:r>
        <w:rPr>
          <w:noProof/>
        </w:rPr>
        <w:fldChar w:fldCharType="end"/>
      </w:r>
    </w:p>
    <w:p w:rsidR="004458AB" w14:paraId="7BFCF43E" w14:textId="0D8A1DC5">
      <w:pPr>
        <w:pStyle w:val="TOC2"/>
        <w:tabs>
          <w:tab w:val="right" w:leader="dot" w:pos="8296"/>
        </w:tabs>
        <w:rPr>
          <w:noProof/>
        </w:rPr>
        <w:sectPr>
          <w:headerReference w:type="even" r:id="rId16"/>
          <w:headerReference w:type="default" r:id="rId17"/>
          <w:footerReference w:type="even" r:id="rId18"/>
          <w:footerReference w:type="default" r:id="rId19"/>
          <w:headerReference w:type="first" r:id="rId20"/>
          <w:footerReference w:type="first" r:id="rId21"/>
          <w:type w:val="nextPage"/>
          <w:pgSz w:w="11906" w:h="16838"/>
          <w:pgMar w:top="1440" w:right="1800" w:bottom="1440" w:left="1800" w:header="851" w:footer="992" w:gutter="0"/>
          <w:pgNumType w:start="3"/>
          <w:cols w:space="425"/>
          <w:titlePg w:val="0"/>
          <w:docGrid w:type="lines" w:linePitch="312"/>
        </w:sectPr>
      </w:pPr>
      <w:r>
        <w:rPr>
          <w:noProof/>
        </w:rPr>
        <w:t>(五)、噪声环境保护措施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_Toc157470986 \h </w:instrText>
      </w:r>
      <w:r>
        <w:rPr>
          <w:noProof/>
        </w:rPr>
        <w:fldChar w:fldCharType="separate"/>
      </w:r>
      <w:r>
        <w:rPr>
          <w:noProof/>
        </w:rPr>
        <w:t>52</w:t>
      </w:r>
      <w:r>
        <w:rPr>
          <w:noProof/>
        </w:rPr>
        <w:fldChar w:fldCharType="end"/>
      </w:r>
    </w:p>
    <w:p w:rsidR="004458AB" w14:paraId="3232ED87" w14:textId="5EA9A963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九、安全与环境投资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_Toc157470987 \h </w:instrText>
      </w:r>
      <w:r>
        <w:rPr>
          <w:noProof/>
        </w:rPr>
        <w:fldChar w:fldCharType="separate"/>
      </w:r>
      <w:r>
        <w:rPr>
          <w:noProof/>
        </w:rPr>
        <w:t>53</w:t>
      </w:r>
      <w:r>
        <w:rPr>
          <w:noProof/>
        </w:rPr>
        <w:fldChar w:fldCharType="end"/>
      </w:r>
    </w:p>
    <w:p w:rsidR="004458AB" w14:paraId="66CF2962" w14:textId="0F1373D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(一)、投资计划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_Toc157470988 \h </w:instrText>
      </w:r>
      <w:r>
        <w:rPr>
          <w:noProof/>
        </w:rPr>
        <w:fldChar w:fldCharType="separate"/>
      </w:r>
      <w:r>
        <w:rPr>
          <w:noProof/>
        </w:rPr>
        <w:t>53</w:t>
      </w:r>
      <w:r>
        <w:rPr>
          <w:noProof/>
        </w:rPr>
        <w:fldChar w:fldCharType="end"/>
      </w:r>
    </w:p>
    <w:p w:rsidR="004458AB" w14:paraId="34739089" w14:textId="1E27101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(二)、资金筹措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_Toc157470989 \h </w:instrText>
      </w:r>
      <w:r>
        <w:rPr>
          <w:noProof/>
        </w:rPr>
        <w:fldChar w:fldCharType="separate"/>
      </w:r>
      <w:r>
        <w:rPr>
          <w:noProof/>
        </w:rPr>
        <w:t>55</w:t>
      </w:r>
      <w:r>
        <w:rPr>
          <w:noProof/>
        </w:rPr>
        <w:fldChar w:fldCharType="end"/>
      </w:r>
    </w:p>
    <w:p w:rsidR="004458AB" w14:paraId="507C9BE1" w14:textId="54BC540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(三)、投资效益评估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_Toc157470990 \h </w:instrText>
      </w:r>
      <w:r>
        <w:rPr>
          <w:noProof/>
        </w:rPr>
        <w:fldChar w:fldCharType="separate"/>
      </w:r>
      <w:r>
        <w:rPr>
          <w:noProof/>
        </w:rPr>
        <w:t>57</w:t>
      </w:r>
      <w:r>
        <w:rPr>
          <w:noProof/>
        </w:rPr>
        <w:fldChar w:fldCharType="end"/>
      </w:r>
    </w:p>
    <w:p w:rsidR="004458AB" w14:paraId="5774E4D9" w14:textId="6BB42AC7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十、环境风险应急预案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_Toc157470991 \h </w:instrText>
      </w:r>
      <w:r>
        <w:rPr>
          <w:noProof/>
        </w:rPr>
        <w:fldChar w:fldCharType="separate"/>
      </w:r>
      <w:r>
        <w:rPr>
          <w:noProof/>
        </w:rPr>
        <w:t>59</w:t>
      </w:r>
      <w:r>
        <w:rPr>
          <w:noProof/>
        </w:rPr>
        <w:fldChar w:fldCharType="end"/>
      </w:r>
    </w:p>
    <w:p w:rsidR="004458AB" w14:paraId="3A7C3811" w14:textId="377BCB8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(一)、环境风险评估基础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_Toc157470992 \h </w:instrText>
      </w:r>
      <w:r>
        <w:rPr>
          <w:noProof/>
        </w:rPr>
        <w:fldChar w:fldCharType="separate"/>
      </w:r>
      <w:r>
        <w:rPr>
          <w:noProof/>
        </w:rPr>
        <w:t>59</w:t>
      </w:r>
      <w:r>
        <w:rPr>
          <w:noProof/>
        </w:rPr>
        <w:fldChar w:fldCharType="end"/>
      </w:r>
    </w:p>
    <w:p w:rsidR="004458AB" w14:paraId="4A7FB8D8" w14:textId="15A67A9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(二)、应急预案的制定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_Toc157470993 \h </w:instrText>
      </w:r>
      <w:r>
        <w:rPr>
          <w:noProof/>
        </w:rPr>
        <w:fldChar w:fldCharType="separate"/>
      </w:r>
      <w:r>
        <w:rPr>
          <w:noProof/>
        </w:rPr>
        <w:t>61</w:t>
      </w:r>
      <w:r>
        <w:rPr>
          <w:noProof/>
        </w:rPr>
        <w:fldChar w:fldCharType="end"/>
      </w:r>
    </w:p>
    <w:p w:rsidR="004458AB" w14:paraId="20E31A0D" w14:textId="5D081E6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(三)、应急组织和协调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_Toc157470994 \h </w:instrText>
      </w:r>
      <w:r>
        <w:rPr>
          <w:noProof/>
        </w:rPr>
        <w:fldChar w:fldCharType="separate"/>
      </w:r>
      <w:r>
        <w:rPr>
          <w:noProof/>
        </w:rPr>
        <w:t>63</w:t>
      </w:r>
      <w:r>
        <w:rPr>
          <w:noProof/>
        </w:rPr>
        <w:fldChar w:fldCharType="end"/>
      </w:r>
    </w:p>
    <w:p w:rsidR="004458AB" w14:paraId="436B278F" w14:textId="2B278B4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(四)、应急物资和设备准备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_Toc157470995 \h </w:instrText>
      </w:r>
      <w:r>
        <w:rPr>
          <w:noProof/>
        </w:rPr>
        <w:fldChar w:fldCharType="separate"/>
      </w:r>
      <w:r>
        <w:rPr>
          <w:noProof/>
        </w:rPr>
        <w:t>65</w:t>
      </w:r>
      <w:r>
        <w:rPr>
          <w:noProof/>
        </w:rPr>
        <w:fldChar w:fldCharType="end"/>
      </w:r>
    </w:p>
    <w:p w:rsidR="004458AB" w14:paraId="00D973B1" w14:textId="75C8414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(五)、应急演练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_Toc157470996 \h </w:instrText>
      </w:r>
      <w:r>
        <w:rPr>
          <w:noProof/>
        </w:rPr>
        <w:fldChar w:fldCharType="separate"/>
      </w:r>
      <w:r>
        <w:rPr>
          <w:noProof/>
        </w:rPr>
        <w:t>67</w:t>
      </w:r>
      <w:r>
        <w:rPr>
          <w:noProof/>
        </w:rPr>
        <w:fldChar w:fldCharType="end"/>
      </w:r>
    </w:p>
    <w:p w:rsidR="004458AB" w14:paraId="3137FF81" w14:textId="01AA473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(六)、事故发生时的处置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_Toc157470997 \h </w:instrText>
      </w:r>
      <w:r>
        <w:rPr>
          <w:noProof/>
        </w:rPr>
        <w:fldChar w:fldCharType="separate"/>
      </w:r>
      <w:r>
        <w:rPr>
          <w:noProof/>
        </w:rPr>
        <w:t>68</w:t>
      </w:r>
      <w:r>
        <w:rPr>
          <w:noProof/>
        </w:rPr>
        <w:fldChar w:fldCharType="end"/>
      </w:r>
    </w:p>
    <w:p w:rsidR="004458AB" w14:paraId="4C51C62A" w14:textId="4A9F6835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十一、安全与环境责任体系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_Toc157470998 \h </w:instrText>
      </w:r>
      <w:r>
        <w:rPr>
          <w:noProof/>
        </w:rPr>
        <w:fldChar w:fldCharType="separate"/>
      </w:r>
      <w:r>
        <w:rPr>
          <w:noProof/>
        </w:rPr>
        <w:t>70</w:t>
      </w:r>
      <w:r>
        <w:rPr>
          <w:noProof/>
        </w:rPr>
        <w:fldChar w:fldCharType="end"/>
      </w:r>
    </w:p>
    <w:p w:rsidR="004458AB" w14:paraId="782C177A" w14:textId="70DCCA4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(一)、责任分工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_Toc157470999 \h </w:instrText>
      </w:r>
      <w:r>
        <w:rPr>
          <w:noProof/>
        </w:rPr>
        <w:fldChar w:fldCharType="separate"/>
      </w:r>
      <w:r>
        <w:rPr>
          <w:noProof/>
        </w:rPr>
        <w:t>70</w:t>
      </w:r>
      <w:r>
        <w:rPr>
          <w:noProof/>
        </w:rPr>
        <w:fldChar w:fldCharType="end"/>
      </w:r>
    </w:p>
    <w:p w:rsidR="004458AB" w14:paraId="4E8DA026" w14:textId="63A72AB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(二)、安全与环境管理人员配备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_Toc157471000 \h </w:instrText>
      </w:r>
      <w:r>
        <w:rPr>
          <w:noProof/>
        </w:rPr>
        <w:fldChar w:fldCharType="separate"/>
      </w:r>
      <w:r>
        <w:rPr>
          <w:noProof/>
        </w:rPr>
        <w:t>74</w:t>
      </w:r>
      <w:r>
        <w:rPr>
          <w:noProof/>
        </w:rPr>
        <w:fldChar w:fldCharType="end"/>
      </w:r>
    </w:p>
    <w:p w:rsidR="004458AB" w14:paraId="2A45C353" w14:textId="4A2B502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(三)、责任追究机制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_Toc157471001 \h </w:instrText>
      </w:r>
      <w:r>
        <w:rPr>
          <w:noProof/>
        </w:rPr>
        <w:fldChar w:fldCharType="separate"/>
      </w:r>
      <w:r>
        <w:rPr>
          <w:noProof/>
        </w:rPr>
        <w:t>77</w:t>
      </w:r>
      <w:r>
        <w:rPr>
          <w:noProof/>
        </w:rPr>
        <w:fldChar w:fldCharType="end"/>
      </w:r>
    </w:p>
    <w:p w:rsidR="004458AB" w14:paraId="516301BF" w14:textId="219BF40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(四)、绩效考核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_Toc157471002 \h </w:instrText>
      </w:r>
      <w:r>
        <w:rPr>
          <w:noProof/>
        </w:rPr>
        <w:fldChar w:fldCharType="separate"/>
      </w:r>
      <w:r>
        <w:rPr>
          <w:noProof/>
        </w:rPr>
        <w:t>78</w:t>
      </w:r>
      <w:r>
        <w:rPr>
          <w:noProof/>
        </w:rPr>
        <w:fldChar w:fldCharType="end"/>
      </w:r>
    </w:p>
    <w:p w:rsidR="004458AB" w14:paraId="5E46D7DF" w14:textId="29F2A73D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十二、汽板机项目安全现状评价报告的存档与发布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_Toc157471003 \h </w:instrText>
      </w:r>
      <w:r>
        <w:rPr>
          <w:noProof/>
        </w:rPr>
        <w:fldChar w:fldCharType="separate"/>
      </w:r>
      <w:r>
        <w:rPr>
          <w:noProof/>
        </w:rPr>
        <w:t>81</w:t>
      </w:r>
      <w:r>
        <w:rPr>
          <w:noProof/>
        </w:rPr>
        <w:fldChar w:fldCharType="end"/>
      </w:r>
    </w:p>
    <w:p w:rsidR="004458AB" w14:paraId="5ED47DE5" w14:textId="1333381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(一)、存档程序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_Toc157471004 \h </w:instrText>
      </w:r>
      <w:r>
        <w:rPr>
          <w:noProof/>
        </w:rPr>
        <w:fldChar w:fldCharType="separate"/>
      </w:r>
      <w:r>
        <w:rPr>
          <w:noProof/>
        </w:rPr>
        <w:t>81</w:t>
      </w:r>
      <w:r>
        <w:rPr>
          <w:noProof/>
        </w:rPr>
        <w:fldChar w:fldCharType="end"/>
      </w:r>
    </w:p>
    <w:p w:rsidR="004458AB" w14:paraId="18EEAC03" w14:textId="08ACD00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(二)、存档内容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_Toc157471005 \h </w:instrText>
      </w:r>
      <w:r>
        <w:rPr>
          <w:noProof/>
        </w:rPr>
        <w:fldChar w:fldCharType="separate"/>
      </w:r>
      <w:r>
        <w:rPr>
          <w:noProof/>
        </w:rPr>
        <w:t>83</w:t>
      </w:r>
      <w:r>
        <w:rPr>
          <w:noProof/>
        </w:rPr>
        <w:fldChar w:fldCharType="end"/>
      </w:r>
    </w:p>
    <w:p w:rsidR="004458AB" w14:paraId="17499F32" w14:textId="19E2247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(三)、存档地点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_Toc157471006 \h </w:instrText>
      </w:r>
      <w:r>
        <w:rPr>
          <w:noProof/>
        </w:rPr>
        <w:fldChar w:fldCharType="separate"/>
      </w:r>
      <w:r>
        <w:rPr>
          <w:noProof/>
        </w:rPr>
        <w:t>83</w:t>
      </w:r>
      <w:r>
        <w:rPr>
          <w:noProof/>
        </w:rPr>
        <w:fldChar w:fldCharType="end"/>
      </w:r>
    </w:p>
    <w:p w:rsidR="004458AB" w14:paraId="7E6D0C2A" w14:textId="1AE8F07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(四)、报告发布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_Toc157471007 \h </w:instrText>
      </w:r>
      <w:r>
        <w:rPr>
          <w:noProof/>
        </w:rPr>
        <w:fldChar w:fldCharType="separate"/>
      </w:r>
      <w:r>
        <w:rPr>
          <w:noProof/>
        </w:rPr>
        <w:t>83</w:t>
      </w:r>
      <w:r>
        <w:rPr>
          <w:noProof/>
        </w:rPr>
        <w:fldChar w:fldCharType="end"/>
      </w:r>
    </w:p>
    <w:p w:rsidR="004458AB" w14:paraId="3878A0A4" w14:textId="77C848E5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十三、安全与环境信息披露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_Toc157471008 \h </w:instrText>
      </w:r>
      <w:r>
        <w:rPr>
          <w:noProof/>
        </w:rPr>
        <w:fldChar w:fldCharType="separate"/>
      </w:r>
      <w:r>
        <w:rPr>
          <w:noProof/>
        </w:rPr>
        <w:t>84</w:t>
      </w:r>
      <w:r>
        <w:rPr>
          <w:noProof/>
        </w:rPr>
        <w:fldChar w:fldCharType="end"/>
      </w:r>
      <w:r>
        <w:rPr>
          <w:noProof/>
        </w:rPr>
        <w:br/>
      </w:r>
      <w:r>
        <w:rPr>
          <w:noProof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  <w:t>以上内容仅为本文档的试下载部分，为可阅读页数的一半内容。如要下载或阅读全文，请访问：</w:t>
      </w:r>
      <w:hyperlink r:id="rId22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  <w14:ligatures w14:val="none"/>
          </w:rPr>
          <w:t>https://d.book118.com/058023020142006033</w:t>
        </w:r>
      </w:hyperlink>
    </w:p>
    <w:p w:rsidR="004458AB">
      <w:pPr>
        <w:pStyle w:val="TOC1"/>
        <w:tabs>
          <w:tab w:val="right" w:leader="dot" w:pos="8296"/>
        </w:tabs>
        <w:rPr>
          <w:noProof/>
        </w:rPr>
      </w:pPr>
    </w:p>
    <w:sectPr>
      <w:headerReference w:type="even" r:id="rId23"/>
      <w:headerReference w:type="default" r:id="rId24"/>
      <w:footerReference w:type="even" r:id="rId25"/>
      <w:footerReference w:type="default" r:id="rId26"/>
      <w:headerReference w:type="first" r:id="rId27"/>
      <w:footerReference w:type="first" r:id="rId28"/>
      <w:type w:val="nextPage"/>
      <w:pgSz w:w="11906" w:h="16838"/>
      <w:pgMar w:top="1440" w:right="1800" w:bottom="1440" w:left="1800" w:header="851" w:footer="992" w:gutter="0"/>
      <w:pgNumType w:start="4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458AB" w:rsidP="005B2CBE" w14:paraId="5556BFAF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4458AB" w14:paraId="0743B03C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458AB" w:rsidP="005B2CBE" w14:paraId="7C046FD1" w14:textId="055B2E04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4458AB" w14:paraId="287EBEA7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458AB" w14:paraId="305BD915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458AB" w:rsidP="005B2CBE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4458AB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458AB" w:rsidP="005B2CBE" w14:textId="055B2E04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4458AB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458AB" w14:textId="77777777"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458AB" w:rsidP="005B2CBE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4458AB" w14:textId="77777777"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458AB" w:rsidP="005B2CBE" w14:textId="055B2E04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 w:rsidR="004458AB" w14:textId="77777777"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458AB" w14:textId="77777777">
    <w:pPr>
      <w:pStyle w:val="Footer"/>
    </w:pP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458AB" w:rsidP="005B2CBE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4458AB" w14:textId="77777777">
    <w:pPr>
      <w:pStyle w:val="Footer"/>
    </w:pP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458AB" w:rsidP="005B2CBE" w14:textId="055B2E04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 w:rsidR="004458AB" w14:textId="77777777">
    <w:pPr>
      <w:pStyle w:val="Footer"/>
    </w:pP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458AB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458AB" w14:paraId="1B58125D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458AB" w:rsidRPr="004458AB" w:rsidP="004458AB" w14:paraId="5315B8A2" w14:textId="4EA3B825">
    <w:pPr>
      <w:pStyle w:val="Header"/>
      <w:rPr>
        <w:rFonts w:ascii="仿宋" w:eastAsia="仿宋" w:hAnsi="仿宋"/>
      </w:rPr>
    </w:pPr>
    <w:r w:rsidRPr="004458AB">
      <w:rPr>
        <w:rFonts w:ascii="仿宋" w:eastAsia="仿宋" w:hAnsi="仿宋" w:hint="eastAsia"/>
      </w:rPr>
      <w:t>汽板机项目风险评估报告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458AB" w14:paraId="35DDA70E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458AB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458AB" w:rsidRPr="004458AB" w:rsidP="004458AB" w14:textId="4EA3B825">
    <w:pPr>
      <w:pStyle w:val="Header"/>
      <w:rPr>
        <w:rFonts w:ascii="仿宋" w:eastAsia="仿宋" w:hAnsi="仿宋"/>
      </w:rPr>
    </w:pPr>
    <w:r w:rsidRPr="004458AB">
      <w:rPr>
        <w:rFonts w:ascii="仿宋" w:eastAsia="仿宋" w:hAnsi="仿宋" w:hint="eastAsia"/>
      </w:rPr>
      <w:t>汽板机项目风险评估报告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458AB" w14:textId="77777777"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458AB" w14:textId="77777777">
    <w:pPr>
      <w:pStyle w:val="Header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458AB" w:rsidRPr="004458AB" w:rsidP="004458AB" w14:textId="4EA3B825">
    <w:pPr>
      <w:pStyle w:val="Header"/>
      <w:rPr>
        <w:rFonts w:ascii="仿宋" w:eastAsia="仿宋" w:hAnsi="仿宋"/>
      </w:rPr>
    </w:pPr>
    <w:r w:rsidRPr="004458AB">
      <w:rPr>
        <w:rFonts w:ascii="仿宋" w:eastAsia="仿宋" w:hAnsi="仿宋" w:hint="eastAsia"/>
      </w:rPr>
      <w:t>汽板机项目风险评估报告</w: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458AB" w14:textId="77777777"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458AB" w14:textId="77777777"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458AB" w:rsidRPr="004458AB" w:rsidP="004458AB" w14:textId="4EA3B825">
    <w:pPr>
      <w:pStyle w:val="Header"/>
      <w:rPr>
        <w:rFonts w:ascii="仿宋" w:eastAsia="仿宋" w:hAnsi="仿宋"/>
      </w:rPr>
    </w:pPr>
    <w:r w:rsidRPr="004458AB">
      <w:rPr>
        <w:rFonts w:ascii="仿宋" w:eastAsia="仿宋" w:hAnsi="仿宋" w:hint="eastAsia"/>
      </w:rPr>
      <w:t>汽板机项目风险评估报告</w:t>
    </w: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458AB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458AB"/>
    <w:rsid w:val="004458AB"/>
    <w:rsid w:val="005B2CBE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1FA43E0C"/>
  <w15:chartTrackingRefBased/>
  <w15:docId w15:val="{269F086C-71A3-41BD-8966-ACE2F9EE94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4458AB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4458AB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4458AB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4458AB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4458AB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4458AB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4458AB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4458AB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4458AB"/>
  </w:style>
  <w:style w:type="paragraph" w:styleId="TOC1">
    <w:name w:val="toc 1"/>
    <w:basedOn w:val="Normal"/>
    <w:next w:val="Normal"/>
    <w:autoRedefine/>
    <w:uiPriority w:val="39"/>
    <w:unhideWhenUsed/>
    <w:rsid w:val="004458AB"/>
  </w:style>
  <w:style w:type="paragraph" w:styleId="TOC2">
    <w:name w:val="toc 2"/>
    <w:basedOn w:val="Normal"/>
    <w:next w:val="Normal"/>
    <w:autoRedefine/>
    <w:uiPriority w:val="39"/>
    <w:unhideWhenUsed/>
    <w:rsid w:val="004458AB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header" Target="header5.xml" /><Relationship Id="rId12" Type="http://schemas.openxmlformats.org/officeDocument/2006/relationships/footer" Target="footer4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eader" Target="header7.xml" /><Relationship Id="rId17" Type="http://schemas.openxmlformats.org/officeDocument/2006/relationships/header" Target="header8.xml" /><Relationship Id="rId18" Type="http://schemas.openxmlformats.org/officeDocument/2006/relationships/footer" Target="footer7.xml" /><Relationship Id="rId19" Type="http://schemas.openxmlformats.org/officeDocument/2006/relationships/footer" Target="footer8.xml" /><Relationship Id="rId2" Type="http://schemas.openxmlformats.org/officeDocument/2006/relationships/webSettings" Target="webSettings.xml" /><Relationship Id="rId20" Type="http://schemas.openxmlformats.org/officeDocument/2006/relationships/header" Target="header9.xml" /><Relationship Id="rId21" Type="http://schemas.openxmlformats.org/officeDocument/2006/relationships/footer" Target="footer9.xml" /><Relationship Id="rId22" Type="http://schemas.openxmlformats.org/officeDocument/2006/relationships/hyperlink" Target="https://d.book118.com/058023020142006033" TargetMode="External" /><Relationship Id="rId23" Type="http://schemas.openxmlformats.org/officeDocument/2006/relationships/header" Target="header10.xml" /><Relationship Id="rId24" Type="http://schemas.openxmlformats.org/officeDocument/2006/relationships/header" Target="header11.xml" /><Relationship Id="rId25" Type="http://schemas.openxmlformats.org/officeDocument/2006/relationships/footer" Target="footer10.xml" /><Relationship Id="rId26" Type="http://schemas.openxmlformats.org/officeDocument/2006/relationships/footer" Target="footer11.xml" /><Relationship Id="rId27" Type="http://schemas.openxmlformats.org/officeDocument/2006/relationships/header" Target="header12.xml" /><Relationship Id="rId28" Type="http://schemas.openxmlformats.org/officeDocument/2006/relationships/footer" Target="footer12.xml" /><Relationship Id="rId29" Type="http://schemas.openxmlformats.org/officeDocument/2006/relationships/theme" Target="theme/theme1.xml" /><Relationship Id="rId3" Type="http://schemas.openxmlformats.org/officeDocument/2006/relationships/fontTable" Target="fontTable.xml" /><Relationship Id="rId30" Type="http://schemas.openxmlformats.org/officeDocument/2006/relationships/styles" Target="styles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6642</Words>
  <Characters>37864</Characters>
  <Application>Microsoft Office Word</Application>
  <DocSecurity>0</DocSecurity>
  <Lines>315</Lines>
  <Paragraphs>88</Paragraphs>
  <ScaleCrop>false</ScaleCrop>
  <Company/>
  <LinksUpToDate>false</LinksUpToDate>
  <CharactersWithSpaces>44418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Administrator</cp:lastModifiedBy>
  <cp:revision>1</cp:revision>
  <dcterms:created xsi:type="dcterms:W3CDTF">2024-01-29T17:34:00Z</dcterms:created>
  <dcterms:modified xsi:type="dcterms:W3CDTF">2024-01-29T17:35:00Z</dcterms:modified>
</cp:coreProperties>
</file>