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特种纤维布项目计划设计方案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22" w:history="1">
        <w:r>
          <w:rPr>
            <w:rFonts w:ascii="仿宋" w:eastAsia="仿宋" w:hAnsi="仿宋" w:cs="仿宋" w:hint="eastAsia"/>
            <w:lang w:eastAsia="zh-CN"/>
          </w:rPr>
          <w:t>前言</w:t>
        </w:r>
        <w:r>
          <w:tab/>
        </w:r>
        <w:r>
          <w:fldChar w:fldCharType="begin"/>
        </w:r>
        <w:r>
          <w:instrText xml:space="preserve"> PAGEREF _Toc20222 \h </w:instrText>
        </w:r>
        <w:r>
          <w:fldChar w:fldCharType="separate"/>
        </w:r>
        <w:r>
          <w:t>3</w:t>
        </w:r>
        <w:r>
          <w:fldChar w:fldCharType="end"/>
        </w:r>
      </w:hyperlink>
    </w:p>
    <w:p>
      <w:pPr>
        <w:pStyle w:val="TOC1"/>
        <w:tabs>
          <w:tab w:val="right" w:leader="dot" w:pos="8306"/>
        </w:tabs>
      </w:pPr>
      <w:hyperlink w:anchor="_Toc19871" w:history="1">
        <w:r>
          <w:rPr>
            <w:rFonts w:ascii="仿宋" w:eastAsia="仿宋" w:hAnsi="仿宋" w:cs="仿宋" w:hint="eastAsia"/>
            <w:lang w:eastAsia="zh-CN"/>
          </w:rPr>
          <w:t>一、特种纤维布项目概论</w:t>
        </w:r>
        <w:r>
          <w:tab/>
        </w:r>
        <w:r>
          <w:fldChar w:fldCharType="begin"/>
        </w:r>
        <w:r>
          <w:instrText xml:space="preserve"> PAGEREF _Toc19871 \h </w:instrText>
        </w:r>
        <w:r>
          <w:fldChar w:fldCharType="separate"/>
        </w:r>
        <w:r>
          <w:t>3</w:t>
        </w:r>
        <w:r>
          <w:fldChar w:fldCharType="end"/>
        </w:r>
      </w:hyperlink>
    </w:p>
    <w:p>
      <w:pPr>
        <w:pStyle w:val="TOC2"/>
        <w:tabs>
          <w:tab w:val="right" w:leader="dot" w:pos="8306"/>
        </w:tabs>
      </w:pPr>
      <w:hyperlink w:anchor="_Toc24126" w:history="1">
        <w:r>
          <w:rPr>
            <w:rFonts w:ascii="仿宋" w:eastAsia="仿宋" w:hAnsi="仿宋" w:cs="仿宋" w:hint="eastAsia"/>
            <w:lang w:eastAsia="zh-CN"/>
          </w:rPr>
          <w:t>(一)、特种纤维布项目概况</w:t>
        </w:r>
        <w:r>
          <w:tab/>
        </w:r>
        <w:r>
          <w:fldChar w:fldCharType="begin"/>
        </w:r>
        <w:r>
          <w:instrText xml:space="preserve"> PAGEREF _Toc24126 \h </w:instrText>
        </w:r>
        <w:r>
          <w:fldChar w:fldCharType="separate"/>
        </w:r>
        <w:r>
          <w:t>3</w:t>
        </w:r>
        <w:r>
          <w:fldChar w:fldCharType="end"/>
        </w:r>
      </w:hyperlink>
    </w:p>
    <w:p>
      <w:pPr>
        <w:pStyle w:val="TOC2"/>
        <w:tabs>
          <w:tab w:val="right" w:leader="dot" w:pos="8306"/>
        </w:tabs>
      </w:pPr>
      <w:hyperlink w:anchor="_Toc4490" w:history="1">
        <w:r>
          <w:rPr>
            <w:rFonts w:ascii="仿宋" w:eastAsia="仿宋" w:hAnsi="仿宋" w:cs="仿宋" w:hint="eastAsia"/>
            <w:lang w:eastAsia="zh-CN"/>
          </w:rPr>
          <w:t>(二)、特种纤维布项目目标</w:t>
        </w:r>
        <w:r>
          <w:tab/>
        </w:r>
        <w:r>
          <w:fldChar w:fldCharType="begin"/>
        </w:r>
        <w:r>
          <w:instrText xml:space="preserve"> PAGEREF _Toc4490 \h </w:instrText>
        </w:r>
        <w:r>
          <w:fldChar w:fldCharType="separate"/>
        </w:r>
        <w:r>
          <w:t>5</w:t>
        </w:r>
        <w:r>
          <w:fldChar w:fldCharType="end"/>
        </w:r>
      </w:hyperlink>
    </w:p>
    <w:p>
      <w:pPr>
        <w:pStyle w:val="TOC2"/>
        <w:tabs>
          <w:tab w:val="right" w:leader="dot" w:pos="8306"/>
        </w:tabs>
      </w:pPr>
      <w:hyperlink w:anchor="_Toc26655" w:history="1">
        <w:r>
          <w:rPr>
            <w:rFonts w:ascii="仿宋" w:eastAsia="仿宋" w:hAnsi="仿宋" w:cs="仿宋" w:hint="eastAsia"/>
            <w:lang w:eastAsia="zh-CN"/>
          </w:rPr>
          <w:t>(三)、特种纤维布项目提出的理由</w:t>
        </w:r>
        <w:r>
          <w:tab/>
        </w:r>
        <w:r>
          <w:fldChar w:fldCharType="begin"/>
        </w:r>
        <w:r>
          <w:instrText xml:space="preserve"> PAGEREF _Toc26655 \h </w:instrText>
        </w:r>
        <w:r>
          <w:fldChar w:fldCharType="separate"/>
        </w:r>
        <w:r>
          <w:t>6</w:t>
        </w:r>
        <w:r>
          <w:fldChar w:fldCharType="end"/>
        </w:r>
      </w:hyperlink>
    </w:p>
    <w:p>
      <w:pPr>
        <w:pStyle w:val="TOC2"/>
        <w:tabs>
          <w:tab w:val="right" w:leader="dot" w:pos="8306"/>
        </w:tabs>
      </w:pPr>
      <w:hyperlink w:anchor="_Toc29473" w:history="1">
        <w:r>
          <w:rPr>
            <w:rFonts w:ascii="仿宋" w:eastAsia="仿宋" w:hAnsi="仿宋" w:cs="仿宋" w:hint="eastAsia"/>
            <w:lang w:eastAsia="zh-CN"/>
          </w:rPr>
          <w:t>(四)、特种纤维布项目意义</w:t>
        </w:r>
        <w:r>
          <w:tab/>
        </w:r>
        <w:r>
          <w:fldChar w:fldCharType="begin"/>
        </w:r>
        <w:r>
          <w:instrText xml:space="preserve"> PAGEREF _Toc29473 \h </w:instrText>
        </w:r>
        <w:r>
          <w:fldChar w:fldCharType="separate"/>
        </w:r>
        <w:r>
          <w:t>8</w:t>
        </w:r>
        <w:r>
          <w:fldChar w:fldCharType="end"/>
        </w:r>
      </w:hyperlink>
    </w:p>
    <w:p>
      <w:pPr>
        <w:pStyle w:val="TOC2"/>
        <w:tabs>
          <w:tab w:val="right" w:leader="dot" w:pos="8306"/>
        </w:tabs>
      </w:pPr>
      <w:hyperlink w:anchor="_Toc17737" w:history="1">
        <w:r>
          <w:rPr>
            <w:rFonts w:ascii="仿宋" w:eastAsia="仿宋" w:hAnsi="仿宋" w:cs="仿宋" w:hint="eastAsia"/>
            <w:lang w:eastAsia="zh-CN"/>
          </w:rPr>
          <w:t>(五)、特种纤维布项目背景</w:t>
        </w:r>
        <w:r>
          <w:tab/>
        </w:r>
        <w:r>
          <w:fldChar w:fldCharType="begin"/>
        </w:r>
        <w:r>
          <w:instrText xml:space="preserve"> PAGEREF _Toc17737 \h </w:instrText>
        </w:r>
        <w:r>
          <w:fldChar w:fldCharType="separate"/>
        </w:r>
        <w:r>
          <w:t>9</w:t>
        </w:r>
        <w:r>
          <w:fldChar w:fldCharType="end"/>
        </w:r>
      </w:hyperlink>
    </w:p>
    <w:p>
      <w:pPr>
        <w:pStyle w:val="TOC1"/>
        <w:tabs>
          <w:tab w:val="right" w:leader="dot" w:pos="8306"/>
        </w:tabs>
      </w:pPr>
      <w:hyperlink w:anchor="_Toc22268" w:history="1">
        <w:r>
          <w:rPr>
            <w:rFonts w:ascii="仿宋" w:eastAsia="仿宋" w:hAnsi="仿宋" w:cs="仿宋" w:hint="eastAsia"/>
            <w:lang w:eastAsia="zh-CN"/>
          </w:rPr>
          <w:t>二、特种纤维布项目选址可行性分析</w:t>
        </w:r>
        <w:r>
          <w:tab/>
        </w:r>
        <w:r>
          <w:fldChar w:fldCharType="begin"/>
        </w:r>
        <w:r>
          <w:instrText xml:space="preserve"> PAGEREF _Toc22268 \h </w:instrText>
        </w:r>
        <w:r>
          <w:fldChar w:fldCharType="separate"/>
        </w:r>
        <w:r>
          <w:t>10</w:t>
        </w:r>
        <w:r>
          <w:fldChar w:fldCharType="end"/>
        </w:r>
      </w:hyperlink>
    </w:p>
    <w:p>
      <w:pPr>
        <w:pStyle w:val="TOC2"/>
        <w:tabs>
          <w:tab w:val="right" w:leader="dot" w:pos="8306"/>
        </w:tabs>
      </w:pPr>
      <w:hyperlink w:anchor="_Toc9301" w:history="1">
        <w:r>
          <w:rPr>
            <w:rFonts w:ascii="仿宋" w:eastAsia="仿宋" w:hAnsi="仿宋" w:cs="仿宋" w:hint="eastAsia"/>
            <w:lang w:eastAsia="zh-CN"/>
          </w:rPr>
          <w:t>(一)、特种纤维布项目选址</w:t>
        </w:r>
        <w:r>
          <w:tab/>
        </w:r>
        <w:r>
          <w:fldChar w:fldCharType="begin"/>
        </w:r>
        <w:r>
          <w:instrText xml:space="preserve"> PAGEREF _Toc9301 \h </w:instrText>
        </w:r>
        <w:r>
          <w:fldChar w:fldCharType="separate"/>
        </w:r>
        <w:r>
          <w:t>10</w:t>
        </w:r>
        <w:r>
          <w:fldChar w:fldCharType="end"/>
        </w:r>
      </w:hyperlink>
    </w:p>
    <w:p>
      <w:pPr>
        <w:pStyle w:val="TOC2"/>
        <w:tabs>
          <w:tab w:val="right" w:leader="dot" w:pos="8306"/>
        </w:tabs>
      </w:pPr>
      <w:hyperlink w:anchor="_Toc9251" w:history="1">
        <w:r>
          <w:rPr>
            <w:rFonts w:ascii="仿宋" w:eastAsia="仿宋" w:hAnsi="仿宋" w:cs="仿宋" w:hint="eastAsia"/>
            <w:lang w:eastAsia="zh-CN"/>
          </w:rPr>
          <w:t>(二)、用地控制指标</w:t>
        </w:r>
        <w:r>
          <w:tab/>
        </w:r>
        <w:r>
          <w:fldChar w:fldCharType="begin"/>
        </w:r>
        <w:r>
          <w:instrText xml:space="preserve"> PAGEREF _Toc9251 \h </w:instrText>
        </w:r>
        <w:r>
          <w:fldChar w:fldCharType="separate"/>
        </w:r>
        <w:r>
          <w:t>10</w:t>
        </w:r>
        <w:r>
          <w:fldChar w:fldCharType="end"/>
        </w:r>
      </w:hyperlink>
    </w:p>
    <w:p>
      <w:pPr>
        <w:pStyle w:val="TOC2"/>
        <w:tabs>
          <w:tab w:val="right" w:leader="dot" w:pos="8306"/>
        </w:tabs>
      </w:pPr>
      <w:hyperlink w:anchor="_Toc24474" w:history="1">
        <w:r>
          <w:rPr>
            <w:rFonts w:ascii="仿宋" w:eastAsia="仿宋" w:hAnsi="仿宋" w:cs="仿宋" w:hint="eastAsia"/>
            <w:lang w:eastAsia="zh-CN"/>
          </w:rPr>
          <w:t>(三)、节约用地措施</w:t>
        </w:r>
        <w:r>
          <w:tab/>
        </w:r>
        <w:r>
          <w:fldChar w:fldCharType="begin"/>
        </w:r>
        <w:r>
          <w:instrText xml:space="preserve"> PAGEREF _Toc24474 \h </w:instrText>
        </w:r>
        <w:r>
          <w:fldChar w:fldCharType="separate"/>
        </w:r>
        <w:r>
          <w:t>12</w:t>
        </w:r>
        <w:r>
          <w:fldChar w:fldCharType="end"/>
        </w:r>
      </w:hyperlink>
    </w:p>
    <w:p>
      <w:pPr>
        <w:pStyle w:val="TOC2"/>
        <w:tabs>
          <w:tab w:val="right" w:leader="dot" w:pos="8306"/>
        </w:tabs>
      </w:pPr>
      <w:hyperlink w:anchor="_Toc25919" w:history="1">
        <w:r>
          <w:rPr>
            <w:rFonts w:ascii="仿宋" w:eastAsia="仿宋" w:hAnsi="仿宋" w:cs="仿宋" w:hint="eastAsia"/>
            <w:lang w:eastAsia="zh-CN"/>
          </w:rPr>
          <w:t>(四)、总图布置方案</w:t>
        </w:r>
        <w:r>
          <w:tab/>
        </w:r>
        <w:r>
          <w:fldChar w:fldCharType="begin"/>
        </w:r>
        <w:r>
          <w:instrText xml:space="preserve"> PAGEREF _Toc25919 \h </w:instrText>
        </w:r>
        <w:r>
          <w:fldChar w:fldCharType="separate"/>
        </w:r>
        <w:r>
          <w:t>13</w:t>
        </w:r>
        <w:r>
          <w:fldChar w:fldCharType="end"/>
        </w:r>
      </w:hyperlink>
    </w:p>
    <w:p>
      <w:pPr>
        <w:pStyle w:val="TOC2"/>
        <w:tabs>
          <w:tab w:val="right" w:leader="dot" w:pos="8306"/>
        </w:tabs>
      </w:pPr>
      <w:hyperlink w:anchor="_Toc12838" w:history="1">
        <w:r>
          <w:rPr>
            <w:rFonts w:ascii="仿宋" w:eastAsia="仿宋" w:hAnsi="仿宋" w:cs="仿宋" w:hint="eastAsia"/>
            <w:lang w:eastAsia="zh-CN"/>
          </w:rPr>
          <w:t>(五)、选址综合评价</w:t>
        </w:r>
        <w:r>
          <w:tab/>
        </w:r>
        <w:r>
          <w:fldChar w:fldCharType="begin"/>
        </w:r>
        <w:r>
          <w:instrText xml:space="preserve"> PAGEREF _Toc12838 \h </w:instrText>
        </w:r>
        <w:r>
          <w:fldChar w:fldCharType="separate"/>
        </w:r>
        <w:r>
          <w:t>14</w:t>
        </w:r>
        <w:r>
          <w:fldChar w:fldCharType="end"/>
        </w:r>
      </w:hyperlink>
    </w:p>
    <w:p>
      <w:pPr>
        <w:pStyle w:val="TOC1"/>
        <w:tabs>
          <w:tab w:val="right" w:leader="dot" w:pos="8306"/>
        </w:tabs>
      </w:pPr>
      <w:hyperlink w:anchor="_Toc24608" w:history="1">
        <w:r>
          <w:rPr>
            <w:rFonts w:ascii="仿宋" w:eastAsia="仿宋" w:hAnsi="仿宋" w:cs="仿宋" w:hint="eastAsia"/>
            <w:lang w:eastAsia="zh-CN"/>
          </w:rPr>
          <w:t>三、市场分析、调研</w:t>
        </w:r>
        <w:r>
          <w:tab/>
        </w:r>
        <w:r>
          <w:fldChar w:fldCharType="begin"/>
        </w:r>
        <w:r>
          <w:instrText xml:space="preserve"> PAGEREF _Toc24608 \h </w:instrText>
        </w:r>
        <w:r>
          <w:fldChar w:fldCharType="separate"/>
        </w:r>
        <w:r>
          <w:t>15</w:t>
        </w:r>
        <w:r>
          <w:fldChar w:fldCharType="end"/>
        </w:r>
      </w:hyperlink>
    </w:p>
    <w:p>
      <w:pPr>
        <w:pStyle w:val="TOC2"/>
        <w:tabs>
          <w:tab w:val="right" w:leader="dot" w:pos="8306"/>
        </w:tabs>
      </w:pPr>
      <w:hyperlink w:anchor="_Toc19861" w:history="1">
        <w:r>
          <w:rPr>
            <w:rFonts w:ascii="仿宋" w:eastAsia="仿宋" w:hAnsi="仿宋" w:cs="仿宋" w:hint="eastAsia"/>
            <w:lang w:eastAsia="zh-CN"/>
          </w:rPr>
          <w:t>(一)、特种纤维布行业分析</w:t>
        </w:r>
        <w:r>
          <w:tab/>
        </w:r>
        <w:r>
          <w:fldChar w:fldCharType="begin"/>
        </w:r>
        <w:r>
          <w:instrText xml:space="preserve"> PAGEREF _Toc19861 \h </w:instrText>
        </w:r>
        <w:r>
          <w:fldChar w:fldCharType="separate"/>
        </w:r>
        <w:r>
          <w:t>15</w:t>
        </w:r>
        <w:r>
          <w:fldChar w:fldCharType="end"/>
        </w:r>
      </w:hyperlink>
    </w:p>
    <w:p>
      <w:pPr>
        <w:pStyle w:val="TOC2"/>
        <w:tabs>
          <w:tab w:val="right" w:leader="dot" w:pos="8306"/>
        </w:tabs>
      </w:pPr>
      <w:hyperlink w:anchor="_Toc16057" w:history="1">
        <w:r>
          <w:rPr>
            <w:rFonts w:ascii="仿宋" w:eastAsia="仿宋" w:hAnsi="仿宋" w:cs="仿宋" w:hint="eastAsia"/>
            <w:lang w:eastAsia="zh-CN"/>
          </w:rPr>
          <w:t>(二)、特种纤维布市场分析预测</w:t>
        </w:r>
        <w:r>
          <w:tab/>
        </w:r>
        <w:r>
          <w:fldChar w:fldCharType="begin"/>
        </w:r>
        <w:r>
          <w:instrText xml:space="preserve"> PAGEREF _Toc16057 \h </w:instrText>
        </w:r>
        <w:r>
          <w:fldChar w:fldCharType="separate"/>
        </w:r>
        <w:r>
          <w:t>16</w:t>
        </w:r>
        <w:r>
          <w:fldChar w:fldCharType="end"/>
        </w:r>
      </w:hyperlink>
    </w:p>
    <w:p>
      <w:pPr>
        <w:pStyle w:val="TOC1"/>
        <w:tabs>
          <w:tab w:val="right" w:leader="dot" w:pos="8306"/>
        </w:tabs>
      </w:pPr>
      <w:hyperlink w:anchor="_Toc8115" w:history="1">
        <w:r>
          <w:rPr>
            <w:rFonts w:ascii="仿宋" w:eastAsia="仿宋" w:hAnsi="仿宋" w:cs="仿宋" w:hint="eastAsia"/>
            <w:lang w:eastAsia="zh-CN"/>
          </w:rPr>
          <w:t>四、特种纤维布项目绩效评估</w:t>
        </w:r>
        <w:r>
          <w:tab/>
        </w:r>
        <w:r>
          <w:fldChar w:fldCharType="begin"/>
        </w:r>
        <w:r>
          <w:instrText xml:space="preserve"> PAGEREF _Toc8115 \h </w:instrText>
        </w:r>
        <w:r>
          <w:fldChar w:fldCharType="separate"/>
        </w:r>
        <w:r>
          <w:t>17</w:t>
        </w:r>
        <w:r>
          <w:fldChar w:fldCharType="end"/>
        </w:r>
      </w:hyperlink>
    </w:p>
    <w:p>
      <w:pPr>
        <w:pStyle w:val="TOC2"/>
        <w:tabs>
          <w:tab w:val="right" w:leader="dot" w:pos="8306"/>
        </w:tabs>
      </w:pPr>
      <w:hyperlink w:anchor="_Toc31941" w:history="1">
        <w:r>
          <w:rPr>
            <w:rFonts w:ascii="仿宋" w:eastAsia="仿宋" w:hAnsi="仿宋" w:cs="仿宋" w:hint="eastAsia"/>
            <w:lang w:eastAsia="zh-CN"/>
          </w:rPr>
          <w:t>(一)、绩效评估指标</w:t>
        </w:r>
        <w:r>
          <w:tab/>
        </w:r>
        <w:r>
          <w:fldChar w:fldCharType="begin"/>
        </w:r>
        <w:r>
          <w:instrText xml:space="preserve"> PAGEREF _Toc31941 \h </w:instrText>
        </w:r>
        <w:r>
          <w:fldChar w:fldCharType="separate"/>
        </w:r>
        <w:r>
          <w:t>17</w:t>
        </w:r>
        <w:r>
          <w:fldChar w:fldCharType="end"/>
        </w:r>
      </w:hyperlink>
    </w:p>
    <w:p>
      <w:pPr>
        <w:pStyle w:val="TOC2"/>
        <w:tabs>
          <w:tab w:val="right" w:leader="dot" w:pos="8306"/>
        </w:tabs>
      </w:pPr>
      <w:hyperlink w:anchor="_Toc19969" w:history="1">
        <w:r>
          <w:rPr>
            <w:rFonts w:ascii="仿宋" w:eastAsia="仿宋" w:hAnsi="仿宋" w:cs="仿宋" w:hint="eastAsia"/>
            <w:lang w:eastAsia="zh-CN"/>
          </w:rPr>
          <w:t>(二)、绩效评估方法</w:t>
        </w:r>
        <w:r>
          <w:tab/>
        </w:r>
        <w:r>
          <w:fldChar w:fldCharType="begin"/>
        </w:r>
        <w:r>
          <w:instrText xml:space="preserve"> PAGEREF _Toc19969 \h </w:instrText>
        </w:r>
        <w:r>
          <w:fldChar w:fldCharType="separate"/>
        </w:r>
        <w:r>
          <w:t>18</w:t>
        </w:r>
        <w:r>
          <w:fldChar w:fldCharType="end"/>
        </w:r>
      </w:hyperlink>
    </w:p>
    <w:p>
      <w:pPr>
        <w:pStyle w:val="TOC2"/>
        <w:tabs>
          <w:tab w:val="right" w:leader="dot" w:pos="8306"/>
        </w:tabs>
      </w:pPr>
      <w:hyperlink w:anchor="_Toc10149" w:history="1">
        <w:r>
          <w:rPr>
            <w:rFonts w:ascii="仿宋" w:eastAsia="仿宋" w:hAnsi="仿宋" w:cs="仿宋" w:hint="eastAsia"/>
            <w:lang w:eastAsia="zh-CN"/>
          </w:rPr>
          <w:t>(三)、绩效评估周期</w:t>
        </w:r>
        <w:r>
          <w:tab/>
        </w:r>
        <w:r>
          <w:fldChar w:fldCharType="begin"/>
        </w:r>
        <w:r>
          <w:instrText xml:space="preserve"> PAGEREF _Toc10149 \h </w:instrText>
        </w:r>
        <w:r>
          <w:fldChar w:fldCharType="separate"/>
        </w:r>
        <w:r>
          <w:t>19</w:t>
        </w:r>
        <w:r>
          <w:fldChar w:fldCharType="end"/>
        </w:r>
      </w:hyperlink>
    </w:p>
    <w:p>
      <w:pPr>
        <w:pStyle w:val="TOC1"/>
        <w:tabs>
          <w:tab w:val="right" w:leader="dot" w:pos="8306"/>
        </w:tabs>
      </w:pPr>
      <w:hyperlink w:anchor="_Toc24219" w:history="1">
        <w:r>
          <w:rPr>
            <w:rFonts w:ascii="仿宋" w:eastAsia="仿宋" w:hAnsi="仿宋" w:cs="仿宋" w:hint="eastAsia"/>
            <w:lang w:eastAsia="zh-CN"/>
          </w:rPr>
          <w:t>五、特种纤维布项目建设背景及必要性分析</w:t>
        </w:r>
        <w:r>
          <w:tab/>
        </w:r>
        <w:r>
          <w:fldChar w:fldCharType="begin"/>
        </w:r>
        <w:r>
          <w:instrText xml:space="preserve"> PAGEREF _Toc24219 \h </w:instrText>
        </w:r>
        <w:r>
          <w:fldChar w:fldCharType="separate"/>
        </w:r>
        <w:r>
          <w:t>20</w:t>
        </w:r>
        <w:r>
          <w:fldChar w:fldCharType="end"/>
        </w:r>
      </w:hyperlink>
    </w:p>
    <w:p>
      <w:pPr>
        <w:pStyle w:val="TOC2"/>
        <w:tabs>
          <w:tab w:val="right" w:leader="dot" w:pos="8306"/>
        </w:tabs>
      </w:pPr>
      <w:hyperlink w:anchor="_Toc10823" w:history="1">
        <w:r>
          <w:rPr>
            <w:rFonts w:ascii="仿宋" w:eastAsia="仿宋" w:hAnsi="仿宋" w:cs="仿宋" w:hint="eastAsia"/>
            <w:lang w:eastAsia="zh-CN"/>
          </w:rPr>
          <w:t>(一)、特种纤维布项目背景分析</w:t>
        </w:r>
        <w:r>
          <w:tab/>
        </w:r>
        <w:r>
          <w:fldChar w:fldCharType="begin"/>
        </w:r>
        <w:r>
          <w:instrText xml:space="preserve"> PAGEREF _Toc10823 \h </w:instrText>
        </w:r>
        <w:r>
          <w:fldChar w:fldCharType="separate"/>
        </w:r>
        <w:r>
          <w:t>20</w:t>
        </w:r>
        <w:r>
          <w:fldChar w:fldCharType="end"/>
        </w:r>
      </w:hyperlink>
    </w:p>
    <w:p>
      <w:pPr>
        <w:pStyle w:val="TOC2"/>
        <w:tabs>
          <w:tab w:val="right" w:leader="dot" w:pos="8306"/>
        </w:tabs>
      </w:pPr>
      <w:hyperlink w:anchor="_Toc269" w:history="1">
        <w:r>
          <w:rPr>
            <w:rFonts w:ascii="仿宋" w:eastAsia="仿宋" w:hAnsi="仿宋" w:cs="仿宋" w:hint="eastAsia"/>
            <w:lang w:eastAsia="zh-CN"/>
          </w:rPr>
          <w:t>(二)、特种纤维布项目建设必要性分析</w:t>
        </w:r>
        <w:r>
          <w:tab/>
        </w:r>
        <w:r>
          <w:fldChar w:fldCharType="begin"/>
        </w:r>
        <w:r>
          <w:instrText xml:space="preserve"> PAGEREF _Toc269 \h </w:instrText>
        </w:r>
        <w:r>
          <w:fldChar w:fldCharType="separate"/>
        </w:r>
        <w:r>
          <w:t>21</w:t>
        </w:r>
        <w:r>
          <w:fldChar w:fldCharType="end"/>
        </w:r>
      </w:hyperlink>
    </w:p>
    <w:p>
      <w:pPr>
        <w:pStyle w:val="TOC1"/>
        <w:tabs>
          <w:tab w:val="right" w:leader="dot" w:pos="8306"/>
        </w:tabs>
      </w:pPr>
      <w:hyperlink w:anchor="_Toc27914" w:history="1">
        <w:r>
          <w:rPr>
            <w:rFonts w:ascii="仿宋" w:eastAsia="仿宋" w:hAnsi="仿宋" w:cs="仿宋" w:hint="eastAsia"/>
            <w:lang w:eastAsia="zh-CN"/>
          </w:rPr>
          <w:t>六、特种纤维布项目建设单位说明</w:t>
        </w:r>
        <w:r>
          <w:tab/>
        </w:r>
        <w:r>
          <w:fldChar w:fldCharType="begin"/>
        </w:r>
        <w:r>
          <w:instrText xml:space="preserve"> PAGEREF _Toc27914 \h </w:instrText>
        </w:r>
        <w:r>
          <w:fldChar w:fldCharType="separate"/>
        </w:r>
        <w:r>
          <w:t>23</w:t>
        </w:r>
        <w:r>
          <w:fldChar w:fldCharType="end"/>
        </w:r>
      </w:hyperlink>
    </w:p>
    <w:p>
      <w:pPr>
        <w:pStyle w:val="TOC2"/>
        <w:tabs>
          <w:tab w:val="right" w:leader="dot" w:pos="8306"/>
        </w:tabs>
      </w:pPr>
      <w:hyperlink w:anchor="_Toc16156" w:history="1">
        <w:r>
          <w:rPr>
            <w:rFonts w:ascii="仿宋" w:eastAsia="仿宋" w:hAnsi="仿宋" w:cs="仿宋" w:hint="eastAsia"/>
            <w:lang w:eastAsia="zh-CN"/>
          </w:rPr>
          <w:t>(一)、特种纤维布项目承办单位基本情况</w:t>
        </w:r>
        <w:r>
          <w:tab/>
        </w:r>
        <w:r>
          <w:fldChar w:fldCharType="begin"/>
        </w:r>
        <w:r>
          <w:instrText xml:space="preserve"> PAGEREF _Toc16156 \h </w:instrText>
        </w:r>
        <w:r>
          <w:fldChar w:fldCharType="separate"/>
        </w:r>
        <w:r>
          <w:t>23</w:t>
        </w:r>
        <w:r>
          <w:fldChar w:fldCharType="end"/>
        </w:r>
      </w:hyperlink>
    </w:p>
    <w:p>
      <w:pPr>
        <w:pStyle w:val="TOC2"/>
        <w:tabs>
          <w:tab w:val="right" w:leader="dot" w:pos="8306"/>
        </w:tabs>
      </w:pPr>
      <w:hyperlink w:anchor="_Toc4602" w:history="1">
        <w:r>
          <w:rPr>
            <w:rFonts w:ascii="仿宋" w:eastAsia="仿宋" w:hAnsi="仿宋" w:cs="仿宋" w:hint="eastAsia"/>
            <w:lang w:eastAsia="zh-CN"/>
          </w:rPr>
          <w:t>(二)、公司经济效益分析</w:t>
        </w:r>
        <w:r>
          <w:tab/>
        </w:r>
        <w:r>
          <w:fldChar w:fldCharType="begin"/>
        </w:r>
        <w:r>
          <w:instrText xml:space="preserve"> PAGEREF _Toc4602 \h </w:instrText>
        </w:r>
        <w:r>
          <w:fldChar w:fldCharType="separate"/>
        </w:r>
        <w:r>
          <w:t>23</w:t>
        </w:r>
        <w:r>
          <w:fldChar w:fldCharType="end"/>
        </w:r>
      </w:hyperlink>
    </w:p>
    <w:p>
      <w:pPr>
        <w:pStyle w:val="TOC1"/>
        <w:tabs>
          <w:tab w:val="right" w:leader="dot" w:pos="8306"/>
        </w:tabs>
      </w:pPr>
      <w:hyperlink w:anchor="_Toc23696" w:history="1">
        <w:r>
          <w:rPr>
            <w:rFonts w:ascii="仿宋" w:eastAsia="仿宋" w:hAnsi="仿宋" w:cs="仿宋" w:hint="eastAsia"/>
            <w:lang w:eastAsia="zh-CN"/>
          </w:rPr>
          <w:t>七、特种纤维布项目风险管理</w:t>
        </w:r>
        <w:r>
          <w:tab/>
        </w:r>
        <w:r>
          <w:fldChar w:fldCharType="begin"/>
        </w:r>
        <w:r>
          <w:instrText xml:space="preserve"> PAGEREF _Toc23696 \h </w:instrText>
        </w:r>
        <w:r>
          <w:fldChar w:fldCharType="separate"/>
        </w:r>
        <w:r>
          <w:t>24</w:t>
        </w:r>
        <w:r>
          <w:fldChar w:fldCharType="end"/>
        </w:r>
      </w:hyperlink>
    </w:p>
    <w:p>
      <w:pPr>
        <w:pStyle w:val="TOC2"/>
        <w:tabs>
          <w:tab w:val="right" w:leader="dot" w:pos="8306"/>
        </w:tabs>
      </w:pPr>
      <w:hyperlink w:anchor="_Toc6121" w:history="1">
        <w:r>
          <w:rPr>
            <w:rFonts w:ascii="仿宋" w:eastAsia="仿宋" w:hAnsi="仿宋" w:cs="仿宋" w:hint="eastAsia"/>
            <w:lang w:eastAsia="zh-CN"/>
          </w:rPr>
          <w:t>(一)、风险识别与评估</w:t>
        </w:r>
        <w:r>
          <w:tab/>
        </w:r>
        <w:r>
          <w:fldChar w:fldCharType="begin"/>
        </w:r>
        <w:r>
          <w:instrText xml:space="preserve"> PAGEREF _Toc6121 \h </w:instrText>
        </w:r>
        <w:r>
          <w:fldChar w:fldCharType="separate"/>
        </w:r>
        <w:r>
          <w:t>24</w:t>
        </w:r>
        <w:r>
          <w:fldChar w:fldCharType="end"/>
        </w:r>
      </w:hyperlink>
    </w:p>
    <w:p>
      <w:pPr>
        <w:pStyle w:val="TOC2"/>
        <w:tabs>
          <w:tab w:val="right" w:leader="dot" w:pos="8306"/>
        </w:tabs>
      </w:pPr>
      <w:hyperlink w:anchor="_Toc9851" w:history="1">
        <w:r>
          <w:rPr>
            <w:rFonts w:ascii="仿宋" w:eastAsia="仿宋" w:hAnsi="仿宋" w:cs="仿宋" w:hint="eastAsia"/>
            <w:lang w:eastAsia="zh-CN"/>
          </w:rPr>
          <w:t>(二)、风险应对策略</w:t>
        </w:r>
        <w:r>
          <w:tab/>
        </w:r>
        <w:r>
          <w:fldChar w:fldCharType="begin"/>
        </w:r>
        <w:r>
          <w:instrText xml:space="preserve"> PAGEREF _Toc9851 \h </w:instrText>
        </w:r>
        <w:r>
          <w:fldChar w:fldCharType="separate"/>
        </w:r>
        <w:r>
          <w:t>26</w:t>
        </w:r>
        <w:r>
          <w:fldChar w:fldCharType="end"/>
        </w:r>
      </w:hyperlink>
    </w:p>
    <w:p>
      <w:pPr>
        <w:pStyle w:val="TOC2"/>
        <w:tabs>
          <w:tab w:val="right" w:leader="dot" w:pos="8306"/>
        </w:tabs>
      </w:pPr>
      <w:hyperlink w:anchor="_Toc17184" w:history="1">
        <w:r>
          <w:rPr>
            <w:rFonts w:ascii="仿宋" w:eastAsia="仿宋" w:hAnsi="仿宋" w:cs="仿宋" w:hint="eastAsia"/>
            <w:lang w:eastAsia="zh-CN"/>
          </w:rPr>
          <w:t>(三)、风险监控与控制</w:t>
        </w:r>
        <w:r>
          <w:tab/>
        </w:r>
        <w:r>
          <w:fldChar w:fldCharType="begin"/>
        </w:r>
        <w:r>
          <w:instrText xml:space="preserve"> PAGEREF _Toc17184 \h </w:instrText>
        </w:r>
        <w:r>
          <w:fldChar w:fldCharType="separate"/>
        </w:r>
        <w:r>
          <w:t>27</w:t>
        </w:r>
        <w:r>
          <w:fldChar w:fldCharType="end"/>
        </w:r>
      </w:hyperlink>
    </w:p>
    <w:p>
      <w:pPr>
        <w:pStyle w:val="TOC1"/>
        <w:tabs>
          <w:tab w:val="right" w:leader="dot" w:pos="8306"/>
        </w:tabs>
      </w:pPr>
      <w:hyperlink w:anchor="_Toc13717" w:history="1">
        <w:r>
          <w:rPr>
            <w:rFonts w:ascii="仿宋" w:eastAsia="仿宋" w:hAnsi="仿宋" w:cs="仿宋" w:hint="eastAsia"/>
            <w:lang w:eastAsia="zh-CN"/>
          </w:rPr>
          <w:t>八、特种纤维布项目经营效益</w:t>
        </w:r>
        <w:r>
          <w:tab/>
        </w:r>
        <w:r>
          <w:fldChar w:fldCharType="begin"/>
        </w:r>
        <w:r>
          <w:instrText xml:space="preserve"> PAGEREF _Toc13717 \h </w:instrText>
        </w:r>
        <w:r>
          <w:fldChar w:fldCharType="separate"/>
        </w:r>
        <w:r>
          <w:t>28</w:t>
        </w:r>
        <w:r>
          <w:fldChar w:fldCharType="end"/>
        </w:r>
      </w:hyperlink>
    </w:p>
    <w:p>
      <w:pPr>
        <w:pStyle w:val="TOC2"/>
        <w:tabs>
          <w:tab w:val="right" w:leader="dot" w:pos="8306"/>
        </w:tabs>
      </w:pPr>
      <w:hyperlink w:anchor="_Toc24763" w:history="1">
        <w:r>
          <w:rPr>
            <w:rFonts w:ascii="仿宋" w:eastAsia="仿宋" w:hAnsi="仿宋" w:cs="仿宋" w:hint="eastAsia"/>
            <w:lang w:eastAsia="zh-CN"/>
          </w:rPr>
          <w:t>(一)、经济评价财务测算</w:t>
        </w:r>
        <w:r>
          <w:tab/>
        </w:r>
        <w:r>
          <w:fldChar w:fldCharType="begin"/>
        </w:r>
        <w:r>
          <w:instrText xml:space="preserve"> PAGEREF _Toc24763 \h </w:instrText>
        </w:r>
        <w:r>
          <w:fldChar w:fldCharType="separate"/>
        </w:r>
        <w:r>
          <w:t>28</w:t>
        </w:r>
        <w:r>
          <w:fldChar w:fldCharType="end"/>
        </w:r>
      </w:hyperlink>
    </w:p>
    <w:p>
      <w:pPr>
        <w:pStyle w:val="TOC2"/>
        <w:tabs>
          <w:tab w:val="right" w:leader="dot" w:pos="8306"/>
        </w:tabs>
      </w:pPr>
      <w:hyperlink w:anchor="_Toc1190" w:history="1">
        <w:r>
          <w:rPr>
            <w:rFonts w:ascii="仿宋" w:eastAsia="仿宋" w:hAnsi="仿宋" w:cs="仿宋" w:hint="eastAsia"/>
            <w:lang w:eastAsia="zh-CN"/>
          </w:rPr>
          <w:t>(二)、特种纤维布项目盈利能力分析</w:t>
        </w:r>
        <w:r>
          <w:tab/>
        </w:r>
        <w:r>
          <w:fldChar w:fldCharType="begin"/>
        </w:r>
        <w:r>
          <w:instrText xml:space="preserve"> PAGEREF _Toc1190 \h </w:instrText>
        </w:r>
        <w:r>
          <w:fldChar w:fldCharType="separate"/>
        </w:r>
        <w:r>
          <w:t>30</w:t>
        </w:r>
        <w:r>
          <w:fldChar w:fldCharType="end"/>
        </w:r>
      </w:hyperlink>
    </w:p>
    <w:p>
      <w:pPr>
        <w:pStyle w:val="TOC1"/>
        <w:tabs>
          <w:tab w:val="right" w:leader="dot" w:pos="8306"/>
        </w:tabs>
      </w:pPr>
      <w:hyperlink w:anchor="_Toc25086" w:history="1">
        <w:r>
          <w:rPr>
            <w:rFonts w:ascii="仿宋" w:eastAsia="仿宋" w:hAnsi="仿宋" w:cs="仿宋" w:hint="eastAsia"/>
            <w:lang w:eastAsia="zh-CN"/>
          </w:rPr>
          <w:t>九、特种纤维布项目技术管理</w:t>
        </w:r>
        <w:r>
          <w:tab/>
        </w:r>
        <w:r>
          <w:fldChar w:fldCharType="begin"/>
        </w:r>
        <w:r>
          <w:instrText xml:space="preserve"> PAGEREF _Toc25086 \h </w:instrText>
        </w:r>
        <w:r>
          <w:fldChar w:fldCharType="separate"/>
        </w:r>
        <w:r>
          <w:t>30</w:t>
        </w:r>
        <w:r>
          <w:fldChar w:fldCharType="end"/>
        </w:r>
      </w:hyperlink>
    </w:p>
    <w:p>
      <w:pPr>
        <w:pStyle w:val="TOC2"/>
        <w:tabs>
          <w:tab w:val="right" w:leader="dot" w:pos="8306"/>
        </w:tabs>
      </w:pPr>
      <w:hyperlink w:anchor="_Toc791" w:history="1">
        <w:r>
          <w:rPr>
            <w:rFonts w:ascii="仿宋" w:eastAsia="仿宋" w:hAnsi="仿宋" w:cs="仿宋" w:hint="eastAsia"/>
            <w:lang w:eastAsia="zh-CN"/>
          </w:rPr>
          <w:t>(一)、技术方案选用方向</w:t>
        </w:r>
        <w:r>
          <w:tab/>
        </w:r>
        <w:r>
          <w:fldChar w:fldCharType="begin"/>
        </w:r>
        <w:r>
          <w:instrText xml:space="preserve"> PAGEREF _Toc791 \h </w:instrText>
        </w:r>
        <w:r>
          <w:fldChar w:fldCharType="separate"/>
        </w:r>
        <w:r>
          <w:t>30</w:t>
        </w:r>
        <w:r>
          <w:fldChar w:fldCharType="end"/>
        </w:r>
      </w:hyperlink>
    </w:p>
    <w:p>
      <w:pPr>
        <w:pStyle w:val="TOC2"/>
        <w:tabs>
          <w:tab w:val="right" w:leader="dot" w:pos="8306"/>
        </w:tabs>
      </w:pPr>
      <w:hyperlink w:anchor="_Toc30491" w:history="1">
        <w:r>
          <w:rPr>
            <w:rFonts w:ascii="仿宋" w:eastAsia="仿宋" w:hAnsi="仿宋" w:cs="仿宋" w:hint="eastAsia"/>
            <w:lang w:eastAsia="zh-CN"/>
          </w:rPr>
          <w:t>(二)、工艺技术方案选用原则</w:t>
        </w:r>
        <w:r>
          <w:tab/>
        </w:r>
        <w:r>
          <w:fldChar w:fldCharType="begin"/>
        </w:r>
        <w:r>
          <w:instrText xml:space="preserve"> PAGEREF _Toc30491 \h </w:instrText>
        </w:r>
        <w:r>
          <w:fldChar w:fldCharType="separate"/>
        </w:r>
        <w:r>
          <w:t>32</w:t>
        </w:r>
        <w:r>
          <w:fldChar w:fldCharType="end"/>
        </w:r>
      </w:hyperlink>
    </w:p>
    <w:p>
      <w:pPr>
        <w:pStyle w:val="TOC2"/>
        <w:tabs>
          <w:tab w:val="right" w:leader="dot" w:pos="8306"/>
        </w:tabs>
      </w:pPr>
      <w:hyperlink w:anchor="_Toc19737" w:history="1">
        <w:r>
          <w:rPr>
            <w:rFonts w:ascii="仿宋" w:eastAsia="仿宋" w:hAnsi="仿宋" w:cs="仿宋" w:hint="eastAsia"/>
            <w:lang w:eastAsia="zh-CN"/>
          </w:rPr>
          <w:t>(三)、工艺技术方案要求</w:t>
        </w:r>
        <w:r>
          <w:tab/>
        </w:r>
        <w:r>
          <w:fldChar w:fldCharType="begin"/>
        </w:r>
        <w:r>
          <w:instrText xml:space="preserve"> PAGEREF _Toc19737 \h </w:instrText>
        </w:r>
        <w:r>
          <w:fldChar w:fldCharType="separate"/>
        </w:r>
        <w:r>
          <w:t>34</w:t>
        </w:r>
        <w:r>
          <w:fldChar w:fldCharType="end"/>
        </w:r>
      </w:hyperlink>
    </w:p>
    <w:p>
      <w:pPr>
        <w:pStyle w:val="TOC1"/>
        <w:tabs>
          <w:tab w:val="right" w:leader="dot" w:pos="8306"/>
        </w:tabs>
      </w:pPr>
      <w:hyperlink w:anchor="_Toc19766" w:history="1">
        <w:r>
          <w:rPr>
            <w:rFonts w:ascii="仿宋" w:eastAsia="仿宋" w:hAnsi="仿宋" w:cs="仿宋" w:hint="eastAsia"/>
            <w:lang w:eastAsia="zh-CN"/>
          </w:rPr>
          <w:t>十、特种纤维布项目社会影响</w:t>
        </w:r>
        <w:r>
          <w:tab/>
        </w:r>
        <w:r>
          <w:fldChar w:fldCharType="begin"/>
        </w:r>
        <w:r>
          <w:instrText xml:space="preserve"> PAGEREF _Toc19766 \h </w:instrText>
        </w:r>
        <w:r>
          <w:fldChar w:fldCharType="separate"/>
        </w:r>
        <w:r>
          <w:t>36</w:t>
        </w:r>
        <w:r>
          <w:fldChar w:fldCharType="end"/>
        </w:r>
      </w:hyperlink>
    </w:p>
    <w:p>
      <w:pPr>
        <w:pStyle w:val="TOC2"/>
        <w:tabs>
          <w:tab w:val="right" w:leader="dot" w:pos="8306"/>
        </w:tabs>
      </w:pPr>
      <w:hyperlink w:anchor="_Toc15881" w:history="1">
        <w:r>
          <w:rPr>
            <w:rFonts w:ascii="仿宋" w:eastAsia="仿宋" w:hAnsi="仿宋" w:cs="仿宋" w:hint="eastAsia"/>
            <w:lang w:eastAsia="zh-CN"/>
          </w:rPr>
          <w:t>(一)、社会责任与义务</w:t>
        </w:r>
        <w:r>
          <w:tab/>
        </w:r>
        <w:r>
          <w:fldChar w:fldCharType="begin"/>
        </w:r>
        <w:r>
          <w:instrText xml:space="preserve"> PAGEREF _Toc15881 \h </w:instrText>
        </w:r>
        <w:r>
          <w:fldChar w:fldCharType="separate"/>
        </w:r>
        <w:r>
          <w:t>36</w:t>
        </w:r>
        <w:r>
          <w:fldChar w:fldCharType="end"/>
        </w:r>
      </w:hyperlink>
    </w:p>
    <w:p>
      <w:pPr>
        <w:pStyle w:val="TOC2"/>
        <w:tabs>
          <w:tab w:val="right" w:leader="dot" w:pos="8306"/>
        </w:tabs>
      </w:pPr>
      <w:hyperlink w:anchor="_Toc29119" w:history="1">
        <w:r>
          <w:rPr>
            <w:rFonts w:ascii="仿宋" w:eastAsia="仿宋" w:hAnsi="仿宋" w:cs="仿宋" w:hint="eastAsia"/>
            <w:lang w:eastAsia="zh-CN"/>
          </w:rPr>
          <w:t>(二)、社会参与与沟通</w:t>
        </w:r>
        <w:r>
          <w:tab/>
        </w:r>
        <w:r>
          <w:fldChar w:fldCharType="begin"/>
        </w:r>
        <w:r>
          <w:instrText xml:space="preserve"> PAGEREF _Toc29119 \h </w:instrText>
        </w:r>
        <w:r>
          <w:fldChar w:fldCharType="separate"/>
        </w:r>
        <w:r>
          <w:t>37</w:t>
        </w:r>
        <w:r>
          <w:fldChar w:fldCharType="end"/>
        </w:r>
      </w:hyperlink>
    </w:p>
    <w:p>
      <w:pPr>
        <w:pStyle w:val="TOC1"/>
        <w:tabs>
          <w:tab w:val="right" w:leader="dot" w:pos="8306"/>
        </w:tabs>
      </w:pPr>
      <w:hyperlink w:anchor="_Toc30462" w:history="1">
        <w:r>
          <w:rPr>
            <w:rFonts w:ascii="仿宋" w:eastAsia="仿宋" w:hAnsi="仿宋" w:cs="仿宋" w:hint="eastAsia"/>
            <w:lang w:eastAsia="zh-CN"/>
          </w:rPr>
          <w:t>十一、特种纤维布项目财务管理</w:t>
        </w:r>
        <w:r>
          <w:tab/>
        </w:r>
        <w:r>
          <w:fldChar w:fldCharType="begin"/>
        </w:r>
        <w:r>
          <w:instrText xml:space="preserve"> PAGEREF _Toc30462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00" w:history="1">
        <w:r>
          <w:rPr>
            <w:rFonts w:ascii="仿宋" w:eastAsia="仿宋" w:hAnsi="仿宋" w:cs="仿宋" w:hint="eastAsia"/>
            <w:lang w:eastAsia="zh-CN"/>
          </w:rPr>
          <w:t>(一)、资金需求大</w:t>
        </w:r>
        <w:r>
          <w:tab/>
        </w:r>
        <w:r>
          <w:fldChar w:fldCharType="begin"/>
        </w:r>
        <w:r>
          <w:instrText xml:space="preserve"> PAGEREF _Toc11600 \h </w:instrText>
        </w:r>
        <w:r>
          <w:fldChar w:fldCharType="separate"/>
        </w:r>
        <w:r>
          <w:t>38</w:t>
        </w:r>
        <w:r>
          <w:fldChar w:fldCharType="end"/>
        </w:r>
      </w:hyperlink>
    </w:p>
    <w:p>
      <w:pPr>
        <w:pStyle w:val="TOC2"/>
        <w:tabs>
          <w:tab w:val="right" w:leader="dot" w:pos="8306"/>
        </w:tabs>
      </w:pPr>
      <w:hyperlink w:anchor="_Toc666" w:history="1">
        <w:r>
          <w:rPr>
            <w:rFonts w:ascii="仿宋" w:eastAsia="仿宋" w:hAnsi="仿宋" w:cs="仿宋" w:hint="eastAsia"/>
            <w:lang w:eastAsia="zh-CN"/>
          </w:rPr>
          <w:t>(二)、研发周期长</w:t>
        </w:r>
        <w:r>
          <w:tab/>
        </w:r>
        <w:r>
          <w:fldChar w:fldCharType="begin"/>
        </w:r>
        <w:r>
          <w:instrText xml:space="preserve"> PAGEREF _Toc666 \h </w:instrText>
        </w:r>
        <w:r>
          <w:fldChar w:fldCharType="separate"/>
        </w:r>
        <w:r>
          <w:t>39</w:t>
        </w:r>
        <w:r>
          <w:fldChar w:fldCharType="end"/>
        </w:r>
      </w:hyperlink>
    </w:p>
    <w:p>
      <w:pPr>
        <w:pStyle w:val="TOC2"/>
        <w:tabs>
          <w:tab w:val="right" w:leader="dot" w:pos="8306"/>
        </w:tabs>
      </w:pPr>
      <w:hyperlink w:anchor="_Toc31404" w:history="1">
        <w:r>
          <w:rPr>
            <w:rFonts w:ascii="仿宋" w:eastAsia="仿宋" w:hAnsi="仿宋" w:cs="仿宋" w:hint="eastAsia"/>
            <w:lang w:eastAsia="zh-CN"/>
          </w:rPr>
          <w:t>(三)、市场风险大</w:t>
        </w:r>
        <w:r>
          <w:tab/>
        </w:r>
        <w:r>
          <w:fldChar w:fldCharType="begin"/>
        </w:r>
        <w:r>
          <w:instrText xml:space="preserve"> PAGEREF _Toc31404 \h </w:instrText>
        </w:r>
        <w:r>
          <w:fldChar w:fldCharType="separate"/>
        </w:r>
        <w:r>
          <w:t>40</w:t>
        </w:r>
        <w:r>
          <w:fldChar w:fldCharType="end"/>
        </w:r>
      </w:hyperlink>
    </w:p>
    <w:p>
      <w:pPr>
        <w:pStyle w:val="TOC2"/>
        <w:tabs>
          <w:tab w:val="right" w:leader="dot" w:pos="8306"/>
        </w:tabs>
      </w:pPr>
      <w:hyperlink w:anchor="_Toc18584" w:history="1">
        <w:r>
          <w:rPr>
            <w:rFonts w:ascii="仿宋" w:eastAsia="仿宋" w:hAnsi="仿宋" w:cs="仿宋" w:hint="eastAsia"/>
            <w:lang w:eastAsia="zh-CN"/>
          </w:rPr>
          <w:t>(四)、利润率高</w:t>
        </w:r>
        <w:r>
          <w:tab/>
        </w:r>
        <w:r>
          <w:fldChar w:fldCharType="begin"/>
        </w:r>
        <w:r>
          <w:instrText xml:space="preserve"> PAGEREF _Toc18584 \h </w:instrText>
        </w:r>
        <w:r>
          <w:fldChar w:fldCharType="separate"/>
        </w:r>
        <w:r>
          <w:t>43</w:t>
        </w:r>
        <w:r>
          <w:fldChar w:fldCharType="end"/>
        </w:r>
      </w:hyperlink>
    </w:p>
    <w:p>
      <w:pPr>
        <w:pStyle w:val="TOC1"/>
        <w:tabs>
          <w:tab w:val="right" w:leader="dot" w:pos="8306"/>
        </w:tabs>
      </w:pPr>
      <w:hyperlink w:anchor="_Toc8858" w:history="1">
        <w:r>
          <w:rPr>
            <w:rFonts w:ascii="仿宋" w:eastAsia="仿宋" w:hAnsi="仿宋" w:cs="仿宋" w:hint="eastAsia"/>
            <w:lang w:eastAsia="zh-CN"/>
          </w:rPr>
          <w:t>十二、生产安全保护</w:t>
        </w:r>
        <w:r>
          <w:tab/>
        </w:r>
        <w:r>
          <w:fldChar w:fldCharType="begin"/>
        </w:r>
        <w:r>
          <w:instrText xml:space="preserve"> PAGEREF _Toc8858 \h </w:instrText>
        </w:r>
        <w:r>
          <w:fldChar w:fldCharType="separate"/>
        </w:r>
        <w:r>
          <w:t>45</w:t>
        </w:r>
        <w:r>
          <w:fldChar w:fldCharType="end"/>
        </w:r>
      </w:hyperlink>
    </w:p>
    <w:p>
      <w:pPr>
        <w:pStyle w:val="TOC2"/>
        <w:tabs>
          <w:tab w:val="right" w:leader="dot" w:pos="8306"/>
        </w:tabs>
      </w:pPr>
      <w:hyperlink w:anchor="_Toc22198" w:history="1">
        <w:r>
          <w:rPr>
            <w:rFonts w:ascii="仿宋" w:eastAsia="仿宋" w:hAnsi="仿宋" w:cs="仿宋" w:hint="eastAsia"/>
            <w:lang w:eastAsia="zh-CN"/>
          </w:rPr>
          <w:t>(一)、消防安全</w:t>
        </w:r>
        <w:r>
          <w:tab/>
        </w:r>
        <w:r>
          <w:fldChar w:fldCharType="begin"/>
        </w:r>
        <w:r>
          <w:instrText xml:space="preserve"> PAGEREF _Toc22198 \h </w:instrText>
        </w:r>
        <w:r>
          <w:fldChar w:fldCharType="separate"/>
        </w:r>
        <w:r>
          <w:t>45</w:t>
        </w:r>
        <w:r>
          <w:fldChar w:fldCharType="end"/>
        </w:r>
      </w:hyperlink>
    </w:p>
    <w:p>
      <w:pPr>
        <w:pStyle w:val="TOC2"/>
        <w:tabs>
          <w:tab w:val="right" w:leader="dot" w:pos="8306"/>
        </w:tabs>
      </w:pPr>
      <w:hyperlink w:anchor="_Toc2986" w:history="1">
        <w:r>
          <w:rPr>
            <w:rFonts w:ascii="仿宋" w:eastAsia="仿宋" w:hAnsi="仿宋" w:cs="仿宋" w:hint="eastAsia"/>
            <w:lang w:eastAsia="zh-CN"/>
          </w:rPr>
          <w:t>(二)、防火防爆总图布置措施</w:t>
        </w:r>
        <w:r>
          <w:tab/>
        </w:r>
        <w:r>
          <w:fldChar w:fldCharType="begin"/>
        </w:r>
        <w:r>
          <w:instrText xml:space="preserve"> PAGEREF _Toc2986 \h </w:instrText>
        </w:r>
        <w:r>
          <w:fldChar w:fldCharType="separate"/>
        </w:r>
        <w:r>
          <w:t>47</w:t>
        </w:r>
        <w:r>
          <w:fldChar w:fldCharType="end"/>
        </w:r>
      </w:hyperlink>
    </w:p>
    <w:p>
      <w:pPr>
        <w:pStyle w:val="TOC2"/>
        <w:tabs>
          <w:tab w:val="right" w:leader="dot" w:pos="8306"/>
        </w:tabs>
      </w:pPr>
      <w:hyperlink w:anchor="_Toc29153" w:history="1">
        <w:r>
          <w:rPr>
            <w:rFonts w:ascii="仿宋" w:eastAsia="仿宋" w:hAnsi="仿宋" w:cs="仿宋" w:hint="eastAsia"/>
            <w:lang w:eastAsia="zh-CN"/>
          </w:rPr>
          <w:t>(三)、自然灾害防范措施</w:t>
        </w:r>
        <w:r>
          <w:tab/>
        </w:r>
        <w:r>
          <w:fldChar w:fldCharType="begin"/>
        </w:r>
        <w:r>
          <w:instrText xml:space="preserve"> PAGEREF _Toc29153 \h </w:instrText>
        </w:r>
        <w:r>
          <w:fldChar w:fldCharType="separate"/>
        </w:r>
        <w:r>
          <w:t>47</w:t>
        </w:r>
        <w:r>
          <w:fldChar w:fldCharType="end"/>
        </w:r>
      </w:hyperlink>
    </w:p>
    <w:p>
      <w:pPr>
        <w:pStyle w:val="TOC2"/>
        <w:tabs>
          <w:tab w:val="right" w:leader="dot" w:pos="8306"/>
        </w:tabs>
      </w:pPr>
      <w:hyperlink w:anchor="_Toc1330" w:history="1">
        <w:r>
          <w:rPr>
            <w:rFonts w:ascii="仿宋" w:eastAsia="仿宋" w:hAnsi="仿宋" w:cs="仿宋" w:hint="eastAsia"/>
            <w:lang w:eastAsia="zh-CN"/>
          </w:rPr>
          <w:t>(四)、安全色及安全标志使用要求</w:t>
        </w:r>
        <w:r>
          <w:tab/>
        </w:r>
        <w:r>
          <w:fldChar w:fldCharType="begin"/>
        </w:r>
        <w:r>
          <w:instrText xml:space="preserve"> PAGEREF _Toc1330 \h </w:instrText>
        </w:r>
        <w:r>
          <w:fldChar w:fldCharType="separate"/>
        </w:r>
        <w:r>
          <w:t>48</w:t>
        </w:r>
        <w:r>
          <w:fldChar w:fldCharType="end"/>
        </w:r>
      </w:hyperlink>
    </w:p>
    <w:p>
      <w:pPr>
        <w:pStyle w:val="TOC2"/>
        <w:tabs>
          <w:tab w:val="right" w:leader="dot" w:pos="8306"/>
        </w:tabs>
      </w:pPr>
      <w:hyperlink w:anchor="_Toc14800" w:history="1">
        <w:r>
          <w:rPr>
            <w:rFonts w:ascii="仿宋" w:eastAsia="仿宋" w:hAnsi="仿宋" w:cs="仿宋" w:hint="eastAsia"/>
            <w:lang w:eastAsia="zh-CN"/>
          </w:rPr>
          <w:t>(五)、防尘防毒措施</w:t>
        </w:r>
        <w:r>
          <w:tab/>
        </w:r>
        <w:r>
          <w:fldChar w:fldCharType="begin"/>
        </w:r>
        <w:r>
          <w:instrText xml:space="preserve"> PAGEREF _Toc14800 \h </w:instrText>
        </w:r>
        <w:r>
          <w:fldChar w:fldCharType="separate"/>
        </w:r>
        <w:r>
          <w:t>49</w:t>
        </w:r>
        <w:r>
          <w:fldChar w:fldCharType="end"/>
        </w:r>
      </w:hyperlink>
    </w:p>
    <w:p>
      <w:pPr>
        <w:pStyle w:val="TOC2"/>
        <w:tabs>
          <w:tab w:val="right" w:leader="dot" w:pos="8306"/>
        </w:tabs>
      </w:pPr>
      <w:hyperlink w:anchor="_Toc20214" w:history="1">
        <w:r>
          <w:rPr>
            <w:rFonts w:ascii="仿宋" w:eastAsia="仿宋" w:hAnsi="仿宋" w:cs="仿宋" w:hint="eastAsia"/>
            <w:lang w:eastAsia="zh-CN"/>
          </w:rPr>
          <w:t>(六)、防静电、触电防护及防雷措施</w:t>
        </w:r>
        <w:r>
          <w:tab/>
        </w:r>
        <w:r>
          <w:fldChar w:fldCharType="begin"/>
        </w:r>
        <w:r>
          <w:instrText xml:space="preserve"> PAGEREF _Toc20214 \h </w:instrText>
        </w:r>
        <w:r>
          <w:fldChar w:fldCharType="separate"/>
        </w:r>
        <w:r>
          <w:t>50</w:t>
        </w:r>
        <w:r>
          <w:fldChar w:fldCharType="end"/>
        </w:r>
      </w:hyperlink>
    </w:p>
    <w:p>
      <w:pPr>
        <w:pStyle w:val="TOC2"/>
        <w:tabs>
          <w:tab w:val="right" w:leader="dot" w:pos="8306"/>
        </w:tabs>
      </w:pPr>
      <w:hyperlink w:anchor="_Toc14962" w:history="1">
        <w:r>
          <w:rPr>
            <w:rFonts w:ascii="仿宋" w:eastAsia="仿宋" w:hAnsi="仿宋" w:cs="仿宋" w:hint="eastAsia"/>
            <w:lang w:eastAsia="zh-CN"/>
          </w:rPr>
          <w:t>(七)、机械设备安全保障措施</w:t>
        </w:r>
        <w:r>
          <w:tab/>
        </w:r>
        <w:r>
          <w:fldChar w:fldCharType="begin"/>
        </w:r>
        <w:r>
          <w:instrText xml:space="preserve"> PAGEREF _Toc14962 \h </w:instrText>
        </w:r>
        <w:r>
          <w:fldChar w:fldCharType="separate"/>
        </w:r>
        <w:r>
          <w:t>52</w:t>
        </w:r>
        <w:r>
          <w:fldChar w:fldCharType="end"/>
        </w:r>
      </w:hyperlink>
    </w:p>
    <w:p>
      <w:pPr>
        <w:pStyle w:val="TOC1"/>
        <w:tabs>
          <w:tab w:val="right" w:leader="dot" w:pos="8306"/>
        </w:tabs>
      </w:pPr>
      <w:hyperlink w:anchor="_Toc27489" w:history="1">
        <w:r>
          <w:rPr>
            <w:rFonts w:ascii="仿宋" w:eastAsia="仿宋" w:hAnsi="仿宋" w:cs="仿宋" w:hint="eastAsia"/>
            <w:lang w:eastAsia="zh-CN"/>
          </w:rPr>
          <w:t>十三、供应链管理</w:t>
        </w:r>
        <w:r>
          <w:tab/>
        </w:r>
        <w:r>
          <w:fldChar w:fldCharType="begin"/>
        </w:r>
        <w:r>
          <w:instrText xml:space="preserve"> PAGEREF _Toc27489 \h </w:instrText>
        </w:r>
        <w:r>
          <w:fldChar w:fldCharType="separate"/>
        </w:r>
        <w:r>
          <w:t>53</w:t>
        </w:r>
        <w:r>
          <w:fldChar w:fldCharType="end"/>
        </w:r>
      </w:hyperlink>
    </w:p>
    <w:p>
      <w:pPr>
        <w:pStyle w:val="TOC2"/>
        <w:tabs>
          <w:tab w:val="right" w:leader="dot" w:pos="8306"/>
        </w:tabs>
      </w:pPr>
      <w:hyperlink w:anchor="_Toc25055" w:history="1">
        <w:r>
          <w:rPr>
            <w:rFonts w:ascii="仿宋" w:eastAsia="仿宋" w:hAnsi="仿宋" w:cs="仿宋" w:hint="eastAsia"/>
            <w:lang w:eastAsia="zh-CN"/>
          </w:rPr>
          <w:t>(一)、供应链战略规划</w:t>
        </w:r>
        <w:r>
          <w:tab/>
        </w:r>
        <w:r>
          <w:fldChar w:fldCharType="begin"/>
        </w:r>
        <w:r>
          <w:instrText xml:space="preserve"> PAGEREF _Toc25055 \h </w:instrText>
        </w:r>
        <w:r>
          <w:fldChar w:fldCharType="separate"/>
        </w:r>
        <w:r>
          <w:t>53</w:t>
        </w:r>
        <w:r>
          <w:fldChar w:fldCharType="end"/>
        </w:r>
      </w:hyperlink>
    </w:p>
    <w:p>
      <w:pPr>
        <w:pStyle w:val="TOC2"/>
        <w:tabs>
          <w:tab w:val="right" w:leader="dot" w:pos="8306"/>
        </w:tabs>
      </w:pPr>
      <w:hyperlink w:anchor="_Toc30776" w:history="1">
        <w:r>
          <w:rPr>
            <w:rFonts w:ascii="仿宋" w:eastAsia="仿宋" w:hAnsi="仿宋" w:cs="仿宋" w:hint="eastAsia"/>
            <w:lang w:eastAsia="zh-CN"/>
          </w:rPr>
          <w:t>(二)、供应商选择与合作</w:t>
        </w:r>
        <w:r>
          <w:tab/>
        </w:r>
        <w:r>
          <w:fldChar w:fldCharType="begin"/>
        </w:r>
        <w:r>
          <w:instrText xml:space="preserve"> PAGEREF _Toc30776 \h </w:instrText>
        </w:r>
        <w:r>
          <w:fldChar w:fldCharType="separate"/>
        </w:r>
        <w:r>
          <w:t>55</w:t>
        </w:r>
        <w:r>
          <w:fldChar w:fldCharType="end"/>
        </w:r>
      </w:hyperlink>
    </w:p>
    <w:p>
      <w:pPr>
        <w:pStyle w:val="TOC2"/>
        <w:tabs>
          <w:tab w:val="right" w:leader="dot" w:pos="8306"/>
        </w:tabs>
      </w:pPr>
      <w:hyperlink w:anchor="_Toc18084" w:history="1">
        <w:r>
          <w:rPr>
            <w:rFonts w:ascii="仿宋" w:eastAsia="仿宋" w:hAnsi="仿宋" w:cs="仿宋" w:hint="eastAsia"/>
            <w:lang w:eastAsia="zh-CN"/>
          </w:rPr>
          <w:t>(三)、物流与库存管理</w:t>
        </w:r>
        <w:r>
          <w:tab/>
        </w:r>
        <w:r>
          <w:fldChar w:fldCharType="begin"/>
        </w:r>
        <w:r>
          <w:instrText xml:space="preserve"> PAGEREF _Toc18084 \h </w:instrText>
        </w:r>
        <w:r>
          <w:fldChar w:fldCharType="separate"/>
        </w:r>
        <w:r>
          <w:t>56</w:t>
        </w:r>
        <w:r>
          <w:fldChar w:fldCharType="end"/>
        </w:r>
      </w:hyperlink>
    </w:p>
    <w:p>
      <w:pPr>
        <w:pStyle w:val="TOC1"/>
        <w:tabs>
          <w:tab w:val="right" w:leader="dot" w:pos="8306"/>
        </w:tabs>
      </w:pPr>
      <w:hyperlink w:anchor="_Toc27178" w:history="1">
        <w:r>
          <w:rPr>
            <w:rFonts w:ascii="仿宋" w:eastAsia="仿宋" w:hAnsi="仿宋" w:cs="仿宋" w:hint="eastAsia"/>
            <w:lang w:eastAsia="zh-CN"/>
          </w:rPr>
          <w:t>十四、利益相关者分析与沟通计划</w:t>
        </w:r>
        <w:r>
          <w:tab/>
        </w:r>
        <w:r>
          <w:fldChar w:fldCharType="begin"/>
        </w:r>
        <w:r>
          <w:instrText xml:space="preserve"> PAGEREF _Toc27178 \h </w:instrText>
        </w:r>
        <w:r>
          <w:fldChar w:fldCharType="separate"/>
        </w:r>
        <w:r>
          <w:t>57</w:t>
        </w:r>
        <w:r>
          <w:fldChar w:fldCharType="end"/>
        </w:r>
      </w:hyperlink>
    </w:p>
    <w:p>
      <w:pPr>
        <w:pStyle w:val="TOC2"/>
        <w:tabs>
          <w:tab w:val="right" w:leader="dot" w:pos="8306"/>
        </w:tabs>
      </w:pPr>
      <w:hyperlink w:anchor="_Toc18854" w:history="1">
        <w:r>
          <w:rPr>
            <w:rFonts w:ascii="仿宋" w:eastAsia="仿宋" w:hAnsi="仿宋" w:cs="仿宋" w:hint="eastAsia"/>
            <w:lang w:eastAsia="zh-CN"/>
          </w:rPr>
          <w:t>(一)、利益相关者分析</w:t>
        </w:r>
        <w:r>
          <w:tab/>
        </w:r>
        <w:r>
          <w:fldChar w:fldCharType="begin"/>
        </w:r>
        <w:r>
          <w:instrText xml:space="preserve"> PAGEREF _Toc18854 \h </w:instrText>
        </w:r>
        <w:r>
          <w:fldChar w:fldCharType="separate"/>
        </w:r>
        <w:r>
          <w:t>57</w:t>
        </w:r>
        <w:r>
          <w:fldChar w:fldCharType="end"/>
        </w:r>
      </w:hyperlink>
    </w:p>
    <w:p>
      <w:pPr>
        <w:pStyle w:val="TOC2"/>
        <w:tabs>
          <w:tab w:val="right" w:leader="dot" w:pos="8306"/>
        </w:tabs>
      </w:pPr>
      <w:hyperlink w:anchor="_Toc10676" w:history="1">
        <w:r>
          <w:rPr>
            <w:rFonts w:ascii="仿宋" w:eastAsia="仿宋" w:hAnsi="仿宋" w:cs="仿宋" w:hint="eastAsia"/>
            <w:lang w:eastAsia="zh-CN"/>
          </w:rPr>
          <w:t>(二)、沟通计划</w:t>
        </w:r>
        <w:r>
          <w:tab/>
        </w:r>
        <w:r>
          <w:fldChar w:fldCharType="begin"/>
        </w:r>
        <w:r>
          <w:instrText xml:space="preserve"> PAGEREF _Toc10676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871"/>
      <w:r>
        <w:rPr>
          <w:rFonts w:ascii="仿宋" w:eastAsia="仿宋" w:hAnsi="仿宋" w:cs="仿宋" w:hint="eastAsia"/>
          <w:sz w:val="28"/>
          <w:lang w:eastAsia="zh-CN"/>
        </w:rPr>
        <w:t>一、特种纤维布项目概论</w:t>
      </w:r>
      <w:bookmarkEnd w:id="2"/>
    </w:p>
    <w:p>
      <w:pPr>
        <w:pStyle w:val="Heading2"/>
        <w:rPr>
          <w:rFonts w:ascii="仿宋" w:eastAsia="仿宋" w:hAnsi="仿宋" w:cs="仿宋" w:hint="eastAsia"/>
          <w:lang w:eastAsia="zh-CN"/>
        </w:rPr>
      </w:pPr>
      <w:bookmarkStart w:id="3" w:name="_Toc24126"/>
      <w:r>
        <w:rPr>
          <w:rFonts w:ascii="仿宋" w:eastAsia="仿宋" w:hAnsi="仿宋" w:cs="仿宋" w:hint="eastAsia"/>
          <w:lang w:eastAsia="zh-CN"/>
        </w:rPr>
        <w:t>(一)、特种纤维布项目概况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的起源追溯至对市场的深入洞察。市场的不断演变与变革为特种纤维布项目提供了难得的机遇。当前市场存在的需求缺口和变革的大环境共同构成了特种纤维布项目的背景。这个特种纤维布项目旨在充分利用市场机遇，填补行业中尚未满足的需求，为客户提供全新的解决方案。市场的变革和需求的增长使得这个特种纤维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特种纤维布项目名称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特种纤维布项目正式命名为特种纤维布。这个名称不仅仅是一个标识，更代表了特种纤维布项目的核心理念和愿景。它蕴含着特种纤维布项目所要解决问题的关键字，具有强烈的表达和辨识度，为特种纤维布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特种纤维布项目目标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的核心目标是提供一种全新、高效的解决方案，满足客户日益增长的需求。特种纤维布项目追求的不仅仅是满足市场需求，更是在市场中获得卓越的竞争优势。通过不断提升产品或服务的质量和创新水平，特种纤维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特种纤维布项目范围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全面涵盖了产品研发、制造、市场推广和售后服务，确保从产品设计到最终用户体验的全方位关注。这一全面的特种纤维布项目范围是为了确保特种纤维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特种纤维布项目时间表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特种纤维布项目计划在未来18个月内完成，包括研发、测试、市场试点和正式推出等不同阶段。这个时间表的合理设计是为了确保特种纤维布项目各个阶段的顺利推进，以便按时交付高质量的成果。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特种纤维布项目预算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特种纤维布项目总预算估算为XX百万美元，主要分配在研发、市场推广、人员培训和运营等方面。这一充足的预算为特种纤维布项目提供了充足的资源，确保特种纤维布项目在各个方面都能取得优异的表现。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特种纤维布项目风险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可能面临的风险包括市场接受度低、技术难题、竞争激烈等。特种纤维布项目团队已经制定了相应的风险应对计划，通过前瞻性的风险管理，确保特种纤维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特种纤维布项目团队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特种纤维布项目汇聚了一支经验丰富、多领域专业素养的核心团队，确保特种纤维布项目在各个方面都能拥有高水平的执行力。团队的协同作战是特种纤维布项目成功的关键因素之一。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特种纤维布项目背景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特种纤维布项目的背景根植于市场对更高效、创新产品的渴望，同时也受到科技发展对行业格局的深刻改变的影响。这为特种纤维布项目提供了广阔的发展空间和市场需求。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特种纤维布项目现状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截至目前，特种纤维布项目已完成市场调研和技术验证，取得了初步的成功。这为特种纤维布项目在未来的发展奠定了坚实的基础，为更远大的目标打下了坚实的基石。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4490"/>
      <w:r>
        <w:rPr>
          <w:rFonts w:ascii="仿宋" w:eastAsia="仿宋" w:hAnsi="仿宋" w:cs="仿宋" w:hint="eastAsia"/>
          <w:sz w:val="28"/>
          <w:lang w:eastAsia="zh-CN"/>
        </w:rPr>
        <w:t>(二)、特种纤维布项目目标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keyword》特种纤维布项目首要业务目标是在市场中占据有利地位，实现产品/服务的成功推广和销售。通过不断提升产品质量、创新性，特种纤维布项目追求成为行业中的领导者，赢得更多客户的青睐。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在科技迅速发展的时代，特种纤维布项目着眼于技术创新。通过持续的研发和技术升级，特种纤维布项目旨在推出更具创新性的产品或服务，以满足市场对新鲜、先进解决方案的需求。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为了建立可持续的客户关系，特种纤维布项目设定了客户满意度目标。通过提供卓越的产品质量和优质的客户服务，特种纤维布项目追求赢得客户的信任和忠诚度，确保他们的满意度达到行业领先水平。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特种纤维布项目注重社会责任和可持续发展。通过实施环保、社会责任特种纤维布项目，特种纤维布项目致力于在经济发展的同时保护环境，促进社会公平，实现可持续经营。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特种纤维布项目的团队是实现目标的核心驱动力。因此，特种纤维布项目设定了团队发展目标，包括提升团队成员的专业技能、培养领导力，以及搭建协同高效的团队工作氛围。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6655"/>
      <w:r>
        <w:rPr>
          <w:rFonts w:ascii="仿宋" w:eastAsia="仿宋" w:hAnsi="仿宋" w:cs="仿宋" w:hint="eastAsia"/>
          <w:sz w:val="28"/>
          <w:lang w:eastAsia="zh-CN"/>
        </w:rPr>
        <w:t>(三)、特种纤维布项目提出的理由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特种纤维布项目提出的理由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的提出源于对市场机遇的深刻洞察。当前市场中存在的需求缺口和行业发展趋势表明，有巨大的商业机会等待被开发。通过准确捕捉市场机遇，特种纤维布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的理念基于对技术创新的信仰。通过持续的研发和技术投入，特种纤维布项目有望推出更具创新性的产品或服务。在科技飞速发展的当下，特种纤维布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的提出是为了增强企业的行业竞争力。通过提升产品或服务的质量和独特性，特种纤维布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响应了消费者需求的变化。随着社会和科技的不断发展，消费者对产品和服务的需求也在发生变化。通过深入了解并及时回应消费者的新需求，特种纤维布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特种纤维布项目的提出是企业战略发展规划的一部分。在面对日益激烈的市场竞争和不断变化的商业环境中，特种纤维布项目作为企业战略的一环，旨在为企业开辟新的增长领域，巩固企业在行业中的地位。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的提出不仅仅是基于商业考量，还注重社会责任。通过推出环保、社会责任等方面的特种纤维布项目，特种纤维布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特种纤维布项目的提出反映了对利益相关者期望的关注。包括客户、员工、投资者等利益相关者在企业发展中都有着各自的期望，特种纤维布项目力求在满足这些期望的同时，取得更大的共赢。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9473"/>
      <w:r>
        <w:rPr>
          <w:rFonts w:ascii="仿宋" w:eastAsia="仿宋" w:hAnsi="仿宋" w:cs="仿宋" w:hint="eastAsia"/>
          <w:sz w:val="28"/>
          <w:lang w:eastAsia="zh-CN"/>
        </w:rPr>
        <w:t>(四)、特种纤维布项目意义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在实施特种纤维布项目的过程中，我们不仅仅是在追逐商业成功，更是为企业和社会的多个层面创造了深远的意义。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项目的首要意义在于提升企业的市场竞争力。通过持续的创新和对产品质量的高标准要求，特种纤维布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特种纤维布项目的推进将促使行业技术水平的提升。通过引入先进技术和创新性解决方案，特种纤维布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特种纤维布项目不仅创造了大量就业机会，提高了就业水平，还注重社会责任和环保。通过参与社会公益事业和推动环保特种纤维布项目，特种纤维布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综合而言，特种纤维布项目意义重大，不仅推动了企业的发展，也为行业和社会的进步贡献了积极力量。这是一个全面而深刻的影响，将在未来产生可持续的正面效应。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7737"/>
      <w:r>
        <w:rPr>
          <w:rFonts w:ascii="仿宋" w:eastAsia="仿宋" w:hAnsi="仿宋" w:cs="仿宋" w:hint="eastAsia"/>
          <w:sz w:val="28"/>
          <w:lang w:eastAsia="zh-CN"/>
        </w:rPr>
        <w:t>(五)、特种纤维布项目背景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在当今迅猛发展的商业环境中，特种纤维布项目的动因根植于对多方面因素的审慎考量。这个特种纤维布项目的提出并非孤立的决策，而是对企业所处背景深入思考的产物。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特种纤维布项目背后的首要原因。科技的迅速发展和全球市场的快速变化使得企业必须灵活应对。特种纤维布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竞争的激烈程度也是特种纤维布项目背景中不可忽视的一环。企业需要在激烈竞争中脱颖而出，为此，特种纤维布项目致力于打破常规，提供独特的价值主张，以吸引客户并确保市场份额的增长。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技术的迅速发展为企业带来了机遇与挑战。作为特种纤维布项目启动的背景之一，对新兴技术的应用将有助于提升企业的技术水平，使其在不断演进的商业环境中保持竞争优势。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此外，社会对企业责任的期望也在逐渐升高。特种纤维布项目充分融入了社会责任的理念，通过可持续经营和社会公益特种纤维布项目，企图为社会贡献一份力量，在商业成功的同时关注社会价值。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2268"/>
      <w:r>
        <w:rPr>
          <w:rFonts w:ascii="仿宋" w:eastAsia="仿宋" w:hAnsi="仿宋" w:cs="仿宋" w:hint="eastAsia"/>
          <w:sz w:val="28"/>
          <w:lang w:eastAsia="zh-CN"/>
        </w:rPr>
        <w:t>二、特种纤维布项目选址可行性分析</w:t>
      </w:r>
      <w:bookmarkEnd w:id="8"/>
    </w:p>
    <w:p>
      <w:pPr>
        <w:pStyle w:val="Heading2"/>
        <w:rPr>
          <w:rFonts w:ascii="仿宋" w:eastAsia="仿宋" w:hAnsi="仿宋" w:cs="仿宋" w:hint="eastAsia"/>
          <w:lang w:eastAsia="zh-CN"/>
        </w:rPr>
      </w:pPr>
      <w:bookmarkStart w:id="9" w:name="_Toc9301"/>
      <w:r>
        <w:rPr>
          <w:rFonts w:ascii="仿宋" w:eastAsia="仿宋" w:hAnsi="仿宋" w:cs="仿宋" w:hint="eastAsia"/>
          <w:lang w:eastAsia="zh-CN"/>
        </w:rPr>
        <w:t>(一)、特种纤维布项目选址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该特种纤维布项目选址位于XX省XX市XX区XXX街道</w:t>
      </w:r>
    </w:p>
    <w:p>
      <w:pPr>
        <w:pStyle w:val="Heading2"/>
        <w:ind w:firstLine="560" w:firstLineChars="200"/>
        <w:rPr>
          <w:rFonts w:ascii="仿宋" w:eastAsia="仿宋" w:hAnsi="仿宋" w:cs="仿宋" w:hint="eastAsia"/>
          <w:sz w:val="28"/>
          <w:lang w:eastAsia="zh-CN"/>
        </w:rPr>
      </w:pPr>
      <w:bookmarkStart w:id="10" w:name="_Toc9251"/>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特种纤维布项目的征地面积将根据特种纤维布项目的实际规模和需求进行精确规划。具体面积XXX平方米，旨在确保特种纤维布项目不仅能够满足当前的发展需求，还能够预留空间以适应未来的扩展。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净用地面积是在征地面积基础上去除不可利用面积后的实际可开发用地。具体面积XXX平方米，考虑到环保、交通、安全等多方面因素，以确保特种纤维布项目在整体利用效率上达到最优。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特种纤维布项目计划建设的建筑总规模具体面积XXX平方米。这一规模的确定综合考虑了特种纤维布项目的性质、规模，以及城市规划的相关要求，确保建筑布局与周边环境协调一致。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绿地率是特种纤维布项目用地中被规划为绿地的比例。具体面积XXX平方米，旨在通过合理规划绿地，改善特种纤维布项目周边环境，提升居民生活质量，并符合城市整体绿化规划。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容积率是用地上可以建设的建筑总体积与用地面积之比。具体面积XXX，通过合理的容积率规划，确保特种纤维布项目建筑规模与周边环境和谐共生。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特种纤维布项目选址与当地城市规划相一致，具体面积XXX平方米。通过与城市规划部门深入沟通，确保特种纤维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特种纤维布项目选址符合当地产业政策，具体面积XXX平方米。这包括特种纤维布项目对当地经济的促进作用，以及对相关产业的带动效应，确保特种纤维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用地总体要求必须符合环保和可持续发展的原则，具体面积XXX平方米。通过采用绿色建筑设计、节能减排等措施，确保特种纤维布项目在建设和运营过程中对环境的影响最小化，达到可持续发展的要求。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确保特种纤维布项目选址具备必要的公共设施配套，具体面积XXX平方米。这包括交通便利性、教育、医疗等基础设施，以提高居民生活品质，使得特种纤维布项目选址更具吸引力。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考虑用地总体要求对当地社会稳定性的影响，具体面积XXX平方米。通过深入了解当地社区反馈，确保特种纤维布项目的选址和建设过程对当地社会和谐稳定产生积极作用。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特种纤维布项目选址不仅符合法规和规划，还在实际操作中具有可行性。这一全面规划将为特种纤维布项目的成功实施提供坚实的基础，确保特种纤维布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4474"/>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纤维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特种纤维布项目的设备规划和空间设计中，我们将采取灵活设备布局的措施。设备布局将根据实际需求进行灵活设计，避免不必要的浪费。通过合理规划设备摆放位置，我们将提高设备的利用率，减少设备间距，以确保特种纤维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特种纤维布项目内部引入共享设施的概念，例如共享会议室、办公区等。通过这种方式，我们可以减少对资源的重复建设，提高资源共享效率，从而减小特种纤维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5919"/>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特种纤维布项目的总图布置中，我们将不同功能区域进行明确的规划，以最大程度满足特种纤维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283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特种纤维布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特种纤维布项目对环境的影响是综合评价的重要因素之一。我们将详细考虑选址周边的自然环境、生态保护区、水源地等情况，确保特种纤维布项目的建设和运营对环境影响最小化，并符合当地的环保法规标准。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对选址的评价还需充分考虑当地政府的产业政策和法规。我们将详细了解特种纤维布项目所在地的相关政策，确保特种纤维布项目的规划和运营与当地法规相符，降低不必要的法律风险。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考虑到社会稳定性对企业运营的重要性，我们将评估选址地区的社会安全情况、劳工关系、社区反馈等方面，以确保特种纤维布项目的建设和运营不会受到社会稳定性的负面影响。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最后，我们将综合考虑用地成本，包括土地购置费用、土地开发成本等。通过对用地成本的详细评估，我们能够做出更为精确的经济效益分析，为特种纤维布项目的投资决策提供有力支持。</w:t>
      </w:r>
    </w:p>
    <w:p>
      <w:pPr>
        <w:pStyle w:val="Heading1"/>
        <w:ind w:firstLine="560" w:firstLineChars="200"/>
        <w:rPr>
          <w:rFonts w:ascii="仿宋" w:eastAsia="仿宋" w:hAnsi="仿宋" w:cs="仿宋" w:hint="eastAsia"/>
          <w:sz w:val="28"/>
          <w:lang w:eastAsia="zh-CN"/>
        </w:rPr>
      </w:pPr>
      <w:bookmarkStart w:id="14" w:name="_Toc24608"/>
      <w:r>
        <w:rPr>
          <w:rFonts w:ascii="仿宋" w:eastAsia="仿宋" w:hAnsi="仿宋" w:cs="仿宋" w:hint="eastAsia"/>
          <w:sz w:val="28"/>
          <w:lang w:eastAsia="zh-CN"/>
        </w:rPr>
        <w:t>三、市场分析、调研</w:t>
      </w:r>
      <w:bookmarkEnd w:id="14"/>
    </w:p>
    <w:p>
      <w:pPr>
        <w:pStyle w:val="Heading2"/>
        <w:rPr>
          <w:rFonts w:ascii="仿宋" w:eastAsia="仿宋" w:hAnsi="仿宋" w:cs="仿宋" w:hint="eastAsia"/>
          <w:lang w:eastAsia="zh-CN"/>
        </w:rPr>
      </w:pPr>
      <w:bookmarkStart w:id="15" w:name="_Toc19861"/>
      <w:r>
        <w:rPr>
          <w:rFonts w:ascii="仿宋" w:eastAsia="仿宋" w:hAnsi="仿宋" w:cs="仿宋" w:hint="eastAsia"/>
          <w:lang w:eastAsia="zh-CN"/>
        </w:rPr>
        <w:t>(一)、特种纤维布行业分析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特种纤维布行业一直以来都是市场的关注焦点。行业内的发展趋势、竞争态势以及潜在机会都对特种纤维布项目的推进产生深远的影响。通过深入研究行业的整体概貌，我们将更好地理解行业的核心特征，为特种纤维布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纤维布行业，技术一直是推动创新和发展的关键因素。我们将对当前技术趋势进行详尽分析，包括但不限于人工智能、大数据应用、先进制造技术等。这有助于特种纤维布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特种纤维布项目成功的基础。我们将对主要竞争对手进行深入研究，包括其市场份额、产品特点、市场定位等。通过全面了解竞争对手的优势和劣势，特种纤维布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6057"/>
      <w:r>
        <w:rPr>
          <w:rFonts w:ascii="仿宋" w:eastAsia="仿宋" w:hAnsi="仿宋" w:cs="仿宋" w:hint="eastAsia"/>
          <w:sz w:val="28"/>
          <w:lang w:eastAsia="zh-CN"/>
        </w:rPr>
        <w:t>(二)、特种纤维布市场分析预测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特种纤维布市场未来的增长趋势。这包括市场的整体规模、各细分领域的发展趋势等。特种纤维布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特种纤维布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特种纤维布项目实施过程中需要充分考虑的因素。我们将对市场风险进行全面评估，包括但不限于政策法规风险、市场竞争风险、技术变革风险等。通过对潜在风险的深入分析，特种纤维布项目可以制定相应的风险缓解策略，降低不确定性对特种纤维布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https://d.book118.com/058036143133006027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特种纤维布项目计划设计方案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363EA0"/>
    <w:rsid w:val="6F363E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036143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2024-01-17T18:32:00Z</dcterms:created>
  <dcterms:modified xsi:type="dcterms:W3CDTF">2024-01-17T18:33:07Z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690DBD1B35434DC1A083758D2132E5B7_11</vt:lpwstr>
  </property>
  <property fmtid="{D5CDD505-2E9C-101B-9397-08002B2CF9AE}" pid="3" name="KSOProductBuildVer">
    <vt:lpwstr>2052-12.1.0.16120</vt:lpwstr>
  </property>
</Properties>
</file>