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229" w:history="1">
        <w:r>
          <w:rPr>
            <w:rFonts w:ascii="仿宋" w:eastAsia="仿宋" w:hAnsi="仿宋" w:cs="仿宋" w:hint="eastAsia"/>
            <w:lang w:eastAsia="zh-CN"/>
          </w:rPr>
          <w:t>前言</w:t>
        </w:r>
        <w:r>
          <w:tab/>
        </w:r>
        <w:r>
          <w:fldChar w:fldCharType="begin"/>
        </w:r>
        <w:r>
          <w:instrText xml:space="preserve"> PAGEREF _Toc5229 \h </w:instrText>
        </w:r>
        <w:r>
          <w:fldChar w:fldCharType="separate"/>
        </w:r>
        <w:r>
          <w:t>3</w:t>
        </w:r>
        <w:r>
          <w:fldChar w:fldCharType="end"/>
        </w:r>
      </w:hyperlink>
    </w:p>
    <w:p>
      <w:pPr>
        <w:pStyle w:val="TOC1"/>
        <w:tabs>
          <w:tab w:val="right" w:leader="dot" w:pos="8306"/>
        </w:tabs>
      </w:pPr>
      <w:hyperlink w:anchor="_Toc5238" w:history="1">
        <w:r>
          <w:rPr>
            <w:rFonts w:ascii="仿宋" w:eastAsia="仿宋" w:hAnsi="仿宋" w:cs="仿宋" w:hint="eastAsia"/>
            <w:lang w:eastAsia="zh-CN"/>
          </w:rPr>
          <w:t>一、硅锰项目概论</w:t>
        </w:r>
        <w:r>
          <w:tab/>
        </w:r>
        <w:r>
          <w:fldChar w:fldCharType="begin"/>
        </w:r>
        <w:r>
          <w:instrText xml:space="preserve"> PAGEREF _Toc5238 \h </w:instrText>
        </w:r>
        <w:r>
          <w:fldChar w:fldCharType="separate"/>
        </w:r>
        <w:r>
          <w:t>3</w:t>
        </w:r>
        <w:r>
          <w:fldChar w:fldCharType="end"/>
        </w:r>
      </w:hyperlink>
    </w:p>
    <w:p>
      <w:pPr>
        <w:pStyle w:val="TOC2"/>
        <w:tabs>
          <w:tab w:val="right" w:leader="dot" w:pos="8306"/>
        </w:tabs>
      </w:pPr>
      <w:hyperlink w:anchor="_Toc4203" w:history="1">
        <w:r>
          <w:rPr>
            <w:rFonts w:ascii="仿宋" w:eastAsia="仿宋" w:hAnsi="仿宋" w:cs="仿宋" w:hint="eastAsia"/>
            <w:lang w:eastAsia="zh-CN"/>
          </w:rPr>
          <w:t>(一)、硅锰项目概况</w:t>
        </w:r>
        <w:r>
          <w:tab/>
        </w:r>
        <w:r>
          <w:fldChar w:fldCharType="begin"/>
        </w:r>
        <w:r>
          <w:instrText xml:space="preserve"> PAGEREF _Toc4203 \h </w:instrText>
        </w:r>
        <w:r>
          <w:fldChar w:fldCharType="separate"/>
        </w:r>
        <w:r>
          <w:t>3</w:t>
        </w:r>
        <w:r>
          <w:fldChar w:fldCharType="end"/>
        </w:r>
      </w:hyperlink>
    </w:p>
    <w:p>
      <w:pPr>
        <w:pStyle w:val="TOC2"/>
        <w:tabs>
          <w:tab w:val="right" w:leader="dot" w:pos="8306"/>
        </w:tabs>
      </w:pPr>
      <w:hyperlink w:anchor="_Toc650" w:history="1">
        <w:r>
          <w:rPr>
            <w:rFonts w:ascii="仿宋" w:eastAsia="仿宋" w:hAnsi="仿宋" w:cs="仿宋" w:hint="eastAsia"/>
            <w:lang w:eastAsia="zh-CN"/>
          </w:rPr>
          <w:t>(二)、硅锰项目目标</w:t>
        </w:r>
        <w:r>
          <w:tab/>
        </w:r>
        <w:r>
          <w:fldChar w:fldCharType="begin"/>
        </w:r>
        <w:r>
          <w:instrText xml:space="preserve"> PAGEREF _Toc650 \h </w:instrText>
        </w:r>
        <w:r>
          <w:fldChar w:fldCharType="separate"/>
        </w:r>
        <w:r>
          <w:t>5</w:t>
        </w:r>
        <w:r>
          <w:fldChar w:fldCharType="end"/>
        </w:r>
      </w:hyperlink>
    </w:p>
    <w:p>
      <w:pPr>
        <w:pStyle w:val="TOC2"/>
        <w:tabs>
          <w:tab w:val="right" w:leader="dot" w:pos="8306"/>
        </w:tabs>
      </w:pPr>
      <w:hyperlink w:anchor="_Toc11172" w:history="1">
        <w:r>
          <w:rPr>
            <w:rFonts w:ascii="仿宋" w:eastAsia="仿宋" w:hAnsi="仿宋" w:cs="仿宋" w:hint="eastAsia"/>
            <w:lang w:eastAsia="zh-CN"/>
          </w:rPr>
          <w:t>(三)、硅锰项目提出的理由</w:t>
        </w:r>
        <w:r>
          <w:tab/>
        </w:r>
        <w:r>
          <w:fldChar w:fldCharType="begin"/>
        </w:r>
        <w:r>
          <w:instrText xml:space="preserve"> PAGEREF _Toc11172 \h </w:instrText>
        </w:r>
        <w:r>
          <w:fldChar w:fldCharType="separate"/>
        </w:r>
        <w:r>
          <w:t>6</w:t>
        </w:r>
        <w:r>
          <w:fldChar w:fldCharType="end"/>
        </w:r>
      </w:hyperlink>
    </w:p>
    <w:p>
      <w:pPr>
        <w:pStyle w:val="TOC2"/>
        <w:tabs>
          <w:tab w:val="right" w:leader="dot" w:pos="8306"/>
        </w:tabs>
      </w:pPr>
      <w:hyperlink w:anchor="_Toc23970" w:history="1">
        <w:r>
          <w:rPr>
            <w:rFonts w:ascii="仿宋" w:eastAsia="仿宋" w:hAnsi="仿宋" w:cs="仿宋" w:hint="eastAsia"/>
            <w:lang w:eastAsia="zh-CN"/>
          </w:rPr>
          <w:t>(四)、硅锰项目意义</w:t>
        </w:r>
        <w:r>
          <w:tab/>
        </w:r>
        <w:r>
          <w:fldChar w:fldCharType="begin"/>
        </w:r>
        <w:r>
          <w:instrText xml:space="preserve"> PAGEREF _Toc23970 \h </w:instrText>
        </w:r>
        <w:r>
          <w:fldChar w:fldCharType="separate"/>
        </w:r>
        <w:r>
          <w:t>7</w:t>
        </w:r>
        <w:r>
          <w:fldChar w:fldCharType="end"/>
        </w:r>
      </w:hyperlink>
    </w:p>
    <w:p>
      <w:pPr>
        <w:pStyle w:val="TOC2"/>
        <w:tabs>
          <w:tab w:val="right" w:leader="dot" w:pos="8306"/>
        </w:tabs>
      </w:pPr>
      <w:hyperlink w:anchor="_Toc31928" w:history="1">
        <w:r>
          <w:rPr>
            <w:rFonts w:ascii="仿宋" w:eastAsia="仿宋" w:hAnsi="仿宋" w:cs="仿宋" w:hint="eastAsia"/>
            <w:lang w:eastAsia="zh-CN"/>
          </w:rPr>
          <w:t>(五)、硅锰项目背景</w:t>
        </w:r>
        <w:r>
          <w:tab/>
        </w:r>
        <w:r>
          <w:fldChar w:fldCharType="begin"/>
        </w:r>
        <w:r>
          <w:instrText xml:space="preserve"> PAGEREF _Toc31928 \h </w:instrText>
        </w:r>
        <w:r>
          <w:fldChar w:fldCharType="separate"/>
        </w:r>
        <w:r>
          <w:t>8</w:t>
        </w:r>
        <w:r>
          <w:fldChar w:fldCharType="end"/>
        </w:r>
      </w:hyperlink>
    </w:p>
    <w:p>
      <w:pPr>
        <w:pStyle w:val="TOC1"/>
        <w:tabs>
          <w:tab w:val="right" w:leader="dot" w:pos="8306"/>
        </w:tabs>
      </w:pPr>
      <w:hyperlink w:anchor="_Toc2420" w:history="1">
        <w:r>
          <w:rPr>
            <w:rFonts w:ascii="仿宋" w:eastAsia="仿宋" w:hAnsi="仿宋" w:cs="仿宋" w:hint="eastAsia"/>
            <w:lang w:eastAsia="zh-CN"/>
          </w:rPr>
          <w:t>二、硅锰项目绩效评估</w:t>
        </w:r>
        <w:r>
          <w:tab/>
        </w:r>
        <w:r>
          <w:fldChar w:fldCharType="begin"/>
        </w:r>
        <w:r>
          <w:instrText xml:space="preserve"> PAGEREF _Toc2420 \h </w:instrText>
        </w:r>
        <w:r>
          <w:fldChar w:fldCharType="separate"/>
        </w:r>
        <w:r>
          <w:t>9</w:t>
        </w:r>
        <w:r>
          <w:fldChar w:fldCharType="end"/>
        </w:r>
      </w:hyperlink>
    </w:p>
    <w:p>
      <w:pPr>
        <w:pStyle w:val="TOC2"/>
        <w:tabs>
          <w:tab w:val="right" w:leader="dot" w:pos="8306"/>
        </w:tabs>
      </w:pPr>
      <w:hyperlink w:anchor="_Toc18870" w:history="1">
        <w:r>
          <w:rPr>
            <w:rFonts w:ascii="仿宋" w:eastAsia="仿宋" w:hAnsi="仿宋" w:cs="仿宋" w:hint="eastAsia"/>
            <w:lang w:eastAsia="zh-CN"/>
          </w:rPr>
          <w:t>(一)、绩效评估指标</w:t>
        </w:r>
        <w:r>
          <w:tab/>
        </w:r>
        <w:r>
          <w:fldChar w:fldCharType="begin"/>
        </w:r>
        <w:r>
          <w:instrText xml:space="preserve"> PAGEREF _Toc18870 \h </w:instrText>
        </w:r>
        <w:r>
          <w:fldChar w:fldCharType="separate"/>
        </w:r>
        <w:r>
          <w:t>9</w:t>
        </w:r>
        <w:r>
          <w:fldChar w:fldCharType="end"/>
        </w:r>
      </w:hyperlink>
    </w:p>
    <w:p>
      <w:pPr>
        <w:pStyle w:val="TOC2"/>
        <w:tabs>
          <w:tab w:val="right" w:leader="dot" w:pos="8306"/>
        </w:tabs>
      </w:pPr>
      <w:hyperlink w:anchor="_Toc10303" w:history="1">
        <w:r>
          <w:rPr>
            <w:rFonts w:ascii="仿宋" w:eastAsia="仿宋" w:hAnsi="仿宋" w:cs="仿宋" w:hint="eastAsia"/>
            <w:lang w:eastAsia="zh-CN"/>
          </w:rPr>
          <w:t>(二)、绩效评估方法</w:t>
        </w:r>
        <w:r>
          <w:tab/>
        </w:r>
        <w:r>
          <w:fldChar w:fldCharType="begin"/>
        </w:r>
        <w:r>
          <w:instrText xml:space="preserve"> PAGEREF _Toc10303 \h </w:instrText>
        </w:r>
        <w:r>
          <w:fldChar w:fldCharType="separate"/>
        </w:r>
        <w:r>
          <w:t>10</w:t>
        </w:r>
        <w:r>
          <w:fldChar w:fldCharType="end"/>
        </w:r>
      </w:hyperlink>
    </w:p>
    <w:p>
      <w:pPr>
        <w:pStyle w:val="TOC2"/>
        <w:tabs>
          <w:tab w:val="right" w:leader="dot" w:pos="8306"/>
        </w:tabs>
      </w:pPr>
      <w:hyperlink w:anchor="_Toc30369" w:history="1">
        <w:r>
          <w:rPr>
            <w:rFonts w:ascii="仿宋" w:eastAsia="仿宋" w:hAnsi="仿宋" w:cs="仿宋" w:hint="eastAsia"/>
            <w:lang w:eastAsia="zh-CN"/>
          </w:rPr>
          <w:t>(三)、绩效评估周期</w:t>
        </w:r>
        <w:r>
          <w:tab/>
        </w:r>
        <w:r>
          <w:fldChar w:fldCharType="begin"/>
        </w:r>
        <w:r>
          <w:instrText xml:space="preserve"> PAGEREF _Toc30369 \h </w:instrText>
        </w:r>
        <w:r>
          <w:fldChar w:fldCharType="separate"/>
        </w:r>
        <w:r>
          <w:t>11</w:t>
        </w:r>
        <w:r>
          <w:fldChar w:fldCharType="end"/>
        </w:r>
      </w:hyperlink>
    </w:p>
    <w:p>
      <w:pPr>
        <w:pStyle w:val="TOC1"/>
        <w:tabs>
          <w:tab w:val="right" w:leader="dot" w:pos="8306"/>
        </w:tabs>
      </w:pPr>
      <w:hyperlink w:anchor="_Toc13751" w:history="1">
        <w:r>
          <w:rPr>
            <w:rFonts w:ascii="仿宋" w:eastAsia="仿宋" w:hAnsi="仿宋" w:cs="仿宋" w:hint="eastAsia"/>
            <w:lang w:eastAsia="zh-CN"/>
          </w:rPr>
          <w:t>三、硅锰项目建设单位说明</w:t>
        </w:r>
        <w:r>
          <w:tab/>
        </w:r>
        <w:r>
          <w:fldChar w:fldCharType="begin"/>
        </w:r>
        <w:r>
          <w:instrText xml:space="preserve"> PAGEREF _Toc13751 \h </w:instrText>
        </w:r>
        <w:r>
          <w:fldChar w:fldCharType="separate"/>
        </w:r>
        <w:r>
          <w:t>12</w:t>
        </w:r>
        <w:r>
          <w:fldChar w:fldCharType="end"/>
        </w:r>
      </w:hyperlink>
    </w:p>
    <w:p>
      <w:pPr>
        <w:pStyle w:val="TOC2"/>
        <w:tabs>
          <w:tab w:val="right" w:leader="dot" w:pos="8306"/>
        </w:tabs>
      </w:pPr>
      <w:hyperlink w:anchor="_Toc308" w:history="1">
        <w:r>
          <w:rPr>
            <w:rFonts w:ascii="仿宋" w:eastAsia="仿宋" w:hAnsi="仿宋" w:cs="仿宋" w:hint="eastAsia"/>
            <w:lang w:eastAsia="zh-CN"/>
          </w:rPr>
          <w:t>(一)、硅锰项目承办单位基本情况</w:t>
        </w:r>
        <w:r>
          <w:tab/>
        </w:r>
        <w:r>
          <w:fldChar w:fldCharType="begin"/>
        </w:r>
        <w:r>
          <w:instrText xml:space="preserve"> PAGEREF _Toc308 \h </w:instrText>
        </w:r>
        <w:r>
          <w:fldChar w:fldCharType="separate"/>
        </w:r>
        <w:r>
          <w:t>12</w:t>
        </w:r>
        <w:r>
          <w:fldChar w:fldCharType="end"/>
        </w:r>
      </w:hyperlink>
    </w:p>
    <w:p>
      <w:pPr>
        <w:pStyle w:val="TOC2"/>
        <w:tabs>
          <w:tab w:val="right" w:leader="dot" w:pos="8306"/>
        </w:tabs>
      </w:pPr>
      <w:hyperlink w:anchor="_Toc11825" w:history="1">
        <w:r>
          <w:rPr>
            <w:rFonts w:ascii="仿宋" w:eastAsia="仿宋" w:hAnsi="仿宋" w:cs="仿宋" w:hint="eastAsia"/>
            <w:lang w:eastAsia="zh-CN"/>
          </w:rPr>
          <w:t>(二)、公司经济效益分析</w:t>
        </w:r>
        <w:r>
          <w:tab/>
        </w:r>
        <w:r>
          <w:fldChar w:fldCharType="begin"/>
        </w:r>
        <w:r>
          <w:instrText xml:space="preserve"> PAGEREF _Toc11825 \h </w:instrText>
        </w:r>
        <w:r>
          <w:fldChar w:fldCharType="separate"/>
        </w:r>
        <w:r>
          <w:t>13</w:t>
        </w:r>
        <w:r>
          <w:fldChar w:fldCharType="end"/>
        </w:r>
      </w:hyperlink>
    </w:p>
    <w:p>
      <w:pPr>
        <w:pStyle w:val="TOC1"/>
        <w:tabs>
          <w:tab w:val="right" w:leader="dot" w:pos="8306"/>
        </w:tabs>
      </w:pPr>
      <w:hyperlink w:anchor="_Toc15310" w:history="1">
        <w:r>
          <w:rPr>
            <w:rFonts w:ascii="仿宋" w:eastAsia="仿宋" w:hAnsi="仿宋" w:cs="仿宋" w:hint="eastAsia"/>
            <w:lang w:eastAsia="zh-CN"/>
          </w:rPr>
          <w:t>四、硅锰项目选址可行性分析</w:t>
        </w:r>
        <w:r>
          <w:tab/>
        </w:r>
        <w:r>
          <w:fldChar w:fldCharType="begin"/>
        </w:r>
        <w:r>
          <w:instrText xml:space="preserve"> PAGEREF _Toc15310 \h </w:instrText>
        </w:r>
        <w:r>
          <w:fldChar w:fldCharType="separate"/>
        </w:r>
        <w:r>
          <w:t>14</w:t>
        </w:r>
        <w:r>
          <w:fldChar w:fldCharType="end"/>
        </w:r>
      </w:hyperlink>
    </w:p>
    <w:p>
      <w:pPr>
        <w:pStyle w:val="TOC2"/>
        <w:tabs>
          <w:tab w:val="right" w:leader="dot" w:pos="8306"/>
        </w:tabs>
      </w:pPr>
      <w:hyperlink w:anchor="_Toc19563" w:history="1">
        <w:r>
          <w:rPr>
            <w:rFonts w:ascii="仿宋" w:eastAsia="仿宋" w:hAnsi="仿宋" w:cs="仿宋" w:hint="eastAsia"/>
            <w:lang w:eastAsia="zh-CN"/>
          </w:rPr>
          <w:t>(一)、硅锰项目选址</w:t>
        </w:r>
        <w:r>
          <w:tab/>
        </w:r>
        <w:r>
          <w:fldChar w:fldCharType="begin"/>
        </w:r>
        <w:r>
          <w:instrText xml:space="preserve"> PAGEREF _Toc19563 \h </w:instrText>
        </w:r>
        <w:r>
          <w:fldChar w:fldCharType="separate"/>
        </w:r>
        <w:r>
          <w:t>14</w:t>
        </w:r>
        <w:r>
          <w:fldChar w:fldCharType="end"/>
        </w:r>
      </w:hyperlink>
    </w:p>
    <w:p>
      <w:pPr>
        <w:pStyle w:val="TOC2"/>
        <w:tabs>
          <w:tab w:val="right" w:leader="dot" w:pos="8306"/>
        </w:tabs>
      </w:pPr>
      <w:hyperlink w:anchor="_Toc18599" w:history="1">
        <w:r>
          <w:rPr>
            <w:rFonts w:ascii="仿宋" w:eastAsia="仿宋" w:hAnsi="仿宋" w:cs="仿宋" w:hint="eastAsia"/>
            <w:lang w:eastAsia="zh-CN"/>
          </w:rPr>
          <w:t>(二)、用地控制指标</w:t>
        </w:r>
        <w:r>
          <w:tab/>
        </w:r>
        <w:r>
          <w:fldChar w:fldCharType="begin"/>
        </w:r>
        <w:r>
          <w:instrText xml:space="preserve"> PAGEREF _Toc18599 \h </w:instrText>
        </w:r>
        <w:r>
          <w:fldChar w:fldCharType="separate"/>
        </w:r>
        <w:r>
          <w:t>14</w:t>
        </w:r>
        <w:r>
          <w:fldChar w:fldCharType="end"/>
        </w:r>
      </w:hyperlink>
    </w:p>
    <w:p>
      <w:pPr>
        <w:pStyle w:val="TOC2"/>
        <w:tabs>
          <w:tab w:val="right" w:leader="dot" w:pos="8306"/>
        </w:tabs>
      </w:pPr>
      <w:hyperlink w:anchor="_Toc31336" w:history="1">
        <w:r>
          <w:rPr>
            <w:rFonts w:ascii="仿宋" w:eastAsia="仿宋" w:hAnsi="仿宋" w:cs="仿宋" w:hint="eastAsia"/>
            <w:lang w:eastAsia="zh-CN"/>
          </w:rPr>
          <w:t>(三)、节约用地措施</w:t>
        </w:r>
        <w:r>
          <w:tab/>
        </w:r>
        <w:r>
          <w:fldChar w:fldCharType="begin"/>
        </w:r>
        <w:r>
          <w:instrText xml:space="preserve"> PAGEREF _Toc31336 \h </w:instrText>
        </w:r>
        <w:r>
          <w:fldChar w:fldCharType="separate"/>
        </w:r>
        <w:r>
          <w:t>16</w:t>
        </w:r>
        <w:r>
          <w:fldChar w:fldCharType="end"/>
        </w:r>
      </w:hyperlink>
    </w:p>
    <w:p>
      <w:pPr>
        <w:pStyle w:val="TOC2"/>
        <w:tabs>
          <w:tab w:val="right" w:leader="dot" w:pos="8306"/>
        </w:tabs>
      </w:pPr>
      <w:hyperlink w:anchor="_Toc8124" w:history="1">
        <w:r>
          <w:rPr>
            <w:rFonts w:ascii="仿宋" w:eastAsia="仿宋" w:hAnsi="仿宋" w:cs="仿宋" w:hint="eastAsia"/>
            <w:lang w:eastAsia="zh-CN"/>
          </w:rPr>
          <w:t>(四)、总图布置方案</w:t>
        </w:r>
        <w:r>
          <w:tab/>
        </w:r>
        <w:r>
          <w:fldChar w:fldCharType="begin"/>
        </w:r>
        <w:r>
          <w:instrText xml:space="preserve"> PAGEREF _Toc8124 \h </w:instrText>
        </w:r>
        <w:r>
          <w:fldChar w:fldCharType="separate"/>
        </w:r>
        <w:r>
          <w:t>17</w:t>
        </w:r>
        <w:r>
          <w:fldChar w:fldCharType="end"/>
        </w:r>
      </w:hyperlink>
    </w:p>
    <w:p>
      <w:pPr>
        <w:pStyle w:val="TOC2"/>
        <w:tabs>
          <w:tab w:val="right" w:leader="dot" w:pos="8306"/>
        </w:tabs>
      </w:pPr>
      <w:hyperlink w:anchor="_Toc13865" w:history="1">
        <w:r>
          <w:rPr>
            <w:rFonts w:ascii="仿宋" w:eastAsia="仿宋" w:hAnsi="仿宋" w:cs="仿宋" w:hint="eastAsia"/>
            <w:lang w:eastAsia="zh-CN"/>
          </w:rPr>
          <w:t>(五)、选址综合评价</w:t>
        </w:r>
        <w:r>
          <w:tab/>
        </w:r>
        <w:r>
          <w:fldChar w:fldCharType="begin"/>
        </w:r>
        <w:r>
          <w:instrText xml:space="preserve"> PAGEREF _Toc13865 \h </w:instrText>
        </w:r>
        <w:r>
          <w:fldChar w:fldCharType="separate"/>
        </w:r>
        <w:r>
          <w:t>18</w:t>
        </w:r>
        <w:r>
          <w:fldChar w:fldCharType="end"/>
        </w:r>
      </w:hyperlink>
    </w:p>
    <w:p>
      <w:pPr>
        <w:pStyle w:val="TOC1"/>
        <w:tabs>
          <w:tab w:val="right" w:leader="dot" w:pos="8306"/>
        </w:tabs>
      </w:pPr>
      <w:hyperlink w:anchor="_Toc32024" w:history="1">
        <w:r>
          <w:rPr>
            <w:rFonts w:ascii="仿宋" w:eastAsia="仿宋" w:hAnsi="仿宋" w:cs="仿宋" w:hint="eastAsia"/>
            <w:lang w:eastAsia="zh-CN"/>
          </w:rPr>
          <w:t>五、硅锰项目文档管理</w:t>
        </w:r>
        <w:r>
          <w:tab/>
        </w:r>
        <w:r>
          <w:fldChar w:fldCharType="begin"/>
        </w:r>
        <w:r>
          <w:instrText xml:space="preserve"> PAGEREF _Toc32024 \h </w:instrText>
        </w:r>
        <w:r>
          <w:fldChar w:fldCharType="separate"/>
        </w:r>
        <w:r>
          <w:t>19</w:t>
        </w:r>
        <w:r>
          <w:fldChar w:fldCharType="end"/>
        </w:r>
      </w:hyperlink>
    </w:p>
    <w:p>
      <w:pPr>
        <w:pStyle w:val="TOC2"/>
        <w:tabs>
          <w:tab w:val="right" w:leader="dot" w:pos="8306"/>
        </w:tabs>
      </w:pPr>
      <w:hyperlink w:anchor="_Toc29015" w:history="1">
        <w:r>
          <w:rPr>
            <w:rFonts w:ascii="仿宋" w:eastAsia="仿宋" w:hAnsi="仿宋" w:cs="仿宋" w:hint="eastAsia"/>
            <w:lang w:eastAsia="zh-CN"/>
          </w:rPr>
          <w:t>(一)、文档编制与审查</w:t>
        </w:r>
        <w:r>
          <w:tab/>
        </w:r>
        <w:r>
          <w:fldChar w:fldCharType="begin"/>
        </w:r>
        <w:r>
          <w:instrText xml:space="preserve"> PAGEREF _Toc29015 \h </w:instrText>
        </w:r>
        <w:r>
          <w:fldChar w:fldCharType="separate"/>
        </w:r>
        <w:r>
          <w:t>19</w:t>
        </w:r>
        <w:r>
          <w:fldChar w:fldCharType="end"/>
        </w:r>
      </w:hyperlink>
    </w:p>
    <w:p>
      <w:pPr>
        <w:pStyle w:val="TOC2"/>
        <w:tabs>
          <w:tab w:val="right" w:leader="dot" w:pos="8306"/>
        </w:tabs>
      </w:pPr>
      <w:hyperlink w:anchor="_Toc16994" w:history="1">
        <w:r>
          <w:rPr>
            <w:rFonts w:ascii="仿宋" w:eastAsia="仿宋" w:hAnsi="仿宋" w:cs="仿宋" w:hint="eastAsia"/>
            <w:lang w:eastAsia="zh-CN"/>
          </w:rPr>
          <w:t>(二)、文档发布与分发</w:t>
        </w:r>
        <w:r>
          <w:tab/>
        </w:r>
        <w:r>
          <w:fldChar w:fldCharType="begin"/>
        </w:r>
        <w:r>
          <w:instrText xml:space="preserve"> PAGEREF _Toc16994 \h </w:instrText>
        </w:r>
        <w:r>
          <w:fldChar w:fldCharType="separate"/>
        </w:r>
        <w:r>
          <w:t>20</w:t>
        </w:r>
        <w:r>
          <w:fldChar w:fldCharType="end"/>
        </w:r>
      </w:hyperlink>
    </w:p>
    <w:p>
      <w:pPr>
        <w:pStyle w:val="TOC2"/>
        <w:tabs>
          <w:tab w:val="right" w:leader="dot" w:pos="8306"/>
        </w:tabs>
      </w:pPr>
      <w:hyperlink w:anchor="_Toc27418" w:history="1">
        <w:r>
          <w:rPr>
            <w:rFonts w:ascii="仿宋" w:eastAsia="仿宋" w:hAnsi="仿宋" w:cs="仿宋" w:hint="eastAsia"/>
            <w:lang w:eastAsia="zh-CN"/>
          </w:rPr>
          <w:t>(三)、文档存档与归档</w:t>
        </w:r>
        <w:r>
          <w:tab/>
        </w:r>
        <w:r>
          <w:fldChar w:fldCharType="begin"/>
        </w:r>
        <w:r>
          <w:instrText xml:space="preserve"> PAGEREF _Toc27418 \h </w:instrText>
        </w:r>
        <w:r>
          <w:fldChar w:fldCharType="separate"/>
        </w:r>
        <w:r>
          <w:t>21</w:t>
        </w:r>
        <w:r>
          <w:fldChar w:fldCharType="end"/>
        </w:r>
      </w:hyperlink>
    </w:p>
    <w:p>
      <w:pPr>
        <w:pStyle w:val="TOC1"/>
        <w:tabs>
          <w:tab w:val="right" w:leader="dot" w:pos="8306"/>
        </w:tabs>
      </w:pPr>
      <w:hyperlink w:anchor="_Toc28118" w:history="1">
        <w:r>
          <w:rPr>
            <w:rFonts w:ascii="仿宋" w:eastAsia="仿宋" w:hAnsi="仿宋" w:cs="仿宋" w:hint="eastAsia"/>
            <w:lang w:eastAsia="zh-CN"/>
          </w:rPr>
          <w:t>六、产品规划分析</w:t>
        </w:r>
        <w:r>
          <w:tab/>
        </w:r>
        <w:r>
          <w:fldChar w:fldCharType="begin"/>
        </w:r>
        <w:r>
          <w:instrText xml:space="preserve"> PAGEREF _Toc28118 \h </w:instrText>
        </w:r>
        <w:r>
          <w:fldChar w:fldCharType="separate"/>
        </w:r>
        <w:r>
          <w:t>22</w:t>
        </w:r>
        <w:r>
          <w:fldChar w:fldCharType="end"/>
        </w:r>
      </w:hyperlink>
    </w:p>
    <w:p>
      <w:pPr>
        <w:pStyle w:val="TOC2"/>
        <w:tabs>
          <w:tab w:val="right" w:leader="dot" w:pos="8306"/>
        </w:tabs>
      </w:pPr>
      <w:hyperlink w:anchor="_Toc15784" w:history="1">
        <w:r>
          <w:rPr>
            <w:rFonts w:ascii="仿宋" w:eastAsia="仿宋" w:hAnsi="仿宋" w:cs="仿宋" w:hint="eastAsia"/>
            <w:lang w:eastAsia="zh-CN"/>
          </w:rPr>
          <w:t>(一)、产品规划</w:t>
        </w:r>
        <w:r>
          <w:tab/>
        </w:r>
        <w:r>
          <w:fldChar w:fldCharType="begin"/>
        </w:r>
        <w:r>
          <w:instrText xml:space="preserve"> PAGEREF _Toc15784 \h </w:instrText>
        </w:r>
        <w:r>
          <w:fldChar w:fldCharType="separate"/>
        </w:r>
        <w:r>
          <w:t>22</w:t>
        </w:r>
        <w:r>
          <w:fldChar w:fldCharType="end"/>
        </w:r>
      </w:hyperlink>
    </w:p>
    <w:p>
      <w:pPr>
        <w:pStyle w:val="TOC2"/>
        <w:tabs>
          <w:tab w:val="right" w:leader="dot" w:pos="8306"/>
        </w:tabs>
      </w:pPr>
      <w:hyperlink w:anchor="_Toc6677" w:history="1">
        <w:r>
          <w:rPr>
            <w:rFonts w:ascii="仿宋" w:eastAsia="仿宋" w:hAnsi="仿宋" w:cs="仿宋" w:hint="eastAsia"/>
            <w:lang w:eastAsia="zh-CN"/>
          </w:rPr>
          <w:t>(二)、建设规模</w:t>
        </w:r>
        <w:r>
          <w:tab/>
        </w:r>
        <w:r>
          <w:fldChar w:fldCharType="begin"/>
        </w:r>
        <w:r>
          <w:instrText xml:space="preserve"> PAGEREF _Toc6677 \h </w:instrText>
        </w:r>
        <w:r>
          <w:fldChar w:fldCharType="separate"/>
        </w:r>
        <w:r>
          <w:t>23</w:t>
        </w:r>
        <w:r>
          <w:fldChar w:fldCharType="end"/>
        </w:r>
      </w:hyperlink>
    </w:p>
    <w:p>
      <w:pPr>
        <w:pStyle w:val="TOC1"/>
        <w:tabs>
          <w:tab w:val="right" w:leader="dot" w:pos="8306"/>
        </w:tabs>
      </w:pPr>
      <w:hyperlink w:anchor="_Toc25940" w:history="1">
        <w:r>
          <w:rPr>
            <w:rFonts w:ascii="仿宋" w:eastAsia="仿宋" w:hAnsi="仿宋" w:cs="仿宋" w:hint="eastAsia"/>
            <w:lang w:eastAsia="zh-CN"/>
          </w:rPr>
          <w:t>七、生产安全保护</w:t>
        </w:r>
        <w:r>
          <w:tab/>
        </w:r>
        <w:r>
          <w:fldChar w:fldCharType="begin"/>
        </w:r>
        <w:r>
          <w:instrText xml:space="preserve"> PAGEREF _Toc25940 \h </w:instrText>
        </w:r>
        <w:r>
          <w:fldChar w:fldCharType="separate"/>
        </w:r>
        <w:r>
          <w:t>24</w:t>
        </w:r>
        <w:r>
          <w:fldChar w:fldCharType="end"/>
        </w:r>
      </w:hyperlink>
    </w:p>
    <w:p>
      <w:pPr>
        <w:pStyle w:val="TOC2"/>
        <w:tabs>
          <w:tab w:val="right" w:leader="dot" w:pos="8306"/>
        </w:tabs>
      </w:pPr>
      <w:hyperlink w:anchor="_Toc21875" w:history="1">
        <w:r>
          <w:rPr>
            <w:rFonts w:ascii="仿宋" w:eastAsia="仿宋" w:hAnsi="仿宋" w:cs="仿宋" w:hint="eastAsia"/>
            <w:lang w:eastAsia="zh-CN"/>
          </w:rPr>
          <w:t>(一)、消防安全</w:t>
        </w:r>
        <w:r>
          <w:tab/>
        </w:r>
        <w:r>
          <w:fldChar w:fldCharType="begin"/>
        </w:r>
        <w:r>
          <w:instrText xml:space="preserve"> PAGEREF _Toc21875 \h </w:instrText>
        </w:r>
        <w:r>
          <w:fldChar w:fldCharType="separate"/>
        </w:r>
        <w:r>
          <w:t>24</w:t>
        </w:r>
        <w:r>
          <w:fldChar w:fldCharType="end"/>
        </w:r>
      </w:hyperlink>
    </w:p>
    <w:p>
      <w:pPr>
        <w:pStyle w:val="TOC2"/>
        <w:tabs>
          <w:tab w:val="right" w:leader="dot" w:pos="8306"/>
        </w:tabs>
      </w:pPr>
      <w:hyperlink w:anchor="_Toc29998" w:history="1">
        <w:r>
          <w:rPr>
            <w:rFonts w:ascii="仿宋" w:eastAsia="仿宋" w:hAnsi="仿宋" w:cs="仿宋" w:hint="eastAsia"/>
            <w:lang w:eastAsia="zh-CN"/>
          </w:rPr>
          <w:t>(二)、防火防爆总图布置措施</w:t>
        </w:r>
        <w:r>
          <w:tab/>
        </w:r>
        <w:r>
          <w:fldChar w:fldCharType="begin"/>
        </w:r>
        <w:r>
          <w:instrText xml:space="preserve"> PAGEREF _Toc29998 \h </w:instrText>
        </w:r>
        <w:r>
          <w:fldChar w:fldCharType="separate"/>
        </w:r>
        <w:r>
          <w:t>26</w:t>
        </w:r>
        <w:r>
          <w:fldChar w:fldCharType="end"/>
        </w:r>
      </w:hyperlink>
    </w:p>
    <w:p>
      <w:pPr>
        <w:pStyle w:val="TOC2"/>
        <w:tabs>
          <w:tab w:val="right" w:leader="dot" w:pos="8306"/>
        </w:tabs>
      </w:pPr>
      <w:hyperlink w:anchor="_Toc21673" w:history="1">
        <w:r>
          <w:rPr>
            <w:rFonts w:ascii="仿宋" w:eastAsia="仿宋" w:hAnsi="仿宋" w:cs="仿宋" w:hint="eastAsia"/>
            <w:lang w:eastAsia="zh-CN"/>
          </w:rPr>
          <w:t>(三)、自然灾害防范措施</w:t>
        </w:r>
        <w:r>
          <w:tab/>
        </w:r>
        <w:r>
          <w:fldChar w:fldCharType="begin"/>
        </w:r>
        <w:r>
          <w:instrText xml:space="preserve"> PAGEREF _Toc21673 \h </w:instrText>
        </w:r>
        <w:r>
          <w:fldChar w:fldCharType="separate"/>
        </w:r>
        <w:r>
          <w:t>26</w:t>
        </w:r>
        <w:r>
          <w:fldChar w:fldCharType="end"/>
        </w:r>
      </w:hyperlink>
    </w:p>
    <w:p>
      <w:pPr>
        <w:pStyle w:val="TOC2"/>
        <w:tabs>
          <w:tab w:val="right" w:leader="dot" w:pos="8306"/>
        </w:tabs>
      </w:pPr>
      <w:hyperlink w:anchor="_Toc3431" w:history="1">
        <w:r>
          <w:rPr>
            <w:rFonts w:ascii="仿宋" w:eastAsia="仿宋" w:hAnsi="仿宋" w:cs="仿宋" w:hint="eastAsia"/>
            <w:lang w:eastAsia="zh-CN"/>
          </w:rPr>
          <w:t>(四)、安全色及安全标志使用要求</w:t>
        </w:r>
        <w:r>
          <w:tab/>
        </w:r>
        <w:r>
          <w:fldChar w:fldCharType="begin"/>
        </w:r>
        <w:r>
          <w:instrText xml:space="preserve"> PAGEREF _Toc3431 \h </w:instrText>
        </w:r>
        <w:r>
          <w:fldChar w:fldCharType="separate"/>
        </w:r>
        <w:r>
          <w:t>27</w:t>
        </w:r>
        <w:r>
          <w:fldChar w:fldCharType="end"/>
        </w:r>
      </w:hyperlink>
    </w:p>
    <w:p>
      <w:pPr>
        <w:pStyle w:val="TOC2"/>
        <w:tabs>
          <w:tab w:val="right" w:leader="dot" w:pos="8306"/>
        </w:tabs>
      </w:pPr>
      <w:hyperlink w:anchor="_Toc25616" w:history="1">
        <w:r>
          <w:rPr>
            <w:rFonts w:ascii="仿宋" w:eastAsia="仿宋" w:hAnsi="仿宋" w:cs="仿宋" w:hint="eastAsia"/>
            <w:lang w:eastAsia="zh-CN"/>
          </w:rPr>
          <w:t>(五)、防尘防毒措施</w:t>
        </w:r>
        <w:r>
          <w:tab/>
        </w:r>
        <w:r>
          <w:fldChar w:fldCharType="begin"/>
        </w:r>
        <w:r>
          <w:instrText xml:space="preserve"> PAGEREF _Toc25616 \h </w:instrText>
        </w:r>
        <w:r>
          <w:fldChar w:fldCharType="separate"/>
        </w:r>
        <w:r>
          <w:t>28</w:t>
        </w:r>
        <w:r>
          <w:fldChar w:fldCharType="end"/>
        </w:r>
      </w:hyperlink>
    </w:p>
    <w:p>
      <w:pPr>
        <w:pStyle w:val="TOC2"/>
        <w:tabs>
          <w:tab w:val="right" w:leader="dot" w:pos="8306"/>
        </w:tabs>
      </w:pPr>
      <w:hyperlink w:anchor="_Toc2587" w:history="1">
        <w:r>
          <w:rPr>
            <w:rFonts w:ascii="仿宋" w:eastAsia="仿宋" w:hAnsi="仿宋" w:cs="仿宋" w:hint="eastAsia"/>
            <w:lang w:eastAsia="zh-CN"/>
          </w:rPr>
          <w:t>(六)、防静电、触电防护及防雷措施</w:t>
        </w:r>
        <w:r>
          <w:tab/>
        </w:r>
        <w:r>
          <w:fldChar w:fldCharType="begin"/>
        </w:r>
        <w:r>
          <w:instrText xml:space="preserve"> PAGEREF _Toc2587 \h </w:instrText>
        </w:r>
        <w:r>
          <w:fldChar w:fldCharType="separate"/>
        </w:r>
        <w:r>
          <w:t>29</w:t>
        </w:r>
        <w:r>
          <w:fldChar w:fldCharType="end"/>
        </w:r>
      </w:hyperlink>
    </w:p>
    <w:p>
      <w:pPr>
        <w:pStyle w:val="TOC2"/>
        <w:tabs>
          <w:tab w:val="right" w:leader="dot" w:pos="8306"/>
        </w:tabs>
      </w:pPr>
      <w:hyperlink w:anchor="_Toc21465" w:history="1">
        <w:r>
          <w:rPr>
            <w:rFonts w:ascii="仿宋" w:eastAsia="仿宋" w:hAnsi="仿宋" w:cs="仿宋" w:hint="eastAsia"/>
            <w:lang w:eastAsia="zh-CN"/>
          </w:rPr>
          <w:t>(七)、机械设备安全保障措施</w:t>
        </w:r>
        <w:r>
          <w:tab/>
        </w:r>
        <w:r>
          <w:fldChar w:fldCharType="begin"/>
        </w:r>
        <w:r>
          <w:instrText xml:space="preserve"> PAGEREF _Toc21465 \h </w:instrText>
        </w:r>
        <w:r>
          <w:fldChar w:fldCharType="separate"/>
        </w:r>
        <w:r>
          <w:t>30</w:t>
        </w:r>
        <w:r>
          <w:fldChar w:fldCharType="end"/>
        </w:r>
      </w:hyperlink>
    </w:p>
    <w:p>
      <w:pPr>
        <w:pStyle w:val="TOC1"/>
        <w:tabs>
          <w:tab w:val="right" w:leader="dot" w:pos="8306"/>
        </w:tabs>
      </w:pPr>
      <w:hyperlink w:anchor="_Toc21810" w:history="1">
        <w:r>
          <w:rPr>
            <w:rFonts w:ascii="仿宋" w:eastAsia="仿宋" w:hAnsi="仿宋" w:cs="仿宋" w:hint="eastAsia"/>
            <w:lang w:eastAsia="zh-CN"/>
          </w:rPr>
          <w:t>八、硅锰项目人力资源培养与发展</w:t>
        </w:r>
        <w:r>
          <w:tab/>
        </w:r>
        <w:r>
          <w:fldChar w:fldCharType="begin"/>
        </w:r>
        <w:r>
          <w:instrText xml:space="preserve"> PAGEREF _Toc21810 \h </w:instrText>
        </w:r>
        <w:r>
          <w:fldChar w:fldCharType="separate"/>
        </w:r>
        <w:r>
          <w:t>32</w:t>
        </w:r>
        <w:r>
          <w:fldChar w:fldCharType="end"/>
        </w:r>
      </w:hyperlink>
    </w:p>
    <w:p>
      <w:pPr>
        <w:pStyle w:val="TOC2"/>
        <w:tabs>
          <w:tab w:val="right" w:leader="dot" w:pos="8306"/>
        </w:tabs>
      </w:pPr>
      <w:hyperlink w:anchor="_Toc16090" w:history="1">
        <w:r>
          <w:rPr>
            <w:rFonts w:ascii="仿宋" w:eastAsia="仿宋" w:hAnsi="仿宋" w:cs="仿宋" w:hint="eastAsia"/>
            <w:lang w:eastAsia="zh-CN"/>
          </w:rPr>
          <w:t>(一)、人才需求与规划</w:t>
        </w:r>
        <w:r>
          <w:tab/>
        </w:r>
        <w:r>
          <w:fldChar w:fldCharType="begin"/>
        </w:r>
        <w:r>
          <w:instrText xml:space="preserve"> PAGEREF _Toc16090 \h </w:instrText>
        </w:r>
        <w:r>
          <w:fldChar w:fldCharType="separate"/>
        </w:r>
        <w:r>
          <w:t>32</w:t>
        </w:r>
        <w:r>
          <w:fldChar w:fldCharType="end"/>
        </w:r>
      </w:hyperlink>
    </w:p>
    <w:p>
      <w:pPr>
        <w:pStyle w:val="TOC2"/>
        <w:tabs>
          <w:tab w:val="right" w:leader="dot" w:pos="8306"/>
        </w:tabs>
      </w:pPr>
      <w:hyperlink w:anchor="_Toc23667" w:history="1">
        <w:r>
          <w:rPr>
            <w:rFonts w:ascii="仿宋" w:eastAsia="仿宋" w:hAnsi="仿宋" w:cs="仿宋" w:hint="eastAsia"/>
            <w:lang w:eastAsia="zh-CN"/>
          </w:rPr>
          <w:t>(二)、培训与发展计划</w:t>
        </w:r>
        <w:r>
          <w:tab/>
        </w:r>
        <w:r>
          <w:fldChar w:fldCharType="begin"/>
        </w:r>
        <w:r>
          <w:instrText xml:space="preserve"> PAGEREF _Toc23667 \h </w:instrText>
        </w:r>
        <w:r>
          <w:fldChar w:fldCharType="separate"/>
        </w:r>
        <w:r>
          <w:t>32</w:t>
        </w:r>
        <w:r>
          <w:fldChar w:fldCharType="end"/>
        </w:r>
      </w:hyperlink>
    </w:p>
    <w:p>
      <w:pPr>
        <w:pStyle w:val="TOC1"/>
        <w:tabs>
          <w:tab w:val="right" w:leader="dot" w:pos="8306"/>
        </w:tabs>
      </w:pPr>
      <w:hyperlink w:anchor="_Toc18664" w:history="1">
        <w:r>
          <w:rPr>
            <w:rFonts w:ascii="仿宋" w:eastAsia="仿宋" w:hAnsi="仿宋" w:cs="仿宋" w:hint="eastAsia"/>
            <w:lang w:eastAsia="zh-CN"/>
          </w:rPr>
          <w:t>九、硅锰项目人力资源管理</w:t>
        </w:r>
        <w:r>
          <w:tab/>
        </w:r>
        <w:r>
          <w:fldChar w:fldCharType="begin"/>
        </w:r>
        <w:r>
          <w:instrText xml:space="preserve"> PAGEREF _Toc18664 \h </w:instrText>
        </w:r>
        <w:r>
          <w:fldChar w:fldCharType="separate"/>
        </w:r>
        <w:r>
          <w:t>33</w:t>
        </w:r>
        <w:r>
          <w:fldChar w:fldCharType="end"/>
        </w:r>
      </w:hyperlink>
    </w:p>
    <w:p>
      <w:pPr>
        <w:pStyle w:val="TOC2"/>
        <w:tabs>
          <w:tab w:val="right" w:leader="dot" w:pos="8306"/>
        </w:tabs>
      </w:pPr>
      <w:hyperlink w:anchor="_Toc29948" w:history="1">
        <w:r>
          <w:rPr>
            <w:rFonts w:ascii="仿宋" w:eastAsia="仿宋" w:hAnsi="仿宋" w:cs="仿宋" w:hint="eastAsia"/>
            <w:lang w:eastAsia="zh-CN"/>
          </w:rPr>
          <w:t>(一)、建立健全的预算管理制度</w:t>
        </w:r>
        <w:r>
          <w:tab/>
        </w:r>
        <w:r>
          <w:fldChar w:fldCharType="begin"/>
        </w:r>
        <w:r>
          <w:instrText xml:space="preserve"> PAGEREF _Toc29948 \h </w:instrText>
        </w:r>
        <w:r>
          <w:fldChar w:fldCharType="separate"/>
        </w:r>
        <w:r>
          <w:t>33</w:t>
        </w:r>
        <w:r>
          <w:fldChar w:fldCharType="end"/>
        </w:r>
      </w:hyperlink>
    </w:p>
    <w:p>
      <w:pPr>
        <w:pStyle w:val="TOC2"/>
        <w:tabs>
          <w:tab w:val="right" w:leader="dot" w:pos="8306"/>
        </w:tabs>
      </w:pPr>
      <w:hyperlink w:anchor="_Toc6357" w:history="1">
        <w:r>
          <w:rPr>
            <w:rFonts w:ascii="仿宋" w:eastAsia="仿宋" w:hAnsi="仿宋" w:cs="仿宋" w:hint="eastAsia"/>
            <w:lang w:eastAsia="zh-CN"/>
          </w:rPr>
          <w:t>(二)、加强资金流动监控</w:t>
        </w:r>
        <w:r>
          <w:tab/>
        </w:r>
        <w:r>
          <w:fldChar w:fldCharType="begin"/>
        </w:r>
        <w:r>
          <w:instrText xml:space="preserve"> PAGEREF _Toc6357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04" w:history="1">
        <w:r>
          <w:rPr>
            <w:rFonts w:ascii="仿宋" w:eastAsia="仿宋" w:hAnsi="仿宋" w:cs="仿宋" w:hint="eastAsia"/>
            <w:lang w:eastAsia="zh-CN"/>
          </w:rPr>
          <w:t>(三)、制定完善的风险控制机制</w:t>
        </w:r>
        <w:r>
          <w:tab/>
        </w:r>
        <w:r>
          <w:fldChar w:fldCharType="begin"/>
        </w:r>
        <w:r>
          <w:instrText xml:space="preserve"> PAGEREF _Toc32704 \h </w:instrText>
        </w:r>
        <w:r>
          <w:fldChar w:fldCharType="separate"/>
        </w:r>
        <w:r>
          <w:t>35</w:t>
        </w:r>
        <w:r>
          <w:fldChar w:fldCharType="end"/>
        </w:r>
      </w:hyperlink>
    </w:p>
    <w:p>
      <w:pPr>
        <w:pStyle w:val="TOC2"/>
        <w:tabs>
          <w:tab w:val="right" w:leader="dot" w:pos="8306"/>
        </w:tabs>
      </w:pPr>
      <w:hyperlink w:anchor="_Toc13193" w:history="1">
        <w:r>
          <w:rPr>
            <w:rFonts w:ascii="仿宋" w:eastAsia="仿宋" w:hAnsi="仿宋" w:cs="仿宋" w:hint="eastAsia"/>
            <w:lang w:eastAsia="zh-CN"/>
          </w:rPr>
          <w:t>(四)、优化成本管理</w:t>
        </w:r>
        <w:r>
          <w:tab/>
        </w:r>
        <w:r>
          <w:fldChar w:fldCharType="begin"/>
        </w:r>
        <w:r>
          <w:instrText xml:space="preserve"> PAGEREF _Toc13193 \h </w:instrText>
        </w:r>
        <w:r>
          <w:fldChar w:fldCharType="separate"/>
        </w:r>
        <w:r>
          <w:t>37</w:t>
        </w:r>
        <w:r>
          <w:fldChar w:fldCharType="end"/>
        </w:r>
      </w:hyperlink>
    </w:p>
    <w:p>
      <w:pPr>
        <w:pStyle w:val="TOC1"/>
        <w:tabs>
          <w:tab w:val="right" w:leader="dot" w:pos="8306"/>
        </w:tabs>
      </w:pPr>
      <w:hyperlink w:anchor="_Toc32448" w:history="1">
        <w:r>
          <w:rPr>
            <w:rFonts w:ascii="仿宋" w:eastAsia="仿宋" w:hAnsi="仿宋" w:cs="仿宋" w:hint="eastAsia"/>
            <w:lang w:eastAsia="zh-CN"/>
          </w:rPr>
          <w:t>十、硅锰项目经营效益</w:t>
        </w:r>
        <w:r>
          <w:tab/>
        </w:r>
        <w:r>
          <w:fldChar w:fldCharType="begin"/>
        </w:r>
        <w:r>
          <w:instrText xml:space="preserve"> PAGEREF _Toc32448 \h </w:instrText>
        </w:r>
        <w:r>
          <w:fldChar w:fldCharType="separate"/>
        </w:r>
        <w:r>
          <w:t>38</w:t>
        </w:r>
        <w:r>
          <w:fldChar w:fldCharType="end"/>
        </w:r>
      </w:hyperlink>
    </w:p>
    <w:p>
      <w:pPr>
        <w:pStyle w:val="TOC2"/>
        <w:tabs>
          <w:tab w:val="right" w:leader="dot" w:pos="8306"/>
        </w:tabs>
      </w:pPr>
      <w:hyperlink w:anchor="_Toc18649" w:history="1">
        <w:r>
          <w:rPr>
            <w:rFonts w:ascii="仿宋" w:eastAsia="仿宋" w:hAnsi="仿宋" w:cs="仿宋" w:hint="eastAsia"/>
            <w:lang w:eastAsia="zh-CN"/>
          </w:rPr>
          <w:t>(一)、经济评价财务测算</w:t>
        </w:r>
        <w:r>
          <w:tab/>
        </w:r>
        <w:r>
          <w:fldChar w:fldCharType="begin"/>
        </w:r>
        <w:r>
          <w:instrText xml:space="preserve"> PAGEREF _Toc18649 \h </w:instrText>
        </w:r>
        <w:r>
          <w:fldChar w:fldCharType="separate"/>
        </w:r>
        <w:r>
          <w:t>38</w:t>
        </w:r>
        <w:r>
          <w:fldChar w:fldCharType="end"/>
        </w:r>
      </w:hyperlink>
    </w:p>
    <w:p>
      <w:pPr>
        <w:pStyle w:val="TOC2"/>
        <w:tabs>
          <w:tab w:val="right" w:leader="dot" w:pos="8306"/>
        </w:tabs>
      </w:pPr>
      <w:hyperlink w:anchor="_Toc2312" w:history="1">
        <w:r>
          <w:rPr>
            <w:rFonts w:ascii="仿宋" w:eastAsia="仿宋" w:hAnsi="仿宋" w:cs="仿宋" w:hint="eastAsia"/>
            <w:lang w:eastAsia="zh-CN"/>
          </w:rPr>
          <w:t>(二)、硅锰项目盈利能力分析</w:t>
        </w:r>
        <w:r>
          <w:tab/>
        </w:r>
        <w:r>
          <w:fldChar w:fldCharType="begin"/>
        </w:r>
        <w:r>
          <w:instrText xml:space="preserve"> PAGEREF _Toc2312 \h </w:instrText>
        </w:r>
        <w:r>
          <w:fldChar w:fldCharType="separate"/>
        </w:r>
        <w:r>
          <w:t>39</w:t>
        </w:r>
        <w:r>
          <w:fldChar w:fldCharType="end"/>
        </w:r>
      </w:hyperlink>
    </w:p>
    <w:p>
      <w:pPr>
        <w:pStyle w:val="TOC1"/>
        <w:tabs>
          <w:tab w:val="right" w:leader="dot" w:pos="8306"/>
        </w:tabs>
      </w:pPr>
      <w:hyperlink w:anchor="_Toc18429" w:history="1">
        <w:r>
          <w:rPr>
            <w:rFonts w:ascii="仿宋" w:eastAsia="仿宋" w:hAnsi="仿宋" w:cs="仿宋" w:hint="eastAsia"/>
            <w:lang w:eastAsia="zh-CN"/>
          </w:rPr>
          <w:t>十一、硅锰项目财务管理</w:t>
        </w:r>
        <w:r>
          <w:tab/>
        </w:r>
        <w:r>
          <w:fldChar w:fldCharType="begin"/>
        </w:r>
        <w:r>
          <w:instrText xml:space="preserve"> PAGEREF _Toc18429 \h </w:instrText>
        </w:r>
        <w:r>
          <w:fldChar w:fldCharType="separate"/>
        </w:r>
        <w:r>
          <w:t>40</w:t>
        </w:r>
        <w:r>
          <w:fldChar w:fldCharType="end"/>
        </w:r>
      </w:hyperlink>
    </w:p>
    <w:p>
      <w:pPr>
        <w:pStyle w:val="TOC2"/>
        <w:tabs>
          <w:tab w:val="right" w:leader="dot" w:pos="8306"/>
        </w:tabs>
      </w:pPr>
      <w:hyperlink w:anchor="_Toc15303" w:history="1">
        <w:r>
          <w:rPr>
            <w:rFonts w:ascii="仿宋" w:eastAsia="仿宋" w:hAnsi="仿宋" w:cs="仿宋" w:hint="eastAsia"/>
            <w:lang w:eastAsia="zh-CN"/>
          </w:rPr>
          <w:t>(一)、资金需求大</w:t>
        </w:r>
        <w:r>
          <w:tab/>
        </w:r>
        <w:r>
          <w:fldChar w:fldCharType="begin"/>
        </w:r>
        <w:r>
          <w:instrText xml:space="preserve"> PAGEREF _Toc15303 \h </w:instrText>
        </w:r>
        <w:r>
          <w:fldChar w:fldCharType="separate"/>
        </w:r>
        <w:r>
          <w:t>40</w:t>
        </w:r>
        <w:r>
          <w:fldChar w:fldCharType="end"/>
        </w:r>
      </w:hyperlink>
    </w:p>
    <w:p>
      <w:pPr>
        <w:pStyle w:val="TOC2"/>
        <w:tabs>
          <w:tab w:val="right" w:leader="dot" w:pos="8306"/>
        </w:tabs>
      </w:pPr>
      <w:hyperlink w:anchor="_Toc218" w:history="1">
        <w:r>
          <w:rPr>
            <w:rFonts w:ascii="仿宋" w:eastAsia="仿宋" w:hAnsi="仿宋" w:cs="仿宋" w:hint="eastAsia"/>
            <w:lang w:eastAsia="zh-CN"/>
          </w:rPr>
          <w:t>(二)、研发周期长</w:t>
        </w:r>
        <w:r>
          <w:tab/>
        </w:r>
        <w:r>
          <w:fldChar w:fldCharType="begin"/>
        </w:r>
        <w:r>
          <w:instrText xml:space="preserve"> PAGEREF _Toc218 \h </w:instrText>
        </w:r>
        <w:r>
          <w:fldChar w:fldCharType="separate"/>
        </w:r>
        <w:r>
          <w:t>41</w:t>
        </w:r>
        <w:r>
          <w:fldChar w:fldCharType="end"/>
        </w:r>
      </w:hyperlink>
    </w:p>
    <w:p>
      <w:pPr>
        <w:pStyle w:val="TOC2"/>
        <w:tabs>
          <w:tab w:val="right" w:leader="dot" w:pos="8306"/>
        </w:tabs>
      </w:pPr>
      <w:hyperlink w:anchor="_Toc30972" w:history="1">
        <w:r>
          <w:rPr>
            <w:rFonts w:ascii="仿宋" w:eastAsia="仿宋" w:hAnsi="仿宋" w:cs="仿宋" w:hint="eastAsia"/>
            <w:lang w:eastAsia="zh-CN"/>
          </w:rPr>
          <w:t>(三)、市场风险大</w:t>
        </w:r>
        <w:r>
          <w:tab/>
        </w:r>
        <w:r>
          <w:fldChar w:fldCharType="begin"/>
        </w:r>
        <w:r>
          <w:instrText xml:space="preserve"> PAGEREF _Toc30972 \h </w:instrText>
        </w:r>
        <w:r>
          <w:fldChar w:fldCharType="separate"/>
        </w:r>
        <w:r>
          <w:t>42</w:t>
        </w:r>
        <w:r>
          <w:fldChar w:fldCharType="end"/>
        </w:r>
      </w:hyperlink>
    </w:p>
    <w:p>
      <w:pPr>
        <w:pStyle w:val="TOC2"/>
        <w:tabs>
          <w:tab w:val="right" w:leader="dot" w:pos="8306"/>
        </w:tabs>
      </w:pPr>
      <w:hyperlink w:anchor="_Toc123" w:history="1">
        <w:r>
          <w:rPr>
            <w:rFonts w:ascii="仿宋" w:eastAsia="仿宋" w:hAnsi="仿宋" w:cs="仿宋" w:hint="eastAsia"/>
            <w:lang w:eastAsia="zh-CN"/>
          </w:rPr>
          <w:t>(四)、利润率高</w:t>
        </w:r>
        <w:r>
          <w:tab/>
        </w:r>
        <w:r>
          <w:fldChar w:fldCharType="begin"/>
        </w:r>
        <w:r>
          <w:instrText xml:space="preserve"> PAGEREF _Toc123 \h </w:instrText>
        </w:r>
        <w:r>
          <w:fldChar w:fldCharType="separate"/>
        </w:r>
        <w:r>
          <w:t>45</w:t>
        </w:r>
        <w:r>
          <w:fldChar w:fldCharType="end"/>
        </w:r>
      </w:hyperlink>
    </w:p>
    <w:p>
      <w:pPr>
        <w:pStyle w:val="TOC1"/>
        <w:tabs>
          <w:tab w:val="right" w:leader="dot" w:pos="8306"/>
        </w:tabs>
      </w:pPr>
      <w:hyperlink w:anchor="_Toc2172" w:history="1">
        <w:r>
          <w:rPr>
            <w:rFonts w:ascii="仿宋" w:eastAsia="仿宋" w:hAnsi="仿宋" w:cs="仿宋" w:hint="eastAsia"/>
            <w:lang w:eastAsia="zh-CN"/>
          </w:rPr>
          <w:t>十二、硅锰项目技术管理</w:t>
        </w:r>
        <w:r>
          <w:tab/>
        </w:r>
        <w:r>
          <w:fldChar w:fldCharType="begin"/>
        </w:r>
        <w:r>
          <w:instrText xml:space="preserve"> PAGEREF _Toc2172 \h </w:instrText>
        </w:r>
        <w:r>
          <w:fldChar w:fldCharType="separate"/>
        </w:r>
        <w:r>
          <w:t>47</w:t>
        </w:r>
        <w:r>
          <w:fldChar w:fldCharType="end"/>
        </w:r>
      </w:hyperlink>
    </w:p>
    <w:p>
      <w:pPr>
        <w:pStyle w:val="TOC2"/>
        <w:tabs>
          <w:tab w:val="right" w:leader="dot" w:pos="8306"/>
        </w:tabs>
      </w:pPr>
      <w:hyperlink w:anchor="_Toc2668" w:history="1">
        <w:r>
          <w:rPr>
            <w:rFonts w:ascii="仿宋" w:eastAsia="仿宋" w:hAnsi="仿宋" w:cs="仿宋" w:hint="eastAsia"/>
            <w:lang w:eastAsia="zh-CN"/>
          </w:rPr>
          <w:t>(一)、技术方案选用方向</w:t>
        </w:r>
        <w:r>
          <w:tab/>
        </w:r>
        <w:r>
          <w:fldChar w:fldCharType="begin"/>
        </w:r>
        <w:r>
          <w:instrText xml:space="preserve"> PAGEREF _Toc2668 \h </w:instrText>
        </w:r>
        <w:r>
          <w:fldChar w:fldCharType="separate"/>
        </w:r>
        <w:r>
          <w:t>47</w:t>
        </w:r>
        <w:r>
          <w:fldChar w:fldCharType="end"/>
        </w:r>
      </w:hyperlink>
    </w:p>
    <w:p>
      <w:pPr>
        <w:pStyle w:val="TOC2"/>
        <w:tabs>
          <w:tab w:val="right" w:leader="dot" w:pos="8306"/>
        </w:tabs>
      </w:pPr>
      <w:hyperlink w:anchor="_Toc5746" w:history="1">
        <w:r>
          <w:rPr>
            <w:rFonts w:ascii="仿宋" w:eastAsia="仿宋" w:hAnsi="仿宋" w:cs="仿宋" w:hint="eastAsia"/>
            <w:lang w:eastAsia="zh-CN"/>
          </w:rPr>
          <w:t>(二)、工艺技术方案选用原则</w:t>
        </w:r>
        <w:r>
          <w:tab/>
        </w:r>
        <w:r>
          <w:fldChar w:fldCharType="begin"/>
        </w:r>
        <w:r>
          <w:instrText xml:space="preserve"> PAGEREF _Toc5746 \h </w:instrText>
        </w:r>
        <w:r>
          <w:fldChar w:fldCharType="separate"/>
        </w:r>
        <w:r>
          <w:t>49</w:t>
        </w:r>
        <w:r>
          <w:fldChar w:fldCharType="end"/>
        </w:r>
      </w:hyperlink>
    </w:p>
    <w:p>
      <w:pPr>
        <w:pStyle w:val="TOC2"/>
        <w:tabs>
          <w:tab w:val="right" w:leader="dot" w:pos="8306"/>
        </w:tabs>
      </w:pPr>
      <w:hyperlink w:anchor="_Toc24020" w:history="1">
        <w:r>
          <w:rPr>
            <w:rFonts w:ascii="仿宋" w:eastAsia="仿宋" w:hAnsi="仿宋" w:cs="仿宋" w:hint="eastAsia"/>
            <w:lang w:eastAsia="zh-CN"/>
          </w:rPr>
          <w:t>(三)、工艺技术方案要求</w:t>
        </w:r>
        <w:r>
          <w:tab/>
        </w:r>
        <w:r>
          <w:fldChar w:fldCharType="begin"/>
        </w:r>
        <w:r>
          <w:instrText xml:space="preserve"> PAGEREF _Toc24020 \h </w:instrText>
        </w:r>
        <w:r>
          <w:fldChar w:fldCharType="separate"/>
        </w:r>
        <w:r>
          <w:t>51</w:t>
        </w:r>
        <w:r>
          <w:fldChar w:fldCharType="end"/>
        </w:r>
      </w:hyperlink>
    </w:p>
    <w:p>
      <w:pPr>
        <w:pStyle w:val="TOC1"/>
        <w:tabs>
          <w:tab w:val="right" w:leader="dot" w:pos="8306"/>
        </w:tabs>
      </w:pPr>
      <w:hyperlink w:anchor="_Toc8829" w:history="1">
        <w:r>
          <w:rPr>
            <w:rFonts w:ascii="仿宋" w:eastAsia="仿宋" w:hAnsi="仿宋" w:cs="仿宋" w:hint="eastAsia"/>
            <w:lang w:eastAsia="zh-CN"/>
          </w:rPr>
          <w:t>十三、硅锰项目实施保障措施</w:t>
        </w:r>
        <w:r>
          <w:tab/>
        </w:r>
        <w:r>
          <w:fldChar w:fldCharType="begin"/>
        </w:r>
        <w:r>
          <w:instrText xml:space="preserve"> PAGEREF _Toc8829 \h </w:instrText>
        </w:r>
        <w:r>
          <w:fldChar w:fldCharType="separate"/>
        </w:r>
        <w:r>
          <w:t>53</w:t>
        </w:r>
        <w:r>
          <w:fldChar w:fldCharType="end"/>
        </w:r>
      </w:hyperlink>
    </w:p>
    <w:p>
      <w:pPr>
        <w:pStyle w:val="TOC2"/>
        <w:tabs>
          <w:tab w:val="right" w:leader="dot" w:pos="8306"/>
        </w:tabs>
      </w:pPr>
      <w:hyperlink w:anchor="_Toc11397" w:history="1">
        <w:r>
          <w:rPr>
            <w:rFonts w:ascii="仿宋" w:eastAsia="仿宋" w:hAnsi="仿宋" w:cs="仿宋" w:hint="eastAsia"/>
            <w:lang w:eastAsia="zh-CN"/>
          </w:rPr>
          <w:t>(一)、硅锰项目实施保障机制</w:t>
        </w:r>
        <w:r>
          <w:tab/>
        </w:r>
        <w:r>
          <w:fldChar w:fldCharType="begin"/>
        </w:r>
        <w:r>
          <w:instrText xml:space="preserve"> PAGEREF _Toc11397 \h </w:instrText>
        </w:r>
        <w:r>
          <w:fldChar w:fldCharType="separate"/>
        </w:r>
        <w:r>
          <w:t>53</w:t>
        </w:r>
        <w:r>
          <w:fldChar w:fldCharType="end"/>
        </w:r>
      </w:hyperlink>
    </w:p>
    <w:p>
      <w:pPr>
        <w:pStyle w:val="TOC2"/>
        <w:tabs>
          <w:tab w:val="right" w:leader="dot" w:pos="8306"/>
        </w:tabs>
      </w:pPr>
      <w:hyperlink w:anchor="_Toc19733" w:history="1">
        <w:r>
          <w:rPr>
            <w:rFonts w:ascii="仿宋" w:eastAsia="仿宋" w:hAnsi="仿宋" w:cs="仿宋" w:hint="eastAsia"/>
            <w:lang w:eastAsia="zh-CN"/>
          </w:rPr>
          <w:t>(二)、硅锰项目法律合规要求</w:t>
        </w:r>
        <w:r>
          <w:tab/>
        </w:r>
        <w:r>
          <w:fldChar w:fldCharType="begin"/>
        </w:r>
        <w:r>
          <w:instrText xml:space="preserve"> PAGEREF _Toc19733 \h </w:instrText>
        </w:r>
        <w:r>
          <w:fldChar w:fldCharType="separate"/>
        </w:r>
        <w:r>
          <w:t>56</w:t>
        </w:r>
        <w:r>
          <w:fldChar w:fldCharType="end"/>
        </w:r>
      </w:hyperlink>
    </w:p>
    <w:p>
      <w:pPr>
        <w:pStyle w:val="TOC2"/>
        <w:tabs>
          <w:tab w:val="right" w:leader="dot" w:pos="8306"/>
        </w:tabs>
      </w:pPr>
      <w:hyperlink w:anchor="_Toc6999" w:history="1">
        <w:r>
          <w:rPr>
            <w:rFonts w:ascii="仿宋" w:eastAsia="仿宋" w:hAnsi="仿宋" w:cs="仿宋" w:hint="eastAsia"/>
            <w:lang w:eastAsia="zh-CN"/>
          </w:rPr>
          <w:t>(三)、硅锰项目合同管理与法律事务</w:t>
        </w:r>
        <w:r>
          <w:tab/>
        </w:r>
        <w:r>
          <w:fldChar w:fldCharType="begin"/>
        </w:r>
        <w:r>
          <w:instrText xml:space="preserve"> PAGEREF _Toc6999 \h </w:instrText>
        </w:r>
        <w:r>
          <w:fldChar w:fldCharType="separate"/>
        </w:r>
        <w:r>
          <w:t>60</w:t>
        </w:r>
        <w:r>
          <w:fldChar w:fldCharType="end"/>
        </w:r>
      </w:hyperlink>
    </w:p>
    <w:p>
      <w:pPr>
        <w:pStyle w:val="TOC2"/>
        <w:tabs>
          <w:tab w:val="right" w:leader="dot" w:pos="8306"/>
        </w:tabs>
      </w:pPr>
      <w:hyperlink w:anchor="_Toc7406" w:history="1">
        <w:r>
          <w:rPr>
            <w:rFonts w:ascii="仿宋" w:eastAsia="仿宋" w:hAnsi="仿宋" w:cs="仿宋" w:hint="eastAsia"/>
            <w:lang w:eastAsia="zh-CN"/>
          </w:rPr>
          <w:t>(四)、硅锰项目知识产权保护策略</w:t>
        </w:r>
        <w:r>
          <w:tab/>
        </w:r>
        <w:r>
          <w:fldChar w:fldCharType="begin"/>
        </w:r>
        <w:r>
          <w:instrText xml:space="preserve"> PAGEREF _Toc7406 \h </w:instrText>
        </w:r>
        <w:r>
          <w:fldChar w:fldCharType="separate"/>
        </w:r>
        <w:r>
          <w:t>66</w:t>
        </w:r>
        <w:r>
          <w:fldChar w:fldCharType="end"/>
        </w:r>
      </w:hyperlink>
    </w:p>
    <w:p>
      <w:pPr>
        <w:pStyle w:val="TOC1"/>
        <w:tabs>
          <w:tab w:val="right" w:leader="dot" w:pos="8306"/>
        </w:tabs>
      </w:pPr>
      <w:hyperlink w:anchor="_Toc7813" w:history="1">
        <w:r>
          <w:rPr>
            <w:rFonts w:ascii="仿宋" w:eastAsia="仿宋" w:hAnsi="仿宋" w:cs="仿宋" w:hint="eastAsia"/>
            <w:lang w:eastAsia="zh-CN"/>
          </w:rPr>
          <w:t>十四、供应链管理</w:t>
        </w:r>
        <w:r>
          <w:tab/>
        </w:r>
        <w:r>
          <w:fldChar w:fldCharType="begin"/>
        </w:r>
        <w:r>
          <w:instrText xml:space="preserve"> PAGEREF _Toc7813 \h </w:instrText>
        </w:r>
        <w:r>
          <w:fldChar w:fldCharType="separate"/>
        </w:r>
        <w:r>
          <w:t>68</w:t>
        </w:r>
        <w:r>
          <w:fldChar w:fldCharType="end"/>
        </w:r>
      </w:hyperlink>
    </w:p>
    <w:p>
      <w:pPr>
        <w:pStyle w:val="TOC2"/>
        <w:tabs>
          <w:tab w:val="right" w:leader="dot" w:pos="8306"/>
        </w:tabs>
      </w:pPr>
      <w:hyperlink w:anchor="_Toc25691" w:history="1">
        <w:r>
          <w:rPr>
            <w:rFonts w:ascii="仿宋" w:eastAsia="仿宋" w:hAnsi="仿宋" w:cs="仿宋" w:hint="eastAsia"/>
            <w:lang w:eastAsia="zh-CN"/>
          </w:rPr>
          <w:t>(一)、供应链战略规划</w:t>
        </w:r>
        <w:r>
          <w:tab/>
        </w:r>
        <w:r>
          <w:fldChar w:fldCharType="begin"/>
        </w:r>
        <w:r>
          <w:instrText xml:space="preserve"> PAGEREF _Toc25691 \h </w:instrText>
        </w:r>
        <w:r>
          <w:fldChar w:fldCharType="separate"/>
        </w:r>
        <w:r>
          <w:t>68</w:t>
        </w:r>
        <w:r>
          <w:fldChar w:fldCharType="end"/>
        </w:r>
      </w:hyperlink>
    </w:p>
    <w:p>
      <w:pPr>
        <w:pStyle w:val="TOC2"/>
        <w:tabs>
          <w:tab w:val="right" w:leader="dot" w:pos="8306"/>
        </w:tabs>
      </w:pPr>
      <w:hyperlink w:anchor="_Toc23026" w:history="1">
        <w:r>
          <w:rPr>
            <w:rFonts w:ascii="仿宋" w:eastAsia="仿宋" w:hAnsi="仿宋" w:cs="仿宋" w:hint="eastAsia"/>
            <w:lang w:eastAsia="zh-CN"/>
          </w:rPr>
          <w:t>(二)、供应商选择与合作</w:t>
        </w:r>
        <w:r>
          <w:tab/>
        </w:r>
        <w:r>
          <w:fldChar w:fldCharType="begin"/>
        </w:r>
        <w:r>
          <w:instrText xml:space="preserve"> PAGEREF _Toc23026 \h </w:instrText>
        </w:r>
        <w:r>
          <w:fldChar w:fldCharType="separate"/>
        </w:r>
        <w:r>
          <w:t>70</w:t>
        </w:r>
        <w:r>
          <w:fldChar w:fldCharType="end"/>
        </w:r>
      </w:hyperlink>
    </w:p>
    <w:p>
      <w:pPr>
        <w:pStyle w:val="TOC2"/>
        <w:tabs>
          <w:tab w:val="right" w:leader="dot" w:pos="8306"/>
        </w:tabs>
      </w:pPr>
      <w:hyperlink w:anchor="_Toc28434" w:history="1">
        <w:r>
          <w:rPr>
            <w:rFonts w:ascii="仿宋" w:eastAsia="仿宋" w:hAnsi="仿宋" w:cs="仿宋" w:hint="eastAsia"/>
            <w:lang w:eastAsia="zh-CN"/>
          </w:rPr>
          <w:t>(三)、物流与库存管理</w:t>
        </w:r>
        <w:r>
          <w:tab/>
        </w:r>
        <w:r>
          <w:fldChar w:fldCharType="begin"/>
        </w:r>
        <w:r>
          <w:instrText xml:space="preserve"> PAGEREF _Toc28434 \h </w:instrText>
        </w:r>
        <w:r>
          <w:fldChar w:fldCharType="separate"/>
        </w:r>
        <w:r>
          <w:t>71</w:t>
        </w:r>
        <w:r>
          <w:fldChar w:fldCharType="end"/>
        </w:r>
      </w:hyperlink>
    </w:p>
    <w:p>
      <w:pPr>
        <w:pStyle w:val="TOC1"/>
        <w:tabs>
          <w:tab w:val="right" w:leader="dot" w:pos="8306"/>
        </w:tabs>
      </w:pPr>
      <w:hyperlink w:anchor="_Toc11381" w:history="1">
        <w:r>
          <w:rPr>
            <w:rFonts w:ascii="仿宋" w:eastAsia="仿宋" w:hAnsi="仿宋" w:cs="仿宋" w:hint="eastAsia"/>
            <w:lang w:eastAsia="zh-CN"/>
          </w:rPr>
          <w:t>十五、营销与推广策略</w:t>
        </w:r>
        <w:r>
          <w:tab/>
        </w:r>
        <w:r>
          <w:fldChar w:fldCharType="begin"/>
        </w:r>
        <w:r>
          <w:instrText xml:space="preserve"> PAGEREF _Toc11381 \h </w:instrText>
        </w:r>
        <w:r>
          <w:fldChar w:fldCharType="separate"/>
        </w:r>
        <w:r>
          <w:t>72</w:t>
        </w:r>
        <w:r>
          <w:fldChar w:fldCharType="end"/>
        </w:r>
      </w:hyperlink>
    </w:p>
    <w:p>
      <w:pPr>
        <w:pStyle w:val="TOC2"/>
        <w:tabs>
          <w:tab w:val="right" w:leader="dot" w:pos="8306"/>
        </w:tabs>
      </w:pPr>
      <w:hyperlink w:anchor="_Toc8888" w:history="1">
        <w:r>
          <w:rPr>
            <w:rFonts w:ascii="仿宋" w:eastAsia="仿宋" w:hAnsi="仿宋" w:cs="仿宋" w:hint="eastAsia"/>
            <w:lang w:eastAsia="zh-CN"/>
          </w:rPr>
          <w:t>(一)、产品/服务定位与特点</w:t>
        </w:r>
        <w:r>
          <w:tab/>
        </w:r>
        <w:r>
          <w:fldChar w:fldCharType="begin"/>
        </w:r>
        <w:r>
          <w:instrText xml:space="preserve"> PAGEREF _Toc8888 \h </w:instrText>
        </w:r>
        <w:r>
          <w:fldChar w:fldCharType="separate"/>
        </w:r>
        <w:r>
          <w:t>72</w:t>
        </w:r>
        <w:r>
          <w:fldChar w:fldCharType="end"/>
        </w:r>
      </w:hyperlink>
    </w:p>
    <w:p>
      <w:pPr>
        <w:pStyle w:val="TOC2"/>
        <w:tabs>
          <w:tab w:val="right" w:leader="dot" w:pos="8306"/>
        </w:tabs>
      </w:pPr>
      <w:hyperlink w:anchor="_Toc1691" w:history="1">
        <w:r>
          <w:rPr>
            <w:rFonts w:ascii="仿宋" w:eastAsia="仿宋" w:hAnsi="仿宋" w:cs="仿宋" w:hint="eastAsia"/>
            <w:lang w:eastAsia="zh-CN"/>
          </w:rPr>
          <w:t>(二)、市场定位与竞争分析</w:t>
        </w:r>
        <w:r>
          <w:tab/>
        </w:r>
        <w:r>
          <w:fldChar w:fldCharType="begin"/>
        </w:r>
        <w:r>
          <w:instrText xml:space="preserve"> PAGEREF _Toc1691 \h </w:instrText>
        </w:r>
        <w:r>
          <w:fldChar w:fldCharType="separate"/>
        </w:r>
        <w:r>
          <w:t>74</w:t>
        </w:r>
        <w:r>
          <w:fldChar w:fldCharType="end"/>
        </w:r>
      </w:hyperlink>
    </w:p>
    <w:p>
      <w:pPr>
        <w:pStyle w:val="TOC2"/>
        <w:tabs>
          <w:tab w:val="right" w:leader="dot" w:pos="8306"/>
        </w:tabs>
      </w:pPr>
      <w:hyperlink w:anchor="_Toc20764" w:history="1">
        <w:r>
          <w:rPr>
            <w:rFonts w:ascii="仿宋" w:eastAsia="仿宋" w:hAnsi="仿宋" w:cs="仿宋" w:hint="eastAsia"/>
            <w:lang w:eastAsia="zh-CN"/>
          </w:rPr>
          <w:t>(三)、营销渠道与策略</w:t>
        </w:r>
        <w:r>
          <w:tab/>
        </w:r>
        <w:r>
          <w:fldChar w:fldCharType="begin"/>
        </w:r>
        <w:r>
          <w:instrText xml:space="preserve"> PAGEREF _Toc20764 \h </w:instrText>
        </w:r>
        <w:r>
          <w:fldChar w:fldCharType="separate"/>
        </w:r>
        <w:r>
          <w:t>75</w:t>
        </w:r>
        <w:r>
          <w:fldChar w:fldCharType="end"/>
        </w:r>
      </w:hyperlink>
    </w:p>
    <w:p>
      <w:pPr>
        <w:pStyle w:val="TOC2"/>
        <w:tabs>
          <w:tab w:val="right" w:leader="dot" w:pos="8306"/>
        </w:tabs>
      </w:pPr>
      <w:hyperlink w:anchor="_Toc28812" w:history="1">
        <w:r>
          <w:rPr>
            <w:rFonts w:ascii="仿宋" w:eastAsia="仿宋" w:hAnsi="仿宋" w:cs="仿宋" w:hint="eastAsia"/>
            <w:lang w:eastAsia="zh-CN"/>
          </w:rPr>
          <w:t>(四)、推广与宣传活动</w:t>
        </w:r>
        <w:r>
          <w:tab/>
        </w:r>
        <w:r>
          <w:fldChar w:fldCharType="begin"/>
        </w:r>
        <w:r>
          <w:instrText xml:space="preserve"> PAGEREF _Toc28812 \h </w:instrText>
        </w:r>
        <w:r>
          <w:fldChar w:fldCharType="separate"/>
        </w:r>
        <w:r>
          <w:t>76</w:t>
        </w:r>
        <w:r>
          <w:fldChar w:fldCharType="end"/>
        </w:r>
      </w:hyperlink>
    </w:p>
    <w:p>
      <w:pPr>
        <w:pStyle w:val="TOC1"/>
        <w:tabs>
          <w:tab w:val="right" w:leader="dot" w:pos="8306"/>
        </w:tabs>
      </w:pPr>
      <w:hyperlink w:anchor="_Toc12562" w:history="1">
        <w:r>
          <w:rPr>
            <w:rFonts w:ascii="仿宋" w:eastAsia="仿宋" w:hAnsi="仿宋" w:cs="仿宋" w:hint="eastAsia"/>
            <w:lang w:eastAsia="zh-CN"/>
          </w:rPr>
          <w:t>十六、硅锰项目治理与监督</w:t>
        </w:r>
        <w:r>
          <w:tab/>
        </w:r>
        <w:r>
          <w:fldChar w:fldCharType="begin"/>
        </w:r>
        <w:r>
          <w:instrText xml:space="preserve"> PAGEREF _Toc12562 \h </w:instrText>
        </w:r>
        <w:r>
          <w:fldChar w:fldCharType="separate"/>
        </w:r>
        <w:r>
          <w:t>81</w:t>
        </w:r>
        <w:r>
          <w:fldChar w:fldCharType="end"/>
        </w:r>
      </w:hyperlink>
    </w:p>
    <w:p>
      <w:pPr>
        <w:pStyle w:val="TOC2"/>
        <w:tabs>
          <w:tab w:val="right" w:leader="dot" w:pos="8306"/>
        </w:tabs>
      </w:pPr>
      <w:hyperlink w:anchor="_Toc32750" w:history="1">
        <w:r>
          <w:rPr>
            <w:rFonts w:ascii="仿宋" w:eastAsia="仿宋" w:hAnsi="仿宋" w:cs="仿宋" w:hint="eastAsia"/>
            <w:lang w:eastAsia="zh-CN"/>
          </w:rPr>
          <w:t>(一)、硅锰项目治理结构</w:t>
        </w:r>
        <w:r>
          <w:tab/>
        </w:r>
        <w:r>
          <w:fldChar w:fldCharType="begin"/>
        </w:r>
        <w:r>
          <w:instrText xml:space="preserve"> PAGEREF _Toc32750 \h </w:instrText>
        </w:r>
        <w:r>
          <w:fldChar w:fldCharType="separate"/>
        </w:r>
        <w:r>
          <w:t>81</w:t>
        </w:r>
        <w:r>
          <w:fldChar w:fldCharType="end"/>
        </w:r>
      </w:hyperlink>
    </w:p>
    <w:p>
      <w:pPr>
        <w:pStyle w:val="TOC2"/>
        <w:tabs>
          <w:tab w:val="right" w:leader="dot" w:pos="8306"/>
        </w:tabs>
      </w:pPr>
      <w:hyperlink w:anchor="_Toc23362" w:history="1">
        <w:r>
          <w:rPr>
            <w:rFonts w:ascii="仿宋" w:eastAsia="仿宋" w:hAnsi="仿宋" w:cs="仿宋" w:hint="eastAsia"/>
            <w:lang w:eastAsia="zh-CN"/>
          </w:rPr>
          <w:t>(二)、监督与审计</w:t>
        </w:r>
        <w:r>
          <w:tab/>
        </w:r>
        <w:r>
          <w:fldChar w:fldCharType="begin"/>
        </w:r>
        <w:r>
          <w:instrText xml:space="preserve"> PAGEREF _Toc23362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2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238"/>
      <w:r>
        <w:rPr>
          <w:rFonts w:ascii="仿宋" w:eastAsia="仿宋" w:hAnsi="仿宋" w:cs="仿宋" w:hint="eastAsia"/>
          <w:sz w:val="28"/>
          <w:lang w:eastAsia="zh-CN"/>
        </w:rPr>
        <w:t>一、硅锰项目概论</w:t>
      </w:r>
      <w:bookmarkEnd w:id="2"/>
    </w:p>
    <w:p>
      <w:pPr>
        <w:pStyle w:val="Heading2"/>
        <w:rPr>
          <w:rFonts w:ascii="仿宋" w:eastAsia="仿宋" w:hAnsi="仿宋" w:cs="仿宋" w:hint="eastAsia"/>
          <w:lang w:eastAsia="zh-CN"/>
        </w:rPr>
      </w:pPr>
      <w:bookmarkStart w:id="3" w:name="_Toc4203"/>
      <w:r>
        <w:rPr>
          <w:rFonts w:ascii="仿宋" w:eastAsia="仿宋" w:hAnsi="仿宋" w:cs="仿宋" w:hint="eastAsia"/>
          <w:lang w:eastAsia="zh-CN"/>
        </w:rPr>
        <w:t>(一)、硅锰项目概况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起源追溯至对市场的深入洞察。市场的不断演变与变革为硅锰项目提供了难得的机遇。当前市场存在的需求缺口和变革的大环境共同构成了硅锰项目的背景。这个硅锰项目旨在充分利用市场机遇，填补行业中尚未满足的需求，为客户提供全新的解决方案。市场的变革和需求的增长使得这个硅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硅锰项目正式命名为硅锰。这个名称不仅仅是一个标识，更代表了硅锰项目的核心理念和愿景。它蕴含着硅锰项目所要解决问题的关键字，具有强烈的表达和辨识度，为硅锰项目树立了鲜明的品牌形象。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硅锰项目目标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核心目标是提供一种全新、高效的解决方案，满足客户日益增长的需求。硅锰项目追求的不仅仅是满足市场需求，更是在市场中获得卓越的竞争优势。通过不断提升产品或服务的质量和创新水平，硅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全面涵盖了产品研发、制造、市场推广和售后服务，确保从产品设计到最终用户体验的全方位关注。这一全面的硅锰项目范围是为了确保硅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硅锰项目计划在未来18个月内完成，包括研发、测试、市场试点和正式推出等不同阶段。这个时间表的合理设计是为了确保硅锰项目各个阶段的顺利推进，以便按时交付高质量的成果。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硅锰项目总预算估算为XX百万美元，主要分配在研发、市场推广、人员培训和运营等方面。这一充足的预算为硅锰项目提供了充足的资源，确保硅锰项目在各个方面都能取得优异的表现。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硅锰项目可能面临的风险包括市场接受度低、技术难题、竞争激烈等。硅锰项目团队已经制定了相应的风险应对计划，通过前瞻性的风险管理，确保硅锰项目在面对不确定性时能够迅速做出应对。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硅锰项目团队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硅锰项目汇聚了一支经验丰富、多领域专业素养的核心团队，确保硅锰项目在各个方面都能拥有高水平的执行力。团队的协同作战是硅锰项目成功的关键因素之一。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硅锰项目的背景根植于市场对更高效、创新产品的渴望，同时也受到科技发展对行业格局的深刻改变的影响。这为硅锰项目提供了广阔的发展空间和市场需求。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截至目前，硅锰项目已完成市场调研和技术验证，取得了初步的成功。这为硅锰项目在未来的发展奠定了坚实的基础，为更远大的目标打下了坚实的基石。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50"/>
      <w:r>
        <w:rPr>
          <w:rFonts w:ascii="仿宋" w:eastAsia="仿宋" w:hAnsi="仿宋" w:cs="仿宋" w:hint="eastAsia"/>
          <w:sz w:val="28"/>
          <w:lang w:eastAsia="zh-CN"/>
        </w:rPr>
        <w:t>(二)、硅锰项目目标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keyword》硅锰项目首要业务目标是在市场中占据有利地位，实现产品/服务的成功推广和销售。通过不断提升产品质量、创新性，硅锰项目追求成为行业中的领导者，赢得更多客户的青睐。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在科技迅速发展的时代，硅锰项目着眼于技术创新。通过持续的研发和技术升级，硅锰项目旨在推出更具创新性的产品或服务，以满足市场对新鲜、先进解决方案的需求。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为了建立可持续的客户关系，硅锰项目设定了客户满意度目标。通过提供卓越的产品质量和优质的客户服务，硅锰项目追求赢得客户的信任和忠诚度，确保他们的满意度达到行业领先水平。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硅锰项目注重社会责任和可持续发展。通过实施环保、社会责任硅锰项目，硅锰项目致力于在经济发展的同时保护环境，促进社会公平，实现可持续经营。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硅锰项目的团队是实现目标的核心驱动力。因此，硅锰项目设定了团队发展目标，包括提升团队成员的专业技能、培养领导力，以及搭建协同高效的团队工作氛围。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172"/>
      <w:r>
        <w:rPr>
          <w:rFonts w:ascii="仿宋" w:eastAsia="仿宋" w:hAnsi="仿宋" w:cs="仿宋" w:hint="eastAsia"/>
          <w:sz w:val="28"/>
          <w:lang w:eastAsia="zh-CN"/>
        </w:rPr>
        <w:t>(三)、硅锰项目提出的理由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硅锰项目提出的理由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提出源于对市场机遇的深刻洞察。当前市场中存在的需求缺口和行业发展趋势表明，有巨大的商业机会等待被开发。通过准确捕捉市场机遇，硅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理念基于对技术创新的信仰。通过持续的研发和技术投入，硅锰项目有望推出更具创新性的产品或服务。在科技飞速发展的当下，硅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提出是为了增强企业的行业竞争力。通过提升产品或服务的质量和独特性，硅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响应了消费者需求的变化。随着社会和科技的不断发展，消费者对产品和服务的需求也在发生变化。通过深入了解并及时回应消费者的新需求，硅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硅锰项目的提出是企业战略发展规划的一部分。在面对日益激烈的市场竞争和不断变化的商业环境中，硅锰项目作为企业战略的一环，旨在为企业开辟新的增长领域，巩固企业在行业中的地位。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硅锰项目的提出不仅仅是基于商业考量，还注重社会责任。通过推出环保、社会责任等方面的硅锰项目，硅锰企业可以在社会中树立积极形象，为社会做出积极贡献，实现经济效益和社会效益的双赢。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硅锰项目的提出反映了对利益相关者期望的关注。包括客户、员工、投资者等利益相关者在企业发展中都有着各自的期望，硅锰项目力求在满足这些期望的同时，取得更大的共赢。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3970"/>
      <w:r>
        <w:rPr>
          <w:rFonts w:ascii="仿宋" w:eastAsia="仿宋" w:hAnsi="仿宋" w:cs="仿宋" w:hint="eastAsia"/>
          <w:sz w:val="28"/>
          <w:lang w:eastAsia="zh-CN"/>
        </w:rPr>
        <w:t>(四)、硅锰项目意义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在实施硅锰项目的过程中，我们不仅仅是在追逐商业成功，更是为企业和社会的多个层面创造了深远的意义。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的首要意义在于提升企业的市场竞争力。通过持续的创新和对产品质量的高标准要求，硅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锰项目的推进将促使行业技术水平的提升。通过引入先进技术和创新性解决方案，硅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在社会层面，硅锰项目不仅创造了大量就业机会，提高了就业水平，还注重社会责任和环保。通过参与社会公益事业和推动环保硅锰项目，硅锰项目为社会贡献了一份力量，体现了企业对社会的积极回馈。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综合而言，硅锰项目意义重大，不仅推动了企业的发展，也为行业和社会的进步贡献了积极力量。这是一个全面而深刻的影响，将在未来产生可持续的正面效应。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928"/>
      <w:r>
        <w:rPr>
          <w:rFonts w:ascii="仿宋" w:eastAsia="仿宋" w:hAnsi="仿宋" w:cs="仿宋" w:hint="eastAsia"/>
          <w:sz w:val="28"/>
          <w:lang w:eastAsia="zh-CN"/>
        </w:rPr>
        <w:t>(五)、硅锰项目背景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在当今迅猛发展的商业环境中，硅锰项目的动因根植于对多方面因素的审慎考量。这个硅锰项目的提出并非孤立的决策，而是对企业所处背景深入思考的产物。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市场的不断演变是硅锰项目背后的首要原因。科技的迅速发展和全球市场的快速变化使得企业必须灵活应对。硅锰项目应运而生，旨在通过创新性的解决方案迎合市场的多变需求，赢得竞争中的先机。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竞争的激烈程度也是硅锰项目背景中不可忽视的一环。企业需要在激烈竞争中脱颖而出，为此，硅锰项目致力于打破常规，提供独特的价值主张，以吸引客户并确保市场份额的增长。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此外，社会对企业责任的期望也在逐渐升高。硅锰项目充分融入了社会责任的理念，通过可持续经营和社会公益硅锰项目，企图为社会贡献一份力量，在商业成功的同时关注社会价值。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20"/>
      <w:r>
        <w:rPr>
          <w:rFonts w:ascii="仿宋" w:eastAsia="仿宋" w:hAnsi="仿宋" w:cs="仿宋" w:hint="eastAsia"/>
          <w:sz w:val="28"/>
          <w:lang w:eastAsia="zh-CN"/>
        </w:rPr>
        <w:t>二、硅锰项目绩效评估</w:t>
      </w:r>
      <w:bookmarkEnd w:id="8"/>
    </w:p>
    <w:p>
      <w:pPr>
        <w:pStyle w:val="Heading2"/>
        <w:rPr>
          <w:rFonts w:ascii="仿宋" w:eastAsia="仿宋" w:hAnsi="仿宋" w:cs="仿宋" w:hint="eastAsia"/>
          <w:lang w:eastAsia="zh-CN"/>
        </w:rPr>
      </w:pPr>
      <w:bookmarkStart w:id="9" w:name="_Toc1887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在硅锰项目中，我们设计了一套全面的绩效评估指标，以确保硅锰项目的可控和成功交付。这些指标跨足硅锰项目目标、成本、进度和质量等多个维度，为我们提供了全面洞察硅锰项目的健康状况。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硅锰项目目标达成率是我们关注的首要指标。我们设定了明确的目标，并通过定期监测和评估，迅速发现并应对潜在的目标偏差。这为硅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成本绩效是另一个核心关注点。通过实际成本与预算成本的对比分析，我们深入了解成本差异的原因，及时调整资源分配，保持硅锰项目在经济效益方面的合理水平。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硅锰项目进度作为关键的绩效指标之一，得到了精心的关注。我们制定了详细的硅锰项目进度计划，并设立了进度符合度指标，确保实际进度与计划进度保持一致。这使我们能够快速发现和解决潜在的进度问题，保持硅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硅锰项目绩效的不可或缺的一环。我们引入了一系列的质量标准和客户满意度指标，以确保硅锰项目交付的成果在质量上达到或超越预期水平。通过持续监测这些指标，我们努力提升硅锰项目整体质量水平，为硅锰项目的成功交付提供有力保障。通过这些科学且全面的绩效评估，我们能够更好地引导硅锰项目的持续改进，确保硅锰项目目标的顺利达成。</w:t>
      </w:r>
    </w:p>
    <w:p>
      <w:pPr>
        <w:pStyle w:val="Heading2"/>
        <w:ind w:firstLine="560" w:firstLineChars="200"/>
        <w:rPr>
          <w:rFonts w:ascii="仿宋" w:eastAsia="仿宋" w:hAnsi="仿宋" w:cs="仿宋" w:hint="eastAsia"/>
          <w:sz w:val="28"/>
          <w:lang w:eastAsia="zh-CN"/>
        </w:rPr>
      </w:pPr>
      <w:bookmarkStart w:id="10" w:name="_Toc1030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绩效评估是硅锰项目中的关键环节，为确保硅锰项目达到预期目标，我们采用了多层次、多维度的绩效评估方法。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硅锰项目的战略目标对齐，确保每个决策和行动都与硅锰项目整体目标保持一致。团队会定期召开战略对齐会议，审视当前工作与硅锰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硅锰项目进度、质量、成本和风险等方面。这些指标通过数据收集和分析，为硅锰项目管理团队提供了客观的评估依据。例如，我们通过硅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绩效评估不仅仅停留在硅锰项目内部，还考虑了硅锰项目对外部环境的影响。我们定期进行干系人满意度调查，以了解各利益相关方对硅锰项目的期望和满意度，并及时做出调整。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这种多层次、多角度的绩效评估方法，使得我们能够全面了解硅锰项目的运行状态，及时做出调整，确保硅锰项目在不断变化的环境中保持稳健前行。</w:t>
      </w:r>
    </w:p>
    <w:p>
      <w:pPr>
        <w:pStyle w:val="Heading2"/>
        <w:ind w:firstLine="560" w:firstLineChars="200"/>
        <w:rPr>
          <w:rFonts w:ascii="仿宋" w:eastAsia="仿宋" w:hAnsi="仿宋" w:cs="仿宋" w:hint="eastAsia"/>
          <w:sz w:val="28"/>
          <w:lang w:eastAsia="zh-CN"/>
        </w:rPr>
      </w:pPr>
      <w:bookmarkStart w:id="11" w:name="_Toc3036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为了确保硅锰项目的有效管理和不断优化，我们采用了精心设计的绩效评估周期。这个周期旨在实现灵活、实时和全面的评估，以适应硅锰项目执行中的各种挑战。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硅锰项目的不同需求，分为短期、中期和长期。短期评估关注每个迭代或工作周期，以及时发现和解决当前任务中的问题。中期评估涵盖几个迭代，深入了解整体硅锰项目的趋势和性能。长期评估则着眼于整个硅锰项目阶段，确保硅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硅锰项目管理工具和协作平台，团队成员能够随时更新和分享硅锰项目数据。这种实时性的反馈机制使我们能够及时察觉潜在问题，快速调整，保持硅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硅锰项目的决策制定密不可分。每个周期的硅锰项目回顾会议成为集体总结经验、识别问题深层次原因并找到创新解决方案的平台。这种定期的反思与调整机制使硅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3751"/>
      <w:r>
        <w:rPr>
          <w:rFonts w:ascii="仿宋" w:eastAsia="仿宋" w:hAnsi="仿宋" w:cs="仿宋" w:hint="eastAsia"/>
          <w:sz w:val="28"/>
          <w:lang w:eastAsia="zh-CN"/>
        </w:rPr>
        <w:t>三、硅锰项目建设单位说明</w:t>
      </w:r>
      <w:bookmarkEnd w:id="12"/>
    </w:p>
    <w:p>
      <w:pPr>
        <w:pStyle w:val="Heading2"/>
        <w:rPr>
          <w:rFonts w:ascii="仿宋" w:eastAsia="仿宋" w:hAnsi="仿宋" w:cs="仿宋" w:hint="eastAsia"/>
          <w:lang w:eastAsia="zh-CN"/>
        </w:rPr>
      </w:pPr>
      <w:bookmarkStart w:id="13" w:name="_Toc308"/>
      <w:r>
        <w:rPr>
          <w:rFonts w:ascii="仿宋" w:eastAsia="仿宋" w:hAnsi="仿宋" w:cs="仿宋" w:hint="eastAsia"/>
          <w:lang w:eastAsia="zh-CN"/>
        </w:rPr>
        <w:t>(一)、硅锰项目承办单位基本情况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82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硅锰项目承办单位的XXXX，我们着眼于实现可持续的经济效益。通过技术创新和解决方案的提供，公司预计在硅锰项目执行期间将获得可观的收入增长。这一收入来源主要包括硅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同时，我们注重成本控制和效率提升，以确保硅锰项目的可持续盈利。透过精细的管理和资源优化，公司期望实现硅锰项目利润最大化。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硅锰项目实施进行全面的投资评估，包括硅锰项目启动阶段的资金投入和后续运营成本。通过对硅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为确保公司在硅锰项目实施过程中具备足够的资金流动性，公司将进行详尽的现金流分析。这包括资金需求的合理预测、硅锰项目周期内的资金峰谷分析以及灵活的财务管理策略，以应对各种潜在的经济变动。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5310"/>
      <w:r>
        <w:rPr>
          <w:rFonts w:ascii="仿宋" w:eastAsia="仿宋" w:hAnsi="仿宋" w:cs="仿宋" w:hint="eastAsia"/>
          <w:sz w:val="28"/>
          <w:lang w:eastAsia="zh-CN"/>
        </w:rPr>
        <w:t>四、硅锰项目选址可行性分析</w:t>
      </w:r>
      <w:bookmarkEnd w:id="15"/>
    </w:p>
    <w:p>
      <w:pPr>
        <w:pStyle w:val="Heading2"/>
        <w:rPr>
          <w:rFonts w:ascii="仿宋" w:eastAsia="仿宋" w:hAnsi="仿宋" w:cs="仿宋" w:hint="eastAsia"/>
          <w:lang w:eastAsia="zh-CN"/>
        </w:rPr>
      </w:pPr>
      <w:bookmarkStart w:id="16" w:name="_Toc19563"/>
      <w:r>
        <w:rPr>
          <w:rFonts w:ascii="仿宋" w:eastAsia="仿宋" w:hAnsi="仿宋" w:cs="仿宋" w:hint="eastAsia"/>
          <w:lang w:eastAsia="zh-CN"/>
        </w:rPr>
        <w:t>(一)、硅锰项目选址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该硅锰项目选址位于XX省XX市XX区XXX街道</w:t>
      </w:r>
    </w:p>
    <w:p>
      <w:pPr>
        <w:pStyle w:val="Heading2"/>
        <w:ind w:firstLine="560" w:firstLineChars="200"/>
        <w:rPr>
          <w:rFonts w:ascii="仿宋" w:eastAsia="仿宋" w:hAnsi="仿宋" w:cs="仿宋" w:hint="eastAsia"/>
          <w:sz w:val="28"/>
          <w:lang w:eastAsia="zh-CN"/>
        </w:rPr>
      </w:pPr>
      <w:bookmarkStart w:id="17" w:name="_Toc1859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硅锰项目的征地面积将根据硅锰项目的实际规模和需求进行精确规划。具体面积XXX平方米，旨在确保硅锰项目不仅能够满足当前的发展需求，还能够预留空间以适应未来的扩展。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硅锰项目计划建设的建筑总规模具体面积XXX平方米。这一规模的确定综合考虑了硅锰项目的性质、规模，以及城市规划的相关要求，确保建筑布局与周边环境协调一致。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绿地率是硅锰项目用地中被规划为绿地的比例。具体面积XXX平方米，旨在通过合理规划绿地，改善硅锰项目周边环境，提升居民生活质量，并符合城市整体绿化规划。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容积率是用地上可以建设的建筑总体积与用地面积之比。具体面积XXX，通过合理的容积率规划，确保硅锰项目建筑规模与周边环境和谐共生。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确保硅锰项目选址与当地城市规划相一致，具体面积XXX平方米。通过与城市规划部门深入沟通，确保硅锰项目不仅符合城市的整体发展方向，还能够融入城市的发展布局，为城市的长远发展贡献力量。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充分了解并确保硅锰项目选址符合当地产业政策，具体面积XXX平方米。这包括硅锰项目对当地经济的促进作用，以及对相关产业的带动效应，确保硅锰项目与地方政府的产业政策保持一致，促进共赢合作。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确保硅锰项目选址具备必要的公共设施配套，具体面积XXX平方米。这包括交通便利性、教育、医疗等基础设施，以提高居民生活品质，使得硅锰项目选址更具吸引力。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考虑用地总体要求对当地社会稳定性的影响，具体面积XXX平方米。通过深入了解当地社区反馈，确保硅锰项目的选址和建设过程对当地社会和谐稳定产生积极作用。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锰项目选址不仅符合法规和规划，还在实际操作中具有可行性。这一全面规划将为硅锰项目的成功实施提供坚实的基础，确保硅锰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336"/>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锰项目的设备规划和空间设计中，我们将采取灵活设备布局的措施。设备布局将根据实际需求进行灵活设计，避免不必要的浪费。通过合理规划设备摆放位置，我们将提高设备的利用率，减少设备间距，以确保硅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https://d.book118.com/058044070106006022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AC390E"/>
    <w:rsid w:val="06AC39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044070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2023-12-31T01:36:00Z</dcterms:created>
  <dcterms:modified xsi:type="dcterms:W3CDTF">2023-12-31T01:36:21Z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4D5A7B6B5FBE42EAA27D8A4526E2CDA5_11</vt:lpwstr>
  </property>
  <property fmtid="{D5CDD505-2E9C-101B-9397-08002B2CF9AE}" pid="3" name="KSOProductBuildVer">
    <vt:lpwstr>2052-12.1.0.16120</vt:lpwstr>
  </property>
</Properties>
</file>