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洗衣机电脑程控器项目可行性建设方案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4" w:history="1">
        <w:r>
          <w:rPr>
            <w:rFonts w:ascii="仿宋" w:eastAsia="仿宋" w:hAnsi="仿宋" w:cs="仿宋" w:hint="eastAsia"/>
            <w:lang w:eastAsia="zh-CN"/>
          </w:rPr>
          <w:t>序言</w:t>
        </w:r>
        <w:r>
          <w:tab/>
        </w:r>
        <w:r>
          <w:fldChar w:fldCharType="begin"/>
        </w:r>
        <w:r>
          <w:instrText xml:space="preserve"> PAGEREF _Toc2074 \h </w:instrText>
        </w:r>
        <w:r>
          <w:fldChar w:fldCharType="separate"/>
        </w:r>
        <w:r>
          <w:t>3</w:t>
        </w:r>
        <w:r>
          <w:fldChar w:fldCharType="end"/>
        </w:r>
      </w:hyperlink>
    </w:p>
    <w:p>
      <w:pPr>
        <w:pStyle w:val="TOC1"/>
        <w:tabs>
          <w:tab w:val="right" w:leader="dot" w:pos="8306"/>
        </w:tabs>
      </w:pPr>
      <w:hyperlink w:anchor="_Toc23578" w:history="1">
        <w:r>
          <w:rPr>
            <w:rFonts w:ascii="仿宋" w:eastAsia="仿宋" w:hAnsi="仿宋" w:cs="仿宋" w:hint="eastAsia"/>
            <w:lang w:eastAsia="zh-CN"/>
          </w:rPr>
          <w:t>一、经济影响分析</w:t>
        </w:r>
        <w:r>
          <w:tab/>
        </w:r>
        <w:r>
          <w:fldChar w:fldCharType="begin"/>
        </w:r>
        <w:r>
          <w:instrText xml:space="preserve"> PAGEREF _Toc23578 \h </w:instrText>
        </w:r>
        <w:r>
          <w:fldChar w:fldCharType="separate"/>
        </w:r>
        <w:r>
          <w:t>3</w:t>
        </w:r>
        <w:r>
          <w:fldChar w:fldCharType="end"/>
        </w:r>
      </w:hyperlink>
    </w:p>
    <w:p>
      <w:pPr>
        <w:pStyle w:val="TOC2"/>
        <w:tabs>
          <w:tab w:val="right" w:leader="dot" w:pos="8306"/>
        </w:tabs>
      </w:pPr>
      <w:hyperlink w:anchor="_Toc5012" w:history="1">
        <w:r>
          <w:rPr>
            <w:rFonts w:ascii="仿宋" w:eastAsia="仿宋" w:hAnsi="仿宋" w:cs="仿宋" w:hint="eastAsia"/>
            <w:lang w:eastAsia="zh-CN"/>
          </w:rPr>
          <w:t>(一)、经济费用效益或费用效果分析</w:t>
        </w:r>
        <w:r>
          <w:tab/>
        </w:r>
        <w:r>
          <w:fldChar w:fldCharType="begin"/>
        </w:r>
        <w:r>
          <w:instrText xml:space="preserve"> PAGEREF _Toc5012 \h </w:instrText>
        </w:r>
        <w:r>
          <w:fldChar w:fldCharType="separate"/>
        </w:r>
        <w:r>
          <w:t>3</w:t>
        </w:r>
        <w:r>
          <w:fldChar w:fldCharType="end"/>
        </w:r>
      </w:hyperlink>
    </w:p>
    <w:p>
      <w:pPr>
        <w:pStyle w:val="TOC2"/>
        <w:tabs>
          <w:tab w:val="right" w:leader="dot" w:pos="8306"/>
        </w:tabs>
      </w:pPr>
      <w:hyperlink w:anchor="_Toc25765" w:history="1">
        <w:r>
          <w:rPr>
            <w:rFonts w:ascii="仿宋" w:eastAsia="仿宋" w:hAnsi="仿宋" w:cs="仿宋" w:hint="eastAsia"/>
            <w:lang w:eastAsia="zh-CN"/>
          </w:rPr>
          <w:t>(二)、行业影响分析</w:t>
        </w:r>
        <w:r>
          <w:tab/>
        </w:r>
        <w:r>
          <w:fldChar w:fldCharType="begin"/>
        </w:r>
        <w:r>
          <w:instrText xml:space="preserve"> PAGEREF _Toc25765 \h </w:instrText>
        </w:r>
        <w:r>
          <w:fldChar w:fldCharType="separate"/>
        </w:r>
        <w:r>
          <w:t>5</w:t>
        </w:r>
        <w:r>
          <w:fldChar w:fldCharType="end"/>
        </w:r>
      </w:hyperlink>
    </w:p>
    <w:p>
      <w:pPr>
        <w:pStyle w:val="TOC2"/>
        <w:tabs>
          <w:tab w:val="right" w:leader="dot" w:pos="8306"/>
        </w:tabs>
      </w:pPr>
      <w:hyperlink w:anchor="_Toc5419" w:history="1">
        <w:r>
          <w:rPr>
            <w:rFonts w:ascii="仿宋" w:eastAsia="仿宋" w:hAnsi="仿宋" w:cs="仿宋" w:hint="eastAsia"/>
            <w:lang w:eastAsia="zh-CN"/>
          </w:rPr>
          <w:t>(三)、区域经济影响分析</w:t>
        </w:r>
        <w:r>
          <w:tab/>
        </w:r>
        <w:r>
          <w:fldChar w:fldCharType="begin"/>
        </w:r>
        <w:r>
          <w:instrText xml:space="preserve"> PAGEREF _Toc5419 \h </w:instrText>
        </w:r>
        <w:r>
          <w:fldChar w:fldCharType="separate"/>
        </w:r>
        <w:r>
          <w:t>7</w:t>
        </w:r>
        <w:r>
          <w:fldChar w:fldCharType="end"/>
        </w:r>
      </w:hyperlink>
    </w:p>
    <w:p>
      <w:pPr>
        <w:pStyle w:val="TOC2"/>
        <w:tabs>
          <w:tab w:val="right" w:leader="dot" w:pos="8306"/>
        </w:tabs>
      </w:pPr>
      <w:hyperlink w:anchor="_Toc14811" w:history="1">
        <w:r>
          <w:rPr>
            <w:rFonts w:ascii="仿宋" w:eastAsia="仿宋" w:hAnsi="仿宋" w:cs="仿宋" w:hint="eastAsia"/>
            <w:lang w:eastAsia="zh-CN"/>
          </w:rPr>
          <w:t>(四)、宏观经济影响分析</w:t>
        </w:r>
        <w:r>
          <w:tab/>
        </w:r>
        <w:r>
          <w:fldChar w:fldCharType="begin"/>
        </w:r>
        <w:r>
          <w:instrText xml:space="preserve"> PAGEREF _Toc14811 \h </w:instrText>
        </w:r>
        <w:r>
          <w:fldChar w:fldCharType="separate"/>
        </w:r>
        <w:r>
          <w:t>8</w:t>
        </w:r>
        <w:r>
          <w:fldChar w:fldCharType="end"/>
        </w:r>
      </w:hyperlink>
    </w:p>
    <w:p>
      <w:pPr>
        <w:pStyle w:val="TOC1"/>
        <w:tabs>
          <w:tab w:val="right" w:leader="dot" w:pos="8306"/>
        </w:tabs>
      </w:pPr>
      <w:hyperlink w:anchor="_Toc1202" w:history="1">
        <w:r>
          <w:rPr>
            <w:rFonts w:ascii="仿宋" w:eastAsia="仿宋" w:hAnsi="仿宋" w:cs="仿宋" w:hint="eastAsia"/>
            <w:lang w:eastAsia="zh-CN"/>
          </w:rPr>
          <w:t>二、环境和生态影响分析</w:t>
        </w:r>
        <w:r>
          <w:tab/>
        </w:r>
        <w:r>
          <w:fldChar w:fldCharType="begin"/>
        </w:r>
        <w:r>
          <w:instrText xml:space="preserve"> PAGEREF _Toc1202 \h </w:instrText>
        </w:r>
        <w:r>
          <w:fldChar w:fldCharType="separate"/>
        </w:r>
        <w:r>
          <w:t>9</w:t>
        </w:r>
        <w:r>
          <w:fldChar w:fldCharType="end"/>
        </w:r>
      </w:hyperlink>
    </w:p>
    <w:p>
      <w:pPr>
        <w:pStyle w:val="TOC2"/>
        <w:tabs>
          <w:tab w:val="right" w:leader="dot" w:pos="8306"/>
        </w:tabs>
      </w:pPr>
      <w:hyperlink w:anchor="_Toc9833" w:history="1">
        <w:r>
          <w:rPr>
            <w:rFonts w:ascii="仿宋" w:eastAsia="仿宋" w:hAnsi="仿宋" w:cs="仿宋" w:hint="eastAsia"/>
            <w:lang w:eastAsia="zh-CN"/>
          </w:rPr>
          <w:t>(一)、环境和生态现状</w:t>
        </w:r>
        <w:r>
          <w:tab/>
        </w:r>
        <w:r>
          <w:fldChar w:fldCharType="begin"/>
        </w:r>
        <w:r>
          <w:instrText xml:space="preserve"> PAGEREF _Toc9833 \h </w:instrText>
        </w:r>
        <w:r>
          <w:fldChar w:fldCharType="separate"/>
        </w:r>
        <w:r>
          <w:t>9</w:t>
        </w:r>
        <w:r>
          <w:fldChar w:fldCharType="end"/>
        </w:r>
      </w:hyperlink>
    </w:p>
    <w:p>
      <w:pPr>
        <w:pStyle w:val="TOC2"/>
        <w:tabs>
          <w:tab w:val="right" w:leader="dot" w:pos="8306"/>
        </w:tabs>
      </w:pPr>
      <w:hyperlink w:anchor="_Toc29632" w:history="1">
        <w:r>
          <w:rPr>
            <w:rFonts w:ascii="仿宋" w:eastAsia="仿宋" w:hAnsi="仿宋" w:cs="仿宋" w:hint="eastAsia"/>
            <w:lang w:eastAsia="zh-CN"/>
          </w:rPr>
          <w:t>(二)、生态环境影响分析</w:t>
        </w:r>
        <w:r>
          <w:tab/>
        </w:r>
        <w:r>
          <w:fldChar w:fldCharType="begin"/>
        </w:r>
        <w:r>
          <w:instrText xml:space="preserve"> PAGEREF _Toc29632 \h </w:instrText>
        </w:r>
        <w:r>
          <w:fldChar w:fldCharType="separate"/>
        </w:r>
        <w:r>
          <w:t>11</w:t>
        </w:r>
        <w:r>
          <w:fldChar w:fldCharType="end"/>
        </w:r>
      </w:hyperlink>
    </w:p>
    <w:p>
      <w:pPr>
        <w:pStyle w:val="TOC2"/>
        <w:tabs>
          <w:tab w:val="right" w:leader="dot" w:pos="8306"/>
        </w:tabs>
      </w:pPr>
      <w:hyperlink w:anchor="_Toc2234" w:history="1">
        <w:r>
          <w:rPr>
            <w:rFonts w:ascii="仿宋" w:eastAsia="仿宋" w:hAnsi="仿宋" w:cs="仿宋" w:hint="eastAsia"/>
            <w:lang w:eastAsia="zh-CN"/>
          </w:rPr>
          <w:t>(三)、生态环境保护措施</w:t>
        </w:r>
        <w:r>
          <w:tab/>
        </w:r>
        <w:r>
          <w:fldChar w:fldCharType="begin"/>
        </w:r>
        <w:r>
          <w:instrText xml:space="preserve"> PAGEREF _Toc2234 \h </w:instrText>
        </w:r>
        <w:r>
          <w:fldChar w:fldCharType="separate"/>
        </w:r>
        <w:r>
          <w:t>12</w:t>
        </w:r>
        <w:r>
          <w:fldChar w:fldCharType="end"/>
        </w:r>
      </w:hyperlink>
    </w:p>
    <w:p>
      <w:pPr>
        <w:pStyle w:val="TOC2"/>
        <w:tabs>
          <w:tab w:val="right" w:leader="dot" w:pos="8306"/>
        </w:tabs>
      </w:pPr>
      <w:hyperlink w:anchor="_Toc21881" w:history="1">
        <w:r>
          <w:rPr>
            <w:rFonts w:ascii="仿宋" w:eastAsia="仿宋" w:hAnsi="仿宋" w:cs="仿宋" w:hint="eastAsia"/>
            <w:lang w:eastAsia="zh-CN"/>
          </w:rPr>
          <w:t>(四)、地质灾害影响分析</w:t>
        </w:r>
        <w:r>
          <w:tab/>
        </w:r>
        <w:r>
          <w:fldChar w:fldCharType="begin"/>
        </w:r>
        <w:r>
          <w:instrText xml:space="preserve"> PAGEREF _Toc21881 \h </w:instrText>
        </w:r>
        <w:r>
          <w:fldChar w:fldCharType="separate"/>
        </w:r>
        <w:r>
          <w:t>14</w:t>
        </w:r>
        <w:r>
          <w:fldChar w:fldCharType="end"/>
        </w:r>
      </w:hyperlink>
    </w:p>
    <w:p>
      <w:pPr>
        <w:pStyle w:val="TOC2"/>
        <w:tabs>
          <w:tab w:val="right" w:leader="dot" w:pos="8306"/>
        </w:tabs>
      </w:pPr>
      <w:hyperlink w:anchor="_Toc1061" w:history="1">
        <w:r>
          <w:rPr>
            <w:rFonts w:ascii="仿宋" w:eastAsia="仿宋" w:hAnsi="仿宋" w:cs="仿宋" w:hint="eastAsia"/>
            <w:lang w:eastAsia="zh-CN"/>
          </w:rPr>
          <w:t>(五)、特殊环境影响</w:t>
        </w:r>
        <w:r>
          <w:tab/>
        </w:r>
        <w:r>
          <w:fldChar w:fldCharType="begin"/>
        </w:r>
        <w:r>
          <w:instrText xml:space="preserve"> PAGEREF _Toc1061 \h </w:instrText>
        </w:r>
        <w:r>
          <w:fldChar w:fldCharType="separate"/>
        </w:r>
        <w:r>
          <w:t>16</w:t>
        </w:r>
        <w:r>
          <w:fldChar w:fldCharType="end"/>
        </w:r>
      </w:hyperlink>
    </w:p>
    <w:p>
      <w:pPr>
        <w:pStyle w:val="TOC1"/>
        <w:tabs>
          <w:tab w:val="right" w:leader="dot" w:pos="8306"/>
        </w:tabs>
      </w:pPr>
      <w:hyperlink w:anchor="_Toc20887" w:history="1">
        <w:r>
          <w:rPr>
            <w:rFonts w:ascii="仿宋" w:eastAsia="仿宋" w:hAnsi="仿宋" w:cs="仿宋" w:hint="eastAsia"/>
            <w:lang w:eastAsia="zh-CN"/>
          </w:rPr>
          <w:t>三、发展规划、产业政策和行业准入分析</w:t>
        </w:r>
        <w:r>
          <w:tab/>
        </w:r>
        <w:r>
          <w:fldChar w:fldCharType="begin"/>
        </w:r>
        <w:r>
          <w:instrText xml:space="preserve"> PAGEREF _Toc20887 \h </w:instrText>
        </w:r>
        <w:r>
          <w:fldChar w:fldCharType="separate"/>
        </w:r>
        <w:r>
          <w:t>17</w:t>
        </w:r>
        <w:r>
          <w:fldChar w:fldCharType="end"/>
        </w:r>
      </w:hyperlink>
    </w:p>
    <w:p>
      <w:pPr>
        <w:pStyle w:val="TOC2"/>
        <w:tabs>
          <w:tab w:val="right" w:leader="dot" w:pos="8306"/>
        </w:tabs>
      </w:pPr>
      <w:hyperlink w:anchor="_Toc21580" w:history="1">
        <w:r>
          <w:rPr>
            <w:rFonts w:ascii="仿宋" w:eastAsia="仿宋" w:hAnsi="仿宋" w:cs="仿宋" w:hint="eastAsia"/>
            <w:lang w:eastAsia="zh-CN"/>
          </w:rPr>
          <w:t>(一)、发展规划分析</w:t>
        </w:r>
        <w:r>
          <w:tab/>
        </w:r>
        <w:r>
          <w:fldChar w:fldCharType="begin"/>
        </w:r>
        <w:r>
          <w:instrText xml:space="preserve"> PAGEREF _Toc21580 \h </w:instrText>
        </w:r>
        <w:r>
          <w:fldChar w:fldCharType="separate"/>
        </w:r>
        <w:r>
          <w:t>17</w:t>
        </w:r>
        <w:r>
          <w:fldChar w:fldCharType="end"/>
        </w:r>
      </w:hyperlink>
    </w:p>
    <w:p>
      <w:pPr>
        <w:pStyle w:val="TOC2"/>
        <w:tabs>
          <w:tab w:val="right" w:leader="dot" w:pos="8306"/>
        </w:tabs>
      </w:pPr>
      <w:hyperlink w:anchor="_Toc25790" w:history="1">
        <w:r>
          <w:rPr>
            <w:rFonts w:ascii="仿宋" w:eastAsia="仿宋" w:hAnsi="仿宋" w:cs="仿宋" w:hint="eastAsia"/>
            <w:lang w:eastAsia="zh-CN"/>
          </w:rPr>
          <w:t>(二)、产业政策分析</w:t>
        </w:r>
        <w:r>
          <w:tab/>
        </w:r>
        <w:r>
          <w:fldChar w:fldCharType="begin"/>
        </w:r>
        <w:r>
          <w:instrText xml:space="preserve"> PAGEREF _Toc25790 \h </w:instrText>
        </w:r>
        <w:r>
          <w:fldChar w:fldCharType="separate"/>
        </w:r>
        <w:r>
          <w:t>18</w:t>
        </w:r>
        <w:r>
          <w:fldChar w:fldCharType="end"/>
        </w:r>
      </w:hyperlink>
    </w:p>
    <w:p>
      <w:pPr>
        <w:pStyle w:val="TOC2"/>
        <w:tabs>
          <w:tab w:val="right" w:leader="dot" w:pos="8306"/>
        </w:tabs>
      </w:pPr>
      <w:hyperlink w:anchor="_Toc7335" w:history="1">
        <w:r>
          <w:rPr>
            <w:rFonts w:ascii="仿宋" w:eastAsia="仿宋" w:hAnsi="仿宋" w:cs="仿宋" w:hint="eastAsia"/>
            <w:lang w:eastAsia="zh-CN"/>
          </w:rPr>
          <w:t>(三)、行业准入分析</w:t>
        </w:r>
        <w:r>
          <w:tab/>
        </w:r>
        <w:r>
          <w:fldChar w:fldCharType="begin"/>
        </w:r>
        <w:r>
          <w:instrText xml:space="preserve"> PAGEREF _Toc7335 \h </w:instrText>
        </w:r>
        <w:r>
          <w:fldChar w:fldCharType="separate"/>
        </w:r>
        <w:r>
          <w:t>20</w:t>
        </w:r>
        <w:r>
          <w:fldChar w:fldCharType="end"/>
        </w:r>
      </w:hyperlink>
    </w:p>
    <w:p>
      <w:pPr>
        <w:pStyle w:val="TOC1"/>
        <w:tabs>
          <w:tab w:val="right" w:leader="dot" w:pos="8306"/>
        </w:tabs>
      </w:pPr>
      <w:hyperlink w:anchor="_Toc24668" w:history="1">
        <w:r>
          <w:rPr>
            <w:rFonts w:ascii="仿宋" w:eastAsia="仿宋" w:hAnsi="仿宋" w:cs="仿宋" w:hint="eastAsia"/>
            <w:lang w:eastAsia="zh-CN"/>
          </w:rPr>
          <w:t>四、洗衣机电脑程控器项目概论</w:t>
        </w:r>
        <w:r>
          <w:tab/>
        </w:r>
        <w:r>
          <w:fldChar w:fldCharType="begin"/>
        </w:r>
        <w:r>
          <w:instrText xml:space="preserve"> PAGEREF _Toc24668 \h </w:instrText>
        </w:r>
        <w:r>
          <w:fldChar w:fldCharType="separate"/>
        </w:r>
        <w:r>
          <w:t>21</w:t>
        </w:r>
        <w:r>
          <w:fldChar w:fldCharType="end"/>
        </w:r>
      </w:hyperlink>
    </w:p>
    <w:p>
      <w:pPr>
        <w:pStyle w:val="TOC2"/>
        <w:tabs>
          <w:tab w:val="right" w:leader="dot" w:pos="8306"/>
        </w:tabs>
      </w:pPr>
      <w:hyperlink w:anchor="_Toc7518" w:history="1">
        <w:r>
          <w:rPr>
            <w:rFonts w:ascii="仿宋" w:eastAsia="仿宋" w:hAnsi="仿宋" w:cs="仿宋" w:hint="eastAsia"/>
            <w:lang w:eastAsia="zh-CN"/>
          </w:rPr>
          <w:t>(一)、项目申报单位概况</w:t>
        </w:r>
        <w:r>
          <w:tab/>
        </w:r>
        <w:r>
          <w:fldChar w:fldCharType="begin"/>
        </w:r>
        <w:r>
          <w:instrText xml:space="preserve"> PAGEREF _Toc7518 \h </w:instrText>
        </w:r>
        <w:r>
          <w:fldChar w:fldCharType="separate"/>
        </w:r>
        <w:r>
          <w:t>21</w:t>
        </w:r>
        <w:r>
          <w:fldChar w:fldCharType="end"/>
        </w:r>
      </w:hyperlink>
    </w:p>
    <w:p>
      <w:pPr>
        <w:pStyle w:val="TOC2"/>
        <w:tabs>
          <w:tab w:val="right" w:leader="dot" w:pos="8306"/>
        </w:tabs>
      </w:pPr>
      <w:hyperlink w:anchor="_Toc11943" w:history="1">
        <w:r>
          <w:rPr>
            <w:rFonts w:ascii="仿宋" w:eastAsia="仿宋" w:hAnsi="仿宋" w:cs="仿宋" w:hint="eastAsia"/>
            <w:lang w:eastAsia="zh-CN"/>
          </w:rPr>
          <w:t>(二)、项目概况</w:t>
        </w:r>
        <w:r>
          <w:tab/>
        </w:r>
        <w:r>
          <w:fldChar w:fldCharType="begin"/>
        </w:r>
        <w:r>
          <w:instrText xml:space="preserve"> PAGEREF _Toc11943 \h </w:instrText>
        </w:r>
        <w:r>
          <w:fldChar w:fldCharType="separate"/>
        </w:r>
        <w:r>
          <w:t>22</w:t>
        </w:r>
        <w:r>
          <w:fldChar w:fldCharType="end"/>
        </w:r>
      </w:hyperlink>
    </w:p>
    <w:p>
      <w:pPr>
        <w:pStyle w:val="TOC1"/>
        <w:tabs>
          <w:tab w:val="right" w:leader="dot" w:pos="8306"/>
        </w:tabs>
      </w:pPr>
      <w:hyperlink w:anchor="_Toc16336" w:history="1">
        <w:r>
          <w:rPr>
            <w:rFonts w:ascii="仿宋" w:eastAsia="仿宋" w:hAnsi="仿宋" w:cs="仿宋" w:hint="eastAsia"/>
            <w:lang w:eastAsia="zh-CN"/>
          </w:rPr>
          <w:t>五、建设风险评估分析</w:t>
        </w:r>
        <w:r>
          <w:tab/>
        </w:r>
        <w:r>
          <w:fldChar w:fldCharType="begin"/>
        </w:r>
        <w:r>
          <w:instrText xml:space="preserve"> PAGEREF _Toc16336 \h </w:instrText>
        </w:r>
        <w:r>
          <w:fldChar w:fldCharType="separate"/>
        </w:r>
        <w:r>
          <w:t>25</w:t>
        </w:r>
        <w:r>
          <w:fldChar w:fldCharType="end"/>
        </w:r>
      </w:hyperlink>
    </w:p>
    <w:p>
      <w:pPr>
        <w:pStyle w:val="TOC2"/>
        <w:tabs>
          <w:tab w:val="right" w:leader="dot" w:pos="8306"/>
        </w:tabs>
      </w:pPr>
      <w:hyperlink w:anchor="_Toc9082" w:history="1">
        <w:r>
          <w:rPr>
            <w:rFonts w:ascii="仿宋" w:eastAsia="仿宋" w:hAnsi="仿宋" w:cs="仿宋" w:hint="eastAsia"/>
            <w:lang w:eastAsia="zh-CN"/>
          </w:rPr>
          <w:t>(一)、政策风险分析</w:t>
        </w:r>
        <w:r>
          <w:tab/>
        </w:r>
        <w:r>
          <w:fldChar w:fldCharType="begin"/>
        </w:r>
        <w:r>
          <w:instrText xml:space="preserve"> PAGEREF _Toc9082 \h </w:instrText>
        </w:r>
        <w:r>
          <w:fldChar w:fldCharType="separate"/>
        </w:r>
        <w:r>
          <w:t>25</w:t>
        </w:r>
        <w:r>
          <w:fldChar w:fldCharType="end"/>
        </w:r>
      </w:hyperlink>
    </w:p>
    <w:p>
      <w:pPr>
        <w:pStyle w:val="TOC2"/>
        <w:tabs>
          <w:tab w:val="right" w:leader="dot" w:pos="8306"/>
        </w:tabs>
      </w:pPr>
      <w:hyperlink w:anchor="_Toc16510" w:history="1">
        <w:r>
          <w:rPr>
            <w:rFonts w:ascii="仿宋" w:eastAsia="仿宋" w:hAnsi="仿宋" w:cs="仿宋" w:hint="eastAsia"/>
            <w:lang w:eastAsia="zh-CN"/>
          </w:rPr>
          <w:t>(二)、社会风险分析</w:t>
        </w:r>
        <w:r>
          <w:tab/>
        </w:r>
        <w:r>
          <w:fldChar w:fldCharType="begin"/>
        </w:r>
        <w:r>
          <w:instrText xml:space="preserve"> PAGEREF _Toc16510 \h </w:instrText>
        </w:r>
        <w:r>
          <w:fldChar w:fldCharType="separate"/>
        </w:r>
        <w:r>
          <w:t>26</w:t>
        </w:r>
        <w:r>
          <w:fldChar w:fldCharType="end"/>
        </w:r>
      </w:hyperlink>
    </w:p>
    <w:p>
      <w:pPr>
        <w:pStyle w:val="TOC2"/>
        <w:tabs>
          <w:tab w:val="right" w:leader="dot" w:pos="8306"/>
        </w:tabs>
      </w:pPr>
      <w:hyperlink w:anchor="_Toc10522" w:history="1">
        <w:r>
          <w:rPr>
            <w:rFonts w:ascii="仿宋" w:eastAsia="仿宋" w:hAnsi="仿宋" w:cs="仿宋" w:hint="eastAsia"/>
            <w:lang w:eastAsia="zh-CN"/>
          </w:rPr>
          <w:t>(三)、市场风险分析</w:t>
        </w:r>
        <w:r>
          <w:tab/>
        </w:r>
        <w:r>
          <w:fldChar w:fldCharType="begin"/>
        </w:r>
        <w:r>
          <w:instrText xml:space="preserve"> PAGEREF _Toc10522 \h </w:instrText>
        </w:r>
        <w:r>
          <w:fldChar w:fldCharType="separate"/>
        </w:r>
        <w:r>
          <w:t>28</w:t>
        </w:r>
        <w:r>
          <w:fldChar w:fldCharType="end"/>
        </w:r>
      </w:hyperlink>
    </w:p>
    <w:p>
      <w:pPr>
        <w:pStyle w:val="TOC2"/>
        <w:tabs>
          <w:tab w:val="right" w:leader="dot" w:pos="8306"/>
        </w:tabs>
      </w:pPr>
      <w:hyperlink w:anchor="_Toc10554" w:history="1">
        <w:r>
          <w:rPr>
            <w:rFonts w:ascii="仿宋" w:eastAsia="仿宋" w:hAnsi="仿宋" w:cs="仿宋" w:hint="eastAsia"/>
            <w:lang w:eastAsia="zh-CN"/>
          </w:rPr>
          <w:t>(四)、资金风险分析</w:t>
        </w:r>
        <w:r>
          <w:tab/>
        </w:r>
        <w:r>
          <w:fldChar w:fldCharType="begin"/>
        </w:r>
        <w:r>
          <w:instrText xml:space="preserve"> PAGEREF _Toc10554 \h </w:instrText>
        </w:r>
        <w:r>
          <w:fldChar w:fldCharType="separate"/>
        </w:r>
        <w:r>
          <w:t>29</w:t>
        </w:r>
        <w:r>
          <w:fldChar w:fldCharType="end"/>
        </w:r>
      </w:hyperlink>
    </w:p>
    <w:p>
      <w:pPr>
        <w:pStyle w:val="TOC2"/>
        <w:tabs>
          <w:tab w:val="right" w:leader="dot" w:pos="8306"/>
        </w:tabs>
      </w:pPr>
      <w:hyperlink w:anchor="_Toc20528" w:history="1">
        <w:r>
          <w:rPr>
            <w:rFonts w:ascii="仿宋" w:eastAsia="仿宋" w:hAnsi="仿宋" w:cs="仿宋" w:hint="eastAsia"/>
            <w:lang w:eastAsia="zh-CN"/>
          </w:rPr>
          <w:t>(五)、技术风险分析</w:t>
        </w:r>
        <w:r>
          <w:tab/>
        </w:r>
        <w:r>
          <w:fldChar w:fldCharType="begin"/>
        </w:r>
        <w:r>
          <w:instrText xml:space="preserve"> PAGEREF _Toc20528 \h </w:instrText>
        </w:r>
        <w:r>
          <w:fldChar w:fldCharType="separate"/>
        </w:r>
        <w:r>
          <w:t>30</w:t>
        </w:r>
        <w:r>
          <w:fldChar w:fldCharType="end"/>
        </w:r>
      </w:hyperlink>
    </w:p>
    <w:p>
      <w:pPr>
        <w:pStyle w:val="TOC2"/>
        <w:tabs>
          <w:tab w:val="right" w:leader="dot" w:pos="8306"/>
        </w:tabs>
      </w:pPr>
      <w:hyperlink w:anchor="_Toc9662" w:history="1">
        <w:r>
          <w:rPr>
            <w:rFonts w:ascii="仿宋" w:eastAsia="仿宋" w:hAnsi="仿宋" w:cs="仿宋" w:hint="eastAsia"/>
            <w:lang w:eastAsia="zh-CN"/>
          </w:rPr>
          <w:t>(六)、财务风险分析</w:t>
        </w:r>
        <w:r>
          <w:tab/>
        </w:r>
        <w:r>
          <w:fldChar w:fldCharType="begin"/>
        </w:r>
        <w:r>
          <w:instrText xml:space="preserve"> PAGEREF _Toc9662 \h </w:instrText>
        </w:r>
        <w:r>
          <w:fldChar w:fldCharType="separate"/>
        </w:r>
        <w:r>
          <w:t>31</w:t>
        </w:r>
        <w:r>
          <w:fldChar w:fldCharType="end"/>
        </w:r>
      </w:hyperlink>
    </w:p>
    <w:p>
      <w:pPr>
        <w:pStyle w:val="TOC2"/>
        <w:tabs>
          <w:tab w:val="right" w:leader="dot" w:pos="8306"/>
        </w:tabs>
      </w:pPr>
      <w:hyperlink w:anchor="_Toc17525" w:history="1">
        <w:r>
          <w:rPr>
            <w:rFonts w:ascii="仿宋" w:eastAsia="仿宋" w:hAnsi="仿宋" w:cs="仿宋" w:hint="eastAsia"/>
            <w:lang w:eastAsia="zh-CN"/>
          </w:rPr>
          <w:t>(七)、管理风险分析</w:t>
        </w:r>
        <w:r>
          <w:tab/>
        </w:r>
        <w:r>
          <w:fldChar w:fldCharType="begin"/>
        </w:r>
        <w:r>
          <w:instrText xml:space="preserve"> PAGEREF _Toc17525 \h </w:instrText>
        </w:r>
        <w:r>
          <w:fldChar w:fldCharType="separate"/>
        </w:r>
        <w:r>
          <w:t>33</w:t>
        </w:r>
        <w:r>
          <w:fldChar w:fldCharType="end"/>
        </w:r>
      </w:hyperlink>
    </w:p>
    <w:p>
      <w:pPr>
        <w:pStyle w:val="TOC2"/>
        <w:tabs>
          <w:tab w:val="right" w:leader="dot" w:pos="8306"/>
        </w:tabs>
      </w:pPr>
      <w:hyperlink w:anchor="_Toc19997" w:history="1">
        <w:r>
          <w:rPr>
            <w:rFonts w:ascii="仿宋" w:eastAsia="仿宋" w:hAnsi="仿宋" w:cs="仿宋" w:hint="eastAsia"/>
            <w:lang w:eastAsia="zh-CN"/>
          </w:rPr>
          <w:t>(八)、其它风险分析</w:t>
        </w:r>
        <w:r>
          <w:tab/>
        </w:r>
        <w:r>
          <w:fldChar w:fldCharType="begin"/>
        </w:r>
        <w:r>
          <w:instrText xml:space="preserve"> PAGEREF _Toc19997 \h </w:instrText>
        </w:r>
        <w:r>
          <w:fldChar w:fldCharType="separate"/>
        </w:r>
        <w:r>
          <w:t>34</w:t>
        </w:r>
        <w:r>
          <w:fldChar w:fldCharType="end"/>
        </w:r>
      </w:hyperlink>
    </w:p>
    <w:p>
      <w:pPr>
        <w:pStyle w:val="TOC2"/>
        <w:tabs>
          <w:tab w:val="right" w:leader="dot" w:pos="8306"/>
        </w:tabs>
      </w:pPr>
      <w:hyperlink w:anchor="_Toc29671" w:history="1">
        <w:r>
          <w:rPr>
            <w:rFonts w:ascii="仿宋" w:eastAsia="仿宋" w:hAnsi="仿宋" w:cs="仿宋" w:hint="eastAsia"/>
            <w:lang w:eastAsia="zh-CN"/>
          </w:rPr>
          <w:t>(九)、社会影响评估</w:t>
        </w:r>
        <w:r>
          <w:tab/>
        </w:r>
        <w:r>
          <w:fldChar w:fldCharType="begin"/>
        </w:r>
        <w:r>
          <w:instrText xml:space="preserve"> PAGEREF _Toc29671 \h </w:instrText>
        </w:r>
        <w:r>
          <w:fldChar w:fldCharType="separate"/>
        </w:r>
        <w:r>
          <w:t>36</w:t>
        </w:r>
        <w:r>
          <w:fldChar w:fldCharType="end"/>
        </w:r>
      </w:hyperlink>
    </w:p>
    <w:p>
      <w:pPr>
        <w:pStyle w:val="TOC1"/>
        <w:tabs>
          <w:tab w:val="right" w:leader="dot" w:pos="8306"/>
        </w:tabs>
      </w:pPr>
      <w:hyperlink w:anchor="_Toc7604" w:history="1">
        <w:r>
          <w:rPr>
            <w:rFonts w:ascii="仿宋" w:eastAsia="仿宋" w:hAnsi="仿宋" w:cs="仿宋" w:hint="eastAsia"/>
            <w:lang w:eastAsia="zh-CN"/>
          </w:rPr>
          <w:t>六、社会影响分析</w:t>
        </w:r>
        <w:r>
          <w:tab/>
        </w:r>
        <w:r>
          <w:fldChar w:fldCharType="begin"/>
        </w:r>
        <w:r>
          <w:instrText xml:space="preserve"> PAGEREF _Toc7604 \h </w:instrText>
        </w:r>
        <w:r>
          <w:fldChar w:fldCharType="separate"/>
        </w:r>
        <w:r>
          <w:t>38</w:t>
        </w:r>
        <w:r>
          <w:fldChar w:fldCharType="end"/>
        </w:r>
      </w:hyperlink>
    </w:p>
    <w:p>
      <w:pPr>
        <w:pStyle w:val="TOC2"/>
        <w:tabs>
          <w:tab w:val="right" w:leader="dot" w:pos="8306"/>
        </w:tabs>
      </w:pPr>
      <w:hyperlink w:anchor="_Toc25728" w:history="1">
        <w:r>
          <w:rPr>
            <w:rFonts w:ascii="仿宋" w:eastAsia="仿宋" w:hAnsi="仿宋" w:cs="仿宋" w:hint="eastAsia"/>
            <w:lang w:eastAsia="zh-CN"/>
          </w:rPr>
          <w:t>(一)、社会影响效果分析</w:t>
        </w:r>
        <w:r>
          <w:tab/>
        </w:r>
        <w:r>
          <w:fldChar w:fldCharType="begin"/>
        </w:r>
        <w:r>
          <w:instrText xml:space="preserve"> PAGEREF _Toc25728 \h </w:instrText>
        </w:r>
        <w:r>
          <w:fldChar w:fldCharType="separate"/>
        </w:r>
        <w:r>
          <w:t>38</w:t>
        </w:r>
        <w:r>
          <w:fldChar w:fldCharType="end"/>
        </w:r>
      </w:hyperlink>
    </w:p>
    <w:p>
      <w:pPr>
        <w:pStyle w:val="TOC2"/>
        <w:tabs>
          <w:tab w:val="right" w:leader="dot" w:pos="8306"/>
        </w:tabs>
      </w:pPr>
      <w:hyperlink w:anchor="_Toc17012" w:history="1">
        <w:r>
          <w:rPr>
            <w:rFonts w:ascii="仿宋" w:eastAsia="仿宋" w:hAnsi="仿宋" w:cs="仿宋" w:hint="eastAsia"/>
            <w:lang w:eastAsia="zh-CN"/>
          </w:rPr>
          <w:t>(二)、社会适应性分析</w:t>
        </w:r>
        <w:r>
          <w:tab/>
        </w:r>
        <w:r>
          <w:fldChar w:fldCharType="begin"/>
        </w:r>
        <w:r>
          <w:instrText xml:space="preserve"> PAGEREF _Toc17012 \h </w:instrText>
        </w:r>
        <w:r>
          <w:fldChar w:fldCharType="separate"/>
        </w:r>
        <w:r>
          <w:t>40</w:t>
        </w:r>
        <w:r>
          <w:fldChar w:fldCharType="end"/>
        </w:r>
      </w:hyperlink>
    </w:p>
    <w:p>
      <w:pPr>
        <w:pStyle w:val="TOC2"/>
        <w:tabs>
          <w:tab w:val="right" w:leader="dot" w:pos="8306"/>
        </w:tabs>
      </w:pPr>
      <w:hyperlink w:anchor="_Toc21699" w:history="1">
        <w:r>
          <w:rPr>
            <w:rFonts w:ascii="仿宋" w:eastAsia="仿宋" w:hAnsi="仿宋" w:cs="仿宋" w:hint="eastAsia"/>
            <w:lang w:eastAsia="zh-CN"/>
          </w:rPr>
          <w:t>(三)、社会风险及对策分析</w:t>
        </w:r>
        <w:r>
          <w:tab/>
        </w:r>
        <w:r>
          <w:fldChar w:fldCharType="begin"/>
        </w:r>
        <w:r>
          <w:instrText xml:space="preserve"> PAGEREF _Toc21699 \h </w:instrText>
        </w:r>
        <w:r>
          <w:fldChar w:fldCharType="separate"/>
        </w:r>
        <w:r>
          <w:t>42</w:t>
        </w:r>
        <w:r>
          <w:fldChar w:fldCharType="end"/>
        </w:r>
      </w:hyperlink>
    </w:p>
    <w:p>
      <w:pPr>
        <w:pStyle w:val="TOC1"/>
        <w:tabs>
          <w:tab w:val="right" w:leader="dot" w:pos="8306"/>
        </w:tabs>
      </w:pPr>
      <w:hyperlink w:anchor="_Toc4037" w:history="1">
        <w:r>
          <w:rPr>
            <w:rFonts w:ascii="仿宋" w:eastAsia="仿宋" w:hAnsi="仿宋" w:cs="仿宋" w:hint="eastAsia"/>
            <w:lang w:eastAsia="zh-CN"/>
          </w:rPr>
          <w:t>七、客户关系管理与市场拓展</w:t>
        </w:r>
        <w:r>
          <w:tab/>
        </w:r>
        <w:r>
          <w:fldChar w:fldCharType="begin"/>
        </w:r>
        <w:r>
          <w:instrText xml:space="preserve"> PAGEREF _Toc4037 \h </w:instrText>
        </w:r>
        <w:r>
          <w:fldChar w:fldCharType="separate"/>
        </w:r>
        <w:r>
          <w:t>45</w:t>
        </w:r>
        <w:r>
          <w:fldChar w:fldCharType="end"/>
        </w:r>
      </w:hyperlink>
    </w:p>
    <w:p>
      <w:pPr>
        <w:pStyle w:val="TOC2"/>
        <w:tabs>
          <w:tab w:val="right" w:leader="dot" w:pos="8306"/>
        </w:tabs>
      </w:pPr>
      <w:hyperlink w:anchor="_Toc26016" w:history="1">
        <w:r>
          <w:rPr>
            <w:rFonts w:ascii="仿宋" w:eastAsia="仿宋" w:hAnsi="仿宋" w:cs="仿宋" w:hint="eastAsia"/>
            <w:lang w:eastAsia="zh-CN"/>
          </w:rPr>
          <w:t>(一)、客户关系管理策略</w:t>
        </w:r>
        <w:r>
          <w:tab/>
        </w:r>
        <w:r>
          <w:fldChar w:fldCharType="begin"/>
        </w:r>
        <w:r>
          <w:instrText xml:space="preserve"> PAGEREF _Toc26016 \h </w:instrText>
        </w:r>
        <w:r>
          <w:fldChar w:fldCharType="separate"/>
        </w:r>
        <w:r>
          <w:t>45</w:t>
        </w:r>
        <w:r>
          <w:fldChar w:fldCharType="end"/>
        </w:r>
      </w:hyperlink>
    </w:p>
    <w:p>
      <w:pPr>
        <w:pStyle w:val="TOC2"/>
        <w:tabs>
          <w:tab w:val="right" w:leader="dot" w:pos="8306"/>
        </w:tabs>
      </w:pPr>
      <w:hyperlink w:anchor="_Toc31067" w:history="1">
        <w:r>
          <w:rPr>
            <w:rFonts w:ascii="仿宋" w:eastAsia="仿宋" w:hAnsi="仿宋" w:cs="仿宋" w:hint="eastAsia"/>
            <w:lang w:eastAsia="zh-CN"/>
          </w:rPr>
          <w:t>(二)、市场拓展方案</w:t>
        </w:r>
        <w:r>
          <w:tab/>
        </w:r>
        <w:r>
          <w:fldChar w:fldCharType="begin"/>
        </w:r>
        <w:r>
          <w:instrText xml:space="preserve"> PAGEREF _Toc31067 \h </w:instrText>
        </w:r>
        <w:r>
          <w:fldChar w:fldCharType="separate"/>
        </w:r>
        <w:r>
          <w:t>46</w:t>
        </w:r>
        <w:r>
          <w:fldChar w:fldCharType="end"/>
        </w:r>
      </w:hyperlink>
    </w:p>
    <w:p>
      <w:pPr>
        <w:pStyle w:val="TOC1"/>
        <w:tabs>
          <w:tab w:val="right" w:leader="dot" w:pos="8306"/>
        </w:tabs>
      </w:pPr>
      <w:hyperlink w:anchor="_Toc16504" w:history="1">
        <w:r>
          <w:rPr>
            <w:rFonts w:ascii="仿宋" w:eastAsia="仿宋" w:hAnsi="仿宋" w:cs="仿宋" w:hint="eastAsia"/>
            <w:lang w:eastAsia="zh-CN"/>
          </w:rPr>
          <w:t>八、项目变更管理</w:t>
        </w:r>
        <w:r>
          <w:tab/>
        </w:r>
        <w:r>
          <w:fldChar w:fldCharType="begin"/>
        </w:r>
        <w:r>
          <w:instrText xml:space="preserve"> PAGEREF _Toc16504 \h </w:instrText>
        </w:r>
        <w:r>
          <w:fldChar w:fldCharType="separate"/>
        </w:r>
        <w:r>
          <w:t>48</w:t>
        </w:r>
        <w:r>
          <w:fldChar w:fldCharType="end"/>
        </w:r>
      </w:hyperlink>
    </w:p>
    <w:p>
      <w:pPr>
        <w:pStyle w:val="TOC2"/>
        <w:tabs>
          <w:tab w:val="right" w:leader="dot" w:pos="8306"/>
        </w:tabs>
      </w:pPr>
      <w:hyperlink w:anchor="_Toc23972" w:history="1">
        <w:r>
          <w:rPr>
            <w:rFonts w:ascii="仿宋" w:eastAsia="仿宋" w:hAnsi="仿宋" w:cs="仿宋" w:hint="eastAsia"/>
            <w:lang w:eastAsia="zh-CN"/>
          </w:rPr>
          <w:t>(一)、变更控制流程</w:t>
        </w:r>
        <w:r>
          <w:tab/>
        </w:r>
        <w:r>
          <w:fldChar w:fldCharType="begin"/>
        </w:r>
        <w:r>
          <w:instrText xml:space="preserve"> PAGEREF _Toc23972 \h </w:instrText>
        </w:r>
        <w:r>
          <w:fldChar w:fldCharType="separate"/>
        </w:r>
        <w:r>
          <w:t>48</w:t>
        </w:r>
        <w:r>
          <w:fldChar w:fldCharType="end"/>
        </w:r>
      </w:hyperlink>
    </w:p>
    <w:p>
      <w:pPr>
        <w:pStyle w:val="TOC2"/>
        <w:tabs>
          <w:tab w:val="right" w:leader="dot" w:pos="8306"/>
        </w:tabs>
      </w:pPr>
      <w:hyperlink w:anchor="_Toc589" w:history="1">
        <w:r>
          <w:rPr>
            <w:rFonts w:ascii="仿宋" w:eastAsia="仿宋" w:hAnsi="仿宋" w:cs="仿宋" w:hint="eastAsia"/>
            <w:lang w:eastAsia="zh-CN"/>
          </w:rPr>
          <w:t>(二)、影响评估与处理</w:t>
        </w:r>
        <w:r>
          <w:tab/>
        </w:r>
        <w:r>
          <w:fldChar w:fldCharType="begin"/>
        </w:r>
        <w:r>
          <w:instrText xml:space="preserve"> PAGEREF _Toc589 \h </w:instrText>
        </w:r>
        <w:r>
          <w:fldChar w:fldCharType="separate"/>
        </w:r>
        <w:r>
          <w:t>48</w:t>
        </w:r>
        <w:r>
          <w:fldChar w:fldCharType="end"/>
        </w:r>
      </w:hyperlink>
    </w:p>
    <w:p>
      <w:pPr>
        <w:pStyle w:val="TOC2"/>
        <w:tabs>
          <w:tab w:val="right" w:leader="dot" w:pos="8306"/>
        </w:tabs>
      </w:pPr>
      <w:hyperlink w:anchor="_Toc25788" w:history="1">
        <w:r>
          <w:rPr>
            <w:rFonts w:ascii="仿宋" w:eastAsia="仿宋" w:hAnsi="仿宋" w:cs="仿宋" w:hint="eastAsia"/>
            <w:lang w:eastAsia="zh-CN"/>
          </w:rPr>
          <w:t>(三)、变更记录与追踪</w:t>
        </w:r>
        <w:r>
          <w:tab/>
        </w:r>
        <w:r>
          <w:fldChar w:fldCharType="begin"/>
        </w:r>
        <w:r>
          <w:instrText xml:space="preserve"> PAGEREF _Toc25788 \h </w:instrText>
        </w:r>
        <w:r>
          <w:fldChar w:fldCharType="separate"/>
        </w:r>
        <w:r>
          <w:t>50</w:t>
        </w:r>
        <w:r>
          <w:fldChar w:fldCharType="end"/>
        </w:r>
      </w:hyperlink>
    </w:p>
    <w:p>
      <w:pPr>
        <w:pStyle w:val="TOC2"/>
        <w:tabs>
          <w:tab w:val="right" w:leader="dot" w:pos="8306"/>
        </w:tabs>
      </w:pPr>
      <w:hyperlink w:anchor="_Toc15711" w:history="1">
        <w:r>
          <w:rPr>
            <w:rFonts w:ascii="仿宋" w:eastAsia="仿宋" w:hAnsi="仿宋" w:cs="仿宋" w:hint="eastAsia"/>
            <w:lang w:eastAsia="zh-CN"/>
          </w:rPr>
          <w:t>(四)、变更管理策略</w:t>
        </w:r>
        <w:r>
          <w:tab/>
        </w:r>
        <w:r>
          <w:fldChar w:fldCharType="begin"/>
        </w:r>
        <w:r>
          <w:instrText xml:space="preserve"> PAGEREF _Toc15711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13" w:history="1">
        <w:r>
          <w:rPr>
            <w:rFonts w:ascii="仿宋" w:eastAsia="仿宋" w:hAnsi="仿宋" w:cs="仿宋" w:hint="eastAsia"/>
            <w:lang w:eastAsia="zh-CN"/>
          </w:rPr>
          <w:t>九、环境保护与治理方案</w:t>
        </w:r>
        <w:r>
          <w:tab/>
        </w:r>
        <w:r>
          <w:fldChar w:fldCharType="begin"/>
        </w:r>
        <w:r>
          <w:instrText xml:space="preserve"> PAGEREF _Toc8213 \h </w:instrText>
        </w:r>
        <w:r>
          <w:fldChar w:fldCharType="separate"/>
        </w:r>
        <w:r>
          <w:t>53</w:t>
        </w:r>
        <w:r>
          <w:fldChar w:fldCharType="end"/>
        </w:r>
      </w:hyperlink>
    </w:p>
    <w:p>
      <w:pPr>
        <w:pStyle w:val="TOC2"/>
        <w:tabs>
          <w:tab w:val="right" w:leader="dot" w:pos="8306"/>
        </w:tabs>
      </w:pPr>
      <w:hyperlink w:anchor="_Toc11461" w:history="1">
        <w:r>
          <w:rPr>
            <w:rFonts w:ascii="仿宋" w:eastAsia="仿宋" w:hAnsi="仿宋" w:cs="仿宋" w:hint="eastAsia"/>
            <w:lang w:eastAsia="zh-CN"/>
          </w:rPr>
          <w:t>(一)、项目环境影响评估</w:t>
        </w:r>
        <w:r>
          <w:tab/>
        </w:r>
        <w:r>
          <w:fldChar w:fldCharType="begin"/>
        </w:r>
        <w:r>
          <w:instrText xml:space="preserve"> PAGEREF _Toc11461 \h </w:instrText>
        </w:r>
        <w:r>
          <w:fldChar w:fldCharType="separate"/>
        </w:r>
        <w:r>
          <w:t>53</w:t>
        </w:r>
        <w:r>
          <w:fldChar w:fldCharType="end"/>
        </w:r>
      </w:hyperlink>
    </w:p>
    <w:p>
      <w:pPr>
        <w:pStyle w:val="TOC2"/>
        <w:tabs>
          <w:tab w:val="right" w:leader="dot" w:pos="8306"/>
        </w:tabs>
      </w:pPr>
      <w:hyperlink w:anchor="_Toc14378" w:history="1">
        <w:r>
          <w:rPr>
            <w:rFonts w:ascii="仿宋" w:eastAsia="仿宋" w:hAnsi="仿宋" w:cs="仿宋" w:hint="eastAsia"/>
            <w:lang w:eastAsia="zh-CN"/>
          </w:rPr>
          <w:t>(二)、环境保护措施与治理方案</w:t>
        </w:r>
        <w:r>
          <w:tab/>
        </w:r>
        <w:r>
          <w:fldChar w:fldCharType="begin"/>
        </w:r>
        <w:r>
          <w:instrText xml:space="preserve"> PAGEREF _Toc14378 \h </w:instrText>
        </w:r>
        <w:r>
          <w:fldChar w:fldCharType="separate"/>
        </w:r>
        <w:r>
          <w:t>54</w:t>
        </w:r>
        <w:r>
          <w:fldChar w:fldCharType="end"/>
        </w:r>
      </w:hyperlink>
    </w:p>
    <w:p>
      <w:pPr>
        <w:pStyle w:val="TOC1"/>
        <w:tabs>
          <w:tab w:val="right" w:leader="dot" w:pos="8306"/>
        </w:tabs>
      </w:pPr>
      <w:hyperlink w:anchor="_Toc20937" w:history="1">
        <w:r>
          <w:rPr>
            <w:rFonts w:ascii="仿宋" w:eastAsia="仿宋" w:hAnsi="仿宋" w:cs="仿宋" w:hint="eastAsia"/>
            <w:lang w:eastAsia="zh-CN"/>
          </w:rPr>
          <w:t>十、土地利用与规划方案</w:t>
        </w:r>
        <w:r>
          <w:tab/>
        </w:r>
        <w:r>
          <w:fldChar w:fldCharType="begin"/>
        </w:r>
        <w:r>
          <w:instrText xml:space="preserve"> PAGEREF _Toc20937 \h </w:instrText>
        </w:r>
        <w:r>
          <w:fldChar w:fldCharType="separate"/>
        </w:r>
        <w:r>
          <w:t>54</w:t>
        </w:r>
        <w:r>
          <w:fldChar w:fldCharType="end"/>
        </w:r>
      </w:hyperlink>
    </w:p>
    <w:p>
      <w:pPr>
        <w:pStyle w:val="TOC2"/>
        <w:tabs>
          <w:tab w:val="right" w:leader="dot" w:pos="8306"/>
        </w:tabs>
      </w:pPr>
      <w:hyperlink w:anchor="_Toc8439" w:history="1">
        <w:r>
          <w:rPr>
            <w:rFonts w:ascii="仿宋" w:eastAsia="仿宋" w:hAnsi="仿宋" w:cs="仿宋" w:hint="eastAsia"/>
            <w:lang w:eastAsia="zh-CN"/>
          </w:rPr>
          <w:t>(一)、项目用地情况分析</w:t>
        </w:r>
        <w:r>
          <w:tab/>
        </w:r>
        <w:r>
          <w:fldChar w:fldCharType="begin"/>
        </w:r>
        <w:r>
          <w:instrText xml:space="preserve"> PAGEREF _Toc8439 \h </w:instrText>
        </w:r>
        <w:r>
          <w:fldChar w:fldCharType="separate"/>
        </w:r>
        <w:r>
          <w:t>54</w:t>
        </w:r>
        <w:r>
          <w:fldChar w:fldCharType="end"/>
        </w:r>
      </w:hyperlink>
    </w:p>
    <w:p>
      <w:pPr>
        <w:pStyle w:val="TOC2"/>
        <w:tabs>
          <w:tab w:val="right" w:leader="dot" w:pos="8306"/>
        </w:tabs>
      </w:pPr>
      <w:hyperlink w:anchor="_Toc12546" w:history="1">
        <w:r>
          <w:rPr>
            <w:rFonts w:ascii="仿宋" w:eastAsia="仿宋" w:hAnsi="仿宋" w:cs="仿宋" w:hint="eastAsia"/>
            <w:lang w:eastAsia="zh-CN"/>
          </w:rPr>
          <w:t>(二)、土地利用规划方案</w:t>
        </w:r>
        <w:r>
          <w:tab/>
        </w:r>
        <w:r>
          <w:fldChar w:fldCharType="begin"/>
        </w:r>
        <w:r>
          <w:instrText xml:space="preserve"> PAGEREF _Toc12546 \h </w:instrText>
        </w:r>
        <w:r>
          <w:fldChar w:fldCharType="separate"/>
        </w:r>
        <w:r>
          <w:t>55</w:t>
        </w:r>
        <w:r>
          <w:fldChar w:fldCharType="end"/>
        </w:r>
      </w:hyperlink>
    </w:p>
    <w:p>
      <w:pPr>
        <w:pStyle w:val="TOC1"/>
        <w:tabs>
          <w:tab w:val="right" w:leader="dot" w:pos="8306"/>
        </w:tabs>
      </w:pPr>
      <w:hyperlink w:anchor="_Toc21261" w:history="1">
        <w:r>
          <w:rPr>
            <w:rFonts w:ascii="仿宋" w:eastAsia="仿宋" w:hAnsi="仿宋" w:cs="仿宋" w:hint="eastAsia"/>
            <w:lang w:eastAsia="zh-CN"/>
          </w:rPr>
          <w:t>十一、安全与应急管理</w:t>
        </w:r>
        <w:r>
          <w:tab/>
        </w:r>
        <w:r>
          <w:fldChar w:fldCharType="begin"/>
        </w:r>
        <w:r>
          <w:instrText xml:space="preserve"> PAGEREF _Toc21261 \h </w:instrText>
        </w:r>
        <w:r>
          <w:fldChar w:fldCharType="separate"/>
        </w:r>
        <w:r>
          <w:t>57</w:t>
        </w:r>
        <w:r>
          <w:fldChar w:fldCharType="end"/>
        </w:r>
      </w:hyperlink>
    </w:p>
    <w:p>
      <w:pPr>
        <w:pStyle w:val="TOC2"/>
        <w:tabs>
          <w:tab w:val="right" w:leader="dot" w:pos="8306"/>
        </w:tabs>
      </w:pPr>
      <w:hyperlink w:anchor="_Toc21907" w:history="1">
        <w:r>
          <w:rPr>
            <w:rFonts w:ascii="仿宋" w:eastAsia="仿宋" w:hAnsi="仿宋" w:cs="仿宋" w:hint="eastAsia"/>
            <w:lang w:eastAsia="zh-CN"/>
          </w:rPr>
          <w:t>(一)、安全生产管理</w:t>
        </w:r>
        <w:r>
          <w:tab/>
        </w:r>
        <w:r>
          <w:fldChar w:fldCharType="begin"/>
        </w:r>
        <w:r>
          <w:instrText xml:space="preserve"> PAGEREF _Toc21907 \h </w:instrText>
        </w:r>
        <w:r>
          <w:fldChar w:fldCharType="separate"/>
        </w:r>
        <w:r>
          <w:t>57</w:t>
        </w:r>
        <w:r>
          <w:fldChar w:fldCharType="end"/>
        </w:r>
      </w:hyperlink>
    </w:p>
    <w:p>
      <w:pPr>
        <w:pStyle w:val="TOC2"/>
        <w:tabs>
          <w:tab w:val="right" w:leader="dot" w:pos="8306"/>
        </w:tabs>
      </w:pPr>
      <w:hyperlink w:anchor="_Toc13953" w:history="1">
        <w:r>
          <w:rPr>
            <w:rFonts w:ascii="仿宋" w:eastAsia="仿宋" w:hAnsi="仿宋" w:cs="仿宋" w:hint="eastAsia"/>
            <w:lang w:eastAsia="zh-CN"/>
          </w:rPr>
          <w:t>(二)、应急预案与响应</w:t>
        </w:r>
        <w:r>
          <w:tab/>
        </w:r>
        <w:r>
          <w:fldChar w:fldCharType="begin"/>
        </w:r>
        <w:r>
          <w:instrText xml:space="preserve"> PAGEREF _Toc13953 \h </w:instrText>
        </w:r>
        <w:r>
          <w:fldChar w:fldCharType="separate"/>
        </w:r>
        <w:r>
          <w:t>58</w:t>
        </w:r>
        <w:r>
          <w:fldChar w:fldCharType="end"/>
        </w:r>
      </w:hyperlink>
    </w:p>
    <w:p>
      <w:pPr>
        <w:pStyle w:val="TOC1"/>
        <w:tabs>
          <w:tab w:val="right" w:leader="dot" w:pos="8306"/>
        </w:tabs>
      </w:pPr>
      <w:hyperlink w:anchor="_Toc13034" w:history="1">
        <w:r>
          <w:rPr>
            <w:rFonts w:ascii="仿宋" w:eastAsia="仿宋" w:hAnsi="仿宋" w:cs="仿宋" w:hint="eastAsia"/>
            <w:lang w:eastAsia="zh-CN"/>
          </w:rPr>
          <w:t>十二、项目进度计划</w:t>
        </w:r>
        <w:r>
          <w:tab/>
        </w:r>
        <w:r>
          <w:fldChar w:fldCharType="begin"/>
        </w:r>
        <w:r>
          <w:instrText xml:space="preserve"> PAGEREF _Toc13034 \h </w:instrText>
        </w:r>
        <w:r>
          <w:fldChar w:fldCharType="separate"/>
        </w:r>
        <w:r>
          <w:t>60</w:t>
        </w:r>
        <w:r>
          <w:fldChar w:fldCharType="end"/>
        </w:r>
      </w:hyperlink>
    </w:p>
    <w:p>
      <w:pPr>
        <w:pStyle w:val="TOC2"/>
        <w:tabs>
          <w:tab w:val="right" w:leader="dot" w:pos="8306"/>
        </w:tabs>
      </w:pPr>
      <w:hyperlink w:anchor="_Toc5632" w:history="1">
        <w:r>
          <w:rPr>
            <w:rFonts w:ascii="仿宋" w:eastAsia="仿宋" w:hAnsi="仿宋" w:cs="仿宋" w:hint="eastAsia"/>
            <w:lang w:eastAsia="zh-CN"/>
          </w:rPr>
          <w:t>(一)、建设周期</w:t>
        </w:r>
        <w:r>
          <w:tab/>
        </w:r>
        <w:r>
          <w:fldChar w:fldCharType="begin"/>
        </w:r>
        <w:r>
          <w:instrText xml:space="preserve"> PAGEREF _Toc5632 \h </w:instrText>
        </w:r>
        <w:r>
          <w:fldChar w:fldCharType="separate"/>
        </w:r>
        <w:r>
          <w:t>60</w:t>
        </w:r>
        <w:r>
          <w:fldChar w:fldCharType="end"/>
        </w:r>
      </w:hyperlink>
    </w:p>
    <w:p>
      <w:pPr>
        <w:pStyle w:val="TOC2"/>
        <w:tabs>
          <w:tab w:val="right" w:leader="dot" w:pos="8306"/>
        </w:tabs>
      </w:pPr>
      <w:hyperlink w:anchor="_Toc506" w:history="1">
        <w:r>
          <w:rPr>
            <w:rFonts w:ascii="仿宋" w:eastAsia="仿宋" w:hAnsi="仿宋" w:cs="仿宋" w:hint="eastAsia"/>
            <w:lang w:eastAsia="zh-CN"/>
          </w:rPr>
          <w:t>(二)、建设进度</w:t>
        </w:r>
        <w:r>
          <w:tab/>
        </w:r>
        <w:r>
          <w:fldChar w:fldCharType="begin"/>
        </w:r>
        <w:r>
          <w:instrText xml:space="preserve"> PAGEREF _Toc506 \h </w:instrText>
        </w:r>
        <w:r>
          <w:fldChar w:fldCharType="separate"/>
        </w:r>
        <w:r>
          <w:t>60</w:t>
        </w:r>
        <w:r>
          <w:fldChar w:fldCharType="end"/>
        </w:r>
      </w:hyperlink>
    </w:p>
    <w:p>
      <w:pPr>
        <w:pStyle w:val="TOC2"/>
        <w:tabs>
          <w:tab w:val="right" w:leader="dot" w:pos="8306"/>
        </w:tabs>
      </w:pPr>
      <w:hyperlink w:anchor="_Toc25548" w:history="1">
        <w:r>
          <w:rPr>
            <w:rFonts w:ascii="仿宋" w:eastAsia="仿宋" w:hAnsi="仿宋" w:cs="仿宋" w:hint="eastAsia"/>
            <w:lang w:eastAsia="zh-CN"/>
          </w:rPr>
          <w:t>(三)、进度安排注意事项</w:t>
        </w:r>
        <w:r>
          <w:tab/>
        </w:r>
        <w:r>
          <w:fldChar w:fldCharType="begin"/>
        </w:r>
        <w:r>
          <w:instrText xml:space="preserve"> PAGEREF _Toc25548 \h </w:instrText>
        </w:r>
        <w:r>
          <w:fldChar w:fldCharType="separate"/>
        </w:r>
        <w:r>
          <w:t>62</w:t>
        </w:r>
        <w:r>
          <w:fldChar w:fldCharType="end"/>
        </w:r>
      </w:hyperlink>
    </w:p>
    <w:p>
      <w:pPr>
        <w:pStyle w:val="TOC2"/>
        <w:tabs>
          <w:tab w:val="right" w:leader="dot" w:pos="8306"/>
        </w:tabs>
      </w:pPr>
      <w:hyperlink w:anchor="_Toc23751" w:history="1">
        <w:r>
          <w:rPr>
            <w:rFonts w:ascii="仿宋" w:eastAsia="仿宋" w:hAnsi="仿宋" w:cs="仿宋" w:hint="eastAsia"/>
            <w:lang w:eastAsia="zh-CN"/>
          </w:rPr>
          <w:t>(四)、人力资源配置</w:t>
        </w:r>
        <w:r>
          <w:tab/>
        </w:r>
        <w:r>
          <w:fldChar w:fldCharType="begin"/>
        </w:r>
        <w:r>
          <w:instrText xml:space="preserve"> PAGEREF _Toc23751 \h </w:instrText>
        </w:r>
        <w:r>
          <w:fldChar w:fldCharType="separate"/>
        </w:r>
        <w:r>
          <w:t>62</w:t>
        </w:r>
        <w:r>
          <w:fldChar w:fldCharType="end"/>
        </w:r>
      </w:hyperlink>
    </w:p>
    <w:p>
      <w:pPr>
        <w:pStyle w:val="TOC2"/>
        <w:tabs>
          <w:tab w:val="right" w:leader="dot" w:pos="8306"/>
        </w:tabs>
      </w:pPr>
      <w:hyperlink w:anchor="_Toc10103" w:history="1">
        <w:r>
          <w:rPr>
            <w:rFonts w:ascii="仿宋" w:eastAsia="仿宋" w:hAnsi="仿宋" w:cs="仿宋" w:hint="eastAsia"/>
            <w:lang w:eastAsia="zh-CN"/>
          </w:rPr>
          <w:t>(五)、员工培训</w:t>
        </w:r>
        <w:r>
          <w:tab/>
        </w:r>
        <w:r>
          <w:fldChar w:fldCharType="begin"/>
        </w:r>
        <w:r>
          <w:instrText xml:space="preserve"> PAGEREF _Toc10103 \h </w:instrText>
        </w:r>
        <w:r>
          <w:fldChar w:fldCharType="separate"/>
        </w:r>
        <w:r>
          <w:t>64</w:t>
        </w:r>
        <w:r>
          <w:fldChar w:fldCharType="end"/>
        </w:r>
      </w:hyperlink>
    </w:p>
    <w:p>
      <w:pPr>
        <w:pStyle w:val="TOC2"/>
        <w:tabs>
          <w:tab w:val="right" w:leader="dot" w:pos="8306"/>
        </w:tabs>
      </w:pPr>
      <w:hyperlink w:anchor="_Toc13233" w:history="1">
        <w:r>
          <w:rPr>
            <w:rFonts w:ascii="仿宋" w:eastAsia="仿宋" w:hAnsi="仿宋" w:cs="仿宋" w:hint="eastAsia"/>
            <w:lang w:eastAsia="zh-CN"/>
          </w:rPr>
          <w:t>(六)、项目实施保障</w:t>
        </w:r>
        <w:r>
          <w:tab/>
        </w:r>
        <w:r>
          <w:fldChar w:fldCharType="begin"/>
        </w:r>
        <w:r>
          <w:instrText xml:space="preserve"> PAGEREF _Toc13233 \h </w:instrText>
        </w:r>
        <w:r>
          <w:fldChar w:fldCharType="separate"/>
        </w:r>
        <w:r>
          <w:t>65</w:t>
        </w:r>
        <w:r>
          <w:fldChar w:fldCharType="end"/>
        </w:r>
      </w:hyperlink>
    </w:p>
    <w:p>
      <w:pPr>
        <w:pStyle w:val="TOC2"/>
        <w:tabs>
          <w:tab w:val="right" w:leader="dot" w:pos="8306"/>
        </w:tabs>
      </w:pPr>
      <w:hyperlink w:anchor="_Toc25233" w:history="1">
        <w:r>
          <w:rPr>
            <w:rFonts w:ascii="仿宋" w:eastAsia="仿宋" w:hAnsi="仿宋" w:cs="仿宋" w:hint="eastAsia"/>
            <w:lang w:eastAsia="zh-CN"/>
          </w:rPr>
          <w:t>(七)、安全规范管理</w:t>
        </w:r>
        <w:r>
          <w:tab/>
        </w:r>
        <w:r>
          <w:fldChar w:fldCharType="begin"/>
        </w:r>
        <w:r>
          <w:instrText xml:space="preserve"> PAGEREF _Toc25233 \h </w:instrText>
        </w:r>
        <w:r>
          <w:fldChar w:fldCharType="separate"/>
        </w:r>
        <w:r>
          <w:t>66</w:t>
        </w:r>
        <w:r>
          <w:fldChar w:fldCharType="end"/>
        </w:r>
      </w:hyperlink>
    </w:p>
    <w:p>
      <w:pPr>
        <w:pStyle w:val="TOC1"/>
        <w:tabs>
          <w:tab w:val="right" w:leader="dot" w:pos="8306"/>
        </w:tabs>
      </w:pPr>
      <w:hyperlink w:anchor="_Toc20982" w:history="1">
        <w:r>
          <w:rPr>
            <w:rFonts w:ascii="仿宋" w:eastAsia="仿宋" w:hAnsi="仿宋" w:cs="仿宋" w:hint="eastAsia"/>
            <w:lang w:eastAsia="zh-CN"/>
          </w:rPr>
          <w:t>十三、创新驱动与持续发展</w:t>
        </w:r>
        <w:r>
          <w:tab/>
        </w:r>
        <w:r>
          <w:fldChar w:fldCharType="begin"/>
        </w:r>
        <w:r>
          <w:instrText xml:space="preserve"> PAGEREF _Toc20982 \h </w:instrText>
        </w:r>
        <w:r>
          <w:fldChar w:fldCharType="separate"/>
        </w:r>
        <w:r>
          <w:t>68</w:t>
        </w:r>
        <w:r>
          <w:fldChar w:fldCharType="end"/>
        </w:r>
      </w:hyperlink>
    </w:p>
    <w:p>
      <w:pPr>
        <w:pStyle w:val="TOC2"/>
        <w:tabs>
          <w:tab w:val="right" w:leader="dot" w:pos="8306"/>
        </w:tabs>
      </w:pPr>
      <w:hyperlink w:anchor="_Toc27557" w:history="1">
        <w:r>
          <w:rPr>
            <w:rFonts w:ascii="仿宋" w:eastAsia="仿宋" w:hAnsi="仿宋" w:cs="仿宋" w:hint="eastAsia"/>
            <w:lang w:eastAsia="zh-CN"/>
          </w:rPr>
          <w:t>(一)、创新驱动战略实施</w:t>
        </w:r>
        <w:r>
          <w:tab/>
        </w:r>
        <w:r>
          <w:fldChar w:fldCharType="begin"/>
        </w:r>
        <w:r>
          <w:instrText xml:space="preserve"> PAGEREF _Toc27557 \h </w:instrText>
        </w:r>
        <w:r>
          <w:fldChar w:fldCharType="separate"/>
        </w:r>
        <w:r>
          <w:t>68</w:t>
        </w:r>
        <w:r>
          <w:fldChar w:fldCharType="end"/>
        </w:r>
      </w:hyperlink>
    </w:p>
    <w:p>
      <w:pPr>
        <w:pStyle w:val="TOC2"/>
        <w:tabs>
          <w:tab w:val="right" w:leader="dot" w:pos="8306"/>
        </w:tabs>
      </w:pPr>
      <w:hyperlink w:anchor="_Toc4913" w:history="1">
        <w:r>
          <w:rPr>
            <w:rFonts w:ascii="仿宋" w:eastAsia="仿宋" w:hAnsi="仿宋" w:cs="仿宋" w:hint="eastAsia"/>
            <w:lang w:eastAsia="zh-CN"/>
          </w:rPr>
          <w:t>(二)、持续发展路径探索</w:t>
        </w:r>
        <w:r>
          <w:tab/>
        </w:r>
        <w:r>
          <w:fldChar w:fldCharType="begin"/>
        </w:r>
        <w:r>
          <w:instrText xml:space="preserve"> PAGEREF _Toc4913 \h </w:instrText>
        </w:r>
        <w:r>
          <w:fldChar w:fldCharType="separate"/>
        </w:r>
        <w:r>
          <w:t>69</w:t>
        </w:r>
        <w:r>
          <w:fldChar w:fldCharType="end"/>
        </w:r>
      </w:hyperlink>
    </w:p>
    <w:p>
      <w:pPr>
        <w:pStyle w:val="TOC1"/>
        <w:tabs>
          <w:tab w:val="right" w:leader="dot" w:pos="8306"/>
        </w:tabs>
      </w:pPr>
      <w:hyperlink w:anchor="_Toc31285" w:history="1">
        <w:r>
          <w:rPr>
            <w:rFonts w:ascii="仿宋" w:eastAsia="仿宋" w:hAnsi="仿宋" w:cs="仿宋" w:hint="eastAsia"/>
            <w:lang w:eastAsia="zh-CN"/>
          </w:rPr>
          <w:t>十四、知识产权管理与保护</w:t>
        </w:r>
        <w:r>
          <w:tab/>
        </w:r>
        <w:r>
          <w:fldChar w:fldCharType="begin"/>
        </w:r>
        <w:r>
          <w:instrText xml:space="preserve"> PAGEREF _Toc31285 \h </w:instrText>
        </w:r>
        <w:r>
          <w:fldChar w:fldCharType="separate"/>
        </w:r>
        <w:r>
          <w:t>73</w:t>
        </w:r>
        <w:r>
          <w:fldChar w:fldCharType="end"/>
        </w:r>
      </w:hyperlink>
    </w:p>
    <w:p>
      <w:pPr>
        <w:pStyle w:val="TOC2"/>
        <w:tabs>
          <w:tab w:val="right" w:leader="dot" w:pos="8306"/>
        </w:tabs>
      </w:pPr>
      <w:hyperlink w:anchor="_Toc14819" w:history="1">
        <w:r>
          <w:rPr>
            <w:rFonts w:ascii="仿宋" w:eastAsia="仿宋" w:hAnsi="仿宋" w:cs="仿宋" w:hint="eastAsia"/>
            <w:lang w:eastAsia="zh-CN"/>
          </w:rPr>
          <w:t>(一)、知识产权管理体系建设</w:t>
        </w:r>
        <w:r>
          <w:tab/>
        </w:r>
        <w:r>
          <w:fldChar w:fldCharType="begin"/>
        </w:r>
        <w:r>
          <w:instrText xml:space="preserve"> PAGEREF _Toc14819 \h </w:instrText>
        </w:r>
        <w:r>
          <w:fldChar w:fldCharType="separate"/>
        </w:r>
        <w:r>
          <w:t>73</w:t>
        </w:r>
        <w:r>
          <w:fldChar w:fldCharType="end"/>
        </w:r>
      </w:hyperlink>
    </w:p>
    <w:p>
      <w:pPr>
        <w:pStyle w:val="TOC2"/>
        <w:tabs>
          <w:tab w:val="right" w:leader="dot" w:pos="8306"/>
        </w:tabs>
      </w:pPr>
      <w:hyperlink w:anchor="_Toc13213" w:history="1">
        <w:r>
          <w:rPr>
            <w:rFonts w:ascii="仿宋" w:eastAsia="仿宋" w:hAnsi="仿宋" w:cs="仿宋" w:hint="eastAsia"/>
            <w:lang w:eastAsia="zh-CN"/>
          </w:rPr>
          <w:t>(二)、知识产权保护措施</w:t>
        </w:r>
        <w:r>
          <w:tab/>
        </w:r>
        <w:r>
          <w:fldChar w:fldCharType="begin"/>
        </w:r>
        <w:r>
          <w:instrText xml:space="preserve"> PAGEREF _Toc13213 \h </w:instrText>
        </w:r>
        <w:r>
          <w:fldChar w:fldCharType="separate"/>
        </w:r>
        <w:r>
          <w:t>74</w:t>
        </w:r>
        <w:r>
          <w:fldChar w:fldCharType="end"/>
        </w:r>
      </w:hyperlink>
    </w:p>
    <w:p>
      <w:pPr>
        <w:pStyle w:val="TOC1"/>
        <w:tabs>
          <w:tab w:val="right" w:leader="dot" w:pos="8306"/>
        </w:tabs>
      </w:pPr>
      <w:hyperlink w:anchor="_Toc5969" w:history="1">
        <w:r>
          <w:rPr>
            <w:rFonts w:ascii="仿宋" w:eastAsia="仿宋" w:hAnsi="仿宋" w:cs="仿宋" w:hint="eastAsia"/>
            <w:lang w:eastAsia="zh-CN"/>
          </w:rPr>
          <w:t>十五、合作与交流机制建立</w:t>
        </w:r>
        <w:r>
          <w:tab/>
        </w:r>
        <w:r>
          <w:fldChar w:fldCharType="begin"/>
        </w:r>
        <w:r>
          <w:instrText xml:space="preserve"> PAGEREF _Toc5969 \h </w:instrText>
        </w:r>
        <w:r>
          <w:fldChar w:fldCharType="separate"/>
        </w:r>
        <w:r>
          <w:t>76</w:t>
        </w:r>
        <w:r>
          <w:fldChar w:fldCharType="end"/>
        </w:r>
      </w:hyperlink>
    </w:p>
    <w:p>
      <w:pPr>
        <w:pStyle w:val="TOC2"/>
        <w:tabs>
          <w:tab w:val="right" w:leader="dot" w:pos="8306"/>
        </w:tabs>
      </w:pPr>
      <w:hyperlink w:anchor="_Toc18434" w:history="1">
        <w:r>
          <w:rPr>
            <w:rFonts w:ascii="仿宋" w:eastAsia="仿宋" w:hAnsi="仿宋" w:cs="仿宋" w:hint="eastAsia"/>
            <w:lang w:eastAsia="zh-CN"/>
          </w:rPr>
          <w:t>(一)、合作伙伴选择与合作方式</w:t>
        </w:r>
        <w:r>
          <w:tab/>
        </w:r>
        <w:r>
          <w:fldChar w:fldCharType="begin"/>
        </w:r>
        <w:r>
          <w:instrText xml:space="preserve"> PAGEREF _Toc18434 \h </w:instrText>
        </w:r>
        <w:r>
          <w:fldChar w:fldCharType="separate"/>
        </w:r>
        <w:r>
          <w:t>76</w:t>
        </w:r>
        <w:r>
          <w:fldChar w:fldCharType="end"/>
        </w:r>
      </w:hyperlink>
    </w:p>
    <w:p>
      <w:pPr>
        <w:pStyle w:val="TOC2"/>
        <w:tabs>
          <w:tab w:val="right" w:leader="dot" w:pos="8306"/>
        </w:tabs>
      </w:pPr>
      <w:hyperlink w:anchor="_Toc30517" w:history="1">
        <w:r>
          <w:rPr>
            <w:rFonts w:ascii="仿宋" w:eastAsia="仿宋" w:hAnsi="仿宋" w:cs="仿宋" w:hint="eastAsia"/>
            <w:lang w:eastAsia="zh-CN"/>
          </w:rPr>
          <w:t>(二)、交流与合作平台搭建</w:t>
        </w:r>
        <w:r>
          <w:tab/>
        </w:r>
        <w:r>
          <w:fldChar w:fldCharType="begin"/>
        </w:r>
        <w:r>
          <w:instrText xml:space="preserve"> PAGEREF _Toc30517 \h </w:instrText>
        </w:r>
        <w:r>
          <w:fldChar w:fldCharType="separate"/>
        </w:r>
        <w:r>
          <w:t>77</w:t>
        </w:r>
        <w:r>
          <w:fldChar w:fldCharType="end"/>
        </w:r>
      </w:hyperlink>
    </w:p>
    <w:p>
      <w:pPr>
        <w:pStyle w:val="TOC1"/>
        <w:tabs>
          <w:tab w:val="right" w:leader="dot" w:pos="8306"/>
        </w:tabs>
      </w:pPr>
      <w:hyperlink w:anchor="_Toc26551" w:history="1">
        <w:r>
          <w:rPr>
            <w:rFonts w:ascii="仿宋" w:eastAsia="仿宋" w:hAnsi="仿宋" w:cs="仿宋" w:hint="eastAsia"/>
            <w:lang w:eastAsia="zh-CN"/>
          </w:rPr>
          <w:t>十六、法律法规与政策遵循</w:t>
        </w:r>
        <w:r>
          <w:tab/>
        </w:r>
        <w:r>
          <w:fldChar w:fldCharType="begin"/>
        </w:r>
        <w:r>
          <w:instrText xml:space="preserve"> PAGEREF _Toc26551 \h </w:instrText>
        </w:r>
        <w:r>
          <w:fldChar w:fldCharType="separate"/>
        </w:r>
        <w:r>
          <w:t>79</w:t>
        </w:r>
        <w:r>
          <w:fldChar w:fldCharType="end"/>
        </w:r>
      </w:hyperlink>
    </w:p>
    <w:p>
      <w:pPr>
        <w:pStyle w:val="TOC2"/>
        <w:tabs>
          <w:tab w:val="right" w:leader="dot" w:pos="8306"/>
        </w:tabs>
      </w:pPr>
      <w:hyperlink w:anchor="_Toc5654" w:history="1">
        <w:r>
          <w:rPr>
            <w:rFonts w:ascii="仿宋" w:eastAsia="仿宋" w:hAnsi="仿宋" w:cs="仿宋" w:hint="eastAsia"/>
            <w:lang w:eastAsia="zh-CN"/>
          </w:rPr>
          <w:t>(一)、法律法规遵守</w:t>
        </w:r>
        <w:r>
          <w:tab/>
        </w:r>
        <w:r>
          <w:fldChar w:fldCharType="begin"/>
        </w:r>
        <w:r>
          <w:instrText xml:space="preserve"> PAGEREF _Toc5654 \h </w:instrText>
        </w:r>
        <w:r>
          <w:fldChar w:fldCharType="separate"/>
        </w:r>
        <w:r>
          <w:t>79</w:t>
        </w:r>
        <w:r>
          <w:fldChar w:fldCharType="end"/>
        </w:r>
      </w:hyperlink>
    </w:p>
    <w:p>
      <w:pPr>
        <w:pStyle w:val="TOC2"/>
        <w:tabs>
          <w:tab w:val="right" w:leader="dot" w:pos="8306"/>
        </w:tabs>
      </w:pPr>
      <w:hyperlink w:anchor="_Toc23736" w:history="1">
        <w:r>
          <w:rPr>
            <w:rFonts w:ascii="仿宋" w:eastAsia="仿宋" w:hAnsi="仿宋" w:cs="仿宋" w:hint="eastAsia"/>
            <w:lang w:eastAsia="zh-CN"/>
          </w:rPr>
          <w:t>(二)、政策导向与利用</w:t>
        </w:r>
        <w:r>
          <w:tab/>
        </w:r>
        <w:r>
          <w:fldChar w:fldCharType="begin"/>
        </w:r>
        <w:r>
          <w:instrText xml:space="preserve"> PAGEREF _Toc23736 \h </w:instrText>
        </w:r>
        <w:r>
          <w:fldChar w:fldCharType="separate"/>
        </w:r>
        <w:r>
          <w:t>80</w:t>
        </w:r>
        <w:r>
          <w:fldChar w:fldCharType="end"/>
        </w:r>
      </w:hyperlink>
    </w:p>
    <w:p>
      <w:pPr>
        <w:pStyle w:val="TOC1"/>
        <w:tabs>
          <w:tab w:val="right" w:leader="dot" w:pos="8306"/>
        </w:tabs>
      </w:pPr>
      <w:hyperlink w:anchor="_Toc24389" w:history="1">
        <w:r>
          <w:rPr>
            <w:rFonts w:ascii="仿宋" w:eastAsia="仿宋" w:hAnsi="仿宋" w:cs="仿宋" w:hint="eastAsia"/>
            <w:lang w:eastAsia="zh-CN"/>
          </w:rPr>
          <w:t>十七、人力资源管理与开发</w:t>
        </w:r>
        <w:r>
          <w:tab/>
        </w:r>
        <w:r>
          <w:fldChar w:fldCharType="begin"/>
        </w:r>
        <w:r>
          <w:instrText xml:space="preserve"> PAGEREF _Toc24389 \h </w:instrText>
        </w:r>
        <w:r>
          <w:fldChar w:fldCharType="separate"/>
        </w:r>
        <w:r>
          <w:t>81</w:t>
        </w:r>
        <w:r>
          <w:fldChar w:fldCharType="end"/>
        </w:r>
      </w:hyperlink>
    </w:p>
    <w:p>
      <w:pPr>
        <w:pStyle w:val="TOC2"/>
        <w:tabs>
          <w:tab w:val="right" w:leader="dot" w:pos="8306"/>
        </w:tabs>
      </w:pPr>
      <w:hyperlink w:anchor="_Toc12597" w:history="1">
        <w:r>
          <w:rPr>
            <w:rFonts w:ascii="仿宋" w:eastAsia="仿宋" w:hAnsi="仿宋" w:cs="仿宋" w:hint="eastAsia"/>
            <w:lang w:eastAsia="zh-CN"/>
          </w:rPr>
          <w:t>(一)、人力资源规划</w:t>
        </w:r>
        <w:r>
          <w:tab/>
        </w:r>
        <w:r>
          <w:fldChar w:fldCharType="begin"/>
        </w:r>
        <w:r>
          <w:instrText xml:space="preserve"> PAGEREF _Toc12597 \h </w:instrText>
        </w:r>
        <w:r>
          <w:fldChar w:fldCharType="separate"/>
        </w:r>
        <w:r>
          <w:t>81</w:t>
        </w:r>
        <w:r>
          <w:fldChar w:fldCharType="end"/>
        </w:r>
      </w:hyperlink>
    </w:p>
    <w:p>
      <w:pPr>
        <w:pStyle w:val="TOC2"/>
        <w:tabs>
          <w:tab w:val="right" w:leader="dot" w:pos="8306"/>
        </w:tabs>
      </w:pPr>
      <w:hyperlink w:anchor="_Toc22476" w:history="1">
        <w:r>
          <w:rPr>
            <w:rFonts w:ascii="仿宋" w:eastAsia="仿宋" w:hAnsi="仿宋" w:cs="仿宋" w:hint="eastAsia"/>
            <w:lang w:eastAsia="zh-CN"/>
          </w:rPr>
          <w:t>(二)、人力资源开发与培训</w:t>
        </w:r>
        <w:r>
          <w:tab/>
        </w:r>
        <w:r>
          <w:fldChar w:fldCharType="begin"/>
        </w:r>
        <w:r>
          <w:instrText xml:space="preserve"> PAGEREF _Toc22476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57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501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直接收益：假设洗衣机电脑程控器项目的产品或服务年销售收入为XX万元。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76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电脑程控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电脑程控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若洗衣机电脑程控器项目成功推广新型环保产品，比如采用可回收材料的包装，可能会激发消费者对可持续产品的需求。这种需求的增长可能迫使整个行业转向更环保的产品设计和生产方法。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洗衣机电脑程控器项目在减少环境影响方面的努力，如实施零废物生产和减少二氧化碳排放，可能会促使行业设立更高的环保标准。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洗衣机电脑程控器项目对新原料和技术的需求可能促使供应商调整生产策略，比如采用更环保的生产方法或开发新型原材料。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541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洗衣机电脑程控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电脑程控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电脑程控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481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洗衣机电脑程控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洗衣机电脑程控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洗衣机电脑程控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洗衣机电脑程控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洗衣机电脑程控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202"/>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9833"/>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洗衣机电脑程控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电脑程控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洗衣机电脑程控器项目将积极采用可持续材料，如再生塑料和生物降解材料，以减少对环境的影响。项目还将推行废物减量和回收计划，例如通过再利用工业废料或建立回收系统。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洗衣机电脑程控器项目还将参与当地的环保活动和计划，如资助当地的环境保护项目或与社区合作进行环保宣传活动。通过这些活动，项目不仅能够提高自身的环境表现，还能在当地社区中树立积极的环保形象。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29632"/>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https://d.book118.com/058046132057006036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A71257"/>
    <w:rsid w:val="63A712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804613205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2024-02-04T05:53:00Z</dcterms:created>
  <dcterms:modified xsi:type="dcterms:W3CDTF">2024-02-04T05:53:55Z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6C40EB8FAAAA4598B044B60B9A10409C_11</vt:lpwstr>
  </property>
  <property fmtid="{D5CDD505-2E9C-101B-9397-08002B2CF9AE}" pid="3" name="KSOProductBuildVer">
    <vt:lpwstr>2052-12.1.0.16250</vt:lpwstr>
  </property>
</Properties>
</file>