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无影灯项目计划设计方案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294" w:history="1">
        <w:r>
          <w:rPr>
            <w:rFonts w:ascii="仿宋" w:eastAsia="仿宋" w:hAnsi="仿宋" w:cs="仿宋" w:hint="eastAsia"/>
            <w:lang w:eastAsia="zh-CN"/>
          </w:rPr>
          <w:t>前言</w:t>
        </w:r>
        <w:r>
          <w:tab/>
        </w:r>
        <w:r>
          <w:fldChar w:fldCharType="begin"/>
        </w:r>
        <w:r>
          <w:instrText xml:space="preserve"> PAGEREF _Toc12294 \h </w:instrText>
        </w:r>
        <w:r>
          <w:fldChar w:fldCharType="separate"/>
        </w:r>
        <w:r>
          <w:t>3</w:t>
        </w:r>
        <w:r>
          <w:fldChar w:fldCharType="end"/>
        </w:r>
      </w:hyperlink>
    </w:p>
    <w:p>
      <w:pPr>
        <w:pStyle w:val="TOC1"/>
        <w:tabs>
          <w:tab w:val="right" w:leader="dot" w:pos="8306"/>
        </w:tabs>
      </w:pPr>
      <w:hyperlink w:anchor="_Toc1845" w:history="1">
        <w:r>
          <w:rPr>
            <w:rFonts w:ascii="仿宋" w:eastAsia="仿宋" w:hAnsi="仿宋" w:cs="仿宋" w:hint="eastAsia"/>
            <w:lang w:eastAsia="zh-CN"/>
          </w:rPr>
          <w:t>一、无影灯项目文档管理</w:t>
        </w:r>
        <w:r>
          <w:tab/>
        </w:r>
        <w:r>
          <w:fldChar w:fldCharType="begin"/>
        </w:r>
        <w:r>
          <w:instrText xml:space="preserve"> PAGEREF _Toc1845 \h </w:instrText>
        </w:r>
        <w:r>
          <w:fldChar w:fldCharType="separate"/>
        </w:r>
        <w:r>
          <w:t>3</w:t>
        </w:r>
        <w:r>
          <w:fldChar w:fldCharType="end"/>
        </w:r>
      </w:hyperlink>
    </w:p>
    <w:p>
      <w:pPr>
        <w:pStyle w:val="TOC2"/>
        <w:tabs>
          <w:tab w:val="right" w:leader="dot" w:pos="8306"/>
        </w:tabs>
      </w:pPr>
      <w:hyperlink w:anchor="_Toc24037" w:history="1">
        <w:r>
          <w:rPr>
            <w:rFonts w:ascii="仿宋" w:eastAsia="仿宋" w:hAnsi="仿宋" w:cs="仿宋" w:hint="eastAsia"/>
            <w:lang w:eastAsia="zh-CN"/>
          </w:rPr>
          <w:t>(一)、文档编制与审查</w:t>
        </w:r>
        <w:r>
          <w:tab/>
        </w:r>
        <w:r>
          <w:fldChar w:fldCharType="begin"/>
        </w:r>
        <w:r>
          <w:instrText xml:space="preserve"> PAGEREF _Toc24037 \h </w:instrText>
        </w:r>
        <w:r>
          <w:fldChar w:fldCharType="separate"/>
        </w:r>
        <w:r>
          <w:t>3</w:t>
        </w:r>
        <w:r>
          <w:fldChar w:fldCharType="end"/>
        </w:r>
      </w:hyperlink>
    </w:p>
    <w:p>
      <w:pPr>
        <w:pStyle w:val="TOC2"/>
        <w:tabs>
          <w:tab w:val="right" w:leader="dot" w:pos="8306"/>
        </w:tabs>
      </w:pPr>
      <w:hyperlink w:anchor="_Toc1554" w:history="1">
        <w:r>
          <w:rPr>
            <w:rFonts w:ascii="仿宋" w:eastAsia="仿宋" w:hAnsi="仿宋" w:cs="仿宋" w:hint="eastAsia"/>
            <w:lang w:eastAsia="zh-CN"/>
          </w:rPr>
          <w:t>(二)、文档发布与分发</w:t>
        </w:r>
        <w:r>
          <w:tab/>
        </w:r>
        <w:r>
          <w:fldChar w:fldCharType="begin"/>
        </w:r>
        <w:r>
          <w:instrText xml:space="preserve"> PAGEREF _Toc1554 \h </w:instrText>
        </w:r>
        <w:r>
          <w:fldChar w:fldCharType="separate"/>
        </w:r>
        <w:r>
          <w:t>4</w:t>
        </w:r>
        <w:r>
          <w:fldChar w:fldCharType="end"/>
        </w:r>
      </w:hyperlink>
    </w:p>
    <w:p>
      <w:pPr>
        <w:pStyle w:val="TOC2"/>
        <w:tabs>
          <w:tab w:val="right" w:leader="dot" w:pos="8306"/>
        </w:tabs>
      </w:pPr>
      <w:hyperlink w:anchor="_Toc1537" w:history="1">
        <w:r>
          <w:rPr>
            <w:rFonts w:ascii="仿宋" w:eastAsia="仿宋" w:hAnsi="仿宋" w:cs="仿宋" w:hint="eastAsia"/>
            <w:lang w:eastAsia="zh-CN"/>
          </w:rPr>
          <w:t>(三)、文档存档与归档</w:t>
        </w:r>
        <w:r>
          <w:tab/>
        </w:r>
        <w:r>
          <w:fldChar w:fldCharType="begin"/>
        </w:r>
        <w:r>
          <w:instrText xml:space="preserve"> PAGEREF _Toc1537 \h </w:instrText>
        </w:r>
        <w:r>
          <w:fldChar w:fldCharType="separate"/>
        </w:r>
        <w:r>
          <w:t>5</w:t>
        </w:r>
        <w:r>
          <w:fldChar w:fldCharType="end"/>
        </w:r>
      </w:hyperlink>
    </w:p>
    <w:p>
      <w:pPr>
        <w:pStyle w:val="TOC1"/>
        <w:tabs>
          <w:tab w:val="right" w:leader="dot" w:pos="8306"/>
        </w:tabs>
      </w:pPr>
      <w:hyperlink w:anchor="_Toc25919" w:history="1">
        <w:r>
          <w:rPr>
            <w:rFonts w:ascii="仿宋" w:eastAsia="仿宋" w:hAnsi="仿宋" w:cs="仿宋" w:hint="eastAsia"/>
            <w:lang w:eastAsia="zh-CN"/>
          </w:rPr>
          <w:t>二、无影灯项目可持续发展</w:t>
        </w:r>
        <w:r>
          <w:tab/>
        </w:r>
        <w:r>
          <w:fldChar w:fldCharType="begin"/>
        </w:r>
        <w:r>
          <w:instrText xml:space="preserve"> PAGEREF _Toc25919 \h </w:instrText>
        </w:r>
        <w:r>
          <w:fldChar w:fldCharType="separate"/>
        </w:r>
        <w:r>
          <w:t>6</w:t>
        </w:r>
        <w:r>
          <w:fldChar w:fldCharType="end"/>
        </w:r>
      </w:hyperlink>
    </w:p>
    <w:p>
      <w:pPr>
        <w:pStyle w:val="TOC2"/>
        <w:tabs>
          <w:tab w:val="right" w:leader="dot" w:pos="8306"/>
        </w:tabs>
      </w:pPr>
      <w:hyperlink w:anchor="_Toc4374" w:history="1">
        <w:r>
          <w:rPr>
            <w:rFonts w:ascii="仿宋" w:eastAsia="仿宋" w:hAnsi="仿宋" w:cs="仿宋" w:hint="eastAsia"/>
            <w:lang w:eastAsia="zh-CN"/>
          </w:rPr>
          <w:t>(一)、可持续战略与实践</w:t>
        </w:r>
        <w:r>
          <w:tab/>
        </w:r>
        <w:r>
          <w:fldChar w:fldCharType="begin"/>
        </w:r>
        <w:r>
          <w:instrText xml:space="preserve"> PAGEREF _Toc4374 \h </w:instrText>
        </w:r>
        <w:r>
          <w:fldChar w:fldCharType="separate"/>
        </w:r>
        <w:r>
          <w:t>6</w:t>
        </w:r>
        <w:r>
          <w:fldChar w:fldCharType="end"/>
        </w:r>
      </w:hyperlink>
    </w:p>
    <w:p>
      <w:pPr>
        <w:pStyle w:val="TOC2"/>
        <w:tabs>
          <w:tab w:val="right" w:leader="dot" w:pos="8306"/>
        </w:tabs>
      </w:pPr>
      <w:hyperlink w:anchor="_Toc15562" w:history="1">
        <w:r>
          <w:rPr>
            <w:rFonts w:ascii="仿宋" w:eastAsia="仿宋" w:hAnsi="仿宋" w:cs="仿宋" w:hint="eastAsia"/>
            <w:lang w:eastAsia="zh-CN"/>
          </w:rPr>
          <w:t>(二)、环保与社会责任</w:t>
        </w:r>
        <w:r>
          <w:tab/>
        </w:r>
        <w:r>
          <w:fldChar w:fldCharType="begin"/>
        </w:r>
        <w:r>
          <w:instrText xml:space="preserve"> PAGEREF _Toc15562 \h </w:instrText>
        </w:r>
        <w:r>
          <w:fldChar w:fldCharType="separate"/>
        </w:r>
        <w:r>
          <w:t>7</w:t>
        </w:r>
        <w:r>
          <w:fldChar w:fldCharType="end"/>
        </w:r>
      </w:hyperlink>
    </w:p>
    <w:p>
      <w:pPr>
        <w:pStyle w:val="TOC1"/>
        <w:tabs>
          <w:tab w:val="right" w:leader="dot" w:pos="8306"/>
        </w:tabs>
      </w:pPr>
      <w:hyperlink w:anchor="_Toc18482" w:history="1">
        <w:r>
          <w:rPr>
            <w:rFonts w:ascii="仿宋" w:eastAsia="仿宋" w:hAnsi="仿宋" w:cs="仿宋" w:hint="eastAsia"/>
            <w:lang w:eastAsia="zh-CN"/>
          </w:rPr>
          <w:t>三、无影灯项目建设单位说明</w:t>
        </w:r>
        <w:r>
          <w:tab/>
        </w:r>
        <w:r>
          <w:fldChar w:fldCharType="begin"/>
        </w:r>
        <w:r>
          <w:instrText xml:space="preserve"> PAGEREF _Toc18482 \h </w:instrText>
        </w:r>
        <w:r>
          <w:fldChar w:fldCharType="separate"/>
        </w:r>
        <w:r>
          <w:t>8</w:t>
        </w:r>
        <w:r>
          <w:fldChar w:fldCharType="end"/>
        </w:r>
      </w:hyperlink>
    </w:p>
    <w:p>
      <w:pPr>
        <w:pStyle w:val="TOC2"/>
        <w:tabs>
          <w:tab w:val="right" w:leader="dot" w:pos="8306"/>
        </w:tabs>
      </w:pPr>
      <w:hyperlink w:anchor="_Toc26079" w:history="1">
        <w:r>
          <w:rPr>
            <w:rFonts w:ascii="仿宋" w:eastAsia="仿宋" w:hAnsi="仿宋" w:cs="仿宋" w:hint="eastAsia"/>
            <w:lang w:eastAsia="zh-CN"/>
          </w:rPr>
          <w:t>(一)、无影灯项目承办单位基本情况</w:t>
        </w:r>
        <w:r>
          <w:tab/>
        </w:r>
        <w:r>
          <w:fldChar w:fldCharType="begin"/>
        </w:r>
        <w:r>
          <w:instrText xml:space="preserve"> PAGEREF _Toc26079 \h </w:instrText>
        </w:r>
        <w:r>
          <w:fldChar w:fldCharType="separate"/>
        </w:r>
        <w:r>
          <w:t>8</w:t>
        </w:r>
        <w:r>
          <w:fldChar w:fldCharType="end"/>
        </w:r>
      </w:hyperlink>
    </w:p>
    <w:p>
      <w:pPr>
        <w:pStyle w:val="TOC2"/>
        <w:tabs>
          <w:tab w:val="right" w:leader="dot" w:pos="8306"/>
        </w:tabs>
      </w:pPr>
      <w:hyperlink w:anchor="_Toc19164" w:history="1">
        <w:r>
          <w:rPr>
            <w:rFonts w:ascii="仿宋" w:eastAsia="仿宋" w:hAnsi="仿宋" w:cs="仿宋" w:hint="eastAsia"/>
            <w:lang w:eastAsia="zh-CN"/>
          </w:rPr>
          <w:t>(二)、公司经济效益分析</w:t>
        </w:r>
        <w:r>
          <w:tab/>
        </w:r>
        <w:r>
          <w:fldChar w:fldCharType="begin"/>
        </w:r>
        <w:r>
          <w:instrText xml:space="preserve"> PAGEREF _Toc19164 \h </w:instrText>
        </w:r>
        <w:r>
          <w:fldChar w:fldCharType="separate"/>
        </w:r>
        <w:r>
          <w:t>8</w:t>
        </w:r>
        <w:r>
          <w:fldChar w:fldCharType="end"/>
        </w:r>
      </w:hyperlink>
    </w:p>
    <w:p>
      <w:pPr>
        <w:pStyle w:val="TOC1"/>
        <w:tabs>
          <w:tab w:val="right" w:leader="dot" w:pos="8306"/>
        </w:tabs>
      </w:pPr>
      <w:hyperlink w:anchor="_Toc10439" w:history="1">
        <w:r>
          <w:rPr>
            <w:rFonts w:ascii="仿宋" w:eastAsia="仿宋" w:hAnsi="仿宋" w:cs="仿宋" w:hint="eastAsia"/>
            <w:lang w:eastAsia="zh-CN"/>
          </w:rPr>
          <w:t>四、无影灯项目选址可行性分析</w:t>
        </w:r>
        <w:r>
          <w:tab/>
        </w:r>
        <w:r>
          <w:fldChar w:fldCharType="begin"/>
        </w:r>
        <w:r>
          <w:instrText xml:space="preserve"> PAGEREF _Toc10439 \h </w:instrText>
        </w:r>
        <w:r>
          <w:fldChar w:fldCharType="separate"/>
        </w:r>
        <w:r>
          <w:t>9</w:t>
        </w:r>
        <w:r>
          <w:fldChar w:fldCharType="end"/>
        </w:r>
      </w:hyperlink>
    </w:p>
    <w:p>
      <w:pPr>
        <w:pStyle w:val="TOC2"/>
        <w:tabs>
          <w:tab w:val="right" w:leader="dot" w:pos="8306"/>
        </w:tabs>
      </w:pPr>
      <w:hyperlink w:anchor="_Toc21396" w:history="1">
        <w:r>
          <w:rPr>
            <w:rFonts w:ascii="仿宋" w:eastAsia="仿宋" w:hAnsi="仿宋" w:cs="仿宋" w:hint="eastAsia"/>
            <w:lang w:eastAsia="zh-CN"/>
          </w:rPr>
          <w:t>(一)、无影灯项目选址</w:t>
        </w:r>
        <w:r>
          <w:tab/>
        </w:r>
        <w:r>
          <w:fldChar w:fldCharType="begin"/>
        </w:r>
        <w:r>
          <w:instrText xml:space="preserve"> PAGEREF _Toc21396 \h </w:instrText>
        </w:r>
        <w:r>
          <w:fldChar w:fldCharType="separate"/>
        </w:r>
        <w:r>
          <w:t>9</w:t>
        </w:r>
        <w:r>
          <w:fldChar w:fldCharType="end"/>
        </w:r>
      </w:hyperlink>
    </w:p>
    <w:p>
      <w:pPr>
        <w:pStyle w:val="TOC2"/>
        <w:tabs>
          <w:tab w:val="right" w:leader="dot" w:pos="8306"/>
        </w:tabs>
      </w:pPr>
      <w:hyperlink w:anchor="_Toc1014" w:history="1">
        <w:r>
          <w:rPr>
            <w:rFonts w:ascii="仿宋" w:eastAsia="仿宋" w:hAnsi="仿宋" w:cs="仿宋" w:hint="eastAsia"/>
            <w:lang w:eastAsia="zh-CN"/>
          </w:rPr>
          <w:t>(二)、用地控制指标</w:t>
        </w:r>
        <w:r>
          <w:tab/>
        </w:r>
        <w:r>
          <w:fldChar w:fldCharType="begin"/>
        </w:r>
        <w:r>
          <w:instrText xml:space="preserve"> PAGEREF _Toc1014 \h </w:instrText>
        </w:r>
        <w:r>
          <w:fldChar w:fldCharType="separate"/>
        </w:r>
        <w:r>
          <w:t>10</w:t>
        </w:r>
        <w:r>
          <w:fldChar w:fldCharType="end"/>
        </w:r>
      </w:hyperlink>
    </w:p>
    <w:p>
      <w:pPr>
        <w:pStyle w:val="TOC2"/>
        <w:tabs>
          <w:tab w:val="right" w:leader="dot" w:pos="8306"/>
        </w:tabs>
      </w:pPr>
      <w:hyperlink w:anchor="_Toc9506" w:history="1">
        <w:r>
          <w:rPr>
            <w:rFonts w:ascii="仿宋" w:eastAsia="仿宋" w:hAnsi="仿宋" w:cs="仿宋" w:hint="eastAsia"/>
            <w:lang w:eastAsia="zh-CN"/>
          </w:rPr>
          <w:t>(三)、节约用地措施</w:t>
        </w:r>
        <w:r>
          <w:tab/>
        </w:r>
        <w:r>
          <w:fldChar w:fldCharType="begin"/>
        </w:r>
        <w:r>
          <w:instrText xml:space="preserve"> PAGEREF _Toc9506 \h </w:instrText>
        </w:r>
        <w:r>
          <w:fldChar w:fldCharType="separate"/>
        </w:r>
        <w:r>
          <w:t>11</w:t>
        </w:r>
        <w:r>
          <w:fldChar w:fldCharType="end"/>
        </w:r>
      </w:hyperlink>
    </w:p>
    <w:p>
      <w:pPr>
        <w:pStyle w:val="TOC2"/>
        <w:tabs>
          <w:tab w:val="right" w:leader="dot" w:pos="8306"/>
        </w:tabs>
      </w:pPr>
      <w:hyperlink w:anchor="_Toc7316" w:history="1">
        <w:r>
          <w:rPr>
            <w:rFonts w:ascii="仿宋" w:eastAsia="仿宋" w:hAnsi="仿宋" w:cs="仿宋" w:hint="eastAsia"/>
            <w:lang w:eastAsia="zh-CN"/>
          </w:rPr>
          <w:t>(四)、总图布置方案</w:t>
        </w:r>
        <w:r>
          <w:tab/>
        </w:r>
        <w:r>
          <w:fldChar w:fldCharType="begin"/>
        </w:r>
        <w:r>
          <w:instrText xml:space="preserve"> PAGEREF _Toc7316 \h </w:instrText>
        </w:r>
        <w:r>
          <w:fldChar w:fldCharType="separate"/>
        </w:r>
        <w:r>
          <w:t>12</w:t>
        </w:r>
        <w:r>
          <w:fldChar w:fldCharType="end"/>
        </w:r>
      </w:hyperlink>
    </w:p>
    <w:p>
      <w:pPr>
        <w:pStyle w:val="TOC2"/>
        <w:tabs>
          <w:tab w:val="right" w:leader="dot" w:pos="8306"/>
        </w:tabs>
      </w:pPr>
      <w:hyperlink w:anchor="_Toc3984" w:history="1">
        <w:r>
          <w:rPr>
            <w:rFonts w:ascii="仿宋" w:eastAsia="仿宋" w:hAnsi="仿宋" w:cs="仿宋" w:hint="eastAsia"/>
            <w:lang w:eastAsia="zh-CN"/>
          </w:rPr>
          <w:t>(五)、选址综合评价</w:t>
        </w:r>
        <w:r>
          <w:tab/>
        </w:r>
        <w:r>
          <w:fldChar w:fldCharType="begin"/>
        </w:r>
        <w:r>
          <w:instrText xml:space="preserve"> PAGEREF _Toc3984 \h </w:instrText>
        </w:r>
        <w:r>
          <w:fldChar w:fldCharType="separate"/>
        </w:r>
        <w:r>
          <w:t>14</w:t>
        </w:r>
        <w:r>
          <w:fldChar w:fldCharType="end"/>
        </w:r>
      </w:hyperlink>
    </w:p>
    <w:p>
      <w:pPr>
        <w:pStyle w:val="TOC1"/>
        <w:tabs>
          <w:tab w:val="right" w:leader="dot" w:pos="8306"/>
        </w:tabs>
      </w:pPr>
      <w:hyperlink w:anchor="_Toc11285" w:history="1">
        <w:r>
          <w:rPr>
            <w:rFonts w:ascii="仿宋" w:eastAsia="仿宋" w:hAnsi="仿宋" w:cs="仿宋" w:hint="eastAsia"/>
            <w:lang w:eastAsia="zh-CN"/>
          </w:rPr>
          <w:t>五、产品规划分析</w:t>
        </w:r>
        <w:r>
          <w:tab/>
        </w:r>
        <w:r>
          <w:fldChar w:fldCharType="begin"/>
        </w:r>
        <w:r>
          <w:instrText xml:space="preserve"> PAGEREF _Toc11285 \h </w:instrText>
        </w:r>
        <w:r>
          <w:fldChar w:fldCharType="separate"/>
        </w:r>
        <w:r>
          <w:t>15</w:t>
        </w:r>
        <w:r>
          <w:fldChar w:fldCharType="end"/>
        </w:r>
      </w:hyperlink>
    </w:p>
    <w:p>
      <w:pPr>
        <w:pStyle w:val="TOC2"/>
        <w:tabs>
          <w:tab w:val="right" w:leader="dot" w:pos="8306"/>
        </w:tabs>
      </w:pPr>
      <w:hyperlink w:anchor="_Toc12742" w:history="1">
        <w:r>
          <w:rPr>
            <w:rFonts w:ascii="仿宋" w:eastAsia="仿宋" w:hAnsi="仿宋" w:cs="仿宋" w:hint="eastAsia"/>
            <w:lang w:eastAsia="zh-CN"/>
          </w:rPr>
          <w:t>(一)、产品规划</w:t>
        </w:r>
        <w:r>
          <w:tab/>
        </w:r>
        <w:r>
          <w:fldChar w:fldCharType="begin"/>
        </w:r>
        <w:r>
          <w:instrText xml:space="preserve"> PAGEREF _Toc12742 \h </w:instrText>
        </w:r>
        <w:r>
          <w:fldChar w:fldCharType="separate"/>
        </w:r>
        <w:r>
          <w:t>15</w:t>
        </w:r>
        <w:r>
          <w:fldChar w:fldCharType="end"/>
        </w:r>
      </w:hyperlink>
    </w:p>
    <w:p>
      <w:pPr>
        <w:pStyle w:val="TOC2"/>
        <w:tabs>
          <w:tab w:val="right" w:leader="dot" w:pos="8306"/>
        </w:tabs>
      </w:pPr>
      <w:hyperlink w:anchor="_Toc7143" w:history="1">
        <w:r>
          <w:rPr>
            <w:rFonts w:ascii="仿宋" w:eastAsia="仿宋" w:hAnsi="仿宋" w:cs="仿宋" w:hint="eastAsia"/>
            <w:lang w:eastAsia="zh-CN"/>
          </w:rPr>
          <w:t>(二)、建设规模</w:t>
        </w:r>
        <w:r>
          <w:tab/>
        </w:r>
        <w:r>
          <w:fldChar w:fldCharType="begin"/>
        </w:r>
        <w:r>
          <w:instrText xml:space="preserve"> PAGEREF _Toc7143 \h </w:instrText>
        </w:r>
        <w:r>
          <w:fldChar w:fldCharType="separate"/>
        </w:r>
        <w:r>
          <w:t>15</w:t>
        </w:r>
        <w:r>
          <w:fldChar w:fldCharType="end"/>
        </w:r>
      </w:hyperlink>
    </w:p>
    <w:p>
      <w:pPr>
        <w:pStyle w:val="TOC1"/>
        <w:tabs>
          <w:tab w:val="right" w:leader="dot" w:pos="8306"/>
        </w:tabs>
      </w:pPr>
      <w:hyperlink w:anchor="_Toc1303" w:history="1">
        <w:r>
          <w:rPr>
            <w:rFonts w:ascii="仿宋" w:eastAsia="仿宋" w:hAnsi="仿宋" w:cs="仿宋" w:hint="eastAsia"/>
            <w:lang w:eastAsia="zh-CN"/>
          </w:rPr>
          <w:t>六、无影灯项目土建工程</w:t>
        </w:r>
        <w:r>
          <w:tab/>
        </w:r>
        <w:r>
          <w:fldChar w:fldCharType="begin"/>
        </w:r>
        <w:r>
          <w:instrText xml:space="preserve"> PAGEREF _Toc1303 \h </w:instrText>
        </w:r>
        <w:r>
          <w:fldChar w:fldCharType="separate"/>
        </w:r>
        <w:r>
          <w:t>17</w:t>
        </w:r>
        <w:r>
          <w:fldChar w:fldCharType="end"/>
        </w:r>
      </w:hyperlink>
    </w:p>
    <w:p>
      <w:pPr>
        <w:pStyle w:val="TOC2"/>
        <w:tabs>
          <w:tab w:val="right" w:leader="dot" w:pos="8306"/>
        </w:tabs>
      </w:pPr>
      <w:hyperlink w:anchor="_Toc18239" w:history="1">
        <w:r>
          <w:rPr>
            <w:rFonts w:ascii="仿宋" w:eastAsia="仿宋" w:hAnsi="仿宋" w:cs="仿宋" w:hint="eastAsia"/>
            <w:lang w:eastAsia="zh-CN"/>
          </w:rPr>
          <w:t>(一)、建筑工程设计原则</w:t>
        </w:r>
        <w:r>
          <w:tab/>
        </w:r>
        <w:r>
          <w:fldChar w:fldCharType="begin"/>
        </w:r>
        <w:r>
          <w:instrText xml:space="preserve"> PAGEREF _Toc18239 \h </w:instrText>
        </w:r>
        <w:r>
          <w:fldChar w:fldCharType="separate"/>
        </w:r>
        <w:r>
          <w:t>17</w:t>
        </w:r>
        <w:r>
          <w:fldChar w:fldCharType="end"/>
        </w:r>
      </w:hyperlink>
    </w:p>
    <w:p>
      <w:pPr>
        <w:pStyle w:val="TOC2"/>
        <w:tabs>
          <w:tab w:val="right" w:leader="dot" w:pos="8306"/>
        </w:tabs>
      </w:pPr>
      <w:hyperlink w:anchor="_Toc27213" w:history="1">
        <w:r>
          <w:rPr>
            <w:rFonts w:ascii="仿宋" w:eastAsia="仿宋" w:hAnsi="仿宋" w:cs="仿宋" w:hint="eastAsia"/>
            <w:lang w:eastAsia="zh-CN"/>
          </w:rPr>
          <w:t>(二)、土建工程设计年限及安全等级</w:t>
        </w:r>
        <w:r>
          <w:tab/>
        </w:r>
        <w:r>
          <w:fldChar w:fldCharType="begin"/>
        </w:r>
        <w:r>
          <w:instrText xml:space="preserve"> PAGEREF _Toc27213 \h </w:instrText>
        </w:r>
        <w:r>
          <w:fldChar w:fldCharType="separate"/>
        </w:r>
        <w:r>
          <w:t>18</w:t>
        </w:r>
        <w:r>
          <w:fldChar w:fldCharType="end"/>
        </w:r>
      </w:hyperlink>
    </w:p>
    <w:p>
      <w:pPr>
        <w:pStyle w:val="TOC2"/>
        <w:tabs>
          <w:tab w:val="right" w:leader="dot" w:pos="8306"/>
        </w:tabs>
      </w:pPr>
      <w:hyperlink w:anchor="_Toc23683" w:history="1">
        <w:r>
          <w:rPr>
            <w:rFonts w:ascii="仿宋" w:eastAsia="仿宋" w:hAnsi="仿宋" w:cs="仿宋" w:hint="eastAsia"/>
            <w:lang w:eastAsia="zh-CN"/>
          </w:rPr>
          <w:t>(三)、建筑工程设计总体要求</w:t>
        </w:r>
        <w:r>
          <w:tab/>
        </w:r>
        <w:r>
          <w:fldChar w:fldCharType="begin"/>
        </w:r>
        <w:r>
          <w:instrText xml:space="preserve"> PAGEREF _Toc23683 \h </w:instrText>
        </w:r>
        <w:r>
          <w:fldChar w:fldCharType="separate"/>
        </w:r>
        <w:r>
          <w:t>19</w:t>
        </w:r>
        <w:r>
          <w:fldChar w:fldCharType="end"/>
        </w:r>
      </w:hyperlink>
    </w:p>
    <w:p>
      <w:pPr>
        <w:pStyle w:val="TOC2"/>
        <w:tabs>
          <w:tab w:val="right" w:leader="dot" w:pos="8306"/>
        </w:tabs>
      </w:pPr>
      <w:hyperlink w:anchor="_Toc27631" w:history="1">
        <w:r>
          <w:rPr>
            <w:rFonts w:ascii="仿宋" w:eastAsia="仿宋" w:hAnsi="仿宋" w:cs="仿宋" w:hint="eastAsia"/>
            <w:lang w:eastAsia="zh-CN"/>
          </w:rPr>
          <w:t>(四)、土建工程建设指标</w:t>
        </w:r>
        <w:r>
          <w:tab/>
        </w:r>
        <w:r>
          <w:fldChar w:fldCharType="begin"/>
        </w:r>
        <w:r>
          <w:instrText xml:space="preserve"> PAGEREF _Toc27631 \h </w:instrText>
        </w:r>
        <w:r>
          <w:fldChar w:fldCharType="separate"/>
        </w:r>
        <w:r>
          <w:t>20</w:t>
        </w:r>
        <w:r>
          <w:fldChar w:fldCharType="end"/>
        </w:r>
      </w:hyperlink>
    </w:p>
    <w:p>
      <w:pPr>
        <w:pStyle w:val="TOC1"/>
        <w:tabs>
          <w:tab w:val="right" w:leader="dot" w:pos="8306"/>
        </w:tabs>
      </w:pPr>
      <w:hyperlink w:anchor="_Toc25328" w:history="1">
        <w:r>
          <w:rPr>
            <w:rFonts w:ascii="仿宋" w:eastAsia="仿宋" w:hAnsi="仿宋" w:cs="仿宋" w:hint="eastAsia"/>
            <w:lang w:eastAsia="zh-CN"/>
          </w:rPr>
          <w:t>七、无影灯项目环境影响分析</w:t>
        </w:r>
        <w:r>
          <w:tab/>
        </w:r>
        <w:r>
          <w:fldChar w:fldCharType="begin"/>
        </w:r>
        <w:r>
          <w:instrText xml:space="preserve"> PAGEREF _Toc25328 \h </w:instrText>
        </w:r>
        <w:r>
          <w:fldChar w:fldCharType="separate"/>
        </w:r>
        <w:r>
          <w:t>20</w:t>
        </w:r>
        <w:r>
          <w:fldChar w:fldCharType="end"/>
        </w:r>
      </w:hyperlink>
    </w:p>
    <w:p>
      <w:pPr>
        <w:pStyle w:val="TOC2"/>
        <w:tabs>
          <w:tab w:val="right" w:leader="dot" w:pos="8306"/>
        </w:tabs>
      </w:pPr>
      <w:hyperlink w:anchor="_Toc18389" w:history="1">
        <w:r>
          <w:rPr>
            <w:rFonts w:ascii="仿宋" w:eastAsia="仿宋" w:hAnsi="仿宋" w:cs="仿宋" w:hint="eastAsia"/>
            <w:lang w:eastAsia="zh-CN"/>
          </w:rPr>
          <w:t>(一)、建设区域环境质量现状</w:t>
        </w:r>
        <w:r>
          <w:tab/>
        </w:r>
        <w:r>
          <w:fldChar w:fldCharType="begin"/>
        </w:r>
        <w:r>
          <w:instrText xml:space="preserve"> PAGEREF _Toc18389 \h </w:instrText>
        </w:r>
        <w:r>
          <w:fldChar w:fldCharType="separate"/>
        </w:r>
        <w:r>
          <w:t>20</w:t>
        </w:r>
        <w:r>
          <w:fldChar w:fldCharType="end"/>
        </w:r>
      </w:hyperlink>
    </w:p>
    <w:p>
      <w:pPr>
        <w:pStyle w:val="TOC2"/>
        <w:tabs>
          <w:tab w:val="right" w:leader="dot" w:pos="8306"/>
        </w:tabs>
      </w:pPr>
      <w:hyperlink w:anchor="_Toc20062" w:history="1">
        <w:r>
          <w:rPr>
            <w:rFonts w:ascii="仿宋" w:eastAsia="仿宋" w:hAnsi="仿宋" w:cs="仿宋" w:hint="eastAsia"/>
            <w:lang w:eastAsia="zh-CN"/>
          </w:rPr>
          <w:t>(二)、建设期环境保护</w:t>
        </w:r>
        <w:r>
          <w:tab/>
        </w:r>
        <w:r>
          <w:fldChar w:fldCharType="begin"/>
        </w:r>
        <w:r>
          <w:instrText xml:space="preserve"> PAGEREF _Toc20062 \h </w:instrText>
        </w:r>
        <w:r>
          <w:fldChar w:fldCharType="separate"/>
        </w:r>
        <w:r>
          <w:t>21</w:t>
        </w:r>
        <w:r>
          <w:fldChar w:fldCharType="end"/>
        </w:r>
      </w:hyperlink>
    </w:p>
    <w:p>
      <w:pPr>
        <w:pStyle w:val="TOC2"/>
        <w:tabs>
          <w:tab w:val="right" w:leader="dot" w:pos="8306"/>
        </w:tabs>
      </w:pPr>
      <w:hyperlink w:anchor="_Toc8778" w:history="1">
        <w:r>
          <w:rPr>
            <w:rFonts w:ascii="仿宋" w:eastAsia="仿宋" w:hAnsi="仿宋" w:cs="仿宋" w:hint="eastAsia"/>
            <w:lang w:eastAsia="zh-CN"/>
          </w:rPr>
          <w:t>(三)、运营期环境保护</w:t>
        </w:r>
        <w:r>
          <w:tab/>
        </w:r>
        <w:r>
          <w:fldChar w:fldCharType="begin"/>
        </w:r>
        <w:r>
          <w:instrText xml:space="preserve"> PAGEREF _Toc8778 \h </w:instrText>
        </w:r>
        <w:r>
          <w:fldChar w:fldCharType="separate"/>
        </w:r>
        <w:r>
          <w:t>23</w:t>
        </w:r>
        <w:r>
          <w:fldChar w:fldCharType="end"/>
        </w:r>
      </w:hyperlink>
    </w:p>
    <w:p>
      <w:pPr>
        <w:pStyle w:val="TOC2"/>
        <w:tabs>
          <w:tab w:val="right" w:leader="dot" w:pos="8306"/>
        </w:tabs>
      </w:pPr>
      <w:hyperlink w:anchor="_Toc6749" w:history="1">
        <w:r>
          <w:rPr>
            <w:rFonts w:ascii="仿宋" w:eastAsia="仿宋" w:hAnsi="仿宋" w:cs="仿宋" w:hint="eastAsia"/>
            <w:lang w:eastAsia="zh-CN"/>
          </w:rPr>
          <w:t>(四)、无影灯项目建设对区域经济的影响</w:t>
        </w:r>
        <w:r>
          <w:tab/>
        </w:r>
        <w:r>
          <w:fldChar w:fldCharType="begin"/>
        </w:r>
        <w:r>
          <w:instrText xml:space="preserve"> PAGEREF _Toc6749 \h </w:instrText>
        </w:r>
        <w:r>
          <w:fldChar w:fldCharType="separate"/>
        </w:r>
        <w:r>
          <w:t>24</w:t>
        </w:r>
        <w:r>
          <w:fldChar w:fldCharType="end"/>
        </w:r>
      </w:hyperlink>
    </w:p>
    <w:p>
      <w:pPr>
        <w:pStyle w:val="TOC2"/>
        <w:tabs>
          <w:tab w:val="right" w:leader="dot" w:pos="8306"/>
        </w:tabs>
      </w:pPr>
      <w:hyperlink w:anchor="_Toc5962" w:history="1">
        <w:r>
          <w:rPr>
            <w:rFonts w:ascii="仿宋" w:eastAsia="仿宋" w:hAnsi="仿宋" w:cs="仿宋" w:hint="eastAsia"/>
            <w:lang w:eastAsia="zh-CN"/>
          </w:rPr>
          <w:t>(五)、废弃物处理</w:t>
        </w:r>
        <w:r>
          <w:tab/>
        </w:r>
        <w:r>
          <w:fldChar w:fldCharType="begin"/>
        </w:r>
        <w:r>
          <w:instrText xml:space="preserve"> PAGEREF _Toc5962 \h </w:instrText>
        </w:r>
        <w:r>
          <w:fldChar w:fldCharType="separate"/>
        </w:r>
        <w:r>
          <w:t>26</w:t>
        </w:r>
        <w:r>
          <w:fldChar w:fldCharType="end"/>
        </w:r>
      </w:hyperlink>
    </w:p>
    <w:p>
      <w:pPr>
        <w:pStyle w:val="TOC2"/>
        <w:tabs>
          <w:tab w:val="right" w:leader="dot" w:pos="8306"/>
        </w:tabs>
      </w:pPr>
      <w:hyperlink w:anchor="_Toc28415" w:history="1">
        <w:r>
          <w:rPr>
            <w:rFonts w:ascii="仿宋" w:eastAsia="仿宋" w:hAnsi="仿宋" w:cs="仿宋" w:hint="eastAsia"/>
            <w:lang w:eastAsia="zh-CN"/>
          </w:rPr>
          <w:t>(六)、特殊环境影响分析</w:t>
        </w:r>
        <w:r>
          <w:tab/>
        </w:r>
        <w:r>
          <w:fldChar w:fldCharType="begin"/>
        </w:r>
        <w:r>
          <w:instrText xml:space="preserve"> PAGEREF _Toc28415 \h </w:instrText>
        </w:r>
        <w:r>
          <w:fldChar w:fldCharType="separate"/>
        </w:r>
        <w:r>
          <w:t>27</w:t>
        </w:r>
        <w:r>
          <w:fldChar w:fldCharType="end"/>
        </w:r>
      </w:hyperlink>
    </w:p>
    <w:p>
      <w:pPr>
        <w:pStyle w:val="TOC2"/>
        <w:tabs>
          <w:tab w:val="right" w:leader="dot" w:pos="8306"/>
        </w:tabs>
      </w:pPr>
      <w:hyperlink w:anchor="_Toc17053" w:history="1">
        <w:r>
          <w:rPr>
            <w:rFonts w:ascii="仿宋" w:eastAsia="仿宋" w:hAnsi="仿宋" w:cs="仿宋" w:hint="eastAsia"/>
            <w:lang w:eastAsia="zh-CN"/>
          </w:rPr>
          <w:t>(七)、清洁生产</w:t>
        </w:r>
        <w:r>
          <w:tab/>
        </w:r>
        <w:r>
          <w:fldChar w:fldCharType="begin"/>
        </w:r>
        <w:r>
          <w:instrText xml:space="preserve"> PAGEREF _Toc17053 \h </w:instrText>
        </w:r>
        <w:r>
          <w:fldChar w:fldCharType="separate"/>
        </w:r>
        <w:r>
          <w:t>28</w:t>
        </w:r>
        <w:r>
          <w:fldChar w:fldCharType="end"/>
        </w:r>
      </w:hyperlink>
    </w:p>
    <w:p>
      <w:pPr>
        <w:pStyle w:val="TOC2"/>
        <w:tabs>
          <w:tab w:val="right" w:leader="dot" w:pos="8306"/>
        </w:tabs>
      </w:pPr>
      <w:hyperlink w:anchor="_Toc9470" w:history="1">
        <w:r>
          <w:rPr>
            <w:rFonts w:ascii="仿宋" w:eastAsia="仿宋" w:hAnsi="仿宋" w:cs="仿宋" w:hint="eastAsia"/>
            <w:lang w:eastAsia="zh-CN"/>
          </w:rPr>
          <w:t>(八)、环境保护综合评价</w:t>
        </w:r>
        <w:r>
          <w:tab/>
        </w:r>
        <w:r>
          <w:fldChar w:fldCharType="begin"/>
        </w:r>
        <w:r>
          <w:instrText xml:space="preserve"> PAGEREF _Toc9470 \h </w:instrText>
        </w:r>
        <w:r>
          <w:fldChar w:fldCharType="separate"/>
        </w:r>
        <w:r>
          <w:t>29</w:t>
        </w:r>
        <w:r>
          <w:fldChar w:fldCharType="end"/>
        </w:r>
      </w:hyperlink>
    </w:p>
    <w:p>
      <w:pPr>
        <w:pStyle w:val="TOC1"/>
        <w:tabs>
          <w:tab w:val="right" w:leader="dot" w:pos="8306"/>
        </w:tabs>
      </w:pPr>
      <w:hyperlink w:anchor="_Toc24029" w:history="1">
        <w:r>
          <w:rPr>
            <w:rFonts w:ascii="仿宋" w:eastAsia="仿宋" w:hAnsi="仿宋" w:cs="仿宋" w:hint="eastAsia"/>
            <w:lang w:eastAsia="zh-CN"/>
          </w:rPr>
          <w:t>八、无影灯项目社会影响</w:t>
        </w:r>
        <w:r>
          <w:tab/>
        </w:r>
        <w:r>
          <w:fldChar w:fldCharType="begin"/>
        </w:r>
        <w:r>
          <w:instrText xml:space="preserve"> PAGEREF _Toc24029 \h </w:instrText>
        </w:r>
        <w:r>
          <w:fldChar w:fldCharType="separate"/>
        </w:r>
        <w:r>
          <w:t>30</w:t>
        </w:r>
        <w:r>
          <w:fldChar w:fldCharType="end"/>
        </w:r>
      </w:hyperlink>
    </w:p>
    <w:p>
      <w:pPr>
        <w:pStyle w:val="TOC2"/>
        <w:tabs>
          <w:tab w:val="right" w:leader="dot" w:pos="8306"/>
        </w:tabs>
      </w:pPr>
      <w:hyperlink w:anchor="_Toc27691" w:history="1">
        <w:r>
          <w:rPr>
            <w:rFonts w:ascii="仿宋" w:eastAsia="仿宋" w:hAnsi="仿宋" w:cs="仿宋" w:hint="eastAsia"/>
            <w:lang w:eastAsia="zh-CN"/>
          </w:rPr>
          <w:t>(一)、社会责任与义务</w:t>
        </w:r>
        <w:r>
          <w:tab/>
        </w:r>
        <w:r>
          <w:fldChar w:fldCharType="begin"/>
        </w:r>
        <w:r>
          <w:instrText xml:space="preserve"> PAGEREF _Toc27691 \h </w:instrText>
        </w:r>
        <w:r>
          <w:fldChar w:fldCharType="separate"/>
        </w:r>
        <w:r>
          <w:t>30</w:t>
        </w:r>
        <w:r>
          <w:fldChar w:fldCharType="end"/>
        </w:r>
      </w:hyperlink>
    </w:p>
    <w:p>
      <w:pPr>
        <w:pStyle w:val="TOC2"/>
        <w:tabs>
          <w:tab w:val="right" w:leader="dot" w:pos="8306"/>
        </w:tabs>
      </w:pPr>
      <w:hyperlink w:anchor="_Toc19375" w:history="1">
        <w:r>
          <w:rPr>
            <w:rFonts w:ascii="仿宋" w:eastAsia="仿宋" w:hAnsi="仿宋" w:cs="仿宋" w:hint="eastAsia"/>
            <w:lang w:eastAsia="zh-CN"/>
          </w:rPr>
          <w:t>(二)、社会参与与沟通</w:t>
        </w:r>
        <w:r>
          <w:tab/>
        </w:r>
        <w:r>
          <w:fldChar w:fldCharType="begin"/>
        </w:r>
        <w:r>
          <w:instrText xml:space="preserve"> PAGEREF _Toc19375 \h </w:instrText>
        </w:r>
        <w:r>
          <w:fldChar w:fldCharType="separate"/>
        </w:r>
        <w:r>
          <w:t>31</w:t>
        </w:r>
        <w:r>
          <w:fldChar w:fldCharType="end"/>
        </w:r>
      </w:hyperlink>
    </w:p>
    <w:p>
      <w:pPr>
        <w:pStyle w:val="TOC1"/>
        <w:tabs>
          <w:tab w:val="right" w:leader="dot" w:pos="8306"/>
        </w:tabs>
      </w:pPr>
      <w:hyperlink w:anchor="_Toc11850" w:history="1">
        <w:r>
          <w:rPr>
            <w:rFonts w:ascii="仿宋" w:eastAsia="仿宋" w:hAnsi="仿宋" w:cs="仿宋" w:hint="eastAsia"/>
            <w:lang w:eastAsia="zh-CN"/>
          </w:rPr>
          <w:t>九、无影灯项目人力资源管理</w:t>
        </w:r>
        <w:r>
          <w:tab/>
        </w:r>
        <w:r>
          <w:fldChar w:fldCharType="begin"/>
        </w:r>
        <w:r>
          <w:instrText xml:space="preserve"> PAGEREF _Toc11850 \h </w:instrText>
        </w:r>
        <w:r>
          <w:fldChar w:fldCharType="separate"/>
        </w:r>
        <w:r>
          <w:t>32</w:t>
        </w:r>
        <w:r>
          <w:fldChar w:fldCharType="end"/>
        </w:r>
      </w:hyperlink>
    </w:p>
    <w:p>
      <w:pPr>
        <w:pStyle w:val="TOC2"/>
        <w:tabs>
          <w:tab w:val="right" w:leader="dot" w:pos="8306"/>
        </w:tabs>
      </w:pPr>
      <w:hyperlink w:anchor="_Toc25010" w:history="1">
        <w:r>
          <w:rPr>
            <w:rFonts w:ascii="仿宋" w:eastAsia="仿宋" w:hAnsi="仿宋" w:cs="仿宋" w:hint="eastAsia"/>
            <w:lang w:eastAsia="zh-CN"/>
          </w:rPr>
          <w:t>(一)、建立健全的预算管理制度</w:t>
        </w:r>
        <w:r>
          <w:tab/>
        </w:r>
        <w:r>
          <w:fldChar w:fldCharType="begin"/>
        </w:r>
        <w:r>
          <w:instrText xml:space="preserve"> PAGEREF _Toc25010 \h </w:instrText>
        </w:r>
        <w:r>
          <w:fldChar w:fldCharType="separate"/>
        </w:r>
        <w:r>
          <w:t>32</w:t>
        </w:r>
        <w:r>
          <w:fldChar w:fldCharType="end"/>
        </w:r>
      </w:hyperlink>
    </w:p>
    <w:p>
      <w:pPr>
        <w:pStyle w:val="TOC2"/>
        <w:tabs>
          <w:tab w:val="right" w:leader="dot" w:pos="8306"/>
        </w:tabs>
      </w:pPr>
      <w:hyperlink w:anchor="_Toc22976" w:history="1">
        <w:r>
          <w:rPr>
            <w:rFonts w:ascii="仿宋" w:eastAsia="仿宋" w:hAnsi="仿宋" w:cs="仿宋" w:hint="eastAsia"/>
            <w:lang w:eastAsia="zh-CN"/>
          </w:rPr>
          <w:t>(二)、加强资金流动监控</w:t>
        </w:r>
        <w:r>
          <w:tab/>
        </w:r>
        <w:r>
          <w:fldChar w:fldCharType="begin"/>
        </w:r>
        <w:r>
          <w:instrText xml:space="preserve"> PAGEREF _Toc22976 \h </w:instrText>
        </w:r>
        <w:r>
          <w:fldChar w:fldCharType="separate"/>
        </w:r>
        <w:r>
          <w:t>34</w:t>
        </w:r>
        <w:r>
          <w:fldChar w:fldCharType="end"/>
        </w:r>
      </w:hyperlink>
    </w:p>
    <w:p>
      <w:pPr>
        <w:pStyle w:val="TOC2"/>
        <w:tabs>
          <w:tab w:val="right" w:leader="dot" w:pos="8306"/>
        </w:tabs>
      </w:pPr>
      <w:hyperlink w:anchor="_Toc3825" w:history="1">
        <w:r>
          <w:rPr>
            <w:rFonts w:ascii="仿宋" w:eastAsia="仿宋" w:hAnsi="仿宋" w:cs="仿宋" w:hint="eastAsia"/>
            <w:lang w:eastAsia="zh-CN"/>
          </w:rPr>
          <w:t>(三)、制定完善的风险控制机制</w:t>
        </w:r>
        <w:r>
          <w:tab/>
        </w:r>
        <w:r>
          <w:fldChar w:fldCharType="begin"/>
        </w:r>
        <w:r>
          <w:instrText xml:space="preserve"> PAGEREF _Toc3825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234" w:history="1">
        <w:r>
          <w:rPr>
            <w:rFonts w:ascii="仿宋" w:eastAsia="仿宋" w:hAnsi="仿宋" w:cs="仿宋" w:hint="eastAsia"/>
            <w:lang w:eastAsia="zh-CN"/>
          </w:rPr>
          <w:t>(四)、优化成本管理</w:t>
        </w:r>
        <w:r>
          <w:tab/>
        </w:r>
        <w:r>
          <w:fldChar w:fldCharType="begin"/>
        </w:r>
        <w:r>
          <w:instrText xml:space="preserve"> PAGEREF _Toc23234 \h </w:instrText>
        </w:r>
        <w:r>
          <w:fldChar w:fldCharType="separate"/>
        </w:r>
        <w:r>
          <w:t>36</w:t>
        </w:r>
        <w:r>
          <w:fldChar w:fldCharType="end"/>
        </w:r>
      </w:hyperlink>
    </w:p>
    <w:p>
      <w:pPr>
        <w:pStyle w:val="TOC1"/>
        <w:tabs>
          <w:tab w:val="right" w:leader="dot" w:pos="8306"/>
        </w:tabs>
      </w:pPr>
      <w:hyperlink w:anchor="_Toc10969" w:history="1">
        <w:r>
          <w:rPr>
            <w:rFonts w:ascii="仿宋" w:eastAsia="仿宋" w:hAnsi="仿宋" w:cs="仿宋" w:hint="eastAsia"/>
            <w:lang w:eastAsia="zh-CN"/>
          </w:rPr>
          <w:t>十、无影灯项目计划安排</w:t>
        </w:r>
        <w:r>
          <w:tab/>
        </w:r>
        <w:r>
          <w:fldChar w:fldCharType="begin"/>
        </w:r>
        <w:r>
          <w:instrText xml:space="preserve"> PAGEREF _Toc10969 \h </w:instrText>
        </w:r>
        <w:r>
          <w:fldChar w:fldCharType="separate"/>
        </w:r>
        <w:r>
          <w:t>37</w:t>
        </w:r>
        <w:r>
          <w:fldChar w:fldCharType="end"/>
        </w:r>
      </w:hyperlink>
    </w:p>
    <w:p>
      <w:pPr>
        <w:pStyle w:val="TOC2"/>
        <w:tabs>
          <w:tab w:val="right" w:leader="dot" w:pos="8306"/>
        </w:tabs>
      </w:pPr>
      <w:hyperlink w:anchor="_Toc32481" w:history="1">
        <w:r>
          <w:rPr>
            <w:rFonts w:ascii="仿宋" w:eastAsia="仿宋" w:hAnsi="仿宋" w:cs="仿宋" w:hint="eastAsia"/>
            <w:lang w:eastAsia="zh-CN"/>
          </w:rPr>
          <w:t>(一)、建设周期</w:t>
        </w:r>
        <w:r>
          <w:tab/>
        </w:r>
        <w:r>
          <w:fldChar w:fldCharType="begin"/>
        </w:r>
        <w:r>
          <w:instrText xml:space="preserve"> PAGEREF _Toc32481 \h </w:instrText>
        </w:r>
        <w:r>
          <w:fldChar w:fldCharType="separate"/>
        </w:r>
        <w:r>
          <w:t>37</w:t>
        </w:r>
        <w:r>
          <w:fldChar w:fldCharType="end"/>
        </w:r>
      </w:hyperlink>
    </w:p>
    <w:p>
      <w:pPr>
        <w:pStyle w:val="TOC2"/>
        <w:tabs>
          <w:tab w:val="right" w:leader="dot" w:pos="8306"/>
        </w:tabs>
      </w:pPr>
      <w:hyperlink w:anchor="_Toc22797" w:history="1">
        <w:r>
          <w:rPr>
            <w:rFonts w:ascii="仿宋" w:eastAsia="仿宋" w:hAnsi="仿宋" w:cs="仿宋" w:hint="eastAsia"/>
            <w:lang w:eastAsia="zh-CN"/>
          </w:rPr>
          <w:t>(二)、建设进度</w:t>
        </w:r>
        <w:r>
          <w:tab/>
        </w:r>
        <w:r>
          <w:fldChar w:fldCharType="begin"/>
        </w:r>
        <w:r>
          <w:instrText xml:space="preserve"> PAGEREF _Toc22797 \h </w:instrText>
        </w:r>
        <w:r>
          <w:fldChar w:fldCharType="separate"/>
        </w:r>
        <w:r>
          <w:t>38</w:t>
        </w:r>
        <w:r>
          <w:fldChar w:fldCharType="end"/>
        </w:r>
      </w:hyperlink>
    </w:p>
    <w:p>
      <w:pPr>
        <w:pStyle w:val="TOC2"/>
        <w:tabs>
          <w:tab w:val="right" w:leader="dot" w:pos="8306"/>
        </w:tabs>
      </w:pPr>
      <w:hyperlink w:anchor="_Toc7728" w:history="1">
        <w:r>
          <w:rPr>
            <w:rFonts w:ascii="仿宋" w:eastAsia="仿宋" w:hAnsi="仿宋" w:cs="仿宋" w:hint="eastAsia"/>
            <w:lang w:eastAsia="zh-CN"/>
          </w:rPr>
          <w:t>(三)、进度安排注意事项</w:t>
        </w:r>
        <w:r>
          <w:tab/>
        </w:r>
        <w:r>
          <w:fldChar w:fldCharType="begin"/>
        </w:r>
        <w:r>
          <w:instrText xml:space="preserve"> PAGEREF _Toc7728 \h </w:instrText>
        </w:r>
        <w:r>
          <w:fldChar w:fldCharType="separate"/>
        </w:r>
        <w:r>
          <w:t>39</w:t>
        </w:r>
        <w:r>
          <w:fldChar w:fldCharType="end"/>
        </w:r>
      </w:hyperlink>
    </w:p>
    <w:p>
      <w:pPr>
        <w:pStyle w:val="TOC2"/>
        <w:tabs>
          <w:tab w:val="right" w:leader="dot" w:pos="8306"/>
        </w:tabs>
      </w:pPr>
      <w:hyperlink w:anchor="_Toc4224" w:history="1">
        <w:r>
          <w:rPr>
            <w:rFonts w:ascii="仿宋" w:eastAsia="仿宋" w:hAnsi="仿宋" w:cs="仿宋" w:hint="eastAsia"/>
            <w:lang w:eastAsia="zh-CN"/>
          </w:rPr>
          <w:t>(四)、人力资源配置</w:t>
        </w:r>
        <w:r>
          <w:tab/>
        </w:r>
        <w:r>
          <w:fldChar w:fldCharType="begin"/>
        </w:r>
        <w:r>
          <w:instrText xml:space="preserve"> PAGEREF _Toc4224 \h </w:instrText>
        </w:r>
        <w:r>
          <w:fldChar w:fldCharType="separate"/>
        </w:r>
        <w:r>
          <w:t>41</w:t>
        </w:r>
        <w:r>
          <w:fldChar w:fldCharType="end"/>
        </w:r>
      </w:hyperlink>
    </w:p>
    <w:p>
      <w:pPr>
        <w:pStyle w:val="TOC1"/>
        <w:tabs>
          <w:tab w:val="right" w:leader="dot" w:pos="8306"/>
        </w:tabs>
      </w:pPr>
      <w:hyperlink w:anchor="_Toc32339" w:history="1">
        <w:r>
          <w:rPr>
            <w:rFonts w:ascii="仿宋" w:eastAsia="仿宋" w:hAnsi="仿宋" w:cs="仿宋" w:hint="eastAsia"/>
            <w:lang w:eastAsia="zh-CN"/>
          </w:rPr>
          <w:t>十一、无影灯项目人力资源培养与发展</w:t>
        </w:r>
        <w:r>
          <w:tab/>
        </w:r>
        <w:r>
          <w:fldChar w:fldCharType="begin"/>
        </w:r>
        <w:r>
          <w:instrText xml:space="preserve"> PAGEREF _Toc32339 \h </w:instrText>
        </w:r>
        <w:r>
          <w:fldChar w:fldCharType="separate"/>
        </w:r>
        <w:r>
          <w:t>42</w:t>
        </w:r>
        <w:r>
          <w:fldChar w:fldCharType="end"/>
        </w:r>
      </w:hyperlink>
    </w:p>
    <w:p>
      <w:pPr>
        <w:pStyle w:val="TOC2"/>
        <w:tabs>
          <w:tab w:val="right" w:leader="dot" w:pos="8306"/>
        </w:tabs>
      </w:pPr>
      <w:hyperlink w:anchor="_Toc2241" w:history="1">
        <w:r>
          <w:rPr>
            <w:rFonts w:ascii="仿宋" w:eastAsia="仿宋" w:hAnsi="仿宋" w:cs="仿宋" w:hint="eastAsia"/>
            <w:lang w:eastAsia="zh-CN"/>
          </w:rPr>
          <w:t>(一)、人才需求与规划</w:t>
        </w:r>
        <w:r>
          <w:tab/>
        </w:r>
        <w:r>
          <w:fldChar w:fldCharType="begin"/>
        </w:r>
        <w:r>
          <w:instrText xml:space="preserve"> PAGEREF _Toc2241 \h </w:instrText>
        </w:r>
        <w:r>
          <w:fldChar w:fldCharType="separate"/>
        </w:r>
        <w:r>
          <w:t>42</w:t>
        </w:r>
        <w:r>
          <w:fldChar w:fldCharType="end"/>
        </w:r>
      </w:hyperlink>
    </w:p>
    <w:p>
      <w:pPr>
        <w:pStyle w:val="TOC2"/>
        <w:tabs>
          <w:tab w:val="right" w:leader="dot" w:pos="8306"/>
        </w:tabs>
      </w:pPr>
      <w:hyperlink w:anchor="_Toc18225" w:history="1">
        <w:r>
          <w:rPr>
            <w:rFonts w:ascii="仿宋" w:eastAsia="仿宋" w:hAnsi="仿宋" w:cs="仿宋" w:hint="eastAsia"/>
            <w:lang w:eastAsia="zh-CN"/>
          </w:rPr>
          <w:t>(二)、培训与发展计划</w:t>
        </w:r>
        <w:r>
          <w:tab/>
        </w:r>
        <w:r>
          <w:fldChar w:fldCharType="begin"/>
        </w:r>
        <w:r>
          <w:instrText xml:space="preserve"> PAGEREF _Toc18225 \h </w:instrText>
        </w:r>
        <w:r>
          <w:fldChar w:fldCharType="separate"/>
        </w:r>
        <w:r>
          <w:t>42</w:t>
        </w:r>
        <w:r>
          <w:fldChar w:fldCharType="end"/>
        </w:r>
      </w:hyperlink>
    </w:p>
    <w:p>
      <w:pPr>
        <w:pStyle w:val="TOC1"/>
        <w:tabs>
          <w:tab w:val="right" w:leader="dot" w:pos="8306"/>
        </w:tabs>
      </w:pPr>
      <w:hyperlink w:anchor="_Toc9831" w:history="1">
        <w:r>
          <w:rPr>
            <w:rFonts w:ascii="仿宋" w:eastAsia="仿宋" w:hAnsi="仿宋" w:cs="仿宋" w:hint="eastAsia"/>
            <w:lang w:eastAsia="zh-CN"/>
          </w:rPr>
          <w:t>十二、生产安全保护</w:t>
        </w:r>
        <w:r>
          <w:tab/>
        </w:r>
        <w:r>
          <w:fldChar w:fldCharType="begin"/>
        </w:r>
        <w:r>
          <w:instrText xml:space="preserve"> PAGEREF _Toc9831 \h </w:instrText>
        </w:r>
        <w:r>
          <w:fldChar w:fldCharType="separate"/>
        </w:r>
        <w:r>
          <w:t>43</w:t>
        </w:r>
        <w:r>
          <w:fldChar w:fldCharType="end"/>
        </w:r>
      </w:hyperlink>
    </w:p>
    <w:p>
      <w:pPr>
        <w:pStyle w:val="TOC2"/>
        <w:tabs>
          <w:tab w:val="right" w:leader="dot" w:pos="8306"/>
        </w:tabs>
      </w:pPr>
      <w:hyperlink w:anchor="_Toc24103" w:history="1">
        <w:r>
          <w:rPr>
            <w:rFonts w:ascii="仿宋" w:eastAsia="仿宋" w:hAnsi="仿宋" w:cs="仿宋" w:hint="eastAsia"/>
            <w:lang w:eastAsia="zh-CN"/>
          </w:rPr>
          <w:t>(一)、消防安全</w:t>
        </w:r>
        <w:r>
          <w:tab/>
        </w:r>
        <w:r>
          <w:fldChar w:fldCharType="begin"/>
        </w:r>
        <w:r>
          <w:instrText xml:space="preserve"> PAGEREF _Toc24103 \h </w:instrText>
        </w:r>
        <w:r>
          <w:fldChar w:fldCharType="separate"/>
        </w:r>
        <w:r>
          <w:t>43</w:t>
        </w:r>
        <w:r>
          <w:fldChar w:fldCharType="end"/>
        </w:r>
      </w:hyperlink>
    </w:p>
    <w:p>
      <w:pPr>
        <w:pStyle w:val="TOC2"/>
        <w:tabs>
          <w:tab w:val="right" w:leader="dot" w:pos="8306"/>
        </w:tabs>
      </w:pPr>
      <w:hyperlink w:anchor="_Toc2030" w:history="1">
        <w:r>
          <w:rPr>
            <w:rFonts w:ascii="仿宋" w:eastAsia="仿宋" w:hAnsi="仿宋" w:cs="仿宋" w:hint="eastAsia"/>
            <w:lang w:eastAsia="zh-CN"/>
          </w:rPr>
          <w:t>(二)、防火防爆总图布置措施</w:t>
        </w:r>
        <w:r>
          <w:tab/>
        </w:r>
        <w:r>
          <w:fldChar w:fldCharType="begin"/>
        </w:r>
        <w:r>
          <w:instrText xml:space="preserve"> PAGEREF _Toc2030 \h </w:instrText>
        </w:r>
        <w:r>
          <w:fldChar w:fldCharType="separate"/>
        </w:r>
        <w:r>
          <w:t>44</w:t>
        </w:r>
        <w:r>
          <w:fldChar w:fldCharType="end"/>
        </w:r>
      </w:hyperlink>
    </w:p>
    <w:p>
      <w:pPr>
        <w:pStyle w:val="TOC2"/>
        <w:tabs>
          <w:tab w:val="right" w:leader="dot" w:pos="8306"/>
        </w:tabs>
      </w:pPr>
      <w:hyperlink w:anchor="_Toc25585" w:history="1">
        <w:r>
          <w:rPr>
            <w:rFonts w:ascii="仿宋" w:eastAsia="仿宋" w:hAnsi="仿宋" w:cs="仿宋" w:hint="eastAsia"/>
            <w:lang w:eastAsia="zh-CN"/>
          </w:rPr>
          <w:t>(三)、自然灾害防范措施</w:t>
        </w:r>
        <w:r>
          <w:tab/>
        </w:r>
        <w:r>
          <w:fldChar w:fldCharType="begin"/>
        </w:r>
        <w:r>
          <w:instrText xml:space="preserve"> PAGEREF _Toc25585 \h </w:instrText>
        </w:r>
        <w:r>
          <w:fldChar w:fldCharType="separate"/>
        </w:r>
        <w:r>
          <w:t>45</w:t>
        </w:r>
        <w:r>
          <w:fldChar w:fldCharType="end"/>
        </w:r>
      </w:hyperlink>
    </w:p>
    <w:p>
      <w:pPr>
        <w:pStyle w:val="TOC2"/>
        <w:tabs>
          <w:tab w:val="right" w:leader="dot" w:pos="8306"/>
        </w:tabs>
      </w:pPr>
      <w:hyperlink w:anchor="_Toc7828" w:history="1">
        <w:r>
          <w:rPr>
            <w:rFonts w:ascii="仿宋" w:eastAsia="仿宋" w:hAnsi="仿宋" w:cs="仿宋" w:hint="eastAsia"/>
            <w:lang w:eastAsia="zh-CN"/>
          </w:rPr>
          <w:t>(四)、安全色及安全标志使用要求</w:t>
        </w:r>
        <w:r>
          <w:tab/>
        </w:r>
        <w:r>
          <w:fldChar w:fldCharType="begin"/>
        </w:r>
        <w:r>
          <w:instrText xml:space="preserve"> PAGEREF _Toc7828 \h </w:instrText>
        </w:r>
        <w:r>
          <w:fldChar w:fldCharType="separate"/>
        </w:r>
        <w:r>
          <w:t>46</w:t>
        </w:r>
        <w:r>
          <w:fldChar w:fldCharType="end"/>
        </w:r>
      </w:hyperlink>
    </w:p>
    <w:p>
      <w:pPr>
        <w:pStyle w:val="TOC2"/>
        <w:tabs>
          <w:tab w:val="right" w:leader="dot" w:pos="8306"/>
        </w:tabs>
      </w:pPr>
      <w:hyperlink w:anchor="_Toc12954" w:history="1">
        <w:r>
          <w:rPr>
            <w:rFonts w:ascii="仿宋" w:eastAsia="仿宋" w:hAnsi="仿宋" w:cs="仿宋" w:hint="eastAsia"/>
            <w:lang w:eastAsia="zh-CN"/>
          </w:rPr>
          <w:t>(五)、防尘防毒措施</w:t>
        </w:r>
        <w:r>
          <w:tab/>
        </w:r>
        <w:r>
          <w:fldChar w:fldCharType="begin"/>
        </w:r>
        <w:r>
          <w:instrText xml:space="preserve"> PAGEREF _Toc12954 \h </w:instrText>
        </w:r>
        <w:r>
          <w:fldChar w:fldCharType="separate"/>
        </w:r>
        <w:r>
          <w:t>47</w:t>
        </w:r>
        <w:r>
          <w:fldChar w:fldCharType="end"/>
        </w:r>
      </w:hyperlink>
    </w:p>
    <w:p>
      <w:pPr>
        <w:pStyle w:val="TOC2"/>
        <w:tabs>
          <w:tab w:val="right" w:leader="dot" w:pos="8306"/>
        </w:tabs>
      </w:pPr>
      <w:hyperlink w:anchor="_Toc23276" w:history="1">
        <w:r>
          <w:rPr>
            <w:rFonts w:ascii="仿宋" w:eastAsia="仿宋" w:hAnsi="仿宋" w:cs="仿宋" w:hint="eastAsia"/>
            <w:lang w:eastAsia="zh-CN"/>
          </w:rPr>
          <w:t>(六)、防静电、触电防护及防雷措施</w:t>
        </w:r>
        <w:r>
          <w:tab/>
        </w:r>
        <w:r>
          <w:fldChar w:fldCharType="begin"/>
        </w:r>
        <w:r>
          <w:instrText xml:space="preserve"> PAGEREF _Toc23276 \h </w:instrText>
        </w:r>
        <w:r>
          <w:fldChar w:fldCharType="separate"/>
        </w:r>
        <w:r>
          <w:t>48</w:t>
        </w:r>
        <w:r>
          <w:fldChar w:fldCharType="end"/>
        </w:r>
      </w:hyperlink>
    </w:p>
    <w:p>
      <w:pPr>
        <w:pStyle w:val="TOC2"/>
        <w:tabs>
          <w:tab w:val="right" w:leader="dot" w:pos="8306"/>
        </w:tabs>
      </w:pPr>
      <w:hyperlink w:anchor="_Toc25654" w:history="1">
        <w:r>
          <w:rPr>
            <w:rFonts w:ascii="仿宋" w:eastAsia="仿宋" w:hAnsi="仿宋" w:cs="仿宋" w:hint="eastAsia"/>
            <w:lang w:eastAsia="zh-CN"/>
          </w:rPr>
          <w:t>(七)、机械设备安全保障措施</w:t>
        </w:r>
        <w:r>
          <w:tab/>
        </w:r>
        <w:r>
          <w:fldChar w:fldCharType="begin"/>
        </w:r>
        <w:r>
          <w:instrText xml:space="preserve"> PAGEREF _Toc25654 \h </w:instrText>
        </w:r>
        <w:r>
          <w:fldChar w:fldCharType="separate"/>
        </w:r>
        <w:r>
          <w:t>49</w:t>
        </w:r>
        <w:r>
          <w:fldChar w:fldCharType="end"/>
        </w:r>
      </w:hyperlink>
    </w:p>
    <w:p>
      <w:pPr>
        <w:pStyle w:val="TOC1"/>
        <w:tabs>
          <w:tab w:val="right" w:leader="dot" w:pos="8306"/>
        </w:tabs>
      </w:pPr>
      <w:hyperlink w:anchor="_Toc29511" w:history="1">
        <w:r>
          <w:rPr>
            <w:rFonts w:ascii="仿宋" w:eastAsia="仿宋" w:hAnsi="仿宋" w:cs="仿宋" w:hint="eastAsia"/>
            <w:lang w:eastAsia="zh-CN"/>
          </w:rPr>
          <w:t>十三、风险识别与分类</w:t>
        </w:r>
        <w:r>
          <w:tab/>
        </w:r>
        <w:r>
          <w:fldChar w:fldCharType="begin"/>
        </w:r>
        <w:r>
          <w:instrText xml:space="preserve"> PAGEREF _Toc29511 \h </w:instrText>
        </w:r>
        <w:r>
          <w:fldChar w:fldCharType="separate"/>
        </w:r>
        <w:r>
          <w:t>51</w:t>
        </w:r>
        <w:r>
          <w:fldChar w:fldCharType="end"/>
        </w:r>
      </w:hyperlink>
    </w:p>
    <w:p>
      <w:pPr>
        <w:pStyle w:val="TOC2"/>
        <w:tabs>
          <w:tab w:val="right" w:leader="dot" w:pos="8306"/>
        </w:tabs>
      </w:pPr>
      <w:hyperlink w:anchor="_Toc28729" w:history="1">
        <w:r>
          <w:rPr>
            <w:rFonts w:ascii="仿宋" w:eastAsia="仿宋" w:hAnsi="仿宋" w:cs="仿宋" w:hint="eastAsia"/>
            <w:lang w:eastAsia="zh-CN"/>
          </w:rPr>
          <w:t>(一)、风险识别</w:t>
        </w:r>
        <w:r>
          <w:tab/>
        </w:r>
        <w:r>
          <w:fldChar w:fldCharType="begin"/>
        </w:r>
        <w:r>
          <w:instrText xml:space="preserve"> PAGEREF _Toc28729 \h </w:instrText>
        </w:r>
        <w:r>
          <w:fldChar w:fldCharType="separate"/>
        </w:r>
        <w:r>
          <w:t>51</w:t>
        </w:r>
        <w:r>
          <w:fldChar w:fldCharType="end"/>
        </w:r>
      </w:hyperlink>
    </w:p>
    <w:p>
      <w:pPr>
        <w:pStyle w:val="TOC2"/>
        <w:tabs>
          <w:tab w:val="right" w:leader="dot" w:pos="8306"/>
        </w:tabs>
      </w:pPr>
      <w:hyperlink w:anchor="_Toc14881" w:history="1">
        <w:r>
          <w:rPr>
            <w:rFonts w:ascii="仿宋" w:eastAsia="仿宋" w:hAnsi="仿宋" w:cs="仿宋" w:hint="eastAsia"/>
            <w:lang w:eastAsia="zh-CN"/>
          </w:rPr>
          <w:t>(二)、风险分类</w:t>
        </w:r>
        <w:r>
          <w:tab/>
        </w:r>
        <w:r>
          <w:fldChar w:fldCharType="begin"/>
        </w:r>
        <w:r>
          <w:instrText xml:space="preserve"> PAGEREF _Toc14881 \h </w:instrText>
        </w:r>
        <w:r>
          <w:fldChar w:fldCharType="separate"/>
        </w:r>
        <w:r>
          <w:t>52</w:t>
        </w:r>
        <w:r>
          <w:fldChar w:fldCharType="end"/>
        </w:r>
      </w:hyperlink>
    </w:p>
    <w:p>
      <w:pPr>
        <w:pStyle w:val="TOC1"/>
        <w:tabs>
          <w:tab w:val="right" w:leader="dot" w:pos="8306"/>
        </w:tabs>
      </w:pPr>
      <w:hyperlink w:anchor="_Toc7328" w:history="1">
        <w:r>
          <w:rPr>
            <w:rFonts w:ascii="仿宋" w:eastAsia="仿宋" w:hAnsi="仿宋" w:cs="仿宋" w:hint="eastAsia"/>
            <w:lang w:eastAsia="zh-CN"/>
          </w:rPr>
          <w:t>十四、无影灯项目实施保障措施</w:t>
        </w:r>
        <w:r>
          <w:tab/>
        </w:r>
        <w:r>
          <w:fldChar w:fldCharType="begin"/>
        </w:r>
        <w:r>
          <w:instrText xml:space="preserve"> PAGEREF _Toc7328 \h </w:instrText>
        </w:r>
        <w:r>
          <w:fldChar w:fldCharType="separate"/>
        </w:r>
        <w:r>
          <w:t>54</w:t>
        </w:r>
        <w:r>
          <w:fldChar w:fldCharType="end"/>
        </w:r>
      </w:hyperlink>
    </w:p>
    <w:p>
      <w:pPr>
        <w:pStyle w:val="TOC2"/>
        <w:tabs>
          <w:tab w:val="right" w:leader="dot" w:pos="8306"/>
        </w:tabs>
      </w:pPr>
      <w:hyperlink w:anchor="_Toc27952" w:history="1">
        <w:r>
          <w:rPr>
            <w:rFonts w:ascii="仿宋" w:eastAsia="仿宋" w:hAnsi="仿宋" w:cs="仿宋" w:hint="eastAsia"/>
            <w:lang w:eastAsia="zh-CN"/>
          </w:rPr>
          <w:t>(一)、无影灯项目实施保障机制</w:t>
        </w:r>
        <w:r>
          <w:tab/>
        </w:r>
        <w:r>
          <w:fldChar w:fldCharType="begin"/>
        </w:r>
        <w:r>
          <w:instrText xml:space="preserve"> PAGEREF _Toc27952 \h </w:instrText>
        </w:r>
        <w:r>
          <w:fldChar w:fldCharType="separate"/>
        </w:r>
        <w:r>
          <w:t>54</w:t>
        </w:r>
        <w:r>
          <w:fldChar w:fldCharType="end"/>
        </w:r>
      </w:hyperlink>
    </w:p>
    <w:p>
      <w:pPr>
        <w:pStyle w:val="TOC2"/>
        <w:tabs>
          <w:tab w:val="right" w:leader="dot" w:pos="8306"/>
        </w:tabs>
      </w:pPr>
      <w:hyperlink w:anchor="_Toc10569" w:history="1">
        <w:r>
          <w:rPr>
            <w:rFonts w:ascii="仿宋" w:eastAsia="仿宋" w:hAnsi="仿宋" w:cs="仿宋" w:hint="eastAsia"/>
            <w:lang w:eastAsia="zh-CN"/>
          </w:rPr>
          <w:t>(二)、无影灯项目法律合规要求</w:t>
        </w:r>
        <w:r>
          <w:tab/>
        </w:r>
        <w:r>
          <w:fldChar w:fldCharType="begin"/>
        </w:r>
        <w:r>
          <w:instrText xml:space="preserve"> PAGEREF _Toc10569 \h </w:instrText>
        </w:r>
        <w:r>
          <w:fldChar w:fldCharType="separate"/>
        </w:r>
        <w:r>
          <w:t>57</w:t>
        </w:r>
        <w:r>
          <w:fldChar w:fldCharType="end"/>
        </w:r>
      </w:hyperlink>
    </w:p>
    <w:p>
      <w:pPr>
        <w:pStyle w:val="TOC2"/>
        <w:tabs>
          <w:tab w:val="right" w:leader="dot" w:pos="8306"/>
        </w:tabs>
      </w:pPr>
      <w:hyperlink w:anchor="_Toc27090" w:history="1">
        <w:r>
          <w:rPr>
            <w:rFonts w:ascii="仿宋" w:eastAsia="仿宋" w:hAnsi="仿宋" w:cs="仿宋" w:hint="eastAsia"/>
            <w:lang w:eastAsia="zh-CN"/>
          </w:rPr>
          <w:t>(三)、无影灯项目合同管理与法律事务</w:t>
        </w:r>
        <w:r>
          <w:tab/>
        </w:r>
        <w:r>
          <w:fldChar w:fldCharType="begin"/>
        </w:r>
        <w:r>
          <w:instrText xml:space="preserve"> PAGEREF _Toc27090 \h </w:instrText>
        </w:r>
        <w:r>
          <w:fldChar w:fldCharType="separate"/>
        </w:r>
        <w:r>
          <w:t>61</w:t>
        </w:r>
        <w:r>
          <w:fldChar w:fldCharType="end"/>
        </w:r>
      </w:hyperlink>
    </w:p>
    <w:p>
      <w:pPr>
        <w:pStyle w:val="TOC2"/>
        <w:tabs>
          <w:tab w:val="right" w:leader="dot" w:pos="8306"/>
        </w:tabs>
      </w:pPr>
      <w:hyperlink w:anchor="_Toc3887" w:history="1">
        <w:r>
          <w:rPr>
            <w:rFonts w:ascii="仿宋" w:eastAsia="仿宋" w:hAnsi="仿宋" w:cs="仿宋" w:hint="eastAsia"/>
            <w:lang w:eastAsia="zh-CN"/>
          </w:rPr>
          <w:t>(四)、无影灯项目知识产权保护策略</w:t>
        </w:r>
        <w:r>
          <w:tab/>
        </w:r>
        <w:r>
          <w:fldChar w:fldCharType="begin"/>
        </w:r>
        <w:r>
          <w:instrText xml:space="preserve"> PAGEREF _Toc3887 \h </w:instrText>
        </w:r>
        <w:r>
          <w:fldChar w:fldCharType="separate"/>
        </w:r>
        <w:r>
          <w:t>67</w:t>
        </w:r>
        <w:r>
          <w:fldChar w:fldCharType="end"/>
        </w:r>
      </w:hyperlink>
    </w:p>
    <w:p>
      <w:pPr>
        <w:pStyle w:val="TOC1"/>
        <w:tabs>
          <w:tab w:val="right" w:leader="dot" w:pos="8306"/>
        </w:tabs>
      </w:pPr>
      <w:hyperlink w:anchor="_Toc23008" w:history="1">
        <w:r>
          <w:rPr>
            <w:rFonts w:ascii="仿宋" w:eastAsia="仿宋" w:hAnsi="仿宋" w:cs="仿宋" w:hint="eastAsia"/>
            <w:lang w:eastAsia="zh-CN"/>
          </w:rPr>
          <w:t>十五、无影灯项目工程方案分析</w:t>
        </w:r>
        <w:r>
          <w:tab/>
        </w:r>
        <w:r>
          <w:fldChar w:fldCharType="begin"/>
        </w:r>
        <w:r>
          <w:instrText xml:space="preserve"> PAGEREF _Toc23008 \h </w:instrText>
        </w:r>
        <w:r>
          <w:fldChar w:fldCharType="separate"/>
        </w:r>
        <w:r>
          <w:t>70</w:t>
        </w:r>
        <w:r>
          <w:fldChar w:fldCharType="end"/>
        </w:r>
      </w:hyperlink>
    </w:p>
    <w:p>
      <w:pPr>
        <w:pStyle w:val="TOC2"/>
        <w:tabs>
          <w:tab w:val="right" w:leader="dot" w:pos="8306"/>
        </w:tabs>
      </w:pPr>
      <w:hyperlink w:anchor="_Toc14949" w:history="1">
        <w:r>
          <w:rPr>
            <w:rFonts w:ascii="仿宋" w:eastAsia="仿宋" w:hAnsi="仿宋" w:cs="仿宋" w:hint="eastAsia"/>
            <w:lang w:eastAsia="zh-CN"/>
          </w:rPr>
          <w:t>(一)、建筑工程设计原则</w:t>
        </w:r>
        <w:r>
          <w:tab/>
        </w:r>
        <w:r>
          <w:fldChar w:fldCharType="begin"/>
        </w:r>
        <w:r>
          <w:instrText xml:space="preserve"> PAGEREF _Toc14949 \h </w:instrText>
        </w:r>
        <w:r>
          <w:fldChar w:fldCharType="separate"/>
        </w:r>
        <w:r>
          <w:t>70</w:t>
        </w:r>
        <w:r>
          <w:fldChar w:fldCharType="end"/>
        </w:r>
      </w:hyperlink>
    </w:p>
    <w:p>
      <w:pPr>
        <w:pStyle w:val="TOC2"/>
        <w:tabs>
          <w:tab w:val="right" w:leader="dot" w:pos="8306"/>
        </w:tabs>
      </w:pPr>
      <w:hyperlink w:anchor="_Toc17464" w:history="1">
        <w:r>
          <w:rPr>
            <w:rFonts w:ascii="仿宋" w:eastAsia="仿宋" w:hAnsi="仿宋" w:cs="仿宋" w:hint="eastAsia"/>
            <w:lang w:eastAsia="zh-CN"/>
          </w:rPr>
          <w:t>(二)、土建工程建设指标</w:t>
        </w:r>
        <w:r>
          <w:tab/>
        </w:r>
        <w:r>
          <w:fldChar w:fldCharType="begin"/>
        </w:r>
        <w:r>
          <w:instrText xml:space="preserve"> PAGEREF _Toc17464 \h </w:instrText>
        </w:r>
        <w:r>
          <w:fldChar w:fldCharType="separate"/>
        </w:r>
        <w:r>
          <w:t>73</w:t>
        </w:r>
        <w:r>
          <w:fldChar w:fldCharType="end"/>
        </w:r>
      </w:hyperlink>
    </w:p>
    <w:p>
      <w:pPr>
        <w:pStyle w:val="TOC1"/>
        <w:tabs>
          <w:tab w:val="right" w:leader="dot" w:pos="8306"/>
        </w:tabs>
      </w:pPr>
      <w:hyperlink w:anchor="_Toc7429" w:history="1">
        <w:r>
          <w:rPr>
            <w:rFonts w:ascii="仿宋" w:eastAsia="仿宋" w:hAnsi="仿宋" w:cs="仿宋" w:hint="eastAsia"/>
            <w:lang w:eastAsia="zh-CN"/>
          </w:rPr>
          <w:t>十六、利益相关者分析与沟通计划</w:t>
        </w:r>
        <w:r>
          <w:tab/>
        </w:r>
        <w:r>
          <w:fldChar w:fldCharType="begin"/>
        </w:r>
        <w:r>
          <w:instrText xml:space="preserve"> PAGEREF _Toc7429 \h </w:instrText>
        </w:r>
        <w:r>
          <w:fldChar w:fldCharType="separate"/>
        </w:r>
        <w:r>
          <w:t>75</w:t>
        </w:r>
        <w:r>
          <w:fldChar w:fldCharType="end"/>
        </w:r>
      </w:hyperlink>
    </w:p>
    <w:p>
      <w:pPr>
        <w:pStyle w:val="TOC2"/>
        <w:tabs>
          <w:tab w:val="right" w:leader="dot" w:pos="8306"/>
        </w:tabs>
      </w:pPr>
      <w:hyperlink w:anchor="_Toc1662" w:history="1">
        <w:r>
          <w:rPr>
            <w:rFonts w:ascii="仿宋" w:eastAsia="仿宋" w:hAnsi="仿宋" w:cs="仿宋" w:hint="eastAsia"/>
            <w:lang w:eastAsia="zh-CN"/>
          </w:rPr>
          <w:t>(一)、利益相关者分析</w:t>
        </w:r>
        <w:r>
          <w:tab/>
        </w:r>
        <w:r>
          <w:fldChar w:fldCharType="begin"/>
        </w:r>
        <w:r>
          <w:instrText xml:space="preserve"> PAGEREF _Toc1662 \h </w:instrText>
        </w:r>
        <w:r>
          <w:fldChar w:fldCharType="separate"/>
        </w:r>
        <w:r>
          <w:t>75</w:t>
        </w:r>
        <w:r>
          <w:fldChar w:fldCharType="end"/>
        </w:r>
      </w:hyperlink>
    </w:p>
    <w:p>
      <w:pPr>
        <w:pStyle w:val="TOC2"/>
        <w:tabs>
          <w:tab w:val="right" w:leader="dot" w:pos="8306"/>
        </w:tabs>
      </w:pPr>
      <w:hyperlink w:anchor="_Toc10857" w:history="1">
        <w:r>
          <w:rPr>
            <w:rFonts w:ascii="仿宋" w:eastAsia="仿宋" w:hAnsi="仿宋" w:cs="仿宋" w:hint="eastAsia"/>
            <w:lang w:eastAsia="zh-CN"/>
          </w:rPr>
          <w:t>(二)、沟通计划</w:t>
        </w:r>
        <w:r>
          <w:tab/>
        </w:r>
        <w:r>
          <w:fldChar w:fldCharType="begin"/>
        </w:r>
        <w:r>
          <w:instrText xml:space="preserve"> PAGEREF _Toc10857 \h </w:instrText>
        </w:r>
        <w:r>
          <w:fldChar w:fldCharType="separate"/>
        </w:r>
        <w:r>
          <w:t>76</w:t>
        </w:r>
        <w:r>
          <w:fldChar w:fldCharType="end"/>
        </w:r>
      </w:hyperlink>
    </w:p>
    <w:p>
      <w:pPr>
        <w:pStyle w:val="TOC1"/>
        <w:tabs>
          <w:tab w:val="right" w:leader="dot" w:pos="8306"/>
        </w:tabs>
      </w:pPr>
      <w:hyperlink w:anchor="_Toc10711" w:history="1">
        <w:r>
          <w:rPr>
            <w:rFonts w:ascii="仿宋" w:eastAsia="仿宋" w:hAnsi="仿宋" w:cs="仿宋" w:hint="eastAsia"/>
            <w:lang w:eastAsia="zh-CN"/>
          </w:rPr>
          <w:t>十七、无影灯项目变更管理</w:t>
        </w:r>
        <w:r>
          <w:tab/>
        </w:r>
        <w:r>
          <w:fldChar w:fldCharType="begin"/>
        </w:r>
        <w:r>
          <w:instrText xml:space="preserve"> PAGEREF _Toc10711 \h </w:instrText>
        </w:r>
        <w:r>
          <w:fldChar w:fldCharType="separate"/>
        </w:r>
        <w:r>
          <w:t>77</w:t>
        </w:r>
        <w:r>
          <w:fldChar w:fldCharType="end"/>
        </w:r>
      </w:hyperlink>
    </w:p>
    <w:p>
      <w:pPr>
        <w:pStyle w:val="TOC2"/>
        <w:tabs>
          <w:tab w:val="right" w:leader="dot" w:pos="8306"/>
        </w:tabs>
      </w:pPr>
      <w:hyperlink w:anchor="_Toc1389" w:history="1">
        <w:r>
          <w:rPr>
            <w:rFonts w:ascii="仿宋" w:eastAsia="仿宋" w:hAnsi="仿宋" w:cs="仿宋" w:hint="eastAsia"/>
            <w:lang w:eastAsia="zh-CN"/>
          </w:rPr>
          <w:t>(一)、变更申请与评估</w:t>
        </w:r>
        <w:r>
          <w:tab/>
        </w:r>
        <w:r>
          <w:fldChar w:fldCharType="begin"/>
        </w:r>
        <w:r>
          <w:instrText xml:space="preserve"> PAGEREF _Toc1389 \h </w:instrText>
        </w:r>
        <w:r>
          <w:fldChar w:fldCharType="separate"/>
        </w:r>
        <w:r>
          <w:t>77</w:t>
        </w:r>
        <w:r>
          <w:fldChar w:fldCharType="end"/>
        </w:r>
      </w:hyperlink>
    </w:p>
    <w:p>
      <w:pPr>
        <w:pStyle w:val="TOC2"/>
        <w:tabs>
          <w:tab w:val="right" w:leader="dot" w:pos="8306"/>
        </w:tabs>
      </w:pPr>
      <w:hyperlink w:anchor="_Toc21179" w:history="1">
        <w:r>
          <w:rPr>
            <w:rFonts w:ascii="仿宋" w:eastAsia="仿宋" w:hAnsi="仿宋" w:cs="仿宋" w:hint="eastAsia"/>
            <w:lang w:eastAsia="zh-CN"/>
          </w:rPr>
          <w:t>(二)、变更实施与控制</w:t>
        </w:r>
        <w:r>
          <w:tab/>
        </w:r>
        <w:r>
          <w:fldChar w:fldCharType="begin"/>
        </w:r>
        <w:r>
          <w:instrText xml:space="preserve"> PAGEREF _Toc21179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2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45"/>
      <w:r>
        <w:rPr>
          <w:rFonts w:ascii="仿宋" w:eastAsia="仿宋" w:hAnsi="仿宋" w:cs="仿宋" w:hint="eastAsia"/>
          <w:sz w:val="28"/>
          <w:lang w:eastAsia="zh-CN"/>
        </w:rPr>
        <w:t>一、无影灯项目文档管理</w:t>
      </w:r>
      <w:bookmarkEnd w:id="2"/>
    </w:p>
    <w:p>
      <w:pPr>
        <w:pStyle w:val="Heading2"/>
        <w:rPr>
          <w:rFonts w:ascii="仿宋" w:eastAsia="仿宋" w:hAnsi="仿宋" w:cs="仿宋" w:hint="eastAsia"/>
          <w:lang w:eastAsia="zh-CN"/>
        </w:rPr>
      </w:pPr>
      <w:bookmarkStart w:id="3" w:name="_Toc24037"/>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无影灯项目高度重视文档的质量和准确性，以支持无影灯项目的各项活动和决策。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文档的编制始于无影灯项目计划的初期，我们制定了详细的文档编制计划，明确了每个文档的内容、格式和编写责任人。在无影灯项目启动阶段，我们首先编制了无影灯项目章程，明确定义了无影灯项目的目标、范围、风险等关键要素。随后，无影灯项目团队根据计划陆续编制了需求文档、设计文档、测试文档等各类文档，确保无影灯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无影灯项目管理中的重要环节，旨在确保无影灯项目文档符合质量标准和无影灯项目需求。在无影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除了内部审查，我们还进行了外部审查，邀请无影灯项目相关利益方和专业领域的专家对文档进行独立审查。这有助于获取更全面、客观的反馈，确保无影灯项目文档不仅符合内部标准，也满足外部需求。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无影灯项目在文档编制与审查方面建立了严格的管理机制，通过规范的流程和多维度的审查，确保无影灯项目文档的质量、准确性和可靠性，为无影灯项目的顺利推进提供了有力支持。</w:t>
      </w:r>
    </w:p>
    <w:p>
      <w:pPr>
        <w:pStyle w:val="Heading2"/>
        <w:ind w:firstLine="560" w:firstLineChars="200"/>
        <w:rPr>
          <w:rFonts w:ascii="仿宋" w:eastAsia="仿宋" w:hAnsi="仿宋" w:cs="仿宋" w:hint="eastAsia"/>
          <w:sz w:val="28"/>
          <w:lang w:eastAsia="zh-CN"/>
        </w:rPr>
      </w:pPr>
      <w:bookmarkStart w:id="4" w:name="_Toc155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在无影灯项目中，我们致力于优化文档发布与分发过程，以确保信息的高效传递和团队间协作的顺畅进行。以下是我们采取的关键优化策略：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我们通过多渠道发布文档，包括电子邮件、无影灯项目管理平台、内部网站等，以满足不同团队成员的偏好和需求。多渠道发布确保了信息的全面覆盖。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我们采用了精细的权限控制，确保只有授权人员可以访问敏感信息。这种安全措施保护了无影灯项目文档的机密性，防止了未经授权的信息泄露。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53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文档存档与归档是无影灯项目生命周期中一个至关重要的环节，直接关系到无影灯项目信息的长期保存和历史记录的完整性。在无影灯项目中，我们实施了一系列有效的文档存档与归档管理策略：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919"/>
      <w:r>
        <w:rPr>
          <w:rFonts w:ascii="仿宋" w:eastAsia="仿宋" w:hAnsi="仿宋" w:cs="仿宋" w:hint="eastAsia"/>
          <w:sz w:val="28"/>
          <w:lang w:eastAsia="zh-CN"/>
        </w:rPr>
        <w:t>二、无影灯项目可持续发展</w:t>
      </w:r>
      <w:bookmarkEnd w:id="6"/>
    </w:p>
    <w:p>
      <w:pPr>
        <w:pStyle w:val="Heading2"/>
        <w:rPr>
          <w:rFonts w:ascii="仿宋" w:eastAsia="仿宋" w:hAnsi="仿宋" w:cs="仿宋" w:hint="eastAsia"/>
          <w:lang w:eastAsia="zh-CN"/>
        </w:rPr>
      </w:pPr>
      <w:bookmarkStart w:id="7" w:name="_Toc4374"/>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无影灯项目中，无影灯项目团队着眼于未来，明确了可持续发展的战略方向。制定的具体可持续发展目标包括降低资源使用、采用环保技术、最大化社会效益等。这一步骤不仅有助于无影灯项目在环保和社会责任方面达到最高标准，也为未来提供了明确的指引，确保无影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可持续实践的融入无影灯项目管理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无影灯项目管理周期。从无影灯项目规划开始，无影灯项目团队就考虑了环境和社会的因素。在执行阶段，无影灯项目团队积极推动绿色技术的应用，优化资源利用。此外，关注员工的社会责任，通过培训和沟通活动提高员工对可持续发展的认知，使他们能够在日常工作中践行可持续实践。这些举措不仅为无影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5562"/>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扎根于无影灯项目的可持续发展理念，我们深信环保与社会责任是无影灯项目成功的关键支柱。在无影灯项目的每一步，我们都致力于通过创新和实践，履行对环境和社会的坚定责任。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团队通过引入先进的环保技术、建立高效的废物处理系统以及推动能源节约措施，积极履行环保责任。定期的环保监测和评估确保无影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不仅致力于自身可持续发展，还注重对社会的回馈。通过支持社区无影灯项目、参与慈善事业、提供培训机会等方式，无影灯项目积极履行社会责任。与当地社区建立积极互动，关注员工的工作与生活平衡，以及员工的身心健康，是无影灯项目在社会责任层面的关键举措。这样的实践不仅增强了无影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8482"/>
      <w:r>
        <w:rPr>
          <w:rFonts w:ascii="仿宋" w:eastAsia="仿宋" w:hAnsi="仿宋" w:cs="仿宋" w:hint="eastAsia"/>
          <w:sz w:val="28"/>
          <w:lang w:eastAsia="zh-CN"/>
        </w:rPr>
        <w:t>三、无影灯项目建设单位说明</w:t>
      </w:r>
      <w:bookmarkEnd w:id="9"/>
    </w:p>
    <w:p>
      <w:pPr>
        <w:pStyle w:val="Heading2"/>
        <w:rPr>
          <w:rFonts w:ascii="仿宋" w:eastAsia="仿宋" w:hAnsi="仿宋" w:cs="仿宋" w:hint="eastAsia"/>
          <w:lang w:eastAsia="zh-CN"/>
        </w:rPr>
      </w:pPr>
      <w:bookmarkStart w:id="10" w:name="_Toc26079"/>
      <w:r>
        <w:rPr>
          <w:rFonts w:ascii="仿宋" w:eastAsia="仿宋" w:hAnsi="仿宋" w:cs="仿宋" w:hint="eastAsia"/>
          <w:lang w:eastAsia="zh-CN"/>
        </w:rPr>
        <w:t>(一)、无影灯项目承办单位基本情况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9164"/>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无影灯项目承办单位的XXXX，我们着眼于实现可持续的经济效益。通过技术创新和解决方案的提供，公司预计在无影灯项目执行期间将获得可观的收入增长。这一收入来源主要包括无影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同时，我们注重成本控制和效率提升，以确保无影灯项目的可持续盈利。透过精细的管理和资源优化，公司期望实现无影灯项目利润最大化。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无影灯项目实施进行全面的投资评估，包括无影灯项目启动阶段的资金投入和后续运营成本。通过对无影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无影灯项目实施过程中具备足够的资金流动性，公司将进行详尽的现金流分析。这包括资金需求的合理预测、无影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0439"/>
      <w:r>
        <w:rPr>
          <w:rFonts w:ascii="仿宋" w:eastAsia="仿宋" w:hAnsi="仿宋" w:cs="仿宋" w:hint="eastAsia"/>
          <w:sz w:val="28"/>
          <w:lang w:eastAsia="zh-CN"/>
        </w:rPr>
        <w:t>四、无影灯项目选址可行性分析</w:t>
      </w:r>
      <w:bookmarkEnd w:id="12"/>
    </w:p>
    <w:p>
      <w:pPr>
        <w:pStyle w:val="Heading2"/>
        <w:rPr>
          <w:rFonts w:ascii="仿宋" w:eastAsia="仿宋" w:hAnsi="仿宋" w:cs="仿宋" w:hint="eastAsia"/>
          <w:lang w:eastAsia="zh-CN"/>
        </w:rPr>
      </w:pPr>
      <w:bookmarkStart w:id="13" w:name="_Toc21396"/>
      <w:r>
        <w:rPr>
          <w:rFonts w:ascii="仿宋" w:eastAsia="仿宋" w:hAnsi="仿宋" w:cs="仿宋" w:hint="eastAsia"/>
          <w:lang w:eastAsia="zh-CN"/>
        </w:rPr>
        <w:t>(一)、无影灯项目选址</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该无影灯项目选址位于XX省XX市XX区XXX街道</w:t>
      </w:r>
    </w:p>
    <w:p>
      <w:pPr>
        <w:pStyle w:val="Heading2"/>
        <w:ind w:firstLine="560" w:firstLineChars="200"/>
        <w:rPr>
          <w:rFonts w:ascii="仿宋" w:eastAsia="仿宋" w:hAnsi="仿宋" w:cs="仿宋" w:hint="eastAsia"/>
          <w:sz w:val="28"/>
          <w:lang w:eastAsia="zh-CN"/>
        </w:rPr>
      </w:pPr>
      <w:bookmarkStart w:id="14" w:name="_Toc1014"/>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无影灯项目的征地面积将根据无影灯项目的实际规模和需求进行精确规划。具体面积XXX平方米，旨在确保无影灯项目不仅能够满足当前的发展需求，还能够预留空间以适应未来的扩展。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净用地面积是在征地面积基础上去除不可利用面积后的实际可开发用地。具体面积XXX平方米，考虑到环保、交通、安全等多方面因素，以确保无影灯项目在整体利用效率上达到最优。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无影灯项目计划建设的建筑总规模具体面积XXX平方米。这一规模的确定综合考虑了无影灯项目的性质、规模，以及城市规划的相关要求，确保建筑布局与周边环境协调一致。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绿地率是无影灯项目用地中被规划为绿地的比例。具体面积XXX平方米，旨在通过合理规划绿地，改善无影灯项目周边环境，提升居民生活质量，并符合城市整体绿化规划。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容积率是用地上可以建设的建筑总体积与用地面积之比。具体面积XXX，通过合理的容积率规划，确保无影灯项目建筑规模与周边环境和谐共生。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确保无影灯项目选址与当地城市规划相一致，具体面积XXX平方米。通过与城市规划部门深入沟通，确保无影灯项目不仅符合城市的整体发展方向，还能够融入城市的发展布局，为城市的长远发展贡献力量。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充分了解并确保无影灯项目选址符合当地产业政策，具体面积XXX平方米。这包括无影灯项目对当地经济的促进作用，以及对相关产业的带动效应，确保无影灯项目与地方政府的产业政策保持一致，促进共赢合作。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用地总体要求必须符合环保和可持续发展的原则，具体面积XXX平方米。通过采用绿色建筑设计、节能减排等措施，确保无影灯项目在建设和运营过程中对环境的影响最小化，达到可持续发展的要求。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确保无影灯项目选址具备必要的公共设施配套，具体面积XXX平方米。这包括交通便利性、教育、医疗等基础设施，以提高居民生活品质，使得无影灯项目选址更具吸引力。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考虑用地总体要求对当地社会稳定性的影响，具体面积XXX平方米。通过深入了解当地社区反馈，确保无影灯项目的选址和建设过程对当地社会和谐稳定产生积极作用。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无影灯项目选址不仅符合法规和规划，还在实际操作中具有可行性。这一全面规划将为无影灯项目的成功实施提供坚实的基础，确保无影灯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9506"/>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无影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无影灯项目的设备规划和空间设计中，我们将采取灵活设备布局的措施。设备布局将根据实际需求进行灵活设计，避免不必要的浪费。通过合理规划设备摆放位置，我们将提高设备的利用率，减少设备间距，以确保无影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无影灯项目内部引入共享设施的概念，例如共享会议室、办公区等。通过这种方式，我们可以减少对资源的重复建设，提高资源共享效率，从而减小无影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731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无影灯项目的总图布置中，我们将不同功能区域进行明确的规划，以最大程度满足无影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3984"/>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我们首先关注市场因素，包括潜在客户分布、竞争对手位置、市场需求等。通过深入的市场调研，我们能够更准确地评估选址对于市场开拓和产品销售的影响，确保无影灯项目能够在有利的市场环境中蓬勃发展。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无影灯项目对环境的影响是综合评价的重要因素之一。我们将详细考虑选址周边的自然环境、生态保护区、水源地等情况，确保无影灯项目的建设和运营对环境影响最小化，并符合当地的环保法规标准。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对选址的评价还需充分考虑当地政府的产业政策和法规。我们将详细了解无影灯项目所在地的相关政策，确保无影灯项目的规划和运营与当地法规相符，降低不必要的法律风险。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考虑到社会稳定性对企业运营的重要性，我们将评估选址地区的社会安全情况、劳工关系、社区反馈等方面，以确保无影灯项目的建设和运营不会受到社会稳定性的负面影响。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最后，我们将综合考虑用地成本，包括土地购置费用、土地开发成本等。通过对用地成本的详细评估，我们能够做出更为精确的经济效益分析，为无影灯项目的投资决策提供有力支持。</w:t>
      </w:r>
    </w:p>
    <w:p>
      <w:pPr>
        <w:pStyle w:val="Heading1"/>
        <w:ind w:firstLine="560" w:firstLineChars="200"/>
        <w:rPr>
          <w:rFonts w:ascii="仿宋" w:eastAsia="仿宋" w:hAnsi="仿宋" w:cs="仿宋" w:hint="eastAsia"/>
          <w:sz w:val="28"/>
          <w:lang w:eastAsia="zh-CN"/>
        </w:rPr>
      </w:pPr>
      <w:bookmarkStart w:id="18" w:name="_Toc11285"/>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12742"/>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无影灯项目的主要产品是XXXX，预计年产值为XXX万元。这一产品在市场中占据着重要的地位，其广泛的应用范围使得该无影灯项目的市场前景非常广阔。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无影灯项目的xxx产品作为重要的原材料之一，将在多个领域发挥关键作用。其在建筑、交通、能源等方面的广泛应用将为整个产业链提供强大的支持，形成产业协同效应。无影灯项目的年产值XXX万XXX万XXX万万元不仅反映了其在市场上的巨大潜力，更预示着它对国民经济的积极贡献。这种关联度高、涉及面广的产业关系，使得该无影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7143"/>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总征地面积为XXXX平方米，相当于约XX.XX亩，其中净用地面积为XXXX平方米，红线范围内相当于约XX.XX亩。这一用地规模充分考虑了无影灯项目的建设需求，保障了无影灯项目在合适的空间内得以充分发展。无影灯项目规划的总建筑面积为XXXX平方米，其中主体工程建设占XXXX平方米，计容建筑面积达XXXX平方米。预计建筑工程的投资将达到XXXX万元，为无影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计划购置的设备共计XXXX台（套），设备购置费用为XXXX万元。这一设备购置计划充分考虑到无影灯项目的生产需求和技术要求，确保了无影灯项目在生产运营中具备先进的技术装备和高效的生产能力。设备的合理配置将为无影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无影灯项目计划总投资为XXXX万元，预计年实现营业收入为XXXX万元。这一产能规模的设定旨在确保无影灯项目能够在投资与回报之间取得平衡，实现长期可持续的发展。无影灯项目的总投资充分考虑到各个方面的需求，包括用地建设、设备购置等多个环节，以确保无影灯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https://d.book118.com/058050111070006024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无影灯项目计划设计方案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AE1083"/>
    <w:rsid w:val="1BAE10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8050111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2024-01-05T02:03:00Z</dcterms:created>
  <dcterms:modified xsi:type="dcterms:W3CDTF">2024-01-05T02:03:39Z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BA9D0CD6030147249985A9A5F91E832D_11</vt:lpwstr>
  </property>
  <property fmtid="{D5CDD505-2E9C-101B-9397-08002B2CF9AE}" pid="3" name="KSOProductBuildVer">
    <vt:lpwstr>2052-12.1.0.16120</vt:lpwstr>
  </property>
</Properties>
</file>