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改性塑料粒子行业商业计划书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14" w:history="1">
        <w:r>
          <w:rPr>
            <w:rFonts w:ascii="仿宋" w:eastAsia="仿宋" w:hAnsi="仿宋" w:cs="仿宋" w:hint="eastAsia"/>
            <w:lang w:eastAsia="zh-CN"/>
          </w:rPr>
          <w:t>序言</w:t>
        </w:r>
        <w:r>
          <w:tab/>
        </w:r>
        <w:r>
          <w:fldChar w:fldCharType="begin"/>
        </w:r>
        <w:r>
          <w:instrText xml:space="preserve"> PAGEREF _Toc18514 \h </w:instrText>
        </w:r>
        <w:r>
          <w:fldChar w:fldCharType="separate"/>
        </w:r>
        <w:r>
          <w:t>4</w:t>
        </w:r>
        <w:r>
          <w:fldChar w:fldCharType="end"/>
        </w:r>
      </w:hyperlink>
    </w:p>
    <w:p>
      <w:pPr>
        <w:pStyle w:val="TOC1"/>
        <w:tabs>
          <w:tab w:val="right" w:leader="dot" w:pos="8306"/>
        </w:tabs>
      </w:pPr>
      <w:hyperlink w:anchor="_Toc12034" w:history="1">
        <w:r>
          <w:rPr>
            <w:rFonts w:ascii="仿宋" w:eastAsia="仿宋" w:hAnsi="仿宋" w:cs="仿宋" w:hint="eastAsia"/>
            <w:lang w:eastAsia="zh-CN"/>
          </w:rPr>
          <w:t>一、建设规模分析</w:t>
        </w:r>
        <w:r>
          <w:tab/>
        </w:r>
        <w:r>
          <w:fldChar w:fldCharType="begin"/>
        </w:r>
        <w:r>
          <w:instrText xml:space="preserve"> PAGEREF _Toc12034 \h </w:instrText>
        </w:r>
        <w:r>
          <w:fldChar w:fldCharType="separate"/>
        </w:r>
        <w:r>
          <w:t>4</w:t>
        </w:r>
        <w:r>
          <w:fldChar w:fldCharType="end"/>
        </w:r>
      </w:hyperlink>
    </w:p>
    <w:p>
      <w:pPr>
        <w:pStyle w:val="TOC2"/>
        <w:tabs>
          <w:tab w:val="right" w:leader="dot" w:pos="8306"/>
        </w:tabs>
      </w:pPr>
      <w:hyperlink w:anchor="_Toc8252" w:history="1">
        <w:r>
          <w:rPr>
            <w:rFonts w:ascii="仿宋" w:eastAsia="仿宋" w:hAnsi="仿宋" w:cs="仿宋" w:hint="eastAsia"/>
            <w:lang w:eastAsia="zh-CN"/>
          </w:rPr>
          <w:t>(一)、建设规模</w:t>
        </w:r>
        <w:r>
          <w:tab/>
        </w:r>
        <w:r>
          <w:fldChar w:fldCharType="begin"/>
        </w:r>
        <w:r>
          <w:instrText xml:space="preserve"> PAGEREF _Toc8252 \h </w:instrText>
        </w:r>
        <w:r>
          <w:fldChar w:fldCharType="separate"/>
        </w:r>
        <w:r>
          <w:t>4</w:t>
        </w:r>
        <w:r>
          <w:fldChar w:fldCharType="end"/>
        </w:r>
      </w:hyperlink>
    </w:p>
    <w:p>
      <w:pPr>
        <w:pStyle w:val="TOC2"/>
        <w:tabs>
          <w:tab w:val="right" w:leader="dot" w:pos="8306"/>
        </w:tabs>
      </w:pPr>
      <w:hyperlink w:anchor="_Toc11875" w:history="1">
        <w:r>
          <w:rPr>
            <w:rFonts w:ascii="仿宋" w:eastAsia="仿宋" w:hAnsi="仿宋" w:cs="仿宋" w:hint="eastAsia"/>
            <w:lang w:eastAsia="zh-CN"/>
          </w:rPr>
          <w:t>(二)、产值规模</w:t>
        </w:r>
        <w:r>
          <w:tab/>
        </w:r>
        <w:r>
          <w:fldChar w:fldCharType="begin"/>
        </w:r>
        <w:r>
          <w:instrText xml:space="preserve"> PAGEREF _Toc11875 \h </w:instrText>
        </w:r>
        <w:r>
          <w:fldChar w:fldCharType="separate"/>
        </w:r>
        <w:r>
          <w:t>4</w:t>
        </w:r>
        <w:r>
          <w:fldChar w:fldCharType="end"/>
        </w:r>
      </w:hyperlink>
    </w:p>
    <w:p>
      <w:pPr>
        <w:pStyle w:val="TOC1"/>
        <w:tabs>
          <w:tab w:val="right" w:leader="dot" w:pos="8306"/>
        </w:tabs>
      </w:pPr>
      <w:hyperlink w:anchor="_Toc10587" w:history="1">
        <w:r>
          <w:rPr>
            <w:rFonts w:ascii="仿宋" w:eastAsia="仿宋" w:hAnsi="仿宋" w:cs="仿宋" w:hint="eastAsia"/>
            <w:lang w:eastAsia="zh-CN"/>
          </w:rPr>
          <w:t>二、对策措施与建议</w:t>
        </w:r>
        <w:r>
          <w:tab/>
        </w:r>
        <w:r>
          <w:fldChar w:fldCharType="begin"/>
        </w:r>
        <w:r>
          <w:instrText xml:space="preserve"> PAGEREF _Toc10587 \h </w:instrText>
        </w:r>
        <w:r>
          <w:fldChar w:fldCharType="separate"/>
        </w:r>
        <w:r>
          <w:t>5</w:t>
        </w:r>
        <w:r>
          <w:fldChar w:fldCharType="end"/>
        </w:r>
      </w:hyperlink>
    </w:p>
    <w:p>
      <w:pPr>
        <w:pStyle w:val="TOC2"/>
        <w:tabs>
          <w:tab w:val="right" w:leader="dot" w:pos="8306"/>
        </w:tabs>
      </w:pPr>
      <w:hyperlink w:anchor="_Toc10074" w:history="1">
        <w:r>
          <w:rPr>
            <w:rFonts w:ascii="仿宋" w:eastAsia="仿宋" w:hAnsi="仿宋" w:cs="仿宋" w:hint="eastAsia"/>
            <w:lang w:eastAsia="zh-CN"/>
          </w:rPr>
          <w:t>(一)、事故隐患的整改措施</w:t>
        </w:r>
        <w:r>
          <w:tab/>
        </w:r>
        <w:r>
          <w:fldChar w:fldCharType="begin"/>
        </w:r>
        <w:r>
          <w:instrText xml:space="preserve"> PAGEREF _Toc10074 \h </w:instrText>
        </w:r>
        <w:r>
          <w:fldChar w:fldCharType="separate"/>
        </w:r>
        <w:r>
          <w:t>5</w:t>
        </w:r>
        <w:r>
          <w:fldChar w:fldCharType="end"/>
        </w:r>
      </w:hyperlink>
    </w:p>
    <w:p>
      <w:pPr>
        <w:pStyle w:val="TOC2"/>
        <w:tabs>
          <w:tab w:val="right" w:leader="dot" w:pos="8306"/>
        </w:tabs>
      </w:pPr>
      <w:hyperlink w:anchor="_Toc794" w:history="1">
        <w:r>
          <w:rPr>
            <w:rFonts w:ascii="仿宋" w:eastAsia="仿宋" w:hAnsi="仿宋" w:cs="仿宋" w:hint="eastAsia"/>
            <w:lang w:eastAsia="zh-CN"/>
          </w:rPr>
          <w:t>(二)、建议的安全对策措施</w:t>
        </w:r>
        <w:r>
          <w:tab/>
        </w:r>
        <w:r>
          <w:fldChar w:fldCharType="begin"/>
        </w:r>
        <w:r>
          <w:instrText xml:space="preserve"> PAGEREF _Toc794 \h </w:instrText>
        </w:r>
        <w:r>
          <w:fldChar w:fldCharType="separate"/>
        </w:r>
        <w:r>
          <w:t>6</w:t>
        </w:r>
        <w:r>
          <w:fldChar w:fldCharType="end"/>
        </w:r>
      </w:hyperlink>
    </w:p>
    <w:p>
      <w:pPr>
        <w:pStyle w:val="TOC1"/>
        <w:tabs>
          <w:tab w:val="right" w:leader="dot" w:pos="8306"/>
        </w:tabs>
      </w:pPr>
      <w:hyperlink w:anchor="_Toc18256" w:history="1">
        <w:r>
          <w:rPr>
            <w:rFonts w:ascii="仿宋" w:eastAsia="仿宋" w:hAnsi="仿宋" w:cs="仿宋" w:hint="eastAsia"/>
            <w:lang w:eastAsia="zh-CN"/>
          </w:rPr>
          <w:t>三、运营与管理</w:t>
        </w:r>
        <w:r>
          <w:tab/>
        </w:r>
        <w:r>
          <w:fldChar w:fldCharType="begin"/>
        </w:r>
        <w:r>
          <w:instrText xml:space="preserve"> PAGEREF _Toc18256 \h </w:instrText>
        </w:r>
        <w:r>
          <w:fldChar w:fldCharType="separate"/>
        </w:r>
        <w:r>
          <w:t>7</w:t>
        </w:r>
        <w:r>
          <w:fldChar w:fldCharType="end"/>
        </w:r>
      </w:hyperlink>
    </w:p>
    <w:p>
      <w:pPr>
        <w:pStyle w:val="TOC2"/>
        <w:tabs>
          <w:tab w:val="right" w:leader="dot" w:pos="8306"/>
        </w:tabs>
      </w:pPr>
      <w:hyperlink w:anchor="_Toc10815" w:history="1">
        <w:r>
          <w:rPr>
            <w:rFonts w:ascii="仿宋" w:eastAsia="仿宋" w:hAnsi="仿宋" w:cs="仿宋" w:hint="eastAsia"/>
            <w:lang w:eastAsia="zh-CN"/>
          </w:rPr>
          <w:t>(一)、公司经营理念</w:t>
        </w:r>
        <w:r>
          <w:tab/>
        </w:r>
        <w:r>
          <w:fldChar w:fldCharType="begin"/>
        </w:r>
        <w:r>
          <w:instrText xml:space="preserve"> PAGEREF _Toc10815 \h </w:instrText>
        </w:r>
        <w:r>
          <w:fldChar w:fldCharType="separate"/>
        </w:r>
        <w:r>
          <w:t>7</w:t>
        </w:r>
        <w:r>
          <w:fldChar w:fldCharType="end"/>
        </w:r>
      </w:hyperlink>
    </w:p>
    <w:p>
      <w:pPr>
        <w:pStyle w:val="TOC2"/>
        <w:tabs>
          <w:tab w:val="right" w:leader="dot" w:pos="8306"/>
        </w:tabs>
      </w:pPr>
      <w:hyperlink w:anchor="_Toc4333" w:history="1">
        <w:r>
          <w:rPr>
            <w:rFonts w:ascii="仿宋" w:eastAsia="仿宋" w:hAnsi="仿宋" w:cs="仿宋" w:hint="eastAsia"/>
            <w:lang w:eastAsia="zh-CN"/>
          </w:rPr>
          <w:t>(二)、公司目标与职责</w:t>
        </w:r>
        <w:r>
          <w:tab/>
        </w:r>
        <w:r>
          <w:fldChar w:fldCharType="begin"/>
        </w:r>
        <w:r>
          <w:instrText xml:space="preserve"> PAGEREF _Toc4333 \h </w:instrText>
        </w:r>
        <w:r>
          <w:fldChar w:fldCharType="separate"/>
        </w:r>
        <w:r>
          <w:t>8</w:t>
        </w:r>
        <w:r>
          <w:fldChar w:fldCharType="end"/>
        </w:r>
      </w:hyperlink>
    </w:p>
    <w:p>
      <w:pPr>
        <w:pStyle w:val="TOC2"/>
        <w:tabs>
          <w:tab w:val="right" w:leader="dot" w:pos="8306"/>
        </w:tabs>
      </w:pPr>
      <w:hyperlink w:anchor="_Toc5092" w:history="1">
        <w:r>
          <w:rPr>
            <w:rFonts w:ascii="仿宋" w:eastAsia="仿宋" w:hAnsi="仿宋" w:cs="仿宋" w:hint="eastAsia"/>
            <w:lang w:eastAsia="zh-CN"/>
          </w:rPr>
          <w:t>(三)、部门任务与权利</w:t>
        </w:r>
        <w:r>
          <w:tab/>
        </w:r>
        <w:r>
          <w:fldChar w:fldCharType="begin"/>
        </w:r>
        <w:r>
          <w:instrText xml:space="preserve"> PAGEREF _Toc5092 \h </w:instrText>
        </w:r>
        <w:r>
          <w:fldChar w:fldCharType="separate"/>
        </w:r>
        <w:r>
          <w:t>9</w:t>
        </w:r>
        <w:r>
          <w:fldChar w:fldCharType="end"/>
        </w:r>
      </w:hyperlink>
    </w:p>
    <w:p>
      <w:pPr>
        <w:pStyle w:val="TOC2"/>
        <w:tabs>
          <w:tab w:val="right" w:leader="dot" w:pos="8306"/>
        </w:tabs>
      </w:pPr>
      <w:hyperlink w:anchor="_Toc30125" w:history="1">
        <w:r>
          <w:rPr>
            <w:rFonts w:ascii="仿宋" w:eastAsia="仿宋" w:hAnsi="仿宋" w:cs="仿宋" w:hint="eastAsia"/>
            <w:lang w:eastAsia="zh-CN"/>
          </w:rPr>
          <w:t>(四)、财务与会计制度</w:t>
        </w:r>
        <w:r>
          <w:tab/>
        </w:r>
        <w:r>
          <w:fldChar w:fldCharType="begin"/>
        </w:r>
        <w:r>
          <w:instrText xml:space="preserve"> PAGEREF _Toc30125 \h </w:instrText>
        </w:r>
        <w:r>
          <w:fldChar w:fldCharType="separate"/>
        </w:r>
        <w:r>
          <w:t>12</w:t>
        </w:r>
        <w:r>
          <w:fldChar w:fldCharType="end"/>
        </w:r>
      </w:hyperlink>
    </w:p>
    <w:p>
      <w:pPr>
        <w:pStyle w:val="TOC1"/>
        <w:tabs>
          <w:tab w:val="right" w:leader="dot" w:pos="8306"/>
        </w:tabs>
      </w:pPr>
      <w:hyperlink w:anchor="_Toc8500" w:history="1">
        <w:r>
          <w:rPr>
            <w:rFonts w:ascii="仿宋" w:eastAsia="仿宋" w:hAnsi="仿宋" w:cs="仿宋" w:hint="eastAsia"/>
            <w:lang w:eastAsia="zh-CN"/>
          </w:rPr>
          <w:t>四、改性塑料粒子项目投资背景分析</w:t>
        </w:r>
        <w:r>
          <w:tab/>
        </w:r>
        <w:r>
          <w:fldChar w:fldCharType="begin"/>
        </w:r>
        <w:r>
          <w:instrText xml:space="preserve"> PAGEREF _Toc8500 \h </w:instrText>
        </w:r>
        <w:r>
          <w:fldChar w:fldCharType="separate"/>
        </w:r>
        <w:r>
          <w:t>13</w:t>
        </w:r>
        <w:r>
          <w:fldChar w:fldCharType="end"/>
        </w:r>
      </w:hyperlink>
    </w:p>
    <w:p>
      <w:pPr>
        <w:pStyle w:val="TOC2"/>
        <w:tabs>
          <w:tab w:val="right" w:leader="dot" w:pos="8306"/>
        </w:tabs>
      </w:pPr>
      <w:hyperlink w:anchor="_Toc14634" w:history="1">
        <w:r>
          <w:rPr>
            <w:rFonts w:ascii="仿宋" w:eastAsia="仿宋" w:hAnsi="仿宋" w:cs="仿宋" w:hint="eastAsia"/>
            <w:lang w:eastAsia="zh-CN"/>
          </w:rPr>
          <w:t>(一)、行业背景分析</w:t>
        </w:r>
        <w:r>
          <w:tab/>
        </w:r>
        <w:r>
          <w:fldChar w:fldCharType="begin"/>
        </w:r>
        <w:r>
          <w:instrText xml:space="preserve"> PAGEREF _Toc14634 \h </w:instrText>
        </w:r>
        <w:r>
          <w:fldChar w:fldCharType="separate"/>
        </w:r>
        <w:r>
          <w:t>13</w:t>
        </w:r>
        <w:r>
          <w:fldChar w:fldCharType="end"/>
        </w:r>
      </w:hyperlink>
    </w:p>
    <w:p>
      <w:pPr>
        <w:pStyle w:val="TOC2"/>
        <w:tabs>
          <w:tab w:val="right" w:leader="dot" w:pos="8306"/>
        </w:tabs>
      </w:pPr>
      <w:hyperlink w:anchor="_Toc14870" w:history="1">
        <w:r>
          <w:rPr>
            <w:rFonts w:ascii="仿宋" w:eastAsia="仿宋" w:hAnsi="仿宋" w:cs="仿宋" w:hint="eastAsia"/>
            <w:lang w:eastAsia="zh-CN"/>
          </w:rPr>
          <w:t>(二)、产业发展分析</w:t>
        </w:r>
        <w:r>
          <w:tab/>
        </w:r>
        <w:r>
          <w:fldChar w:fldCharType="begin"/>
        </w:r>
        <w:r>
          <w:instrText xml:space="preserve"> PAGEREF _Toc14870 \h </w:instrText>
        </w:r>
        <w:r>
          <w:fldChar w:fldCharType="separate"/>
        </w:r>
        <w:r>
          <w:t>14</w:t>
        </w:r>
        <w:r>
          <w:fldChar w:fldCharType="end"/>
        </w:r>
      </w:hyperlink>
    </w:p>
    <w:p>
      <w:pPr>
        <w:pStyle w:val="TOC1"/>
        <w:tabs>
          <w:tab w:val="right" w:leader="dot" w:pos="8306"/>
        </w:tabs>
      </w:pPr>
      <w:hyperlink w:anchor="_Toc21401" w:history="1">
        <w:r>
          <w:rPr>
            <w:rFonts w:ascii="仿宋" w:eastAsia="仿宋" w:hAnsi="仿宋" w:cs="仿宋" w:hint="eastAsia"/>
            <w:lang w:eastAsia="zh-CN"/>
          </w:rPr>
          <w:t>五、建设规模</w:t>
        </w:r>
        <w:r>
          <w:tab/>
        </w:r>
        <w:r>
          <w:fldChar w:fldCharType="begin"/>
        </w:r>
        <w:r>
          <w:instrText xml:space="preserve"> PAGEREF _Toc21401 \h </w:instrText>
        </w:r>
        <w:r>
          <w:fldChar w:fldCharType="separate"/>
        </w:r>
        <w:r>
          <w:t>16</w:t>
        </w:r>
        <w:r>
          <w:fldChar w:fldCharType="end"/>
        </w:r>
      </w:hyperlink>
    </w:p>
    <w:p>
      <w:pPr>
        <w:pStyle w:val="TOC2"/>
        <w:tabs>
          <w:tab w:val="right" w:leader="dot" w:pos="8306"/>
        </w:tabs>
      </w:pPr>
      <w:hyperlink w:anchor="_Toc3628" w:history="1">
        <w:r>
          <w:rPr>
            <w:rFonts w:ascii="仿宋" w:eastAsia="仿宋" w:hAnsi="仿宋" w:cs="仿宋" w:hint="eastAsia"/>
            <w:lang w:eastAsia="zh-CN"/>
          </w:rPr>
          <w:t>(一)、产品规划</w:t>
        </w:r>
        <w:r>
          <w:tab/>
        </w:r>
        <w:r>
          <w:fldChar w:fldCharType="begin"/>
        </w:r>
        <w:r>
          <w:instrText xml:space="preserve"> PAGEREF _Toc3628 \h </w:instrText>
        </w:r>
        <w:r>
          <w:fldChar w:fldCharType="separate"/>
        </w:r>
        <w:r>
          <w:t>16</w:t>
        </w:r>
        <w:r>
          <w:fldChar w:fldCharType="end"/>
        </w:r>
      </w:hyperlink>
    </w:p>
    <w:p>
      <w:pPr>
        <w:pStyle w:val="TOC2"/>
        <w:tabs>
          <w:tab w:val="right" w:leader="dot" w:pos="8306"/>
        </w:tabs>
      </w:pPr>
      <w:hyperlink w:anchor="_Toc30029" w:history="1">
        <w:r>
          <w:rPr>
            <w:rFonts w:ascii="仿宋" w:eastAsia="仿宋" w:hAnsi="仿宋" w:cs="仿宋" w:hint="eastAsia"/>
            <w:lang w:eastAsia="zh-CN"/>
          </w:rPr>
          <w:t>(二)、建设规模</w:t>
        </w:r>
        <w:r>
          <w:tab/>
        </w:r>
        <w:r>
          <w:fldChar w:fldCharType="begin"/>
        </w:r>
        <w:r>
          <w:instrText xml:space="preserve"> PAGEREF _Toc30029 \h </w:instrText>
        </w:r>
        <w:r>
          <w:fldChar w:fldCharType="separate"/>
        </w:r>
        <w:r>
          <w:t>16</w:t>
        </w:r>
        <w:r>
          <w:fldChar w:fldCharType="end"/>
        </w:r>
      </w:hyperlink>
    </w:p>
    <w:p>
      <w:pPr>
        <w:pStyle w:val="TOC1"/>
        <w:tabs>
          <w:tab w:val="right" w:leader="dot" w:pos="8306"/>
        </w:tabs>
      </w:pPr>
      <w:hyperlink w:anchor="_Toc14033" w:history="1">
        <w:r>
          <w:rPr>
            <w:rFonts w:ascii="仿宋" w:eastAsia="仿宋" w:hAnsi="仿宋" w:cs="仿宋" w:hint="eastAsia"/>
            <w:lang w:eastAsia="zh-CN"/>
          </w:rPr>
          <w:t>六、领导力发展与企业文化</w:t>
        </w:r>
        <w:r>
          <w:tab/>
        </w:r>
        <w:r>
          <w:fldChar w:fldCharType="begin"/>
        </w:r>
        <w:r>
          <w:instrText xml:space="preserve"> PAGEREF _Toc14033 \h </w:instrText>
        </w:r>
        <w:r>
          <w:fldChar w:fldCharType="separate"/>
        </w:r>
        <w:r>
          <w:t>17</w:t>
        </w:r>
        <w:r>
          <w:fldChar w:fldCharType="end"/>
        </w:r>
      </w:hyperlink>
    </w:p>
    <w:p>
      <w:pPr>
        <w:pStyle w:val="TOC2"/>
        <w:tabs>
          <w:tab w:val="right" w:leader="dot" w:pos="8306"/>
        </w:tabs>
      </w:pPr>
      <w:hyperlink w:anchor="_Toc6975" w:history="1">
        <w:r>
          <w:rPr>
            <w:rFonts w:ascii="仿宋" w:eastAsia="仿宋" w:hAnsi="仿宋" w:cs="仿宋" w:hint="eastAsia"/>
            <w:lang w:eastAsia="zh-CN"/>
          </w:rPr>
          <w:t>(一)、高效团队建设原则</w:t>
        </w:r>
        <w:r>
          <w:tab/>
        </w:r>
        <w:r>
          <w:fldChar w:fldCharType="begin"/>
        </w:r>
        <w:r>
          <w:instrText xml:space="preserve"> PAGEREF _Toc6975 \h </w:instrText>
        </w:r>
        <w:r>
          <w:fldChar w:fldCharType="separate"/>
        </w:r>
        <w:r>
          <w:t>17</w:t>
        </w:r>
        <w:r>
          <w:fldChar w:fldCharType="end"/>
        </w:r>
      </w:hyperlink>
    </w:p>
    <w:p>
      <w:pPr>
        <w:pStyle w:val="TOC2"/>
        <w:tabs>
          <w:tab w:val="right" w:leader="dot" w:pos="8306"/>
        </w:tabs>
      </w:pPr>
      <w:hyperlink w:anchor="_Toc2553" w:history="1">
        <w:r>
          <w:rPr>
            <w:rFonts w:ascii="仿宋" w:eastAsia="仿宋" w:hAnsi="仿宋" w:cs="仿宋" w:hint="eastAsia"/>
            <w:lang w:eastAsia="zh-CN"/>
          </w:rPr>
          <w:t>(二)、团队文化与价值观塑造</w:t>
        </w:r>
        <w:r>
          <w:tab/>
        </w:r>
        <w:r>
          <w:fldChar w:fldCharType="begin"/>
        </w:r>
        <w:r>
          <w:instrText xml:space="preserve"> PAGEREF _Toc2553 \h </w:instrText>
        </w:r>
        <w:r>
          <w:fldChar w:fldCharType="separate"/>
        </w:r>
        <w:r>
          <w:t>18</w:t>
        </w:r>
        <w:r>
          <w:fldChar w:fldCharType="end"/>
        </w:r>
      </w:hyperlink>
    </w:p>
    <w:p>
      <w:pPr>
        <w:pStyle w:val="TOC2"/>
        <w:tabs>
          <w:tab w:val="right" w:leader="dot" w:pos="8306"/>
        </w:tabs>
      </w:pPr>
      <w:hyperlink w:anchor="_Toc25835" w:history="1">
        <w:r>
          <w:rPr>
            <w:rFonts w:ascii="仿宋" w:eastAsia="仿宋" w:hAnsi="仿宋" w:cs="仿宋" w:hint="eastAsia"/>
            <w:lang w:eastAsia="zh-CN"/>
          </w:rPr>
          <w:t>(三)、领导力发展计划</w:t>
        </w:r>
        <w:r>
          <w:tab/>
        </w:r>
        <w:r>
          <w:fldChar w:fldCharType="begin"/>
        </w:r>
        <w:r>
          <w:instrText xml:space="preserve"> PAGEREF _Toc25835 \h </w:instrText>
        </w:r>
        <w:r>
          <w:fldChar w:fldCharType="separate"/>
        </w:r>
        <w:r>
          <w:t>19</w:t>
        </w:r>
        <w:r>
          <w:fldChar w:fldCharType="end"/>
        </w:r>
      </w:hyperlink>
    </w:p>
    <w:p>
      <w:pPr>
        <w:pStyle w:val="TOC2"/>
        <w:tabs>
          <w:tab w:val="right" w:leader="dot" w:pos="8306"/>
        </w:tabs>
      </w:pPr>
      <w:hyperlink w:anchor="_Toc11554" w:history="1">
        <w:r>
          <w:rPr>
            <w:rFonts w:ascii="仿宋" w:eastAsia="仿宋" w:hAnsi="仿宋" w:cs="仿宋" w:hint="eastAsia"/>
            <w:lang w:eastAsia="zh-CN"/>
          </w:rPr>
          <w:t>(四)、领导力在变革中的作用</w:t>
        </w:r>
        <w:r>
          <w:tab/>
        </w:r>
        <w:r>
          <w:fldChar w:fldCharType="begin"/>
        </w:r>
        <w:r>
          <w:instrText xml:space="preserve"> PAGEREF _Toc11554 \h </w:instrText>
        </w:r>
        <w:r>
          <w:fldChar w:fldCharType="separate"/>
        </w:r>
        <w:r>
          <w:t>20</w:t>
        </w:r>
        <w:r>
          <w:fldChar w:fldCharType="end"/>
        </w:r>
      </w:hyperlink>
    </w:p>
    <w:p>
      <w:pPr>
        <w:pStyle w:val="TOC1"/>
        <w:tabs>
          <w:tab w:val="right" w:leader="dot" w:pos="8306"/>
        </w:tabs>
      </w:pPr>
      <w:hyperlink w:anchor="_Toc7685" w:history="1">
        <w:r>
          <w:rPr>
            <w:rFonts w:ascii="仿宋" w:eastAsia="仿宋" w:hAnsi="仿宋" w:cs="仿宋" w:hint="eastAsia"/>
            <w:lang w:eastAsia="zh-CN"/>
          </w:rPr>
          <w:t>七、投资估算</w:t>
        </w:r>
        <w:r>
          <w:tab/>
        </w:r>
        <w:r>
          <w:fldChar w:fldCharType="begin"/>
        </w:r>
        <w:r>
          <w:instrText xml:space="preserve"> PAGEREF _Toc7685 \h </w:instrText>
        </w:r>
        <w:r>
          <w:fldChar w:fldCharType="separate"/>
        </w:r>
        <w:r>
          <w:t>21</w:t>
        </w:r>
        <w:r>
          <w:fldChar w:fldCharType="end"/>
        </w:r>
      </w:hyperlink>
    </w:p>
    <w:p>
      <w:pPr>
        <w:pStyle w:val="TOC2"/>
        <w:tabs>
          <w:tab w:val="right" w:leader="dot" w:pos="8306"/>
        </w:tabs>
      </w:pPr>
      <w:hyperlink w:anchor="_Toc12469" w:history="1">
        <w:r>
          <w:rPr>
            <w:rFonts w:ascii="仿宋" w:eastAsia="仿宋" w:hAnsi="仿宋" w:cs="仿宋" w:hint="eastAsia"/>
            <w:lang w:eastAsia="zh-CN"/>
          </w:rPr>
          <w:t>(一)、改性塑料粒子项目总投资估算</w:t>
        </w:r>
        <w:r>
          <w:tab/>
        </w:r>
        <w:r>
          <w:fldChar w:fldCharType="begin"/>
        </w:r>
        <w:r>
          <w:instrText xml:space="preserve"> PAGEREF _Toc12469 \h </w:instrText>
        </w:r>
        <w:r>
          <w:fldChar w:fldCharType="separate"/>
        </w:r>
        <w:r>
          <w:t>21</w:t>
        </w:r>
        <w:r>
          <w:fldChar w:fldCharType="end"/>
        </w:r>
      </w:hyperlink>
    </w:p>
    <w:p>
      <w:pPr>
        <w:pStyle w:val="TOC2"/>
        <w:tabs>
          <w:tab w:val="right" w:leader="dot" w:pos="8306"/>
        </w:tabs>
      </w:pPr>
      <w:hyperlink w:anchor="_Toc17099" w:history="1">
        <w:r>
          <w:rPr>
            <w:rFonts w:ascii="仿宋" w:eastAsia="仿宋" w:hAnsi="仿宋" w:cs="仿宋" w:hint="eastAsia"/>
            <w:lang w:eastAsia="zh-CN"/>
          </w:rPr>
          <w:t>(二)、资金筹措</w:t>
        </w:r>
        <w:r>
          <w:tab/>
        </w:r>
        <w:r>
          <w:fldChar w:fldCharType="begin"/>
        </w:r>
        <w:r>
          <w:instrText xml:space="preserve"> PAGEREF _Toc17099 \h </w:instrText>
        </w:r>
        <w:r>
          <w:fldChar w:fldCharType="separate"/>
        </w:r>
        <w:r>
          <w:t>22</w:t>
        </w:r>
        <w:r>
          <w:fldChar w:fldCharType="end"/>
        </w:r>
      </w:hyperlink>
    </w:p>
    <w:p>
      <w:pPr>
        <w:pStyle w:val="TOC1"/>
        <w:tabs>
          <w:tab w:val="right" w:leader="dot" w:pos="8306"/>
        </w:tabs>
      </w:pPr>
      <w:hyperlink w:anchor="_Toc32647" w:history="1">
        <w:r>
          <w:rPr>
            <w:rFonts w:ascii="仿宋" w:eastAsia="仿宋" w:hAnsi="仿宋" w:cs="仿宋" w:hint="eastAsia"/>
            <w:lang w:eastAsia="zh-CN"/>
          </w:rPr>
          <w:t>八、改性塑料粒子项目基本情况</w:t>
        </w:r>
        <w:r>
          <w:tab/>
        </w:r>
        <w:r>
          <w:fldChar w:fldCharType="begin"/>
        </w:r>
        <w:r>
          <w:instrText xml:space="preserve"> PAGEREF _Toc32647 \h </w:instrText>
        </w:r>
        <w:r>
          <w:fldChar w:fldCharType="separate"/>
        </w:r>
        <w:r>
          <w:t>22</w:t>
        </w:r>
        <w:r>
          <w:fldChar w:fldCharType="end"/>
        </w:r>
      </w:hyperlink>
    </w:p>
    <w:p>
      <w:pPr>
        <w:pStyle w:val="TOC2"/>
        <w:tabs>
          <w:tab w:val="right" w:leader="dot" w:pos="8306"/>
        </w:tabs>
      </w:pPr>
      <w:hyperlink w:anchor="_Toc15366" w:history="1">
        <w:r>
          <w:rPr>
            <w:rFonts w:ascii="仿宋" w:eastAsia="仿宋" w:hAnsi="仿宋" w:cs="仿宋" w:hint="eastAsia"/>
            <w:lang w:eastAsia="zh-CN"/>
          </w:rPr>
          <w:t>(一)、改性塑料粒子项目投资人</w:t>
        </w:r>
        <w:r>
          <w:tab/>
        </w:r>
        <w:r>
          <w:fldChar w:fldCharType="begin"/>
        </w:r>
        <w:r>
          <w:instrText xml:space="preserve"> PAGEREF _Toc15366 \h </w:instrText>
        </w:r>
        <w:r>
          <w:fldChar w:fldCharType="separate"/>
        </w:r>
        <w:r>
          <w:t>22</w:t>
        </w:r>
        <w:r>
          <w:fldChar w:fldCharType="end"/>
        </w:r>
      </w:hyperlink>
    </w:p>
    <w:p>
      <w:pPr>
        <w:pStyle w:val="TOC2"/>
        <w:tabs>
          <w:tab w:val="right" w:leader="dot" w:pos="8306"/>
        </w:tabs>
      </w:pPr>
      <w:hyperlink w:anchor="_Toc2913" w:history="1">
        <w:r>
          <w:rPr>
            <w:rFonts w:ascii="仿宋" w:eastAsia="仿宋" w:hAnsi="仿宋" w:cs="仿宋" w:hint="eastAsia"/>
            <w:lang w:eastAsia="zh-CN"/>
          </w:rPr>
          <w:t>(二)、改性塑料粒子项目选址</w:t>
        </w:r>
        <w:r>
          <w:tab/>
        </w:r>
        <w:r>
          <w:fldChar w:fldCharType="begin"/>
        </w:r>
        <w:r>
          <w:instrText xml:space="preserve"> PAGEREF _Toc2913 \h </w:instrText>
        </w:r>
        <w:r>
          <w:fldChar w:fldCharType="separate"/>
        </w:r>
        <w:r>
          <w:t>23</w:t>
        </w:r>
        <w:r>
          <w:fldChar w:fldCharType="end"/>
        </w:r>
      </w:hyperlink>
    </w:p>
    <w:p>
      <w:pPr>
        <w:pStyle w:val="TOC2"/>
        <w:tabs>
          <w:tab w:val="right" w:leader="dot" w:pos="8306"/>
        </w:tabs>
      </w:pPr>
      <w:hyperlink w:anchor="_Toc14328" w:history="1">
        <w:r>
          <w:rPr>
            <w:rFonts w:ascii="仿宋" w:eastAsia="仿宋" w:hAnsi="仿宋" w:cs="仿宋" w:hint="eastAsia"/>
            <w:lang w:eastAsia="zh-CN"/>
          </w:rPr>
          <w:t>(三)、改性塑料粒子项目实施进度</w:t>
        </w:r>
        <w:r>
          <w:tab/>
        </w:r>
        <w:r>
          <w:fldChar w:fldCharType="begin"/>
        </w:r>
        <w:r>
          <w:instrText xml:space="preserve"> PAGEREF _Toc14328 \h </w:instrText>
        </w:r>
        <w:r>
          <w:fldChar w:fldCharType="separate"/>
        </w:r>
        <w:r>
          <w:t>23</w:t>
        </w:r>
        <w:r>
          <w:fldChar w:fldCharType="end"/>
        </w:r>
      </w:hyperlink>
    </w:p>
    <w:p>
      <w:pPr>
        <w:pStyle w:val="TOC2"/>
        <w:tabs>
          <w:tab w:val="right" w:leader="dot" w:pos="8306"/>
        </w:tabs>
      </w:pPr>
      <w:hyperlink w:anchor="_Toc9903" w:history="1">
        <w:r>
          <w:rPr>
            <w:rFonts w:ascii="仿宋" w:eastAsia="仿宋" w:hAnsi="仿宋" w:cs="仿宋" w:hint="eastAsia"/>
            <w:lang w:eastAsia="zh-CN"/>
          </w:rPr>
          <w:t>(四)、投资估算</w:t>
        </w:r>
        <w:r>
          <w:tab/>
        </w:r>
        <w:r>
          <w:fldChar w:fldCharType="begin"/>
        </w:r>
        <w:r>
          <w:instrText xml:space="preserve"> PAGEREF _Toc9903 \h </w:instrText>
        </w:r>
        <w:r>
          <w:fldChar w:fldCharType="separate"/>
        </w:r>
        <w:r>
          <w:t>23</w:t>
        </w:r>
        <w:r>
          <w:fldChar w:fldCharType="end"/>
        </w:r>
      </w:hyperlink>
    </w:p>
    <w:p>
      <w:pPr>
        <w:pStyle w:val="TOC2"/>
        <w:tabs>
          <w:tab w:val="right" w:leader="dot" w:pos="8306"/>
        </w:tabs>
      </w:pPr>
      <w:hyperlink w:anchor="_Toc28611" w:history="1">
        <w:r>
          <w:rPr>
            <w:rFonts w:ascii="仿宋" w:eastAsia="仿宋" w:hAnsi="仿宋" w:cs="仿宋" w:hint="eastAsia"/>
            <w:lang w:eastAsia="zh-CN"/>
          </w:rPr>
          <w:t>(五)、资金筹措</w:t>
        </w:r>
        <w:r>
          <w:tab/>
        </w:r>
        <w:r>
          <w:fldChar w:fldCharType="begin"/>
        </w:r>
        <w:r>
          <w:instrText xml:space="preserve"> PAGEREF _Toc28611 \h </w:instrText>
        </w:r>
        <w:r>
          <w:fldChar w:fldCharType="separate"/>
        </w:r>
        <w:r>
          <w:t>24</w:t>
        </w:r>
        <w:r>
          <w:fldChar w:fldCharType="end"/>
        </w:r>
      </w:hyperlink>
    </w:p>
    <w:p>
      <w:pPr>
        <w:pStyle w:val="TOC2"/>
        <w:tabs>
          <w:tab w:val="right" w:leader="dot" w:pos="8306"/>
        </w:tabs>
      </w:pPr>
      <w:hyperlink w:anchor="_Toc15564" w:history="1">
        <w:r>
          <w:rPr>
            <w:rFonts w:ascii="仿宋" w:eastAsia="仿宋" w:hAnsi="仿宋" w:cs="仿宋" w:hint="eastAsia"/>
            <w:lang w:eastAsia="zh-CN"/>
          </w:rPr>
          <w:t>(六)、经济评价</w:t>
        </w:r>
        <w:r>
          <w:tab/>
        </w:r>
        <w:r>
          <w:fldChar w:fldCharType="begin"/>
        </w:r>
        <w:r>
          <w:instrText xml:space="preserve"> PAGEREF _Toc15564 \h </w:instrText>
        </w:r>
        <w:r>
          <w:fldChar w:fldCharType="separate"/>
        </w:r>
        <w:r>
          <w:t>24</w:t>
        </w:r>
        <w:r>
          <w:fldChar w:fldCharType="end"/>
        </w:r>
      </w:hyperlink>
    </w:p>
    <w:p>
      <w:pPr>
        <w:pStyle w:val="TOC2"/>
        <w:tabs>
          <w:tab w:val="right" w:leader="dot" w:pos="8306"/>
        </w:tabs>
      </w:pPr>
      <w:hyperlink w:anchor="_Toc25876" w:history="1">
        <w:r>
          <w:rPr>
            <w:rFonts w:ascii="仿宋" w:eastAsia="仿宋" w:hAnsi="仿宋" w:cs="仿宋" w:hint="eastAsia"/>
            <w:lang w:eastAsia="zh-CN"/>
          </w:rPr>
          <w:t>(七)、主要经济技术指标</w:t>
        </w:r>
        <w:r>
          <w:tab/>
        </w:r>
        <w:r>
          <w:fldChar w:fldCharType="begin"/>
        </w:r>
        <w:r>
          <w:instrText xml:space="preserve"> PAGEREF _Toc25876 \h </w:instrText>
        </w:r>
        <w:r>
          <w:fldChar w:fldCharType="separate"/>
        </w:r>
        <w:r>
          <w:t>24</w:t>
        </w:r>
        <w:r>
          <w:fldChar w:fldCharType="end"/>
        </w:r>
      </w:hyperlink>
    </w:p>
    <w:p>
      <w:pPr>
        <w:pStyle w:val="TOC1"/>
        <w:tabs>
          <w:tab w:val="right" w:leader="dot" w:pos="8306"/>
        </w:tabs>
      </w:pPr>
      <w:hyperlink w:anchor="_Toc25986" w:history="1">
        <w:r>
          <w:rPr>
            <w:rFonts w:ascii="仿宋" w:eastAsia="仿宋" w:hAnsi="仿宋" w:cs="仿宋" w:hint="eastAsia"/>
            <w:lang w:eastAsia="zh-CN"/>
          </w:rPr>
          <w:t>九、技术与研发计划</w:t>
        </w:r>
        <w:r>
          <w:tab/>
        </w:r>
        <w:r>
          <w:fldChar w:fldCharType="begin"/>
        </w:r>
        <w:r>
          <w:instrText xml:space="preserve"> PAGEREF _Toc25986 \h </w:instrText>
        </w:r>
        <w:r>
          <w:fldChar w:fldCharType="separate"/>
        </w:r>
        <w:r>
          <w:t>26</w:t>
        </w:r>
        <w:r>
          <w:fldChar w:fldCharType="end"/>
        </w:r>
      </w:hyperlink>
    </w:p>
    <w:p>
      <w:pPr>
        <w:pStyle w:val="TOC2"/>
        <w:tabs>
          <w:tab w:val="right" w:leader="dot" w:pos="8306"/>
        </w:tabs>
      </w:pPr>
      <w:hyperlink w:anchor="_Toc16917" w:history="1">
        <w:r>
          <w:rPr>
            <w:rFonts w:ascii="仿宋" w:eastAsia="仿宋" w:hAnsi="仿宋" w:cs="仿宋" w:hint="eastAsia"/>
            <w:lang w:eastAsia="zh-CN"/>
          </w:rPr>
          <w:t>(一)、技术背景与解决方案</w:t>
        </w:r>
        <w:r>
          <w:tab/>
        </w:r>
        <w:r>
          <w:fldChar w:fldCharType="begin"/>
        </w:r>
        <w:r>
          <w:instrText xml:space="preserve"> PAGEREF _Toc16917 \h </w:instrText>
        </w:r>
        <w:r>
          <w:fldChar w:fldCharType="separate"/>
        </w:r>
        <w:r>
          <w:t>26</w:t>
        </w:r>
        <w:r>
          <w:fldChar w:fldCharType="end"/>
        </w:r>
      </w:hyperlink>
    </w:p>
    <w:p>
      <w:pPr>
        <w:pStyle w:val="TOC2"/>
        <w:tabs>
          <w:tab w:val="right" w:leader="dot" w:pos="8306"/>
        </w:tabs>
      </w:pPr>
      <w:hyperlink w:anchor="_Toc30134" w:history="1">
        <w:r>
          <w:rPr>
            <w:rFonts w:ascii="仿宋" w:eastAsia="仿宋" w:hAnsi="仿宋" w:cs="仿宋" w:hint="eastAsia"/>
            <w:lang w:eastAsia="zh-CN"/>
          </w:rPr>
          <w:t>(二)、研发团队与能力</w:t>
        </w:r>
        <w:r>
          <w:tab/>
        </w:r>
        <w:r>
          <w:fldChar w:fldCharType="begin"/>
        </w:r>
        <w:r>
          <w:instrText xml:space="preserve"> PAGEREF _Toc30134 \h </w:instrText>
        </w:r>
        <w:r>
          <w:fldChar w:fldCharType="separate"/>
        </w:r>
        <w:r>
          <w:t>27</w:t>
        </w:r>
        <w:r>
          <w:fldChar w:fldCharType="end"/>
        </w:r>
      </w:hyperlink>
    </w:p>
    <w:p>
      <w:pPr>
        <w:pStyle w:val="TOC1"/>
        <w:tabs>
          <w:tab w:val="right" w:leader="dot" w:pos="8306"/>
        </w:tabs>
      </w:pPr>
      <w:hyperlink w:anchor="_Toc5615" w:history="1">
        <w:r>
          <w:rPr>
            <w:rFonts w:ascii="仿宋" w:eastAsia="仿宋" w:hAnsi="仿宋" w:cs="仿宋" w:hint="eastAsia"/>
            <w:lang w:eastAsia="zh-CN"/>
          </w:rPr>
          <w:t>十、改性塑料粒子项目人力资源培养与发展</w:t>
        </w:r>
        <w:r>
          <w:tab/>
        </w:r>
        <w:r>
          <w:fldChar w:fldCharType="begin"/>
        </w:r>
        <w:r>
          <w:instrText xml:space="preserve"> PAGEREF _Toc5615 \h </w:instrText>
        </w:r>
        <w:r>
          <w:fldChar w:fldCharType="separate"/>
        </w:r>
        <w:r>
          <w:t>29</w:t>
        </w:r>
        <w:r>
          <w:fldChar w:fldCharType="end"/>
        </w:r>
      </w:hyperlink>
    </w:p>
    <w:p>
      <w:pPr>
        <w:pStyle w:val="TOC2"/>
        <w:tabs>
          <w:tab w:val="right" w:leader="dot" w:pos="8306"/>
        </w:tabs>
      </w:pPr>
      <w:hyperlink w:anchor="_Toc32353" w:history="1">
        <w:r>
          <w:rPr>
            <w:rFonts w:ascii="仿宋" w:eastAsia="仿宋" w:hAnsi="仿宋" w:cs="仿宋" w:hint="eastAsia"/>
            <w:lang w:eastAsia="zh-CN"/>
          </w:rPr>
          <w:t>(一)、人才需求与规划</w:t>
        </w:r>
        <w:r>
          <w:tab/>
        </w:r>
        <w:r>
          <w:fldChar w:fldCharType="begin"/>
        </w:r>
        <w:r>
          <w:instrText xml:space="preserve"> PAGEREF _Toc32353 \h </w:instrText>
        </w:r>
        <w:r>
          <w:fldChar w:fldCharType="separate"/>
        </w:r>
        <w:r>
          <w:t>29</w:t>
        </w:r>
        <w:r>
          <w:fldChar w:fldCharType="end"/>
        </w:r>
      </w:hyperlink>
    </w:p>
    <w:p>
      <w:pPr>
        <w:pStyle w:val="TOC2"/>
        <w:tabs>
          <w:tab w:val="right" w:leader="dot" w:pos="8306"/>
        </w:tabs>
      </w:pPr>
      <w:hyperlink w:anchor="_Toc14951" w:history="1">
        <w:r>
          <w:rPr>
            <w:rFonts w:ascii="仿宋" w:eastAsia="仿宋" w:hAnsi="仿宋" w:cs="仿宋" w:hint="eastAsia"/>
            <w:lang w:eastAsia="zh-CN"/>
          </w:rPr>
          <w:t>(二)、培训与发展计划</w:t>
        </w:r>
        <w:r>
          <w:tab/>
        </w:r>
        <w:r>
          <w:fldChar w:fldCharType="begin"/>
        </w:r>
        <w:r>
          <w:instrText xml:space="preserve"> PAGEREF _Toc14951 \h </w:instrText>
        </w:r>
        <w:r>
          <w:fldChar w:fldCharType="separate"/>
        </w:r>
        <w:r>
          <w:t>30</w:t>
        </w:r>
        <w:r>
          <w:fldChar w:fldCharType="end"/>
        </w:r>
      </w:hyperlink>
    </w:p>
    <w:p>
      <w:pPr>
        <w:pStyle w:val="TOC1"/>
        <w:tabs>
          <w:tab w:val="right" w:leader="dot" w:pos="8306"/>
        </w:tabs>
      </w:pPr>
      <w:hyperlink w:anchor="_Toc29750" w:history="1">
        <w:r>
          <w:rPr>
            <w:rFonts w:ascii="仿宋" w:eastAsia="仿宋" w:hAnsi="仿宋" w:cs="仿宋" w:hint="eastAsia"/>
            <w:lang w:eastAsia="zh-CN"/>
          </w:rPr>
          <w:t>十一、环境保护与治理方案</w:t>
        </w:r>
        <w:r>
          <w:tab/>
        </w:r>
        <w:r>
          <w:fldChar w:fldCharType="begin"/>
        </w:r>
        <w:r>
          <w:instrText xml:space="preserve"> PAGEREF _Toc29750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37" w:history="1">
        <w:r>
          <w:rPr>
            <w:rFonts w:ascii="仿宋" w:eastAsia="仿宋" w:hAnsi="仿宋" w:cs="仿宋" w:hint="eastAsia"/>
            <w:lang w:eastAsia="zh-CN"/>
          </w:rPr>
          <w:t>(一)、项目环境影响评估</w:t>
        </w:r>
        <w:r>
          <w:tab/>
        </w:r>
        <w:r>
          <w:fldChar w:fldCharType="begin"/>
        </w:r>
        <w:r>
          <w:instrText xml:space="preserve"> PAGEREF _Toc21337 \h </w:instrText>
        </w:r>
        <w:r>
          <w:fldChar w:fldCharType="separate"/>
        </w:r>
        <w:r>
          <w:t>30</w:t>
        </w:r>
        <w:r>
          <w:fldChar w:fldCharType="end"/>
        </w:r>
      </w:hyperlink>
    </w:p>
    <w:p>
      <w:pPr>
        <w:pStyle w:val="TOC2"/>
        <w:tabs>
          <w:tab w:val="right" w:leader="dot" w:pos="8306"/>
        </w:tabs>
      </w:pPr>
      <w:hyperlink w:anchor="_Toc19887" w:history="1">
        <w:r>
          <w:rPr>
            <w:rFonts w:ascii="仿宋" w:eastAsia="仿宋" w:hAnsi="仿宋" w:cs="仿宋" w:hint="eastAsia"/>
            <w:lang w:eastAsia="zh-CN"/>
          </w:rPr>
          <w:t>(二)、环境保护措施与治理方案</w:t>
        </w:r>
        <w:r>
          <w:tab/>
        </w:r>
        <w:r>
          <w:fldChar w:fldCharType="begin"/>
        </w:r>
        <w:r>
          <w:instrText xml:space="preserve"> PAGEREF _Toc19887 \h </w:instrText>
        </w:r>
        <w:r>
          <w:fldChar w:fldCharType="separate"/>
        </w:r>
        <w:r>
          <w:t>31</w:t>
        </w:r>
        <w:r>
          <w:fldChar w:fldCharType="end"/>
        </w:r>
      </w:hyperlink>
    </w:p>
    <w:p>
      <w:pPr>
        <w:pStyle w:val="TOC1"/>
        <w:tabs>
          <w:tab w:val="right" w:leader="dot" w:pos="8306"/>
        </w:tabs>
      </w:pPr>
      <w:hyperlink w:anchor="_Toc7969" w:history="1">
        <w:r>
          <w:rPr>
            <w:rFonts w:ascii="仿宋" w:eastAsia="仿宋" w:hAnsi="仿宋" w:cs="仿宋" w:hint="eastAsia"/>
            <w:lang w:eastAsia="zh-CN"/>
          </w:rPr>
          <w:t>十二、环境监测与管理</w:t>
        </w:r>
        <w:r>
          <w:tab/>
        </w:r>
        <w:r>
          <w:fldChar w:fldCharType="begin"/>
        </w:r>
        <w:r>
          <w:instrText xml:space="preserve"> PAGEREF _Toc7969 \h </w:instrText>
        </w:r>
        <w:r>
          <w:fldChar w:fldCharType="separate"/>
        </w:r>
        <w:r>
          <w:t>31</w:t>
        </w:r>
        <w:r>
          <w:fldChar w:fldCharType="end"/>
        </w:r>
      </w:hyperlink>
    </w:p>
    <w:p>
      <w:pPr>
        <w:pStyle w:val="TOC2"/>
        <w:tabs>
          <w:tab w:val="right" w:leader="dot" w:pos="8306"/>
        </w:tabs>
      </w:pPr>
      <w:hyperlink w:anchor="_Toc4697" w:history="1">
        <w:r>
          <w:rPr>
            <w:rFonts w:ascii="仿宋" w:eastAsia="仿宋" w:hAnsi="仿宋" w:cs="仿宋" w:hint="eastAsia"/>
            <w:lang w:eastAsia="zh-CN"/>
          </w:rPr>
          <w:t>(一)、环境监测计划</w:t>
        </w:r>
        <w:r>
          <w:tab/>
        </w:r>
        <w:r>
          <w:fldChar w:fldCharType="begin"/>
        </w:r>
        <w:r>
          <w:instrText xml:space="preserve"> PAGEREF _Toc4697 \h </w:instrText>
        </w:r>
        <w:r>
          <w:fldChar w:fldCharType="separate"/>
        </w:r>
        <w:r>
          <w:t>31</w:t>
        </w:r>
        <w:r>
          <w:fldChar w:fldCharType="end"/>
        </w:r>
      </w:hyperlink>
    </w:p>
    <w:p>
      <w:pPr>
        <w:pStyle w:val="TOC2"/>
        <w:tabs>
          <w:tab w:val="right" w:leader="dot" w:pos="8306"/>
        </w:tabs>
      </w:pPr>
      <w:hyperlink w:anchor="_Toc18228" w:history="1">
        <w:r>
          <w:rPr>
            <w:rFonts w:ascii="仿宋" w:eastAsia="仿宋" w:hAnsi="仿宋" w:cs="仿宋" w:hint="eastAsia"/>
            <w:lang w:eastAsia="zh-CN"/>
          </w:rPr>
          <w:t>(二)、监测方法与指标</w:t>
        </w:r>
        <w:r>
          <w:tab/>
        </w:r>
        <w:r>
          <w:fldChar w:fldCharType="begin"/>
        </w:r>
        <w:r>
          <w:instrText xml:space="preserve"> PAGEREF _Toc18228 \h </w:instrText>
        </w:r>
        <w:r>
          <w:fldChar w:fldCharType="separate"/>
        </w:r>
        <w:r>
          <w:t>33</w:t>
        </w:r>
        <w:r>
          <w:fldChar w:fldCharType="end"/>
        </w:r>
      </w:hyperlink>
    </w:p>
    <w:p>
      <w:pPr>
        <w:pStyle w:val="TOC2"/>
        <w:tabs>
          <w:tab w:val="right" w:leader="dot" w:pos="8306"/>
        </w:tabs>
      </w:pPr>
      <w:hyperlink w:anchor="_Toc28048" w:history="1">
        <w:r>
          <w:rPr>
            <w:rFonts w:ascii="仿宋" w:eastAsia="仿宋" w:hAnsi="仿宋" w:cs="仿宋" w:hint="eastAsia"/>
            <w:lang w:eastAsia="zh-CN"/>
          </w:rPr>
          <w:t>(三)、监测结果分析</w:t>
        </w:r>
        <w:r>
          <w:tab/>
        </w:r>
        <w:r>
          <w:fldChar w:fldCharType="begin"/>
        </w:r>
        <w:r>
          <w:instrText xml:space="preserve"> PAGEREF _Toc28048 \h </w:instrText>
        </w:r>
        <w:r>
          <w:fldChar w:fldCharType="separate"/>
        </w:r>
        <w:r>
          <w:t>35</w:t>
        </w:r>
        <w:r>
          <w:fldChar w:fldCharType="end"/>
        </w:r>
      </w:hyperlink>
    </w:p>
    <w:p>
      <w:pPr>
        <w:pStyle w:val="TOC2"/>
        <w:tabs>
          <w:tab w:val="right" w:leader="dot" w:pos="8306"/>
        </w:tabs>
      </w:pPr>
      <w:hyperlink w:anchor="_Toc6759" w:history="1">
        <w:r>
          <w:rPr>
            <w:rFonts w:ascii="仿宋" w:eastAsia="仿宋" w:hAnsi="仿宋" w:cs="仿宋" w:hint="eastAsia"/>
            <w:lang w:eastAsia="zh-CN"/>
          </w:rPr>
          <w:t>(四)、环境管理措施</w:t>
        </w:r>
        <w:r>
          <w:tab/>
        </w:r>
        <w:r>
          <w:fldChar w:fldCharType="begin"/>
        </w:r>
        <w:r>
          <w:instrText xml:space="preserve"> PAGEREF _Toc6759 \h </w:instrText>
        </w:r>
        <w:r>
          <w:fldChar w:fldCharType="separate"/>
        </w:r>
        <w:r>
          <w:t>35</w:t>
        </w:r>
        <w:r>
          <w:fldChar w:fldCharType="end"/>
        </w:r>
      </w:hyperlink>
    </w:p>
    <w:p>
      <w:pPr>
        <w:pStyle w:val="TOC1"/>
        <w:tabs>
          <w:tab w:val="right" w:leader="dot" w:pos="8306"/>
        </w:tabs>
      </w:pPr>
      <w:hyperlink w:anchor="_Toc10252" w:history="1">
        <w:r>
          <w:rPr>
            <w:rFonts w:ascii="仿宋" w:eastAsia="仿宋" w:hAnsi="仿宋" w:cs="仿宋" w:hint="eastAsia"/>
            <w:lang w:eastAsia="zh-CN"/>
          </w:rPr>
          <w:t>十三、市场分析</w:t>
        </w:r>
        <w:r>
          <w:tab/>
        </w:r>
        <w:r>
          <w:fldChar w:fldCharType="begin"/>
        </w:r>
        <w:r>
          <w:instrText xml:space="preserve"> PAGEREF _Toc10252 \h </w:instrText>
        </w:r>
        <w:r>
          <w:fldChar w:fldCharType="separate"/>
        </w:r>
        <w:r>
          <w:t>36</w:t>
        </w:r>
        <w:r>
          <w:fldChar w:fldCharType="end"/>
        </w:r>
      </w:hyperlink>
    </w:p>
    <w:p>
      <w:pPr>
        <w:pStyle w:val="TOC2"/>
        <w:tabs>
          <w:tab w:val="right" w:leader="dot" w:pos="8306"/>
        </w:tabs>
      </w:pPr>
      <w:hyperlink w:anchor="_Toc9933" w:history="1">
        <w:r>
          <w:rPr>
            <w:rFonts w:ascii="仿宋" w:eastAsia="仿宋" w:hAnsi="仿宋" w:cs="仿宋" w:hint="eastAsia"/>
            <w:lang w:eastAsia="zh-CN"/>
          </w:rPr>
          <w:t>(一)、目标市场概述</w:t>
        </w:r>
        <w:r>
          <w:tab/>
        </w:r>
        <w:r>
          <w:fldChar w:fldCharType="begin"/>
        </w:r>
        <w:r>
          <w:instrText xml:space="preserve"> PAGEREF _Toc9933 \h </w:instrText>
        </w:r>
        <w:r>
          <w:fldChar w:fldCharType="separate"/>
        </w:r>
        <w:r>
          <w:t>36</w:t>
        </w:r>
        <w:r>
          <w:fldChar w:fldCharType="end"/>
        </w:r>
      </w:hyperlink>
    </w:p>
    <w:p>
      <w:pPr>
        <w:pStyle w:val="TOC2"/>
        <w:tabs>
          <w:tab w:val="right" w:leader="dot" w:pos="8306"/>
        </w:tabs>
      </w:pPr>
      <w:hyperlink w:anchor="_Toc18160" w:history="1">
        <w:r>
          <w:rPr>
            <w:rFonts w:ascii="仿宋" w:eastAsia="仿宋" w:hAnsi="仿宋" w:cs="仿宋" w:hint="eastAsia"/>
            <w:lang w:eastAsia="zh-CN"/>
          </w:rPr>
          <w:t>(二)、市场趋势与机遇</w:t>
        </w:r>
        <w:r>
          <w:tab/>
        </w:r>
        <w:r>
          <w:fldChar w:fldCharType="begin"/>
        </w:r>
        <w:r>
          <w:instrText xml:space="preserve"> PAGEREF _Toc18160 \h </w:instrText>
        </w:r>
        <w:r>
          <w:fldChar w:fldCharType="separate"/>
        </w:r>
        <w:r>
          <w:t>37</w:t>
        </w:r>
        <w:r>
          <w:fldChar w:fldCharType="end"/>
        </w:r>
      </w:hyperlink>
    </w:p>
    <w:p>
      <w:pPr>
        <w:pStyle w:val="TOC2"/>
        <w:tabs>
          <w:tab w:val="right" w:leader="dot" w:pos="8306"/>
        </w:tabs>
      </w:pPr>
      <w:hyperlink w:anchor="_Toc5892" w:history="1">
        <w:r>
          <w:rPr>
            <w:rFonts w:ascii="仿宋" w:eastAsia="仿宋" w:hAnsi="仿宋" w:cs="仿宋" w:hint="eastAsia"/>
            <w:lang w:eastAsia="zh-CN"/>
          </w:rPr>
          <w:t>(三)、竞争环境分析</w:t>
        </w:r>
        <w:r>
          <w:tab/>
        </w:r>
        <w:r>
          <w:fldChar w:fldCharType="begin"/>
        </w:r>
        <w:r>
          <w:instrText xml:space="preserve"> PAGEREF _Toc5892 \h </w:instrText>
        </w:r>
        <w:r>
          <w:fldChar w:fldCharType="separate"/>
        </w:r>
        <w:r>
          <w:t>38</w:t>
        </w:r>
        <w:r>
          <w:fldChar w:fldCharType="end"/>
        </w:r>
      </w:hyperlink>
    </w:p>
    <w:p>
      <w:pPr>
        <w:pStyle w:val="TOC2"/>
        <w:tabs>
          <w:tab w:val="right" w:leader="dot" w:pos="8306"/>
        </w:tabs>
      </w:pPr>
      <w:hyperlink w:anchor="_Toc17468" w:history="1">
        <w:r>
          <w:rPr>
            <w:rFonts w:ascii="仿宋" w:eastAsia="仿宋" w:hAnsi="仿宋" w:cs="仿宋" w:hint="eastAsia"/>
            <w:lang w:eastAsia="zh-CN"/>
          </w:rPr>
          <w:t>(四)、目标客户群</w:t>
        </w:r>
        <w:r>
          <w:tab/>
        </w:r>
        <w:r>
          <w:fldChar w:fldCharType="begin"/>
        </w:r>
        <w:r>
          <w:instrText xml:space="preserve"> PAGEREF _Toc17468 \h </w:instrText>
        </w:r>
        <w:r>
          <w:fldChar w:fldCharType="separate"/>
        </w:r>
        <w:r>
          <w:t>40</w:t>
        </w:r>
        <w:r>
          <w:fldChar w:fldCharType="end"/>
        </w:r>
      </w:hyperlink>
    </w:p>
    <w:p>
      <w:pPr>
        <w:pStyle w:val="TOC1"/>
        <w:tabs>
          <w:tab w:val="right" w:leader="dot" w:pos="8306"/>
        </w:tabs>
      </w:pPr>
      <w:hyperlink w:anchor="_Toc5996" w:history="1">
        <w:r>
          <w:rPr>
            <w:rFonts w:ascii="仿宋" w:eastAsia="仿宋" w:hAnsi="仿宋" w:cs="仿宋" w:hint="eastAsia"/>
            <w:lang w:eastAsia="zh-CN"/>
          </w:rPr>
          <w:t>十四、改性塑料粒子公司治理与社会责任</w:t>
        </w:r>
        <w:r>
          <w:tab/>
        </w:r>
        <w:r>
          <w:fldChar w:fldCharType="begin"/>
        </w:r>
        <w:r>
          <w:instrText xml:space="preserve"> PAGEREF _Toc5996 \h </w:instrText>
        </w:r>
        <w:r>
          <w:fldChar w:fldCharType="separate"/>
        </w:r>
        <w:r>
          <w:t>41</w:t>
        </w:r>
        <w:r>
          <w:fldChar w:fldCharType="end"/>
        </w:r>
      </w:hyperlink>
    </w:p>
    <w:p>
      <w:pPr>
        <w:pStyle w:val="TOC2"/>
        <w:tabs>
          <w:tab w:val="right" w:leader="dot" w:pos="8306"/>
        </w:tabs>
      </w:pPr>
      <w:hyperlink w:anchor="_Toc13256" w:history="1">
        <w:r>
          <w:rPr>
            <w:rFonts w:ascii="仿宋" w:eastAsia="仿宋" w:hAnsi="仿宋" w:cs="仿宋" w:hint="eastAsia"/>
            <w:lang w:eastAsia="zh-CN"/>
          </w:rPr>
          <w:t>(一)、公司治理结构</w:t>
        </w:r>
        <w:r>
          <w:tab/>
        </w:r>
        <w:r>
          <w:fldChar w:fldCharType="begin"/>
        </w:r>
        <w:r>
          <w:instrText xml:space="preserve"> PAGEREF _Toc13256 \h </w:instrText>
        </w:r>
        <w:r>
          <w:fldChar w:fldCharType="separate"/>
        </w:r>
        <w:r>
          <w:t>41</w:t>
        </w:r>
        <w:r>
          <w:fldChar w:fldCharType="end"/>
        </w:r>
      </w:hyperlink>
    </w:p>
    <w:p>
      <w:pPr>
        <w:pStyle w:val="TOC2"/>
        <w:tabs>
          <w:tab w:val="right" w:leader="dot" w:pos="8306"/>
        </w:tabs>
      </w:pPr>
      <w:hyperlink w:anchor="_Toc27041" w:history="1">
        <w:r>
          <w:rPr>
            <w:rFonts w:ascii="仿宋" w:eastAsia="仿宋" w:hAnsi="仿宋" w:cs="仿宋" w:hint="eastAsia"/>
            <w:lang w:eastAsia="zh-CN"/>
          </w:rPr>
          <w:t>(二)、董事会运作与决策</w:t>
        </w:r>
        <w:r>
          <w:tab/>
        </w:r>
        <w:r>
          <w:fldChar w:fldCharType="begin"/>
        </w:r>
        <w:r>
          <w:instrText xml:space="preserve"> PAGEREF _Toc27041 \h </w:instrText>
        </w:r>
        <w:r>
          <w:fldChar w:fldCharType="separate"/>
        </w:r>
        <w:r>
          <w:t>41</w:t>
        </w:r>
        <w:r>
          <w:fldChar w:fldCharType="end"/>
        </w:r>
      </w:hyperlink>
    </w:p>
    <w:p>
      <w:pPr>
        <w:pStyle w:val="TOC2"/>
        <w:tabs>
          <w:tab w:val="right" w:leader="dot" w:pos="8306"/>
        </w:tabs>
      </w:pPr>
      <w:hyperlink w:anchor="_Toc315" w:history="1">
        <w:r>
          <w:rPr>
            <w:rFonts w:ascii="仿宋" w:eastAsia="仿宋" w:hAnsi="仿宋" w:cs="仿宋" w:hint="eastAsia"/>
            <w:lang w:eastAsia="zh-CN"/>
          </w:rPr>
          <w:t>(三)、内部控制与审计</w:t>
        </w:r>
        <w:r>
          <w:tab/>
        </w:r>
        <w:r>
          <w:fldChar w:fldCharType="begin"/>
        </w:r>
        <w:r>
          <w:instrText xml:space="preserve"> PAGEREF _Toc315 \h </w:instrText>
        </w:r>
        <w:r>
          <w:fldChar w:fldCharType="separate"/>
        </w:r>
        <w:r>
          <w:t>42</w:t>
        </w:r>
        <w:r>
          <w:fldChar w:fldCharType="end"/>
        </w:r>
      </w:hyperlink>
    </w:p>
    <w:p>
      <w:pPr>
        <w:pStyle w:val="TOC2"/>
        <w:tabs>
          <w:tab w:val="right" w:leader="dot" w:pos="8306"/>
        </w:tabs>
      </w:pPr>
      <w:hyperlink w:anchor="_Toc16681" w:history="1">
        <w:r>
          <w:rPr>
            <w:rFonts w:ascii="仿宋" w:eastAsia="仿宋" w:hAnsi="仿宋" w:cs="仿宋" w:hint="eastAsia"/>
            <w:lang w:eastAsia="zh-CN"/>
          </w:rPr>
          <w:t>(四)、法律法规合规体系</w:t>
        </w:r>
        <w:r>
          <w:tab/>
        </w:r>
        <w:r>
          <w:fldChar w:fldCharType="begin"/>
        </w:r>
        <w:r>
          <w:instrText xml:space="preserve"> PAGEREF _Toc16681 \h </w:instrText>
        </w:r>
        <w:r>
          <w:fldChar w:fldCharType="separate"/>
        </w:r>
        <w:r>
          <w:t>43</w:t>
        </w:r>
        <w:r>
          <w:fldChar w:fldCharType="end"/>
        </w:r>
      </w:hyperlink>
    </w:p>
    <w:p>
      <w:pPr>
        <w:pStyle w:val="TOC2"/>
        <w:tabs>
          <w:tab w:val="right" w:leader="dot" w:pos="8306"/>
        </w:tabs>
      </w:pPr>
      <w:hyperlink w:anchor="_Toc5788" w:history="1">
        <w:r>
          <w:rPr>
            <w:rFonts w:ascii="仿宋" w:eastAsia="仿宋" w:hAnsi="仿宋" w:cs="仿宋" w:hint="eastAsia"/>
            <w:lang w:eastAsia="zh-CN"/>
          </w:rPr>
          <w:t>(五)、企业社会责任与道德经营</w:t>
        </w:r>
        <w:r>
          <w:tab/>
        </w:r>
        <w:r>
          <w:fldChar w:fldCharType="begin"/>
        </w:r>
        <w:r>
          <w:instrText xml:space="preserve"> PAGEREF _Toc5788 \h </w:instrText>
        </w:r>
        <w:r>
          <w:fldChar w:fldCharType="separate"/>
        </w:r>
        <w:r>
          <w:t>44</w:t>
        </w:r>
        <w:r>
          <w:fldChar w:fldCharType="end"/>
        </w:r>
      </w:hyperlink>
    </w:p>
    <w:p>
      <w:pPr>
        <w:pStyle w:val="TOC1"/>
        <w:tabs>
          <w:tab w:val="right" w:leader="dot" w:pos="8306"/>
        </w:tabs>
      </w:pPr>
      <w:hyperlink w:anchor="_Toc6715" w:history="1">
        <w:r>
          <w:rPr>
            <w:rFonts w:ascii="仿宋" w:eastAsia="仿宋" w:hAnsi="仿宋" w:cs="仿宋" w:hint="eastAsia"/>
            <w:lang w:eastAsia="zh-CN"/>
          </w:rPr>
          <w:t>十五、改性塑料粒子人才战略与团队建设</w:t>
        </w:r>
        <w:r>
          <w:tab/>
        </w:r>
        <w:r>
          <w:fldChar w:fldCharType="begin"/>
        </w:r>
        <w:r>
          <w:instrText xml:space="preserve"> PAGEREF _Toc6715 \h </w:instrText>
        </w:r>
        <w:r>
          <w:fldChar w:fldCharType="separate"/>
        </w:r>
        <w:r>
          <w:t>44</w:t>
        </w:r>
        <w:r>
          <w:fldChar w:fldCharType="end"/>
        </w:r>
      </w:hyperlink>
    </w:p>
    <w:p>
      <w:pPr>
        <w:pStyle w:val="TOC2"/>
        <w:tabs>
          <w:tab w:val="right" w:leader="dot" w:pos="8306"/>
        </w:tabs>
      </w:pPr>
      <w:hyperlink w:anchor="_Toc30822" w:history="1">
        <w:r>
          <w:rPr>
            <w:rFonts w:ascii="仿宋" w:eastAsia="仿宋" w:hAnsi="仿宋" w:cs="仿宋" w:hint="eastAsia"/>
            <w:lang w:eastAsia="zh-CN"/>
          </w:rPr>
          <w:t>(一)、人才需求与招聘计划</w:t>
        </w:r>
        <w:r>
          <w:tab/>
        </w:r>
        <w:r>
          <w:fldChar w:fldCharType="begin"/>
        </w:r>
        <w:r>
          <w:instrText xml:space="preserve"> PAGEREF _Toc30822 \h </w:instrText>
        </w:r>
        <w:r>
          <w:fldChar w:fldCharType="separate"/>
        </w:r>
        <w:r>
          <w:t>44</w:t>
        </w:r>
        <w:r>
          <w:fldChar w:fldCharType="end"/>
        </w:r>
      </w:hyperlink>
    </w:p>
    <w:p>
      <w:pPr>
        <w:pStyle w:val="TOC2"/>
        <w:tabs>
          <w:tab w:val="right" w:leader="dot" w:pos="8306"/>
        </w:tabs>
      </w:pPr>
      <w:hyperlink w:anchor="_Toc1026" w:history="1">
        <w:r>
          <w:rPr>
            <w:rFonts w:ascii="仿宋" w:eastAsia="仿宋" w:hAnsi="仿宋" w:cs="仿宋" w:hint="eastAsia"/>
            <w:lang w:eastAsia="zh-CN"/>
          </w:rPr>
          <w:t>(二)、培训与专业发展</w:t>
        </w:r>
        <w:r>
          <w:tab/>
        </w:r>
        <w:r>
          <w:fldChar w:fldCharType="begin"/>
        </w:r>
        <w:r>
          <w:instrText xml:space="preserve"> PAGEREF _Toc1026 \h </w:instrText>
        </w:r>
        <w:r>
          <w:fldChar w:fldCharType="separate"/>
        </w:r>
        <w:r>
          <w:t>45</w:t>
        </w:r>
        <w:r>
          <w:fldChar w:fldCharType="end"/>
        </w:r>
      </w:hyperlink>
    </w:p>
    <w:p>
      <w:pPr>
        <w:pStyle w:val="TOC2"/>
        <w:tabs>
          <w:tab w:val="right" w:leader="dot" w:pos="8306"/>
        </w:tabs>
      </w:pPr>
      <w:hyperlink w:anchor="_Toc2889" w:history="1">
        <w:r>
          <w:rPr>
            <w:rFonts w:ascii="仿宋" w:eastAsia="仿宋" w:hAnsi="仿宋" w:cs="仿宋" w:hint="eastAsia"/>
            <w:lang w:eastAsia="zh-CN"/>
          </w:rPr>
          <w:t>(三)、绩效评价与激励机制</w:t>
        </w:r>
        <w:r>
          <w:tab/>
        </w:r>
        <w:r>
          <w:fldChar w:fldCharType="begin"/>
        </w:r>
        <w:r>
          <w:instrText xml:space="preserve"> PAGEREF _Toc2889 \h </w:instrText>
        </w:r>
        <w:r>
          <w:fldChar w:fldCharType="separate"/>
        </w:r>
        <w:r>
          <w:t>47</w:t>
        </w:r>
        <w:r>
          <w:fldChar w:fldCharType="end"/>
        </w:r>
      </w:hyperlink>
    </w:p>
    <w:p>
      <w:pPr>
        <w:pStyle w:val="TOC2"/>
        <w:tabs>
          <w:tab w:val="right" w:leader="dot" w:pos="8306"/>
        </w:tabs>
      </w:pPr>
      <w:hyperlink w:anchor="_Toc25044" w:history="1">
        <w:r>
          <w:rPr>
            <w:rFonts w:ascii="仿宋" w:eastAsia="仿宋" w:hAnsi="仿宋" w:cs="仿宋" w:hint="eastAsia"/>
            <w:lang w:eastAsia="zh-CN"/>
          </w:rPr>
          <w:t>(四)、团队建设与协作模式</w:t>
        </w:r>
        <w:r>
          <w:tab/>
        </w:r>
        <w:r>
          <w:fldChar w:fldCharType="begin"/>
        </w:r>
        <w:r>
          <w:instrText xml:space="preserve"> PAGEREF _Toc25044 \h </w:instrText>
        </w:r>
        <w:r>
          <w:fldChar w:fldCharType="separate"/>
        </w:r>
        <w:r>
          <w:t>48</w:t>
        </w:r>
        <w:r>
          <w:fldChar w:fldCharType="end"/>
        </w:r>
      </w:hyperlink>
    </w:p>
    <w:p>
      <w:pPr>
        <w:pStyle w:val="TOC1"/>
        <w:tabs>
          <w:tab w:val="right" w:leader="dot" w:pos="8306"/>
        </w:tabs>
      </w:pPr>
      <w:hyperlink w:anchor="_Toc6405" w:history="1">
        <w:r>
          <w:rPr>
            <w:rFonts w:ascii="仿宋" w:eastAsia="仿宋" w:hAnsi="仿宋" w:cs="仿宋" w:hint="eastAsia"/>
            <w:lang w:eastAsia="zh-CN"/>
          </w:rPr>
          <w:t>十六、改性塑料粒子项目风险防范分析</w:t>
        </w:r>
        <w:r>
          <w:tab/>
        </w:r>
        <w:r>
          <w:fldChar w:fldCharType="begin"/>
        </w:r>
        <w:r>
          <w:instrText xml:space="preserve"> PAGEREF _Toc6405 \h </w:instrText>
        </w:r>
        <w:r>
          <w:fldChar w:fldCharType="separate"/>
        </w:r>
        <w:r>
          <w:t>49</w:t>
        </w:r>
        <w:r>
          <w:fldChar w:fldCharType="end"/>
        </w:r>
      </w:hyperlink>
    </w:p>
    <w:p>
      <w:pPr>
        <w:pStyle w:val="TOC2"/>
        <w:tabs>
          <w:tab w:val="right" w:leader="dot" w:pos="8306"/>
        </w:tabs>
      </w:pPr>
      <w:hyperlink w:anchor="_Toc811" w:history="1">
        <w:r>
          <w:rPr>
            <w:rFonts w:ascii="仿宋" w:eastAsia="仿宋" w:hAnsi="仿宋" w:cs="仿宋" w:hint="eastAsia"/>
            <w:lang w:eastAsia="zh-CN"/>
          </w:rPr>
          <w:t>(一)、改性塑料粒子项目风险分析</w:t>
        </w:r>
        <w:r>
          <w:tab/>
        </w:r>
        <w:r>
          <w:fldChar w:fldCharType="begin"/>
        </w:r>
        <w:r>
          <w:instrText xml:space="preserve"> PAGEREF _Toc811 \h </w:instrText>
        </w:r>
        <w:r>
          <w:fldChar w:fldCharType="separate"/>
        </w:r>
        <w:r>
          <w:t>49</w:t>
        </w:r>
        <w:r>
          <w:fldChar w:fldCharType="end"/>
        </w:r>
      </w:hyperlink>
    </w:p>
    <w:p>
      <w:pPr>
        <w:pStyle w:val="TOC2"/>
        <w:tabs>
          <w:tab w:val="right" w:leader="dot" w:pos="8306"/>
        </w:tabs>
      </w:pPr>
      <w:hyperlink w:anchor="_Toc5373" w:history="1">
        <w:r>
          <w:rPr>
            <w:rFonts w:ascii="仿宋" w:eastAsia="仿宋" w:hAnsi="仿宋" w:cs="仿宋" w:hint="eastAsia"/>
            <w:lang w:eastAsia="zh-CN"/>
          </w:rPr>
          <w:t>(二)、改性塑料粒子项目风险对策</w:t>
        </w:r>
        <w:r>
          <w:tab/>
        </w:r>
        <w:r>
          <w:fldChar w:fldCharType="begin"/>
        </w:r>
        <w:r>
          <w:instrText xml:space="preserve"> PAGEREF _Toc5373 \h </w:instrText>
        </w:r>
        <w:r>
          <w:fldChar w:fldCharType="separate"/>
        </w:r>
        <w:r>
          <w:t>51</w:t>
        </w:r>
        <w:r>
          <w:fldChar w:fldCharType="end"/>
        </w:r>
      </w:hyperlink>
    </w:p>
    <w:p>
      <w:pPr>
        <w:pStyle w:val="TOC1"/>
        <w:tabs>
          <w:tab w:val="right" w:leader="dot" w:pos="8306"/>
        </w:tabs>
      </w:pPr>
      <w:hyperlink w:anchor="_Toc12392" w:history="1">
        <w:r>
          <w:rPr>
            <w:rFonts w:ascii="仿宋" w:eastAsia="仿宋" w:hAnsi="仿宋" w:cs="仿宋" w:hint="eastAsia"/>
            <w:lang w:eastAsia="zh-CN"/>
          </w:rPr>
          <w:t>十七、风险与危机管理</w:t>
        </w:r>
        <w:r>
          <w:tab/>
        </w:r>
        <w:r>
          <w:fldChar w:fldCharType="begin"/>
        </w:r>
        <w:r>
          <w:instrText xml:space="preserve"> PAGEREF _Toc12392 \h </w:instrText>
        </w:r>
        <w:r>
          <w:fldChar w:fldCharType="separate"/>
        </w:r>
        <w:r>
          <w:t>55</w:t>
        </w:r>
        <w:r>
          <w:fldChar w:fldCharType="end"/>
        </w:r>
      </w:hyperlink>
    </w:p>
    <w:p>
      <w:pPr>
        <w:pStyle w:val="TOC2"/>
        <w:tabs>
          <w:tab w:val="right" w:leader="dot" w:pos="8306"/>
        </w:tabs>
      </w:pPr>
      <w:hyperlink w:anchor="_Toc26226" w:history="1">
        <w:r>
          <w:rPr>
            <w:rFonts w:ascii="仿宋" w:eastAsia="仿宋" w:hAnsi="仿宋" w:cs="仿宋" w:hint="eastAsia"/>
            <w:lang w:eastAsia="zh-CN"/>
          </w:rPr>
          <w:t>(一)、风险识别与评估</w:t>
        </w:r>
        <w:r>
          <w:tab/>
        </w:r>
        <w:r>
          <w:fldChar w:fldCharType="begin"/>
        </w:r>
        <w:r>
          <w:instrText xml:space="preserve"> PAGEREF _Toc26226 \h </w:instrText>
        </w:r>
        <w:r>
          <w:fldChar w:fldCharType="separate"/>
        </w:r>
        <w:r>
          <w:t>55</w:t>
        </w:r>
        <w:r>
          <w:fldChar w:fldCharType="end"/>
        </w:r>
      </w:hyperlink>
    </w:p>
    <w:p>
      <w:pPr>
        <w:pStyle w:val="TOC2"/>
        <w:tabs>
          <w:tab w:val="right" w:leader="dot" w:pos="8306"/>
        </w:tabs>
      </w:pPr>
      <w:hyperlink w:anchor="_Toc31397" w:history="1">
        <w:r>
          <w:rPr>
            <w:rFonts w:ascii="仿宋" w:eastAsia="仿宋" w:hAnsi="仿宋" w:cs="仿宋" w:hint="eastAsia"/>
            <w:lang w:eastAsia="zh-CN"/>
          </w:rPr>
          <w:t>(二)、危机预警与应对计划</w:t>
        </w:r>
        <w:r>
          <w:tab/>
        </w:r>
        <w:r>
          <w:fldChar w:fldCharType="begin"/>
        </w:r>
        <w:r>
          <w:instrText xml:space="preserve"> PAGEREF _Toc31397 \h </w:instrText>
        </w:r>
        <w:r>
          <w:fldChar w:fldCharType="separate"/>
        </w:r>
        <w:r>
          <w:t>56</w:t>
        </w:r>
        <w:r>
          <w:fldChar w:fldCharType="end"/>
        </w:r>
      </w:hyperlink>
    </w:p>
    <w:p>
      <w:pPr>
        <w:pStyle w:val="TOC2"/>
        <w:tabs>
          <w:tab w:val="right" w:leader="dot" w:pos="8306"/>
        </w:tabs>
      </w:pPr>
      <w:hyperlink w:anchor="_Toc28039" w:history="1">
        <w:r>
          <w:rPr>
            <w:rFonts w:ascii="仿宋" w:eastAsia="仿宋" w:hAnsi="仿宋" w:cs="仿宋" w:hint="eastAsia"/>
            <w:lang w:eastAsia="zh-CN"/>
          </w:rPr>
          <w:t>(三)、信息透明与危机公关</w:t>
        </w:r>
        <w:r>
          <w:tab/>
        </w:r>
        <w:r>
          <w:fldChar w:fldCharType="begin"/>
        </w:r>
        <w:r>
          <w:instrText xml:space="preserve"> PAGEREF _Toc28039 \h </w:instrText>
        </w:r>
        <w:r>
          <w:fldChar w:fldCharType="separate"/>
        </w:r>
        <w:r>
          <w:t>58</w:t>
        </w:r>
        <w:r>
          <w:fldChar w:fldCharType="end"/>
        </w:r>
      </w:hyperlink>
    </w:p>
    <w:p>
      <w:pPr>
        <w:pStyle w:val="TOC2"/>
        <w:tabs>
          <w:tab w:val="right" w:leader="dot" w:pos="8306"/>
        </w:tabs>
      </w:pPr>
      <w:hyperlink w:anchor="_Toc20258" w:history="1">
        <w:r>
          <w:rPr>
            <w:rFonts w:ascii="仿宋" w:eastAsia="仿宋" w:hAnsi="仿宋" w:cs="仿宋" w:hint="eastAsia"/>
            <w:lang w:eastAsia="zh-CN"/>
          </w:rPr>
          <w:t>(四)、恢复与改进措施</w:t>
        </w:r>
        <w:r>
          <w:tab/>
        </w:r>
        <w:r>
          <w:fldChar w:fldCharType="begin"/>
        </w:r>
        <w:r>
          <w:instrText xml:space="preserve"> PAGEREF _Toc20258 \h </w:instrText>
        </w:r>
        <w:r>
          <w:fldChar w:fldCharType="separate"/>
        </w:r>
        <w:r>
          <w:t>59</w:t>
        </w:r>
        <w:r>
          <w:fldChar w:fldCharType="end"/>
        </w:r>
      </w:hyperlink>
    </w:p>
    <w:p>
      <w:pPr>
        <w:pStyle w:val="TOC1"/>
        <w:tabs>
          <w:tab w:val="right" w:leader="dot" w:pos="8306"/>
        </w:tabs>
      </w:pPr>
      <w:hyperlink w:anchor="_Toc24958" w:history="1">
        <w:r>
          <w:rPr>
            <w:rFonts w:ascii="仿宋" w:eastAsia="仿宋" w:hAnsi="仿宋" w:cs="仿宋" w:hint="eastAsia"/>
            <w:lang w:eastAsia="zh-CN"/>
          </w:rPr>
          <w:t>十八、改性塑料粒子项目安全现状评价报告的审核与批准</w:t>
        </w:r>
        <w:r>
          <w:tab/>
        </w:r>
        <w:r>
          <w:fldChar w:fldCharType="begin"/>
        </w:r>
        <w:r>
          <w:instrText xml:space="preserve"> PAGEREF _Toc24958 \h </w:instrText>
        </w:r>
        <w:r>
          <w:fldChar w:fldCharType="separate"/>
        </w:r>
        <w:r>
          <w:t>60</w:t>
        </w:r>
        <w:r>
          <w:fldChar w:fldCharType="end"/>
        </w:r>
      </w:hyperlink>
    </w:p>
    <w:p>
      <w:pPr>
        <w:pStyle w:val="TOC2"/>
        <w:tabs>
          <w:tab w:val="right" w:leader="dot" w:pos="8306"/>
        </w:tabs>
      </w:pPr>
      <w:hyperlink w:anchor="_Toc4882" w:history="1">
        <w:r>
          <w:rPr>
            <w:rFonts w:ascii="仿宋" w:eastAsia="仿宋" w:hAnsi="仿宋" w:cs="仿宋" w:hint="eastAsia"/>
            <w:lang w:eastAsia="zh-CN"/>
          </w:rPr>
          <w:t>(一)、审核程序与内容</w:t>
        </w:r>
        <w:r>
          <w:tab/>
        </w:r>
        <w:r>
          <w:fldChar w:fldCharType="begin"/>
        </w:r>
        <w:r>
          <w:instrText xml:space="preserve"> PAGEREF _Toc4882 \h </w:instrText>
        </w:r>
        <w:r>
          <w:fldChar w:fldCharType="separate"/>
        </w:r>
        <w:r>
          <w:t>60</w:t>
        </w:r>
        <w:r>
          <w:fldChar w:fldCharType="end"/>
        </w:r>
      </w:hyperlink>
    </w:p>
    <w:p>
      <w:pPr>
        <w:pStyle w:val="TOC2"/>
        <w:tabs>
          <w:tab w:val="right" w:leader="dot" w:pos="8306"/>
        </w:tabs>
      </w:pPr>
      <w:hyperlink w:anchor="_Toc22993" w:history="1">
        <w:r>
          <w:rPr>
            <w:rFonts w:ascii="仿宋" w:eastAsia="仿宋" w:hAnsi="仿宋" w:cs="仿宋" w:hint="eastAsia"/>
            <w:lang w:eastAsia="zh-CN"/>
          </w:rPr>
          <w:t>(二)、审核人员</w:t>
        </w:r>
        <w:r>
          <w:tab/>
        </w:r>
        <w:r>
          <w:fldChar w:fldCharType="begin"/>
        </w:r>
        <w:r>
          <w:instrText xml:space="preserve"> PAGEREF _Toc22993 \h </w:instrText>
        </w:r>
        <w:r>
          <w:fldChar w:fldCharType="separate"/>
        </w:r>
        <w:r>
          <w:t>61</w:t>
        </w:r>
        <w:r>
          <w:fldChar w:fldCharType="end"/>
        </w:r>
      </w:hyperlink>
    </w:p>
    <w:p>
      <w:pPr>
        <w:pStyle w:val="TOC2"/>
        <w:tabs>
          <w:tab w:val="right" w:leader="dot" w:pos="8306"/>
        </w:tabs>
      </w:pPr>
      <w:hyperlink w:anchor="_Toc29392" w:history="1">
        <w:r>
          <w:rPr>
            <w:rFonts w:ascii="仿宋" w:eastAsia="仿宋" w:hAnsi="仿宋" w:cs="仿宋" w:hint="eastAsia"/>
            <w:lang w:eastAsia="zh-CN"/>
          </w:rPr>
          <w:t>(三)、审核结论</w:t>
        </w:r>
        <w:r>
          <w:tab/>
        </w:r>
        <w:r>
          <w:fldChar w:fldCharType="begin"/>
        </w:r>
        <w:r>
          <w:instrText xml:space="preserve"> PAGEREF _Toc29392 \h </w:instrText>
        </w:r>
        <w:r>
          <w:fldChar w:fldCharType="separate"/>
        </w:r>
        <w:r>
          <w:t>63</w:t>
        </w:r>
        <w:r>
          <w:fldChar w:fldCharType="end"/>
        </w:r>
      </w:hyperlink>
    </w:p>
    <w:p>
      <w:pPr>
        <w:pStyle w:val="TOC2"/>
        <w:tabs>
          <w:tab w:val="right" w:leader="dot" w:pos="8306"/>
        </w:tabs>
      </w:pPr>
      <w:hyperlink w:anchor="_Toc8464" w:history="1">
        <w:r>
          <w:rPr>
            <w:rFonts w:ascii="仿宋" w:eastAsia="仿宋" w:hAnsi="仿宋" w:cs="仿宋" w:hint="eastAsia"/>
            <w:lang w:eastAsia="zh-CN"/>
          </w:rPr>
          <w:t>(四)、报告批准程序</w:t>
        </w:r>
        <w:r>
          <w:tab/>
        </w:r>
        <w:r>
          <w:fldChar w:fldCharType="begin"/>
        </w:r>
        <w:r>
          <w:instrText xml:space="preserve"> PAGEREF _Toc8464 \h </w:instrText>
        </w:r>
        <w:r>
          <w:fldChar w:fldCharType="separate"/>
        </w:r>
        <w:r>
          <w:t>64</w:t>
        </w:r>
        <w:r>
          <w:fldChar w:fldCharType="end"/>
        </w:r>
      </w:hyperlink>
    </w:p>
    <w:p>
      <w:pPr>
        <w:pStyle w:val="TOC1"/>
        <w:tabs>
          <w:tab w:val="right" w:leader="dot" w:pos="8306"/>
        </w:tabs>
      </w:pPr>
      <w:hyperlink w:anchor="_Toc10184" w:history="1">
        <w:r>
          <w:rPr>
            <w:rFonts w:ascii="仿宋" w:eastAsia="仿宋" w:hAnsi="仿宋" w:cs="仿宋" w:hint="eastAsia"/>
            <w:lang w:eastAsia="zh-CN"/>
          </w:rPr>
          <w:t>十九、市场调查与竞争分析</w:t>
        </w:r>
        <w:r>
          <w:tab/>
        </w:r>
        <w:r>
          <w:fldChar w:fldCharType="begin"/>
        </w:r>
        <w:r>
          <w:instrText xml:space="preserve"> PAGEREF _Toc10184 \h </w:instrText>
        </w:r>
        <w:r>
          <w:fldChar w:fldCharType="separate"/>
        </w:r>
        <w:r>
          <w:t>66</w:t>
        </w:r>
        <w:r>
          <w:fldChar w:fldCharType="end"/>
        </w:r>
      </w:hyperlink>
    </w:p>
    <w:p>
      <w:pPr>
        <w:pStyle w:val="TOC2"/>
        <w:tabs>
          <w:tab w:val="right" w:leader="dot" w:pos="8306"/>
        </w:tabs>
      </w:pPr>
      <w:hyperlink w:anchor="_Toc10154" w:history="1">
        <w:r>
          <w:rPr>
            <w:rFonts w:ascii="仿宋" w:eastAsia="仿宋" w:hAnsi="仿宋" w:cs="仿宋" w:hint="eastAsia"/>
            <w:lang w:eastAsia="zh-CN"/>
          </w:rPr>
          <w:t>(一)、市场调查方法</w:t>
        </w:r>
        <w:r>
          <w:tab/>
        </w:r>
        <w:r>
          <w:fldChar w:fldCharType="begin"/>
        </w:r>
        <w:r>
          <w:instrText xml:space="preserve"> PAGEREF _Toc10154 \h </w:instrText>
        </w:r>
        <w:r>
          <w:fldChar w:fldCharType="separate"/>
        </w:r>
        <w:r>
          <w:t>66</w:t>
        </w:r>
        <w:r>
          <w:fldChar w:fldCharType="end"/>
        </w:r>
      </w:hyperlink>
    </w:p>
    <w:p>
      <w:pPr>
        <w:pStyle w:val="TOC2"/>
        <w:tabs>
          <w:tab w:val="right" w:leader="dot" w:pos="8306"/>
        </w:tabs>
      </w:pPr>
      <w:hyperlink w:anchor="_Toc21141" w:history="1">
        <w:r>
          <w:rPr>
            <w:rFonts w:ascii="仿宋" w:eastAsia="仿宋" w:hAnsi="仿宋" w:cs="仿宋" w:hint="eastAsia"/>
            <w:lang w:eastAsia="zh-CN"/>
          </w:rPr>
          <w:t>(二)、竞争对手分析</w:t>
        </w:r>
        <w:r>
          <w:tab/>
        </w:r>
        <w:r>
          <w:fldChar w:fldCharType="begin"/>
        </w:r>
        <w:r>
          <w:instrText xml:space="preserve"> PAGEREF _Toc21141 \h </w:instrText>
        </w:r>
        <w:r>
          <w:fldChar w:fldCharType="separate"/>
        </w:r>
        <w:r>
          <w:t>67</w:t>
        </w:r>
        <w:r>
          <w:fldChar w:fldCharType="end"/>
        </w:r>
      </w:hyperlink>
    </w:p>
    <w:p>
      <w:pPr>
        <w:pStyle w:val="TOC2"/>
        <w:tabs>
          <w:tab w:val="right" w:leader="dot" w:pos="8306"/>
        </w:tabs>
      </w:pPr>
      <w:hyperlink w:anchor="_Toc24079" w:history="1">
        <w:r>
          <w:rPr>
            <w:rFonts w:ascii="仿宋" w:eastAsia="仿宋" w:hAnsi="仿宋" w:cs="仿宋" w:hint="eastAsia"/>
            <w:lang w:eastAsia="zh-CN"/>
          </w:rPr>
          <w:t>(三)、市场份额评估</w:t>
        </w:r>
        <w:r>
          <w:tab/>
        </w:r>
        <w:r>
          <w:fldChar w:fldCharType="begin"/>
        </w:r>
        <w:r>
          <w:instrText xml:space="preserve"> PAGEREF _Toc24079 \h </w:instrText>
        </w:r>
        <w:r>
          <w:fldChar w:fldCharType="separate"/>
        </w:r>
        <w:r>
          <w:t>68</w:t>
        </w:r>
        <w:r>
          <w:fldChar w:fldCharType="end"/>
        </w:r>
      </w:hyperlink>
    </w:p>
    <w:p>
      <w:pPr>
        <w:pStyle w:val="TOC1"/>
        <w:tabs>
          <w:tab w:val="right" w:leader="dot" w:pos="8306"/>
        </w:tabs>
      </w:pPr>
      <w:hyperlink w:anchor="_Toc13092" w:history="1">
        <w:r>
          <w:rPr>
            <w:rFonts w:ascii="仿宋" w:eastAsia="仿宋" w:hAnsi="仿宋" w:cs="仿宋" w:hint="eastAsia"/>
            <w:lang w:eastAsia="zh-CN"/>
          </w:rPr>
          <w:t>二十、财务管理与报告</w:t>
        </w:r>
        <w:r>
          <w:tab/>
        </w:r>
        <w:r>
          <w:fldChar w:fldCharType="begin"/>
        </w:r>
        <w:r>
          <w:instrText xml:space="preserve"> PAGEREF _Toc13092 \h </w:instrText>
        </w:r>
        <w:r>
          <w:fldChar w:fldCharType="separate"/>
        </w:r>
        <w:r>
          <w:t>69</w:t>
        </w:r>
        <w:r>
          <w:fldChar w:fldCharType="end"/>
        </w:r>
      </w:hyperlink>
    </w:p>
    <w:p>
      <w:pPr>
        <w:pStyle w:val="TOC2"/>
        <w:tabs>
          <w:tab w:val="right" w:leader="dot" w:pos="8306"/>
        </w:tabs>
      </w:pPr>
      <w:hyperlink w:anchor="_Toc14537" w:history="1">
        <w:r>
          <w:rPr>
            <w:rFonts w:ascii="仿宋" w:eastAsia="仿宋" w:hAnsi="仿宋" w:cs="仿宋" w:hint="eastAsia"/>
            <w:lang w:eastAsia="zh-CN"/>
          </w:rPr>
          <w:t>(一)、财务规划与预算</w:t>
        </w:r>
        <w:r>
          <w:tab/>
        </w:r>
        <w:r>
          <w:fldChar w:fldCharType="begin"/>
        </w:r>
        <w:r>
          <w:instrText xml:space="preserve"> PAGEREF _Toc14537 \h </w:instrText>
        </w:r>
        <w:r>
          <w:fldChar w:fldCharType="separate"/>
        </w:r>
        <w:r>
          <w:t>69</w:t>
        </w:r>
        <w:r>
          <w:fldChar w:fldCharType="end"/>
        </w:r>
      </w:hyperlink>
    </w:p>
    <w:p>
      <w:pPr>
        <w:pStyle w:val="TOC2"/>
        <w:tabs>
          <w:tab w:val="right" w:leader="dot" w:pos="8306"/>
        </w:tabs>
      </w:pPr>
      <w:hyperlink w:anchor="_Toc5853" w:history="1">
        <w:r>
          <w:rPr>
            <w:rFonts w:ascii="仿宋" w:eastAsia="仿宋" w:hAnsi="仿宋" w:cs="仿宋" w:hint="eastAsia"/>
            <w:lang w:eastAsia="zh-CN"/>
          </w:rPr>
          <w:t>(二)、资金管理与筹资</w:t>
        </w:r>
        <w:r>
          <w:tab/>
        </w:r>
        <w:r>
          <w:fldChar w:fldCharType="begin"/>
        </w:r>
        <w:r>
          <w:instrText xml:space="preserve"> PAGEREF _Toc5853 \h </w:instrText>
        </w:r>
        <w:r>
          <w:fldChar w:fldCharType="separate"/>
        </w:r>
        <w:r>
          <w:t>70</w:t>
        </w:r>
        <w:r>
          <w:fldChar w:fldCharType="end"/>
        </w:r>
      </w:hyperlink>
    </w:p>
    <w:p>
      <w:pPr>
        <w:pStyle w:val="TOC2"/>
        <w:tabs>
          <w:tab w:val="right" w:leader="dot" w:pos="8306"/>
        </w:tabs>
      </w:pPr>
      <w:hyperlink w:anchor="_Toc30338" w:history="1">
        <w:r>
          <w:rPr>
            <w:rFonts w:ascii="仿宋" w:eastAsia="仿宋" w:hAnsi="仿宋" w:cs="仿宋" w:hint="eastAsia"/>
            <w:lang w:eastAsia="zh-CN"/>
          </w:rPr>
          <w:t>(三)、财务报表与分析</w:t>
        </w:r>
        <w:r>
          <w:tab/>
        </w:r>
        <w:r>
          <w:fldChar w:fldCharType="begin"/>
        </w:r>
        <w:r>
          <w:instrText xml:space="preserve"> PAGEREF _Toc30338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792" w:history="1">
        <w:r>
          <w:rPr>
            <w:rFonts w:ascii="仿宋" w:eastAsia="仿宋" w:hAnsi="仿宋" w:cs="仿宋" w:hint="eastAsia"/>
            <w:lang w:eastAsia="zh-CN"/>
          </w:rPr>
          <w:t>(四)、成本控制与管理</w:t>
        </w:r>
        <w:r>
          <w:tab/>
        </w:r>
        <w:r>
          <w:fldChar w:fldCharType="begin"/>
        </w:r>
        <w:r>
          <w:instrText xml:space="preserve"> PAGEREF _Toc21792 \h </w:instrText>
        </w:r>
        <w:r>
          <w:fldChar w:fldCharType="separate"/>
        </w:r>
        <w:r>
          <w:t>74</w:t>
        </w:r>
        <w:r>
          <w:fldChar w:fldCharType="end"/>
        </w:r>
      </w:hyperlink>
    </w:p>
    <w:p>
      <w:pPr>
        <w:pStyle w:val="TOC2"/>
        <w:tabs>
          <w:tab w:val="right" w:leader="dot" w:pos="8306"/>
        </w:tabs>
      </w:pPr>
      <w:hyperlink w:anchor="_Toc16143" w:history="1">
        <w:r>
          <w:rPr>
            <w:rFonts w:ascii="仿宋" w:eastAsia="仿宋" w:hAnsi="仿宋" w:cs="仿宋" w:hint="eastAsia"/>
            <w:lang w:eastAsia="zh-CN"/>
          </w:rPr>
          <w:t>(五)、税务管理与合规</w:t>
        </w:r>
        <w:r>
          <w:tab/>
        </w:r>
        <w:r>
          <w:fldChar w:fldCharType="begin"/>
        </w:r>
        <w:r>
          <w:instrText xml:space="preserve"> PAGEREF _Toc16143 \h </w:instrText>
        </w:r>
        <w:r>
          <w:fldChar w:fldCharType="separate"/>
        </w:r>
        <w:r>
          <w:t>76</w:t>
        </w:r>
        <w:r>
          <w:fldChar w:fldCharType="end"/>
        </w:r>
      </w:hyperlink>
    </w:p>
    <w:p>
      <w:pPr>
        <w:pStyle w:val="TOC1"/>
        <w:tabs>
          <w:tab w:val="right" w:leader="dot" w:pos="8306"/>
        </w:tabs>
      </w:pPr>
      <w:hyperlink w:anchor="_Toc13462" w:history="1">
        <w:r>
          <w:rPr>
            <w:rFonts w:ascii="仿宋" w:eastAsia="仿宋" w:hAnsi="仿宋" w:cs="仿宋" w:hint="eastAsia"/>
            <w:lang w:eastAsia="zh-CN"/>
          </w:rPr>
          <w:t>二十一、改性塑料粒子项目安全培训与教育的必要性</w:t>
        </w:r>
        <w:r>
          <w:tab/>
        </w:r>
        <w:r>
          <w:fldChar w:fldCharType="begin"/>
        </w:r>
        <w:r>
          <w:instrText xml:space="preserve"> PAGEREF _Toc13462 \h </w:instrText>
        </w:r>
        <w:r>
          <w:fldChar w:fldCharType="separate"/>
        </w:r>
        <w:r>
          <w:t>78</w:t>
        </w:r>
        <w:r>
          <w:fldChar w:fldCharType="end"/>
        </w:r>
      </w:hyperlink>
    </w:p>
    <w:p>
      <w:pPr>
        <w:pStyle w:val="TOC2"/>
        <w:tabs>
          <w:tab w:val="right" w:leader="dot" w:pos="8306"/>
        </w:tabs>
      </w:pPr>
      <w:hyperlink w:anchor="_Toc11254" w:history="1">
        <w:r>
          <w:rPr>
            <w:rFonts w:ascii="仿宋" w:eastAsia="仿宋" w:hAnsi="仿宋" w:cs="仿宋" w:hint="eastAsia"/>
            <w:lang w:eastAsia="zh-CN"/>
          </w:rPr>
          <w:t>(一)、改性塑料粒子项目安全培训与教育的基本原则</w:t>
        </w:r>
        <w:r>
          <w:tab/>
        </w:r>
        <w:r>
          <w:fldChar w:fldCharType="begin"/>
        </w:r>
        <w:r>
          <w:instrText xml:space="preserve"> PAGEREF _Toc11254 \h </w:instrText>
        </w:r>
        <w:r>
          <w:fldChar w:fldCharType="separate"/>
        </w:r>
        <w:r>
          <w:t>78</w:t>
        </w:r>
        <w:r>
          <w:fldChar w:fldCharType="end"/>
        </w:r>
      </w:hyperlink>
    </w:p>
    <w:p>
      <w:pPr>
        <w:pStyle w:val="TOC2"/>
        <w:tabs>
          <w:tab w:val="right" w:leader="dot" w:pos="8306"/>
        </w:tabs>
      </w:pPr>
      <w:hyperlink w:anchor="_Toc10280" w:history="1">
        <w:r>
          <w:rPr>
            <w:rFonts w:ascii="仿宋" w:eastAsia="仿宋" w:hAnsi="仿宋" w:cs="仿宋" w:hint="eastAsia"/>
            <w:lang w:eastAsia="zh-CN"/>
          </w:rPr>
          <w:t>(二)、培训需求分析与计划制定</w:t>
        </w:r>
        <w:r>
          <w:tab/>
        </w:r>
        <w:r>
          <w:fldChar w:fldCharType="begin"/>
        </w:r>
        <w:r>
          <w:instrText xml:space="preserve"> PAGEREF _Toc10280 \h </w:instrText>
        </w:r>
        <w:r>
          <w:fldChar w:fldCharType="separate"/>
        </w:r>
        <w:r>
          <w:t>80</w:t>
        </w:r>
        <w:r>
          <w:fldChar w:fldCharType="end"/>
        </w:r>
      </w:hyperlink>
    </w:p>
    <w:p>
      <w:pPr>
        <w:pStyle w:val="TOC2"/>
        <w:tabs>
          <w:tab w:val="right" w:leader="dot" w:pos="8306"/>
        </w:tabs>
      </w:pPr>
      <w:hyperlink w:anchor="_Toc3597" w:history="1">
        <w:r>
          <w:rPr>
            <w:rFonts w:ascii="仿宋" w:eastAsia="仿宋" w:hAnsi="仿宋" w:cs="仿宋" w:hint="eastAsia"/>
            <w:lang w:eastAsia="zh-CN"/>
          </w:rPr>
          <w:t>(三)、培训内容与形式</w:t>
        </w:r>
        <w:r>
          <w:tab/>
        </w:r>
        <w:r>
          <w:fldChar w:fldCharType="begin"/>
        </w:r>
        <w:r>
          <w:instrText xml:space="preserve"> PAGEREF _Toc3597 \h </w:instrText>
        </w:r>
        <w:r>
          <w:fldChar w:fldCharType="separate"/>
        </w:r>
        <w:r>
          <w:t>82</w:t>
        </w:r>
        <w:r>
          <w:fldChar w:fldCharType="end"/>
        </w:r>
      </w:hyperlink>
    </w:p>
    <w:p>
      <w:pPr>
        <w:pStyle w:val="TOC2"/>
        <w:tabs>
          <w:tab w:val="right" w:leader="dot" w:pos="8306"/>
        </w:tabs>
      </w:pPr>
      <w:hyperlink w:anchor="_Toc2206" w:history="1">
        <w:r>
          <w:rPr>
            <w:rFonts w:ascii="仿宋" w:eastAsia="仿宋" w:hAnsi="仿宋" w:cs="仿宋" w:hint="eastAsia"/>
            <w:lang w:eastAsia="zh-CN"/>
          </w:rPr>
          <w:t>(四)、培训师资与资源</w:t>
        </w:r>
        <w:r>
          <w:tab/>
        </w:r>
        <w:r>
          <w:fldChar w:fldCharType="begin"/>
        </w:r>
        <w:r>
          <w:instrText xml:space="preserve"> PAGEREF _Toc2206 \h </w:instrText>
        </w:r>
        <w:r>
          <w:fldChar w:fldCharType="separate"/>
        </w:r>
        <w:r>
          <w:t>83</w:t>
        </w:r>
        <w:r>
          <w:fldChar w:fldCharType="end"/>
        </w:r>
      </w:hyperlink>
    </w:p>
    <w:p>
      <w:pPr>
        <w:pStyle w:val="TOC2"/>
        <w:tabs>
          <w:tab w:val="right" w:leader="dot" w:pos="8306"/>
        </w:tabs>
      </w:pPr>
      <w:hyperlink w:anchor="_Toc8480" w:history="1">
        <w:r>
          <w:rPr>
            <w:rFonts w:ascii="仿宋" w:eastAsia="仿宋" w:hAnsi="仿宋" w:cs="仿宋" w:hint="eastAsia"/>
            <w:lang w:eastAsia="zh-CN"/>
          </w:rPr>
          <w:t>(五)、培训效果评估与改进机制</w:t>
        </w:r>
        <w:r>
          <w:tab/>
        </w:r>
        <w:r>
          <w:fldChar w:fldCharType="begin"/>
        </w:r>
        <w:r>
          <w:instrText xml:space="preserve"> PAGEREF _Toc8480 \h </w:instrText>
        </w:r>
        <w:r>
          <w:fldChar w:fldCharType="separate"/>
        </w:r>
        <w:r>
          <w:t>84</w:t>
        </w:r>
        <w:r>
          <w:fldChar w:fldCharType="end"/>
        </w:r>
      </w:hyperlink>
    </w:p>
    <w:p>
      <w:pPr>
        <w:pStyle w:val="TOC1"/>
        <w:tabs>
          <w:tab w:val="right" w:leader="dot" w:pos="8306"/>
        </w:tabs>
      </w:pPr>
      <w:hyperlink w:anchor="_Toc22570" w:history="1">
        <w:r>
          <w:rPr>
            <w:rFonts w:ascii="仿宋" w:eastAsia="仿宋" w:hAnsi="仿宋" w:cs="仿宋" w:hint="eastAsia"/>
            <w:lang w:eastAsia="zh-CN"/>
          </w:rPr>
          <w:t>二十二制度建设与管理</w:t>
        </w:r>
        <w:r>
          <w:tab/>
        </w:r>
        <w:r>
          <w:fldChar w:fldCharType="begin"/>
        </w:r>
        <w:r>
          <w:instrText xml:space="preserve"> PAGEREF _Toc22570 \h </w:instrText>
        </w:r>
        <w:r>
          <w:fldChar w:fldCharType="separate"/>
        </w:r>
        <w:r>
          <w:t>86</w:t>
        </w:r>
        <w:r>
          <w:fldChar w:fldCharType="end"/>
        </w:r>
      </w:hyperlink>
    </w:p>
    <w:p>
      <w:pPr>
        <w:pStyle w:val="TOC2"/>
        <w:tabs>
          <w:tab w:val="right" w:leader="dot" w:pos="8306"/>
        </w:tabs>
      </w:pPr>
      <w:hyperlink w:anchor="_Toc9670" w:history="1">
        <w:r>
          <w:rPr>
            <w:rFonts w:ascii="仿宋" w:eastAsia="仿宋" w:hAnsi="仿宋" w:cs="仿宋" w:hint="eastAsia"/>
            <w:lang w:eastAsia="zh-CN"/>
          </w:rPr>
          <w:t>(一)、公司治理结构</w:t>
        </w:r>
        <w:r>
          <w:tab/>
        </w:r>
        <w:r>
          <w:fldChar w:fldCharType="begin"/>
        </w:r>
        <w:r>
          <w:instrText xml:space="preserve"> PAGEREF _Toc9670 \h </w:instrText>
        </w:r>
        <w:r>
          <w:fldChar w:fldCharType="separate"/>
        </w:r>
        <w:r>
          <w:t>86</w:t>
        </w:r>
        <w:r>
          <w:fldChar w:fldCharType="end"/>
        </w:r>
      </w:hyperlink>
    </w:p>
    <w:p>
      <w:pPr>
        <w:pStyle w:val="TOC2"/>
        <w:tabs>
          <w:tab w:val="right" w:leader="dot" w:pos="8306"/>
        </w:tabs>
      </w:pPr>
      <w:hyperlink w:anchor="_Toc18295" w:history="1">
        <w:r>
          <w:rPr>
            <w:rFonts w:ascii="仿宋" w:eastAsia="仿宋" w:hAnsi="仿宋" w:cs="仿宋" w:hint="eastAsia"/>
            <w:lang w:eastAsia="zh-CN"/>
          </w:rPr>
          <w:t>(二)、内部控制与审计</w:t>
        </w:r>
        <w:r>
          <w:tab/>
        </w:r>
        <w:r>
          <w:fldChar w:fldCharType="begin"/>
        </w:r>
        <w:r>
          <w:instrText xml:space="preserve"> PAGEREF _Toc18295 \h </w:instrText>
        </w:r>
        <w:r>
          <w:fldChar w:fldCharType="separate"/>
        </w:r>
        <w:r>
          <w:t>87</w:t>
        </w:r>
        <w:r>
          <w:fldChar w:fldCharType="end"/>
        </w:r>
      </w:hyperlink>
    </w:p>
    <w:p>
      <w:pPr>
        <w:pStyle w:val="TOC2"/>
        <w:tabs>
          <w:tab w:val="right" w:leader="dot" w:pos="8306"/>
        </w:tabs>
      </w:pPr>
      <w:hyperlink w:anchor="_Toc23236" w:history="1">
        <w:r>
          <w:rPr>
            <w:rFonts w:ascii="仿宋" w:eastAsia="仿宋" w:hAnsi="仿宋" w:cs="仿宋" w:hint="eastAsia"/>
            <w:lang w:eastAsia="zh-CN"/>
          </w:rPr>
          <w:t>(三)、法律法规合规体系</w:t>
        </w:r>
        <w:r>
          <w:tab/>
        </w:r>
        <w:r>
          <w:fldChar w:fldCharType="begin"/>
        </w:r>
        <w:r>
          <w:instrText xml:space="preserve"> PAGEREF _Toc23236 \h </w:instrText>
        </w:r>
        <w:r>
          <w:fldChar w:fldCharType="separate"/>
        </w:r>
        <w:r>
          <w:t>88</w:t>
        </w:r>
        <w:r>
          <w:fldChar w:fldCharType="end"/>
        </w:r>
      </w:hyperlink>
    </w:p>
    <w:p>
      <w:pPr>
        <w:pStyle w:val="TOC1"/>
        <w:tabs>
          <w:tab w:val="right" w:leader="dot" w:pos="8306"/>
        </w:tabs>
      </w:pPr>
      <w:hyperlink w:anchor="_Toc12269" w:history="1">
        <w:r>
          <w:rPr>
            <w:rFonts w:ascii="仿宋" w:eastAsia="仿宋" w:hAnsi="仿宋" w:cs="仿宋" w:hint="eastAsia"/>
            <w:lang w:eastAsia="zh-CN"/>
          </w:rPr>
          <w:t>二十三、企业技术创新的外部组织模式</w:t>
        </w:r>
        <w:r>
          <w:tab/>
        </w:r>
        <w:r>
          <w:fldChar w:fldCharType="begin"/>
        </w:r>
        <w:r>
          <w:instrText xml:space="preserve"> PAGEREF _Toc12269 \h </w:instrText>
        </w:r>
        <w:r>
          <w:fldChar w:fldCharType="separate"/>
        </w:r>
        <w:r>
          <w:t>89</w:t>
        </w:r>
        <w:r>
          <w:fldChar w:fldCharType="end"/>
        </w:r>
      </w:hyperlink>
    </w:p>
    <w:p>
      <w:pPr>
        <w:pStyle w:val="TOC2"/>
        <w:tabs>
          <w:tab w:val="right" w:leader="dot" w:pos="8306"/>
        </w:tabs>
      </w:pPr>
      <w:hyperlink w:anchor="_Toc23222" w:history="1">
        <w:r>
          <w:rPr>
            <w:rFonts w:ascii="仿宋" w:eastAsia="仿宋" w:hAnsi="仿宋" w:cs="仿宋" w:hint="eastAsia"/>
            <w:lang w:eastAsia="zh-CN"/>
          </w:rPr>
          <w:t>(一)、产学研联盟</w:t>
        </w:r>
        <w:r>
          <w:tab/>
        </w:r>
        <w:r>
          <w:fldChar w:fldCharType="begin"/>
        </w:r>
        <w:r>
          <w:instrText xml:space="preserve"> PAGEREF _Toc23222 \h </w:instrText>
        </w:r>
        <w:r>
          <w:fldChar w:fldCharType="separate"/>
        </w:r>
        <w:r>
          <w:t>89</w:t>
        </w:r>
        <w:r>
          <w:fldChar w:fldCharType="end"/>
        </w:r>
      </w:hyperlink>
    </w:p>
    <w:p>
      <w:pPr>
        <w:pStyle w:val="TOC2"/>
        <w:tabs>
          <w:tab w:val="right" w:leader="dot" w:pos="8306"/>
        </w:tabs>
      </w:pPr>
      <w:hyperlink w:anchor="_Toc5442" w:history="1">
        <w:r>
          <w:rPr>
            <w:rFonts w:ascii="仿宋" w:eastAsia="仿宋" w:hAnsi="仿宋" w:cs="仿宋" w:hint="eastAsia"/>
            <w:lang w:eastAsia="zh-CN"/>
          </w:rPr>
          <w:t>(二)、企业一政府模式</w:t>
        </w:r>
        <w:r>
          <w:tab/>
        </w:r>
        <w:r>
          <w:fldChar w:fldCharType="begin"/>
        </w:r>
        <w:r>
          <w:instrText xml:space="preserve"> PAGEREF _Toc5442 \h </w:instrText>
        </w:r>
        <w:r>
          <w:fldChar w:fldCharType="separate"/>
        </w:r>
        <w:r>
          <w:t>90</w:t>
        </w:r>
        <w:r>
          <w:fldChar w:fldCharType="end"/>
        </w:r>
      </w:hyperlink>
    </w:p>
    <w:p>
      <w:pPr>
        <w:pStyle w:val="TOC2"/>
        <w:tabs>
          <w:tab w:val="right" w:leader="dot" w:pos="8306"/>
        </w:tabs>
      </w:pPr>
      <w:hyperlink w:anchor="_Toc18390" w:history="1">
        <w:r>
          <w:rPr>
            <w:rFonts w:ascii="仿宋" w:eastAsia="仿宋" w:hAnsi="仿宋" w:cs="仿宋" w:hint="eastAsia"/>
            <w:lang w:eastAsia="zh-CN"/>
          </w:rPr>
          <w:t>(三)、企业联盟</w:t>
        </w:r>
        <w:r>
          <w:tab/>
        </w:r>
        <w:r>
          <w:fldChar w:fldCharType="begin"/>
        </w:r>
        <w:r>
          <w:instrText xml:space="preserve"> PAGEREF _Toc18390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12034"/>
      <w:r>
        <w:rPr>
          <w:rFonts w:ascii="仿宋" w:eastAsia="仿宋" w:hAnsi="仿宋" w:cs="仿宋" w:hint="eastAsia"/>
          <w:sz w:val="28"/>
          <w:lang w:eastAsia="zh-CN"/>
        </w:rPr>
        <w:t>一、建设规模分析</w:t>
      </w:r>
      <w:bookmarkEnd w:id="2"/>
    </w:p>
    <w:p>
      <w:pPr>
        <w:pStyle w:val="Heading2"/>
        <w:rPr>
          <w:rFonts w:ascii="仿宋" w:eastAsia="仿宋" w:hAnsi="仿宋" w:cs="仿宋" w:hint="eastAsia"/>
          <w:lang w:eastAsia="zh-CN"/>
        </w:rPr>
      </w:pPr>
      <w:bookmarkStart w:id="3" w:name="_Toc8252"/>
      <w:r>
        <w:rPr>
          <w:rFonts w:ascii="仿宋" w:eastAsia="仿宋" w:hAnsi="仿宋" w:cs="仿宋" w:hint="eastAsia"/>
          <w:lang w:eastAsia="zh-CN"/>
        </w:rPr>
        <w:t>(一)、建设规模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改性塑料粒子项目的总征地面积约为XXX平方米，相当于约XXX亩。其中，红线范围内的净用地面积约为XXX亩。改性塑料粒子项目的规划总建筑面积约为XXX平方米，其中包括XXX平方米的主体工程建设，以及XXXX平方米的计容建筑面积。预计建筑工程投资额将达到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在设备采购方面，该改性塑料粒子项目计划购买XXX台（套）设备，设备采购费用预计达到XXX万元。这些设备的采购将为改性塑料粒子项目的建设和运营提供必要的支持和保障。</w:t>
      </w:r>
    </w:p>
    <w:p>
      <w:pPr>
        <w:pStyle w:val="Heading2"/>
        <w:ind w:firstLine="560" w:firstLineChars="200"/>
        <w:rPr>
          <w:rFonts w:ascii="仿宋" w:eastAsia="仿宋" w:hAnsi="仿宋" w:cs="仿宋" w:hint="eastAsia"/>
          <w:sz w:val="28"/>
          <w:lang w:eastAsia="zh-CN"/>
        </w:rPr>
      </w:pPr>
      <w:bookmarkStart w:id="4" w:name="_Toc11875"/>
      <w:r>
        <w:rPr>
          <w:rFonts w:ascii="仿宋" w:eastAsia="仿宋" w:hAnsi="仿宋" w:cs="仿宋" w:hint="eastAsia"/>
          <w:sz w:val="28"/>
          <w:lang w:eastAsia="zh-CN"/>
        </w:rPr>
        <w:t>(二)、产值规模</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https://d.book118.com/058052105133006040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改性塑料粒子行业商业计划书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改性塑料粒子行业商业计划书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改性塑料粒子行业商业计划书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改性塑料粒子行业商业计划书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改性塑料粒子行业商业计划书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270CF8"/>
    <w:rsid w:val="4593521B"/>
    <w:rsid w:val="74270CF8"/>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58052105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2024-02-27T15:32:00Z</dcterms:created>
  <dcterms:modified xsi:type="dcterms:W3CDTF">2024-02-27T15:32:39Z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AB4307DC72234600A93279ACBFBAEB1C_11</vt:lpwstr>
  </property>
  <property fmtid="{D5CDD505-2E9C-101B-9397-08002B2CF9AE}" pid="3" name="KSOProductBuildVer">
    <vt:lpwstr>2052-12.1.0.16250</vt:lpwstr>
  </property>
</Properties>
</file>