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5864">
      <w:pPr>
        <w:tabs>
          <w:tab w:val="left" w:pos="2640"/>
          <w:tab w:val="left" w:pos="6240"/>
        </w:tabs>
        <w:autoSpaceDE w:val="0"/>
        <w:autoSpaceDN w:val="0"/>
        <w:spacing w:before="468" w:beforeLines="150" w:line="360" w:lineRule="auto"/>
        <w:jc w:val="center"/>
        <w:rPr>
          <w:b/>
          <w:sz w:val="48"/>
          <w:szCs w:val="48"/>
          <w:u w:val="single"/>
        </w:rPr>
      </w:pPr>
      <w:bookmarkStart w:id="0" w:name="_Toc150831002"/>
    </w:p>
    <w:p w:rsidR="002F5864">
      <w:pPr>
        <w:jc w:val="center"/>
        <w:rPr>
          <w:rFonts w:ascii="华文中宋" w:eastAsia="华文中宋" w:hAnsi="华文中宋"/>
          <w:b/>
          <w:sz w:val="44"/>
          <w:szCs w:val="44"/>
        </w:rPr>
      </w:pPr>
      <w:r>
        <w:rPr>
          <w:rFonts w:ascii="华文中宋" w:eastAsia="华文中宋" w:hAnsi="华文中宋" w:hint="eastAsia"/>
          <w:b/>
          <w:sz w:val="44"/>
          <w:szCs w:val="44"/>
        </w:rPr>
        <w:t>广安市人民医院/四川大学华西医院广安医院</w:t>
      </w:r>
    </w:p>
    <w:p w:rsidR="002F5864">
      <w:pPr>
        <w:jc w:val="center"/>
        <w:rPr>
          <w:rFonts w:ascii="华文中宋" w:eastAsia="华文中宋" w:hAnsi="华文中宋"/>
          <w:b/>
          <w:sz w:val="44"/>
          <w:szCs w:val="44"/>
        </w:rPr>
      </w:pPr>
      <w:r>
        <w:rPr>
          <w:rFonts w:ascii="华文中宋" w:eastAsia="华文中宋" w:hAnsi="华文中宋" w:hint="eastAsia"/>
          <w:b/>
          <w:sz w:val="44"/>
          <w:szCs w:val="44"/>
        </w:rPr>
        <w:t>胸外科一次性使用负压引流管</w:t>
      </w:r>
      <w:r w:rsidR="006B062D">
        <w:rPr>
          <w:rFonts w:ascii="华文中宋" w:eastAsia="华文中宋" w:hAnsi="华文中宋"/>
          <w:b/>
          <w:sz w:val="44"/>
          <w:szCs w:val="44"/>
        </w:rPr>
        <w:t>采购项目</w:t>
      </w:r>
    </w:p>
    <w:p w:rsidR="002F5864">
      <w:pPr>
        <w:jc w:val="center"/>
        <w:rPr>
          <w:rFonts w:ascii="华文中宋" w:eastAsia="华文中宋" w:hAnsi="华文中宋"/>
          <w:b/>
          <w:sz w:val="44"/>
          <w:szCs w:val="44"/>
        </w:rPr>
      </w:pPr>
    </w:p>
    <w:p w:rsidR="006B062D" w:rsidRPr="006B062D" w:rsidP="006B062D">
      <w:pPr>
        <w:pStyle w:val="BodyText"/>
      </w:pPr>
    </w:p>
    <w:p w:rsidR="002F5864">
      <w:pPr>
        <w:jc w:val="center"/>
        <w:rPr>
          <w:rFonts w:ascii="华文中宋" w:eastAsia="华文中宋" w:hAnsi="华文中宋"/>
          <w:b/>
          <w:sz w:val="48"/>
          <w:szCs w:val="48"/>
        </w:rPr>
      </w:pPr>
    </w:p>
    <w:p w:rsidR="002F5864">
      <w:pPr>
        <w:jc w:val="center"/>
        <w:rPr>
          <w:rFonts w:ascii="华文中宋" w:eastAsia="华文中宋" w:hAnsi="华文中宋"/>
          <w:b/>
          <w:sz w:val="72"/>
          <w:szCs w:val="72"/>
        </w:rPr>
      </w:pPr>
      <w:r>
        <w:rPr>
          <w:rFonts w:ascii="华文中宋" w:eastAsia="华文中宋" w:hAnsi="华文中宋" w:hint="eastAsia"/>
          <w:b/>
          <w:sz w:val="72"/>
          <w:szCs w:val="72"/>
        </w:rPr>
        <w:t>采购文件</w:t>
      </w:r>
    </w:p>
    <w:p w:rsidR="002F5864">
      <w:pPr>
        <w:jc w:val="center"/>
        <w:rPr>
          <w:rFonts w:ascii="华文中宋" w:eastAsia="华文中宋" w:hAnsi="华文中宋" w:cs="Tahoma"/>
          <w:b/>
          <w:sz w:val="32"/>
          <w:szCs w:val="32"/>
          <w:shd w:val="clear" w:color="auto" w:fill="FFFFFF"/>
        </w:rPr>
      </w:pPr>
    </w:p>
    <w:p w:rsidR="002F5864">
      <w:pPr>
        <w:jc w:val="center"/>
        <w:rPr>
          <w:rFonts w:ascii="华文中宋" w:eastAsia="华文中宋" w:hAnsi="华文中宋" w:cs="Tahoma"/>
          <w:b/>
          <w:sz w:val="32"/>
          <w:szCs w:val="32"/>
          <w:shd w:val="clear" w:color="auto" w:fill="FFFFFF"/>
        </w:rPr>
      </w:pPr>
    </w:p>
    <w:p w:rsidR="002F5864">
      <w:pPr>
        <w:jc w:val="center"/>
        <w:rPr>
          <w:rFonts w:ascii="华文中宋" w:eastAsia="华文中宋" w:hAnsi="华文中宋" w:cs="Tahoma"/>
          <w:b/>
          <w:sz w:val="32"/>
          <w:szCs w:val="32"/>
          <w:shd w:val="clear" w:color="auto" w:fill="FFFFFF"/>
        </w:rPr>
      </w:pPr>
    </w:p>
    <w:p w:rsidR="002F5864">
      <w:pPr>
        <w:jc w:val="center"/>
        <w:rPr>
          <w:rFonts w:ascii="华文中宋" w:eastAsia="华文中宋" w:hAnsi="华文中宋" w:cs="Tahoma"/>
          <w:b/>
          <w:color w:val="000000"/>
          <w:sz w:val="32"/>
          <w:szCs w:val="32"/>
          <w:shd w:val="clear" w:color="auto" w:fill="FFFFFF"/>
        </w:rPr>
      </w:pPr>
      <w:r>
        <w:rPr>
          <w:rFonts w:ascii="华文中宋" w:eastAsia="华文中宋" w:hAnsi="华文中宋" w:cs="Tahoma" w:hint="eastAsia"/>
          <w:b/>
          <w:sz w:val="32"/>
          <w:szCs w:val="32"/>
          <w:shd w:val="clear" w:color="auto" w:fill="FFFFFF"/>
        </w:rPr>
        <w:t>项目编号：</w:t>
      </w:r>
      <w:r>
        <w:rPr>
          <w:rFonts w:ascii="华文中宋" w:eastAsia="华文中宋" w:hAnsi="华文中宋" w:cs="Tahoma"/>
          <w:b/>
          <w:color w:val="000000"/>
          <w:sz w:val="32"/>
          <w:szCs w:val="32"/>
          <w:shd w:val="clear" w:color="auto" w:fill="FFFFFF"/>
        </w:rPr>
        <w:t>GASRMYY-202</w:t>
      </w:r>
      <w:r w:rsidR="00C126A3">
        <w:rPr>
          <w:rFonts w:ascii="华文中宋" w:eastAsia="华文中宋" w:hAnsi="华文中宋" w:cs="Tahoma"/>
          <w:b/>
          <w:color w:val="000000"/>
          <w:sz w:val="32"/>
          <w:szCs w:val="32"/>
          <w:shd w:val="clear" w:color="auto" w:fill="FFFFFF"/>
        </w:rPr>
        <w:t>40109</w:t>
      </w:r>
      <w:r>
        <w:rPr>
          <w:rFonts w:ascii="华文中宋" w:eastAsia="华文中宋" w:hAnsi="华文中宋" w:cs="Tahoma"/>
          <w:b/>
          <w:color w:val="000000"/>
          <w:sz w:val="32"/>
          <w:szCs w:val="32"/>
          <w:shd w:val="clear" w:color="auto" w:fill="FFFFFF"/>
        </w:rPr>
        <w:t>-</w:t>
      </w:r>
      <w:r>
        <w:rPr>
          <w:rFonts w:ascii="华文中宋" w:eastAsia="华文中宋" w:hAnsi="华文中宋" w:cs="Tahoma" w:hint="eastAsia"/>
          <w:b/>
          <w:color w:val="000000"/>
          <w:sz w:val="32"/>
          <w:szCs w:val="32"/>
          <w:shd w:val="clear" w:color="auto" w:fill="FFFFFF"/>
        </w:rPr>
        <w:t>0</w:t>
      </w:r>
      <w:r w:rsidR="00C126A3">
        <w:rPr>
          <w:rFonts w:ascii="华文中宋" w:eastAsia="华文中宋" w:hAnsi="华文中宋" w:cs="Tahoma"/>
          <w:b/>
          <w:color w:val="000000"/>
          <w:sz w:val="32"/>
          <w:szCs w:val="32"/>
          <w:shd w:val="clear" w:color="auto" w:fill="FFFFFF"/>
        </w:rPr>
        <w:t>1</w:t>
      </w:r>
    </w:p>
    <w:p w:rsidR="002F5864" w:rsidP="00681212">
      <w:pPr>
        <w:rPr>
          <w:rFonts w:ascii="华文中宋" w:eastAsia="华文中宋" w:hAnsi="华文中宋"/>
          <w:b/>
          <w:sz w:val="32"/>
          <w:szCs w:val="32"/>
        </w:rPr>
      </w:pPr>
    </w:p>
    <w:p w:rsidR="002F5864">
      <w:pPr>
        <w:jc w:val="center"/>
        <w:rPr>
          <w:rFonts w:ascii="华文中宋" w:eastAsia="华文中宋" w:hAnsi="华文中宋"/>
          <w:b/>
          <w:sz w:val="32"/>
          <w:szCs w:val="32"/>
        </w:rPr>
      </w:pPr>
      <w:r>
        <w:rPr>
          <w:rFonts w:ascii="华文中宋" w:eastAsia="华文中宋" w:hAnsi="华文中宋" w:hint="eastAsia"/>
          <w:b/>
          <w:sz w:val="32"/>
          <w:szCs w:val="32"/>
        </w:rPr>
        <w:t>采购人：广安市人民医院/四川大学华西医院广安医院</w:t>
      </w:r>
    </w:p>
    <w:p w:rsidR="002F5864">
      <w:pPr>
        <w:jc w:val="center"/>
        <w:rPr>
          <w:rFonts w:ascii="华文中宋" w:eastAsia="华文中宋" w:hAnsi="华文中宋"/>
          <w:b/>
          <w:sz w:val="32"/>
          <w:szCs w:val="32"/>
        </w:rPr>
      </w:pPr>
    </w:p>
    <w:p w:rsidR="002F5864">
      <w:pPr>
        <w:jc w:val="center"/>
        <w:rPr>
          <w:rFonts w:ascii="华文中宋" w:eastAsia="华文中宋" w:hAnsi="华文中宋"/>
          <w:b/>
          <w:sz w:val="32"/>
          <w:szCs w:val="32"/>
        </w:rPr>
      </w:pPr>
      <w:r>
        <w:rPr>
          <w:rFonts w:ascii="华文中宋" w:eastAsia="华文中宋" w:hAnsi="华文中宋"/>
          <w:b/>
          <w:sz w:val="32"/>
          <w:szCs w:val="32"/>
        </w:rPr>
        <w:t>202</w:t>
      </w:r>
      <w:r w:rsidR="00C126A3">
        <w:rPr>
          <w:rFonts w:ascii="华文中宋" w:eastAsia="华文中宋" w:hAnsi="华文中宋"/>
          <w:b/>
          <w:sz w:val="32"/>
          <w:szCs w:val="32"/>
        </w:rPr>
        <w:t>4</w:t>
      </w:r>
      <w:r>
        <w:rPr>
          <w:rFonts w:ascii="华文中宋" w:eastAsia="华文中宋" w:hAnsi="华文中宋" w:hint="eastAsia"/>
          <w:b/>
          <w:sz w:val="32"/>
          <w:szCs w:val="32"/>
        </w:rPr>
        <w:t>年</w:t>
      </w:r>
      <w:r w:rsidR="00C126A3">
        <w:rPr>
          <w:rFonts w:ascii="华文中宋" w:eastAsia="华文中宋" w:hAnsi="华文中宋"/>
          <w:b/>
          <w:sz w:val="32"/>
          <w:szCs w:val="32"/>
        </w:rPr>
        <w:t>1</w:t>
      </w:r>
      <w:r>
        <w:rPr>
          <w:rFonts w:ascii="华文中宋" w:eastAsia="华文中宋" w:hAnsi="华文中宋" w:hint="eastAsia"/>
          <w:b/>
          <w:sz w:val="32"/>
          <w:szCs w:val="32"/>
        </w:rPr>
        <w:t>月</w:t>
      </w:r>
    </w:p>
    <w:p w:rsidR="002F5864">
      <w:pPr>
        <w:tabs>
          <w:tab w:val="left" w:pos="2640"/>
          <w:tab w:val="left" w:pos="6240"/>
        </w:tabs>
        <w:autoSpaceDE w:val="0"/>
        <w:autoSpaceDN w:val="0"/>
        <w:adjustRightInd w:val="0"/>
        <w:spacing w:line="360" w:lineRule="auto"/>
        <w:ind w:right="-248"/>
        <w:jc w:val="center"/>
        <w:rPr>
          <w:rFonts w:ascii="Arial" w:hAnsi="Arial"/>
          <w:kern w:val="0"/>
          <w:sz w:val="36"/>
          <w:u w:val="single"/>
        </w:rPr>
        <w:sectPr>
          <w:headerReference w:type="default" r:id="rId6"/>
          <w:footerReference w:type="default" r:id="rId7"/>
          <w:pgSz w:w="11906" w:h="16838"/>
          <w:pgMar w:top="1418" w:right="1134" w:bottom="1418" w:left="1134" w:header="851" w:footer="992" w:gutter="0"/>
          <w:cols w:space="720"/>
          <w:docGrid w:type="lines" w:linePitch="312"/>
        </w:sectPr>
      </w:pPr>
    </w:p>
    <w:p w:rsidR="002F5864" w:rsidRPr="00C176C6">
      <w:pPr>
        <w:spacing w:line="360" w:lineRule="exact"/>
        <w:jc w:val="center"/>
        <w:rPr>
          <w:rFonts w:asciiTheme="minorEastAsia" w:eastAsiaTheme="minorEastAsia" w:hAnsiTheme="minorEastAsia"/>
          <w:b/>
          <w:bCs/>
          <w:sz w:val="36"/>
          <w:szCs w:val="36"/>
        </w:rPr>
      </w:pPr>
      <w:r w:rsidRPr="00C176C6">
        <w:rPr>
          <w:rFonts w:asciiTheme="minorEastAsia" w:eastAsiaTheme="minorEastAsia" w:hAnsiTheme="minorEastAsia"/>
          <w:b/>
          <w:bCs/>
          <w:sz w:val="36"/>
          <w:szCs w:val="36"/>
        </w:rPr>
        <w:t>目录</w:t>
      </w:r>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r w:rsidRPr="00C176C6">
        <w:rPr>
          <w:rFonts w:asciiTheme="minorEastAsia" w:eastAsiaTheme="minorEastAsia" w:hAnsiTheme="minorEastAsia" w:cs="宋体" w:hint="eastAsia"/>
          <w:sz w:val="32"/>
          <w:szCs w:val="32"/>
        </w:rPr>
        <w:fldChar w:fldCharType="begin"/>
      </w:r>
      <w:r w:rsidRPr="00C176C6">
        <w:rPr>
          <w:rFonts w:asciiTheme="minorEastAsia" w:eastAsiaTheme="minorEastAsia" w:hAnsiTheme="minorEastAsia" w:cs="宋体" w:hint="eastAsia"/>
          <w:sz w:val="32"/>
          <w:szCs w:val="32"/>
        </w:rPr>
        <w:instrText xml:space="preserve"> TOC \o "1-3" \h \z \u </w:instrText>
      </w:r>
      <w:r w:rsidRPr="00C176C6">
        <w:rPr>
          <w:rFonts w:asciiTheme="minorEastAsia" w:eastAsiaTheme="minorEastAsia" w:hAnsiTheme="minorEastAsia" w:cs="宋体" w:hint="eastAsia"/>
          <w:sz w:val="32"/>
          <w:szCs w:val="32"/>
        </w:rPr>
        <w:fldChar w:fldCharType="separate"/>
      </w:r>
      <w:hyperlink w:anchor="_Toc134536601" w:history="1">
        <w:r w:rsidRPr="00C176C6">
          <w:rPr>
            <w:rStyle w:val="Hyperlink"/>
            <w:rFonts w:asciiTheme="minorEastAsia" w:eastAsiaTheme="minorEastAsia" w:hAnsiTheme="minorEastAsia"/>
            <w:noProof/>
            <w:sz w:val="32"/>
            <w:szCs w:val="32"/>
          </w:rPr>
          <w:t>第一章  采购公告</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_Toc134536601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3</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2" w:history="1">
        <w:r w:rsidRPr="00C176C6">
          <w:rPr>
            <w:rStyle w:val="Hyperlink"/>
            <w:rFonts w:asciiTheme="minorEastAsia" w:eastAsiaTheme="minorEastAsia" w:hAnsiTheme="minorEastAsia"/>
            <w:noProof/>
            <w:sz w:val="32"/>
            <w:szCs w:val="32"/>
          </w:rPr>
          <w:t>第二章  采购须知</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_Toc134536602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6</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3" w:history="1">
        <w:r w:rsidRPr="00C176C6">
          <w:rPr>
            <w:rStyle w:val="Hyperlink"/>
            <w:rFonts w:asciiTheme="minorEastAsia" w:eastAsiaTheme="minorEastAsia" w:hAnsiTheme="minorEastAsia"/>
            <w:noProof/>
            <w:sz w:val="32"/>
            <w:szCs w:val="32"/>
          </w:rPr>
          <w:t>第三章  采购申请文件格式</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_Toc134536603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16</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4" w:history="1">
        <w:r w:rsidRPr="00C176C6">
          <w:rPr>
            <w:rStyle w:val="Hyperlink"/>
            <w:rFonts w:asciiTheme="minorEastAsia" w:eastAsiaTheme="minorEastAsia" w:hAnsiTheme="minorEastAsia"/>
            <w:noProof/>
            <w:sz w:val="32"/>
            <w:szCs w:val="32"/>
          </w:rPr>
          <w:t>第四章  采购需求</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_Toc134536604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29</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5" w:history="1">
        <w:r w:rsidRPr="00C176C6">
          <w:rPr>
            <w:rStyle w:val="Hyperlink"/>
            <w:rFonts w:asciiTheme="minorEastAsia" w:eastAsiaTheme="minorEastAsia" w:hAnsiTheme="minorEastAsia"/>
            <w:noProof/>
            <w:sz w:val="32"/>
            <w:szCs w:val="32"/>
          </w:rPr>
          <w:t>第五章  评审办法</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_Toc134536605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33</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6" w:history="1">
        <w:r w:rsidRPr="00C176C6">
          <w:rPr>
            <w:rStyle w:val="Hyperlink"/>
            <w:rFonts w:asciiTheme="minorEastAsia" w:eastAsiaTheme="minorEastAsia" w:hAnsiTheme="minorEastAsia"/>
            <w:noProof/>
            <w:sz w:val="32"/>
            <w:szCs w:val="32"/>
          </w:rPr>
          <w:t>第六章  合同主要条款</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_Toc134536606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41</w:t>
        </w:r>
        <w:r w:rsidRPr="00C176C6">
          <w:rPr>
            <w:rFonts w:asciiTheme="minorEastAsia" w:eastAsiaTheme="minorEastAsia" w:hAnsiTheme="minorEastAsia"/>
            <w:noProof/>
            <w:webHidden/>
            <w:sz w:val="32"/>
            <w:szCs w:val="32"/>
          </w:rPr>
          <w:fldChar w:fldCharType="end"/>
        </w:r>
      </w:hyperlink>
    </w:p>
    <w:p w:rsidR="00C176C6" w:rsidRPr="00C176C6">
      <w:pPr>
        <w:pStyle w:val="TOC1"/>
        <w:tabs>
          <w:tab w:val="right" w:leader="dot" w:pos="9628"/>
        </w:tabs>
        <w:rPr>
          <w:rFonts w:asciiTheme="minorEastAsia" w:eastAsiaTheme="minorEastAsia" w:hAnsiTheme="minorEastAsia" w:cstheme="minorBidi"/>
          <w:bCs w:val="0"/>
          <w:caps w:val="0"/>
          <w:noProof/>
          <w:sz w:val="32"/>
          <w:szCs w:val="32"/>
        </w:rPr>
      </w:pPr>
      <w:hyperlink w:anchor="_Toc134536607" w:history="1">
        <w:r w:rsidRPr="00C176C6">
          <w:rPr>
            <w:rStyle w:val="Hyperlink"/>
            <w:rFonts w:asciiTheme="minorEastAsia" w:eastAsiaTheme="minorEastAsia" w:hAnsiTheme="minorEastAsia"/>
            <w:noProof/>
            <w:sz w:val="32"/>
            <w:szCs w:val="32"/>
          </w:rPr>
          <w:t>第七章  广安市人民医院供应商黑名单管理办法</w:t>
        </w:r>
        <w:r w:rsidRPr="00C176C6">
          <w:rPr>
            <w:rFonts w:asciiTheme="minorEastAsia" w:eastAsiaTheme="minorEastAsia" w:hAnsiTheme="minorEastAsia"/>
            <w:noProof/>
            <w:webHidden/>
            <w:sz w:val="32"/>
            <w:szCs w:val="32"/>
          </w:rPr>
          <w:tab/>
        </w:r>
        <w:r w:rsidRPr="00C176C6">
          <w:rPr>
            <w:rFonts w:asciiTheme="minorEastAsia" w:eastAsiaTheme="minorEastAsia" w:hAnsiTheme="minorEastAsia"/>
            <w:noProof/>
            <w:webHidden/>
            <w:sz w:val="32"/>
            <w:szCs w:val="32"/>
          </w:rPr>
          <w:fldChar w:fldCharType="begin"/>
        </w:r>
        <w:r w:rsidRPr="00C176C6">
          <w:rPr>
            <w:rFonts w:asciiTheme="minorEastAsia" w:eastAsiaTheme="minorEastAsia" w:hAnsiTheme="minorEastAsia"/>
            <w:noProof/>
            <w:webHidden/>
            <w:sz w:val="32"/>
            <w:szCs w:val="32"/>
          </w:rPr>
          <w:instrText xml:space="preserve"> PAGEREF _Toc134536607 \h </w:instrText>
        </w:r>
        <w:r w:rsidRPr="00C176C6">
          <w:rPr>
            <w:rFonts w:asciiTheme="minorEastAsia" w:eastAsiaTheme="minorEastAsia" w:hAnsiTheme="minorEastAsia"/>
            <w:noProof/>
            <w:webHidden/>
            <w:sz w:val="32"/>
            <w:szCs w:val="32"/>
          </w:rPr>
          <w:fldChar w:fldCharType="separate"/>
        </w:r>
        <w:r w:rsidR="00877217">
          <w:rPr>
            <w:rFonts w:asciiTheme="minorEastAsia" w:eastAsiaTheme="minorEastAsia" w:hAnsiTheme="minorEastAsia"/>
            <w:noProof/>
            <w:webHidden/>
            <w:sz w:val="32"/>
            <w:szCs w:val="32"/>
          </w:rPr>
          <w:t>49</w:t>
        </w:r>
        <w:r w:rsidRPr="00C176C6">
          <w:rPr>
            <w:rFonts w:asciiTheme="minorEastAsia" w:eastAsiaTheme="minorEastAsia" w:hAnsiTheme="minorEastAsia"/>
            <w:noProof/>
            <w:webHidden/>
            <w:sz w:val="32"/>
            <w:szCs w:val="32"/>
          </w:rPr>
          <w:fldChar w:fldCharType="end"/>
        </w:r>
      </w:hyperlink>
    </w:p>
    <w:p w:rsidR="002F5864">
      <w:pPr>
        <w:spacing w:line="480" w:lineRule="auto"/>
        <w:rPr>
          <w:rFonts w:ascii="宋体" w:hAnsi="宋体" w:cs="宋体"/>
          <w:b/>
          <w:bCs/>
          <w:sz w:val="48"/>
          <w:szCs w:val="56"/>
        </w:rPr>
      </w:pPr>
      <w:r w:rsidRPr="00C176C6">
        <w:rPr>
          <w:rFonts w:asciiTheme="minorEastAsia" w:eastAsiaTheme="minorEastAsia" w:hAnsiTheme="minorEastAsia" w:cs="宋体" w:hint="eastAsia"/>
          <w:b/>
          <w:bCs/>
          <w:sz w:val="32"/>
          <w:szCs w:val="32"/>
          <w:lang w:val="zh-CN"/>
        </w:rPr>
        <w:fldChar w:fldCharType="end"/>
      </w:r>
    </w:p>
    <w:p w:rsidR="002F5864">
      <w:pPr>
        <w:autoSpaceDE w:val="0"/>
        <w:autoSpaceDN w:val="0"/>
        <w:adjustRightInd w:val="0"/>
        <w:spacing w:line="360" w:lineRule="auto"/>
        <w:jc w:val="center"/>
        <w:rPr>
          <w:rFonts w:ascii="宋体" w:hAnsi="宋体"/>
          <w:b/>
          <w:sz w:val="32"/>
          <w:szCs w:val="32"/>
        </w:rPr>
      </w:pPr>
    </w:p>
    <w:p w:rsidR="002F5864">
      <w:pPr>
        <w:pStyle w:val="Title"/>
        <w:sectPr>
          <w:headerReference w:type="default" r:id="rId8"/>
          <w:footerReference w:type="default" r:id="rId9"/>
          <w:type w:val="nextPage"/>
          <w:pgSz w:w="11906" w:h="16838"/>
          <w:pgMar w:top="1418" w:right="1134" w:bottom="1418" w:left="1134" w:header="851" w:footer="992" w:gutter="0"/>
          <w:pgNumType w:start="2"/>
          <w:cols w:space="720"/>
          <w:titlePg w:val="0"/>
          <w:docGrid w:type="lines" w:linePitch="312"/>
        </w:sectPr>
      </w:pPr>
      <w:bookmarkStart w:id="1" w:name="_Toc372813218"/>
      <w:bookmarkStart w:id="2" w:name="_Toc25893"/>
    </w:p>
    <w:p w:rsidR="002F5864">
      <w:pPr>
        <w:pStyle w:val="Title"/>
      </w:pPr>
      <w:bookmarkStart w:id="3" w:name="_Toc134536601"/>
      <w:r>
        <w:rPr>
          <w:rFonts w:hint="eastAsia"/>
        </w:rPr>
        <w:t>第一章</w:t>
      </w:r>
      <w:r>
        <w:rPr>
          <w:rFonts w:hint="eastAsia"/>
        </w:rPr>
        <w:t xml:space="preserve">  </w:t>
      </w:r>
      <w:bookmarkEnd w:id="1"/>
      <w:bookmarkEnd w:id="2"/>
      <w:r>
        <w:rPr>
          <w:rFonts w:hint="eastAsia"/>
        </w:rPr>
        <w:t>采购公告</w:t>
      </w:r>
      <w:bookmarkEnd w:id="3"/>
    </w:p>
    <w:p w:rsidR="002F5864">
      <w:pPr>
        <w:spacing w:line="360" w:lineRule="auto"/>
        <w:rPr>
          <w:rFonts w:ascii="宋体" w:hAnsi="宋体"/>
          <w:b/>
          <w:bCs/>
          <w:sz w:val="24"/>
        </w:rPr>
      </w:pPr>
      <w:r>
        <w:rPr>
          <w:rFonts w:ascii="宋体" w:hAnsi="宋体" w:hint="eastAsia"/>
          <w:b/>
          <w:bCs/>
          <w:sz w:val="24"/>
        </w:rPr>
        <w:t>一、采购</w:t>
      </w:r>
      <w:r>
        <w:rPr>
          <w:rFonts w:ascii="宋体" w:hAnsi="宋体" w:hint="eastAsia"/>
          <w:b/>
          <w:bCs/>
          <w:spacing w:val="-5"/>
          <w:sz w:val="24"/>
        </w:rPr>
        <w:t>条件</w:t>
      </w:r>
    </w:p>
    <w:p w:rsidR="002F5864">
      <w:pPr>
        <w:tabs>
          <w:tab w:val="left" w:pos="1480"/>
        </w:tabs>
        <w:autoSpaceDE w:val="0"/>
        <w:autoSpaceDN w:val="0"/>
        <w:adjustRightInd w:val="0"/>
        <w:spacing w:line="360" w:lineRule="auto"/>
        <w:ind w:right="-67" w:firstLine="583" w:firstLineChars="243"/>
        <w:jc w:val="left"/>
        <w:textAlignment w:val="baseline"/>
        <w:rPr>
          <w:rFonts w:ascii="宋体" w:hAnsi="宋体"/>
          <w:b/>
          <w:bCs/>
          <w:kern w:val="0"/>
          <w:sz w:val="24"/>
          <w:u w:val="single"/>
        </w:rPr>
      </w:pPr>
      <w:r>
        <w:rPr>
          <w:rFonts w:cs="Courier New" w:hint="eastAsia"/>
          <w:sz w:val="24"/>
        </w:rPr>
        <w:t>本采购项目采购人为</w:t>
      </w:r>
      <w:r>
        <w:rPr>
          <w:rFonts w:cs="Courier New" w:hint="eastAsia"/>
          <w:b/>
          <w:sz w:val="24"/>
          <w:u w:val="single"/>
        </w:rPr>
        <w:t>广安市人民医院</w:t>
      </w:r>
      <w:r>
        <w:rPr>
          <w:rFonts w:cs="Courier New" w:hint="eastAsia"/>
          <w:b/>
          <w:sz w:val="24"/>
          <w:u w:val="single"/>
        </w:rPr>
        <w:t>/</w:t>
      </w:r>
      <w:r>
        <w:rPr>
          <w:rFonts w:cs="Courier New" w:hint="eastAsia"/>
          <w:b/>
          <w:sz w:val="24"/>
          <w:u w:val="single"/>
        </w:rPr>
        <w:t>四川大学华西医院广安医院</w:t>
      </w:r>
      <w:r>
        <w:rPr>
          <w:rFonts w:cs="Courier New" w:hint="eastAsia"/>
          <w:sz w:val="24"/>
        </w:rPr>
        <w:t>。项目已具备采购条件，兹邀请符合本次采购要求的潜在申请人参与。</w:t>
      </w:r>
    </w:p>
    <w:p w:rsidR="002F5864">
      <w:pPr>
        <w:spacing w:line="360" w:lineRule="auto"/>
        <w:rPr>
          <w:rFonts w:ascii="宋体" w:hAnsi="宋体"/>
          <w:b/>
          <w:bCs/>
          <w:sz w:val="24"/>
        </w:rPr>
      </w:pPr>
      <w:r>
        <w:rPr>
          <w:rFonts w:ascii="宋体" w:hAnsi="宋体" w:hint="eastAsia"/>
          <w:b/>
          <w:bCs/>
          <w:sz w:val="24"/>
        </w:rPr>
        <w:t>二、项目名称：广安市人民医院/四川大学华西医院广安医院</w:t>
      </w:r>
      <w:r w:rsidR="00B169A4">
        <w:rPr>
          <w:rFonts w:ascii="宋体" w:hAnsi="宋体" w:hint="eastAsia"/>
          <w:b/>
          <w:bCs/>
          <w:sz w:val="24"/>
        </w:rPr>
        <w:t>胸外科一次性使用负压引流管</w:t>
      </w:r>
      <w:r w:rsidR="00670408">
        <w:rPr>
          <w:rFonts w:ascii="宋体" w:hAnsi="宋体" w:hint="eastAsia"/>
          <w:b/>
          <w:bCs/>
          <w:sz w:val="24"/>
        </w:rPr>
        <w:t>采购项目</w:t>
      </w:r>
    </w:p>
    <w:p w:rsidR="002F5864">
      <w:pPr>
        <w:spacing w:line="360" w:lineRule="auto"/>
        <w:rPr>
          <w:rFonts w:ascii="宋体" w:hAnsi="宋体"/>
          <w:b/>
          <w:bCs/>
          <w:sz w:val="24"/>
        </w:rPr>
      </w:pPr>
      <w:r>
        <w:rPr>
          <w:rFonts w:ascii="宋体" w:hAnsi="宋体" w:hint="eastAsia"/>
          <w:b/>
          <w:bCs/>
          <w:sz w:val="24"/>
        </w:rPr>
        <w:t>三、项目编号：</w:t>
      </w:r>
      <w:r w:rsidRPr="00C126A3" w:rsidR="00C126A3">
        <w:rPr>
          <w:rFonts w:ascii="宋体" w:hAnsi="宋体"/>
          <w:b/>
          <w:bCs/>
          <w:sz w:val="24"/>
        </w:rPr>
        <w:t>GASRMYY-20240109-01</w:t>
      </w:r>
    </w:p>
    <w:p w:rsidR="002F5864">
      <w:pPr>
        <w:spacing w:line="360" w:lineRule="auto"/>
        <w:rPr>
          <w:rFonts w:ascii="宋体" w:hAnsi="宋体"/>
          <w:b/>
          <w:bCs/>
          <w:sz w:val="24"/>
        </w:rPr>
      </w:pPr>
      <w:r>
        <w:rPr>
          <w:rFonts w:ascii="宋体" w:hAnsi="宋体" w:hint="eastAsia"/>
          <w:b/>
          <w:bCs/>
          <w:sz w:val="24"/>
        </w:rPr>
        <w:t>四、项目简介</w:t>
      </w:r>
    </w:p>
    <w:p w:rsidR="002F5864">
      <w:pPr>
        <w:autoSpaceDE w:val="0"/>
        <w:autoSpaceDN w:val="0"/>
        <w:adjustRightInd w:val="0"/>
        <w:spacing w:line="360" w:lineRule="auto"/>
        <w:ind w:firstLine="480" w:firstLineChars="200"/>
        <w:jc w:val="left"/>
        <w:rPr>
          <w:rFonts w:ascii="宋体" w:hAnsi="宋体"/>
          <w:color w:val="000000"/>
          <w:kern w:val="0"/>
          <w:sz w:val="24"/>
        </w:rPr>
      </w:pPr>
      <w:bookmarkStart w:id="4" w:name="OLE_LINK1"/>
      <w:r>
        <w:rPr>
          <w:rFonts w:ascii="宋体" w:hAnsi="宋体"/>
          <w:color w:val="000000"/>
          <w:kern w:val="0"/>
          <w:sz w:val="24"/>
        </w:rPr>
        <w:t>本项目共</w:t>
      </w:r>
      <w:r>
        <w:rPr>
          <w:rFonts w:ascii="宋体" w:hAnsi="宋体" w:hint="eastAsia"/>
          <w:color w:val="000000"/>
          <w:kern w:val="0"/>
          <w:sz w:val="24"/>
        </w:rPr>
        <w:t>1</w:t>
      </w:r>
      <w:r>
        <w:rPr>
          <w:rFonts w:ascii="宋体" w:hAnsi="宋体"/>
          <w:color w:val="000000"/>
          <w:kern w:val="0"/>
          <w:sz w:val="24"/>
        </w:rPr>
        <w:t>个包，</w:t>
      </w:r>
      <w:r>
        <w:rPr>
          <w:rFonts w:ascii="宋体" w:hAnsi="宋体" w:hint="eastAsia"/>
          <w:color w:val="000000"/>
          <w:kern w:val="0"/>
          <w:sz w:val="24"/>
        </w:rPr>
        <w:t>具体</w:t>
      </w:r>
      <w:r>
        <w:rPr>
          <w:rFonts w:ascii="宋体" w:hAnsi="宋体"/>
          <w:color w:val="000000"/>
          <w:kern w:val="0"/>
          <w:sz w:val="24"/>
        </w:rPr>
        <w:t>如下：</w:t>
      </w:r>
    </w:p>
    <w:tbl>
      <w:tblPr>
        <w:tblStyle w:val="TableGrid0"/>
        <w:tblW w:w="9776" w:type="dxa"/>
        <w:jc w:val="center"/>
        <w:tblLayout w:type="fixed"/>
        <w:tblLook w:val="04A0"/>
      </w:tblPr>
      <w:tblGrid>
        <w:gridCol w:w="704"/>
        <w:gridCol w:w="851"/>
        <w:gridCol w:w="1701"/>
        <w:gridCol w:w="2126"/>
        <w:gridCol w:w="425"/>
        <w:gridCol w:w="992"/>
        <w:gridCol w:w="1276"/>
        <w:gridCol w:w="1701"/>
      </w:tblGrid>
      <w:tr w:rsidTr="00681212">
        <w:tblPrEx>
          <w:tblW w:w="9776" w:type="dxa"/>
          <w:jc w:val="center"/>
          <w:tblLayout w:type="fixed"/>
          <w:tblLook w:val="04A0"/>
        </w:tblPrEx>
        <w:trPr>
          <w:trHeight w:val="706"/>
          <w:jc w:val="center"/>
        </w:trPr>
        <w:tc>
          <w:tcPr>
            <w:tcW w:w="704"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包号</w:t>
            </w:r>
          </w:p>
        </w:tc>
        <w:tc>
          <w:tcPr>
            <w:tcW w:w="851"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color w:val="000000"/>
                <w:kern w:val="0"/>
                <w:sz w:val="24"/>
              </w:rPr>
              <w:t>品目号</w:t>
            </w:r>
          </w:p>
        </w:tc>
        <w:tc>
          <w:tcPr>
            <w:tcW w:w="1701"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项目名称</w:t>
            </w:r>
          </w:p>
        </w:tc>
        <w:tc>
          <w:tcPr>
            <w:tcW w:w="2126"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参考规格</w:t>
            </w:r>
            <w:r>
              <w:rPr>
                <w:rFonts w:ascii="宋体" w:hAnsi="宋体"/>
                <w:color w:val="000000"/>
                <w:kern w:val="0"/>
                <w:sz w:val="24"/>
              </w:rPr>
              <w:t>型号</w:t>
            </w:r>
          </w:p>
        </w:tc>
        <w:tc>
          <w:tcPr>
            <w:tcW w:w="425"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单位</w:t>
            </w:r>
          </w:p>
        </w:tc>
        <w:tc>
          <w:tcPr>
            <w:tcW w:w="992"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单价</w:t>
            </w:r>
            <w:r>
              <w:rPr>
                <w:rFonts w:ascii="宋体" w:hAnsi="宋体"/>
                <w:color w:val="000000"/>
                <w:kern w:val="0"/>
                <w:sz w:val="24"/>
              </w:rPr>
              <w:t>（</w:t>
            </w:r>
            <w:r>
              <w:rPr>
                <w:rFonts w:ascii="宋体" w:hAnsi="宋体" w:hint="eastAsia"/>
                <w:color w:val="000000"/>
                <w:kern w:val="0"/>
                <w:sz w:val="24"/>
              </w:rPr>
              <w:t>元</w:t>
            </w:r>
            <w:r>
              <w:rPr>
                <w:rFonts w:ascii="宋体" w:hAnsi="宋体"/>
                <w:color w:val="000000"/>
                <w:kern w:val="0"/>
                <w:sz w:val="24"/>
              </w:rPr>
              <w:t>）</w:t>
            </w:r>
          </w:p>
        </w:tc>
        <w:tc>
          <w:tcPr>
            <w:tcW w:w="1276" w:type="dxa"/>
            <w:vAlign w:val="center"/>
          </w:tcPr>
          <w:p w:rsidR="006656F8" w:rsidP="0067040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最高限价（元）</w:t>
            </w:r>
          </w:p>
        </w:tc>
        <w:tc>
          <w:tcPr>
            <w:tcW w:w="1701" w:type="dxa"/>
            <w:vAlign w:val="center"/>
          </w:tcPr>
          <w:p w:rsidR="006656F8">
            <w:pPr>
              <w:autoSpaceDE w:val="0"/>
              <w:autoSpaceDN w:val="0"/>
              <w:adjustRightInd w:val="0"/>
              <w:spacing w:line="400" w:lineRule="exact"/>
              <w:jc w:val="center"/>
              <w:rPr>
                <w:rFonts w:ascii="宋体" w:hAnsi="宋体"/>
                <w:color w:val="000000"/>
                <w:kern w:val="0"/>
                <w:sz w:val="24"/>
              </w:rPr>
            </w:pPr>
            <w:r>
              <w:rPr>
                <w:rFonts w:ascii="宋体" w:hAnsi="宋体" w:hint="eastAsia"/>
                <w:color w:val="000000"/>
                <w:kern w:val="0"/>
                <w:sz w:val="24"/>
              </w:rPr>
              <w:t>科室</w:t>
            </w:r>
          </w:p>
        </w:tc>
      </w:tr>
      <w:tr w:rsidTr="00B169A4">
        <w:tblPrEx>
          <w:tblW w:w="9776" w:type="dxa"/>
          <w:jc w:val="center"/>
          <w:tblLayout w:type="fixed"/>
          <w:tblLook w:val="04A0"/>
        </w:tblPrEx>
        <w:trPr>
          <w:trHeight w:val="710"/>
          <w:jc w:val="center"/>
        </w:trPr>
        <w:tc>
          <w:tcPr>
            <w:tcW w:w="704" w:type="dxa"/>
            <w:vMerge w:val="restart"/>
            <w:vAlign w:val="center"/>
          </w:tcPr>
          <w:p w:rsidR="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01</w:t>
            </w:r>
          </w:p>
        </w:tc>
        <w:tc>
          <w:tcPr>
            <w:tcW w:w="851" w:type="dxa"/>
            <w:vAlign w:val="center"/>
          </w:tcPr>
          <w:p w:rsidR="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0</w:t>
            </w:r>
            <w:r>
              <w:rPr>
                <w:rFonts w:ascii="宋体" w:hAnsi="宋体"/>
                <w:color w:val="000000"/>
                <w:kern w:val="0"/>
                <w:sz w:val="24"/>
              </w:rPr>
              <w:t>1-01</w:t>
            </w:r>
          </w:p>
        </w:tc>
        <w:tc>
          <w:tcPr>
            <w:tcW w:w="1701" w:type="dxa"/>
            <w:vAlign w:val="center"/>
          </w:tcPr>
          <w:p w:rsidR="00B169A4">
            <w:pPr>
              <w:autoSpaceDE w:val="0"/>
              <w:autoSpaceDN w:val="0"/>
              <w:adjustRightInd w:val="0"/>
              <w:jc w:val="center"/>
              <w:rPr>
                <w:rFonts w:ascii="宋体" w:hAnsi="宋体"/>
                <w:color w:val="000000"/>
                <w:kern w:val="0"/>
                <w:sz w:val="24"/>
              </w:rPr>
            </w:pPr>
            <w:r w:rsidRPr="00B169A4">
              <w:rPr>
                <w:rFonts w:ascii="宋体" w:hAnsi="宋体" w:hint="eastAsia"/>
                <w:color w:val="000000"/>
                <w:kern w:val="0"/>
                <w:sz w:val="24"/>
              </w:rPr>
              <w:t>一次性使用负压引流管</w:t>
            </w:r>
          </w:p>
        </w:tc>
        <w:tc>
          <w:tcPr>
            <w:tcW w:w="2126" w:type="dxa"/>
            <w:vAlign w:val="center"/>
          </w:tcPr>
          <w:p w:rsidR="00B169A4" w:rsidRPr="00681212" w:rsidP="002A7B11">
            <w:pPr>
              <w:pStyle w:val="BodyText"/>
              <w:jc w:val="center"/>
            </w:pPr>
            <w:r w:rsidRPr="00B169A4">
              <w:rPr>
                <w:rFonts w:hint="eastAsia"/>
              </w:rPr>
              <w:t>十字型20FR</w:t>
            </w:r>
          </w:p>
        </w:tc>
        <w:tc>
          <w:tcPr>
            <w:tcW w:w="425" w:type="dxa"/>
            <w:vAlign w:val="center"/>
          </w:tcPr>
          <w:p w:rsidR="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套</w:t>
            </w:r>
          </w:p>
        </w:tc>
        <w:tc>
          <w:tcPr>
            <w:tcW w:w="992" w:type="dxa"/>
            <w:vAlign w:val="center"/>
          </w:tcPr>
          <w:p w:rsidR="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220</w:t>
            </w:r>
          </w:p>
        </w:tc>
        <w:tc>
          <w:tcPr>
            <w:tcW w:w="1276" w:type="dxa"/>
            <w:vAlign w:val="center"/>
          </w:tcPr>
          <w:p w:rsidR="00B169A4" w:rsidP="006656F8">
            <w:pPr>
              <w:autoSpaceDE w:val="0"/>
              <w:autoSpaceDN w:val="0"/>
              <w:adjustRightInd w:val="0"/>
              <w:jc w:val="center"/>
              <w:rPr>
                <w:rFonts w:ascii="宋体" w:hAnsi="宋体"/>
                <w:color w:val="000000"/>
                <w:kern w:val="0"/>
                <w:sz w:val="24"/>
              </w:rPr>
            </w:pPr>
            <w:r w:rsidRPr="00B169A4">
              <w:rPr>
                <w:rFonts w:ascii="宋体" w:hAnsi="宋体"/>
                <w:color w:val="000000"/>
                <w:kern w:val="0"/>
                <w:sz w:val="24"/>
              </w:rPr>
              <w:t>220</w:t>
            </w:r>
          </w:p>
        </w:tc>
        <w:tc>
          <w:tcPr>
            <w:tcW w:w="1701" w:type="dxa"/>
            <w:vMerge w:val="restart"/>
            <w:vAlign w:val="center"/>
          </w:tcPr>
          <w:p w:rsidR="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胸外科</w:t>
            </w:r>
          </w:p>
        </w:tc>
      </w:tr>
      <w:tr w:rsidTr="00B169A4">
        <w:tblPrEx>
          <w:tblW w:w="9776" w:type="dxa"/>
          <w:jc w:val="center"/>
          <w:tblLayout w:type="fixed"/>
          <w:tblLook w:val="04A0"/>
        </w:tblPrEx>
        <w:trPr>
          <w:trHeight w:val="706"/>
          <w:jc w:val="center"/>
        </w:trPr>
        <w:tc>
          <w:tcPr>
            <w:tcW w:w="704" w:type="dxa"/>
            <w:vMerge/>
            <w:vAlign w:val="center"/>
          </w:tcPr>
          <w:p w:rsidR="00B169A4" w:rsidP="00B169A4">
            <w:pPr>
              <w:autoSpaceDE w:val="0"/>
              <w:autoSpaceDN w:val="0"/>
              <w:adjustRightInd w:val="0"/>
              <w:jc w:val="center"/>
              <w:rPr>
                <w:rFonts w:ascii="宋体" w:hAnsi="宋体"/>
                <w:color w:val="000000"/>
                <w:kern w:val="0"/>
                <w:sz w:val="24"/>
              </w:rPr>
            </w:pPr>
          </w:p>
        </w:tc>
        <w:tc>
          <w:tcPr>
            <w:tcW w:w="851" w:type="dxa"/>
            <w:vAlign w:val="center"/>
          </w:tcPr>
          <w:p w:rsidR="00B169A4" w:rsidP="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0</w:t>
            </w:r>
            <w:r>
              <w:rPr>
                <w:rFonts w:ascii="宋体" w:hAnsi="宋体"/>
                <w:color w:val="000000"/>
                <w:kern w:val="0"/>
                <w:sz w:val="24"/>
              </w:rPr>
              <w:t>1-02</w:t>
            </w:r>
          </w:p>
        </w:tc>
        <w:tc>
          <w:tcPr>
            <w:tcW w:w="1701" w:type="dxa"/>
            <w:vAlign w:val="center"/>
          </w:tcPr>
          <w:p w:rsidR="00B169A4" w:rsidRPr="002A7B11" w:rsidP="00B169A4">
            <w:pPr>
              <w:autoSpaceDE w:val="0"/>
              <w:autoSpaceDN w:val="0"/>
              <w:adjustRightInd w:val="0"/>
              <w:jc w:val="center"/>
              <w:rPr>
                <w:rFonts w:ascii="宋体" w:hAnsi="宋体"/>
                <w:color w:val="000000"/>
                <w:kern w:val="0"/>
                <w:sz w:val="24"/>
              </w:rPr>
            </w:pPr>
            <w:r w:rsidRPr="00B169A4">
              <w:rPr>
                <w:rFonts w:ascii="宋体" w:hAnsi="宋体" w:hint="eastAsia"/>
                <w:color w:val="000000"/>
                <w:kern w:val="0"/>
                <w:sz w:val="24"/>
              </w:rPr>
              <w:t>一次性使用负压引流管</w:t>
            </w:r>
          </w:p>
        </w:tc>
        <w:tc>
          <w:tcPr>
            <w:tcW w:w="2126" w:type="dxa"/>
            <w:vAlign w:val="center"/>
          </w:tcPr>
          <w:p w:rsidR="00B169A4" w:rsidP="00B169A4">
            <w:pPr>
              <w:pStyle w:val="BodyText"/>
              <w:jc w:val="center"/>
            </w:pPr>
            <w:r w:rsidRPr="00B169A4">
              <w:rPr>
                <w:rFonts w:hint="eastAsia"/>
              </w:rPr>
              <w:t>十字型2</w:t>
            </w:r>
            <w:r>
              <w:t>2</w:t>
            </w:r>
            <w:r w:rsidRPr="00B169A4">
              <w:rPr>
                <w:rFonts w:hint="eastAsia"/>
              </w:rPr>
              <w:t>FR</w:t>
            </w:r>
          </w:p>
        </w:tc>
        <w:tc>
          <w:tcPr>
            <w:tcW w:w="425" w:type="dxa"/>
            <w:vAlign w:val="center"/>
          </w:tcPr>
          <w:p w:rsidR="00B169A4" w:rsidP="00B169A4">
            <w:pPr>
              <w:autoSpaceDE w:val="0"/>
              <w:autoSpaceDN w:val="0"/>
              <w:adjustRightInd w:val="0"/>
              <w:jc w:val="center"/>
              <w:rPr>
                <w:rFonts w:ascii="宋体" w:hAnsi="宋体"/>
                <w:color w:val="000000"/>
                <w:kern w:val="0"/>
                <w:sz w:val="24"/>
              </w:rPr>
            </w:pPr>
            <w:r>
              <w:rPr>
                <w:rFonts w:ascii="宋体" w:hAnsi="宋体" w:hint="eastAsia"/>
                <w:color w:val="000000"/>
                <w:kern w:val="0"/>
                <w:sz w:val="24"/>
              </w:rPr>
              <w:t>套</w:t>
            </w:r>
          </w:p>
        </w:tc>
        <w:tc>
          <w:tcPr>
            <w:tcW w:w="992" w:type="dxa"/>
            <w:vAlign w:val="center"/>
          </w:tcPr>
          <w:p w:rsidR="00B169A4" w:rsidP="00B169A4">
            <w:pPr>
              <w:autoSpaceDE w:val="0"/>
              <w:autoSpaceDN w:val="0"/>
              <w:adjustRightInd w:val="0"/>
              <w:jc w:val="center"/>
              <w:rPr>
                <w:rFonts w:ascii="宋体" w:hAnsi="宋体"/>
                <w:color w:val="000000"/>
                <w:kern w:val="0"/>
                <w:sz w:val="24"/>
              </w:rPr>
            </w:pPr>
            <w:r w:rsidRPr="00B169A4">
              <w:rPr>
                <w:rFonts w:ascii="宋体" w:hAnsi="宋体"/>
                <w:color w:val="000000"/>
                <w:kern w:val="0"/>
                <w:sz w:val="24"/>
              </w:rPr>
              <w:t>220</w:t>
            </w:r>
          </w:p>
        </w:tc>
        <w:tc>
          <w:tcPr>
            <w:tcW w:w="1276" w:type="dxa"/>
            <w:vAlign w:val="center"/>
          </w:tcPr>
          <w:p w:rsidR="00B169A4" w:rsidP="00B169A4">
            <w:pPr>
              <w:autoSpaceDE w:val="0"/>
              <w:autoSpaceDN w:val="0"/>
              <w:adjustRightInd w:val="0"/>
              <w:jc w:val="center"/>
              <w:rPr>
                <w:rFonts w:ascii="宋体" w:hAnsi="宋体"/>
                <w:color w:val="000000"/>
                <w:kern w:val="0"/>
                <w:sz w:val="24"/>
              </w:rPr>
            </w:pPr>
            <w:r w:rsidRPr="00B169A4">
              <w:rPr>
                <w:rFonts w:ascii="宋体" w:hAnsi="宋体"/>
                <w:color w:val="000000"/>
                <w:kern w:val="0"/>
                <w:sz w:val="24"/>
              </w:rPr>
              <w:t>220</w:t>
            </w:r>
          </w:p>
        </w:tc>
        <w:tc>
          <w:tcPr>
            <w:tcW w:w="1701" w:type="dxa"/>
            <w:vMerge/>
            <w:vAlign w:val="center"/>
          </w:tcPr>
          <w:p w:rsidR="00B169A4" w:rsidRPr="002A7B11" w:rsidP="00B169A4">
            <w:pPr>
              <w:autoSpaceDE w:val="0"/>
              <w:autoSpaceDN w:val="0"/>
              <w:adjustRightInd w:val="0"/>
              <w:jc w:val="center"/>
              <w:rPr>
                <w:rFonts w:ascii="宋体" w:hAnsi="宋体"/>
                <w:color w:val="000000"/>
                <w:kern w:val="0"/>
                <w:sz w:val="24"/>
              </w:rPr>
            </w:pPr>
          </w:p>
        </w:tc>
      </w:tr>
    </w:tbl>
    <w:p w:rsidR="002F5864"/>
    <w:bookmarkEnd w:id="4"/>
    <w:p w:rsidR="002F5864">
      <w:pPr>
        <w:spacing w:line="360" w:lineRule="auto"/>
        <w:rPr>
          <w:rFonts w:ascii="宋体" w:hAnsi="宋体"/>
          <w:b/>
          <w:bCs/>
          <w:sz w:val="24"/>
        </w:rPr>
      </w:pPr>
      <w:r>
        <w:rPr>
          <w:rFonts w:ascii="宋体" w:hAnsi="宋体" w:hint="eastAsia"/>
          <w:b/>
          <w:bCs/>
          <w:sz w:val="24"/>
        </w:rPr>
        <w:t>五、采购申请人资格条件要求</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5.1</w:t>
      </w:r>
      <w:r>
        <w:rPr>
          <w:rFonts w:ascii="宋体" w:hAnsi="宋体" w:hint="eastAsia"/>
          <w:bCs/>
          <w:kern w:val="0"/>
          <w:sz w:val="24"/>
        </w:rPr>
        <w:t>采购申请人具有独立承担民事责任的能力</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5.2</w:t>
      </w:r>
      <w:r>
        <w:rPr>
          <w:rFonts w:ascii="宋体" w:hAnsi="宋体" w:hint="eastAsia"/>
          <w:bCs/>
          <w:kern w:val="0"/>
          <w:sz w:val="24"/>
        </w:rPr>
        <w:t>采购申请人具有良好的商业信誉和健全的财务会计制度。</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5.3</w:t>
      </w:r>
      <w:r>
        <w:rPr>
          <w:rFonts w:ascii="宋体" w:hAnsi="宋体" w:hint="eastAsia"/>
          <w:bCs/>
          <w:kern w:val="0"/>
          <w:sz w:val="24"/>
        </w:rPr>
        <w:t>采购申请人具有履行合同所必须的设备和专业技术能力。</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5.4</w:t>
      </w:r>
      <w:r>
        <w:rPr>
          <w:rFonts w:ascii="宋体" w:hAnsi="宋体" w:hint="eastAsia"/>
          <w:bCs/>
          <w:kern w:val="0"/>
          <w:sz w:val="24"/>
        </w:rPr>
        <w:t>采购申请人具有依法缴纳税收和社会保障资金的良好记录。</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5.5</w:t>
      </w:r>
      <w:r>
        <w:rPr>
          <w:rFonts w:ascii="宋体" w:hAnsi="宋体" w:hint="eastAsia"/>
          <w:bCs/>
          <w:kern w:val="0"/>
          <w:sz w:val="24"/>
        </w:rPr>
        <w:t>参加本次采购活动前三年内，采购申请人在经营活动中没有重大违法记录。</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5.6供应商资质要求相关证明材料</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5.6.1医疗器械经营企业营业执照：提供“统一社会信用代码营业执照”；未换证的提供“营业执照、税务登记证、组织机构代码证或三证合一的营业执照”；</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5.6.2经营该产品的经营许可/经营备案证明材料（注：①在有效期内；②复印件加盖公章）；</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5.6.3法定代表人/单位负责人身份证明材料复印件；</w:t>
      </w:r>
    </w:p>
    <w:p w:rsidR="002F5864">
      <w:pPr>
        <w:autoSpaceDE w:val="0"/>
        <w:autoSpaceDN w:val="0"/>
        <w:adjustRightInd w:val="0"/>
        <w:spacing w:before="78" w:line="360" w:lineRule="auto"/>
        <w:ind w:right="-20"/>
        <w:jc w:val="left"/>
        <w:rPr>
          <w:rFonts w:ascii="宋体" w:hAnsi="宋体"/>
          <w:bCs/>
          <w:kern w:val="0"/>
          <w:sz w:val="24"/>
        </w:rPr>
        <w:sectPr>
          <w:headerReference w:type="default" r:id="rId10"/>
          <w:footerReference w:type="default" r:id="rId11"/>
          <w:type w:val="nextPage"/>
          <w:pgSz w:w="11906" w:h="16838"/>
          <w:pgMar w:top="1418" w:right="1134" w:bottom="1418" w:left="1134" w:header="851" w:footer="992" w:gutter="0"/>
          <w:pgNumType w:start="3"/>
          <w:cols w:space="720"/>
          <w:titlePg w:val="0"/>
          <w:docGrid w:type="lines" w:linePitch="312"/>
        </w:sectPr>
      </w:pPr>
      <w:r>
        <w:rPr>
          <w:rFonts w:ascii="宋体" w:hAnsi="宋体" w:hint="eastAsia"/>
          <w:bCs/>
          <w:kern w:val="0"/>
          <w:sz w:val="24"/>
        </w:rPr>
        <w:t>5.6.4法定代表人/单位负责人授权代理书原件及代理人身份证明材料复印件（注：①法定代</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表人/单位负责人授权代理书原件需加盖公章；②如响应文件均由供应商法定代表人/单位负责人签字或加盖私人印章的且法定代表人/单位负责人本人参与投标的，则可不提供。）；</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5.6.5售后服务承诺书；</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5.6.6生产厂家授权。</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5.7生产企业资质要求相关证明材料</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5.7.1医疗器械生产企业营业执照；</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5.7.2医疗器械生产企业许可证；</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5.7.3医疗器械</w:t>
      </w:r>
      <w:r w:rsidRPr="00670408">
        <w:rPr>
          <w:rFonts w:ascii="宋体" w:hAnsi="宋体" w:hint="eastAsia"/>
          <w:bCs/>
          <w:kern w:val="0"/>
          <w:sz w:val="24"/>
        </w:rPr>
        <w:t>注册证</w:t>
      </w:r>
      <w:r>
        <w:rPr>
          <w:rFonts w:ascii="宋体" w:hAnsi="宋体" w:hint="eastAsia"/>
          <w:bCs/>
          <w:kern w:val="0"/>
          <w:sz w:val="24"/>
        </w:rPr>
        <w:t>及附件（医疗器械注册登记表）或备案凭证（注：①在有效期内；②复印件加盖公章。）；</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5.7.4产品说明书。</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5.8其他证明材料</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5.8.1属于国家医疗保障局发布的《医保医用耗材分类与代码》目录，且具有医疗器械注册证的全部医用耗材（不含一类医疗器械），均挂网采购（提供截图）；</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5.8.2提供产品在四川省药械集中采购及医药价格监管平台中的产品ID和医保耗材代码（提供截图）。</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bCs/>
          <w:kern w:val="0"/>
          <w:sz w:val="24"/>
        </w:rPr>
        <w:t>5.</w:t>
      </w:r>
      <w:r>
        <w:rPr>
          <w:rFonts w:ascii="宋体" w:hAnsi="宋体" w:hint="eastAsia"/>
          <w:bCs/>
          <w:kern w:val="0"/>
          <w:sz w:val="24"/>
        </w:rPr>
        <w:t xml:space="preserve">9本项目不允许联合体参加。 </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注：1、资格要求中“参加本次采购活动前三年内，在经营活动中没有重大违法记录”中的重大违法记录，即因违法经营受到刑事处罚或者责令停产停业、吊销许可证或者执照、较大数额罚款等行政处罚，其中较大数额罚款的具体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四川省人民政府规定的行政处罚罚款听证金额标准为准。</w:t>
      </w:r>
    </w:p>
    <w:p w:rsidR="002F5864">
      <w:pPr>
        <w:autoSpaceDE w:val="0"/>
        <w:autoSpaceDN w:val="0"/>
        <w:adjustRightInd w:val="0"/>
        <w:spacing w:before="78" w:line="360" w:lineRule="auto"/>
        <w:ind w:right="-20"/>
        <w:jc w:val="left"/>
        <w:rPr>
          <w:rFonts w:ascii="宋体" w:hAnsi="宋体"/>
          <w:bCs/>
          <w:kern w:val="0"/>
          <w:sz w:val="24"/>
        </w:rPr>
      </w:pPr>
      <w:r>
        <w:rPr>
          <w:rFonts w:ascii="宋体" w:hAnsi="宋体" w:hint="eastAsia"/>
          <w:bCs/>
          <w:kern w:val="0"/>
          <w:sz w:val="24"/>
        </w:rPr>
        <w:t>2、供应商在参加采购活动前，被纳入法院、工商行政管理部门、税务部门、银行认定的失信名单且在有效期内，或者在前三年政府采购合同履约过程中及其他经营活动履约过程中未依法履约被有关行政部门处罚（处理）的，本项目不认定其具有良好的商业信誉。</w:t>
      </w:r>
    </w:p>
    <w:p w:rsidR="002F5864">
      <w:pPr>
        <w:spacing w:line="360" w:lineRule="auto"/>
        <w:rPr>
          <w:rFonts w:ascii="宋体" w:hAnsi="宋体"/>
          <w:b/>
          <w:bCs/>
          <w:sz w:val="24"/>
        </w:rPr>
      </w:pPr>
      <w:r>
        <w:rPr>
          <w:rFonts w:ascii="宋体" w:hAnsi="宋体" w:hint="eastAsia"/>
          <w:b/>
          <w:bCs/>
          <w:sz w:val="24"/>
        </w:rPr>
        <w:t>六、采购文件的获取</w:t>
      </w:r>
    </w:p>
    <w:p w:rsidR="002F5864">
      <w:pPr>
        <w:tabs>
          <w:tab w:val="left" w:pos="6260"/>
        </w:tabs>
        <w:autoSpaceDE w:val="0"/>
        <w:autoSpaceDN w:val="0"/>
        <w:adjustRightInd w:val="0"/>
        <w:spacing w:line="360" w:lineRule="auto"/>
        <w:ind w:right="-23"/>
        <w:rPr>
          <w:rFonts w:ascii="宋体" w:hAnsi="宋体"/>
          <w:kern w:val="0"/>
          <w:sz w:val="24"/>
        </w:rPr>
        <w:sectPr>
          <w:headerReference w:type="default" r:id="rId12"/>
          <w:footerReference w:type="default" r:id="rId13"/>
          <w:type w:val="nextPage"/>
          <w:pgSz w:w="11906" w:h="16838"/>
          <w:pgMar w:top="1418" w:right="1134" w:bottom="1418" w:left="1134" w:header="851" w:footer="992" w:gutter="0"/>
          <w:pgNumType w:start="4"/>
          <w:cols w:space="720"/>
          <w:titlePg w:val="0"/>
          <w:docGrid w:type="lines" w:linePitch="312"/>
        </w:sectPr>
      </w:pPr>
      <w:r>
        <w:rPr>
          <w:rFonts w:ascii="宋体" w:hAnsi="宋体" w:hint="eastAsia"/>
          <w:kern w:val="0"/>
          <w:sz w:val="24"/>
        </w:rPr>
        <w:t>6</w:t>
      </w:r>
      <w:r>
        <w:rPr>
          <w:rFonts w:ascii="宋体" w:hAnsi="宋体"/>
          <w:kern w:val="0"/>
          <w:sz w:val="24"/>
        </w:rPr>
        <w:t>.1</w:t>
      </w:r>
      <w:r>
        <w:rPr>
          <w:rFonts w:ascii="宋体" w:hAnsi="宋体" w:hint="eastAsia"/>
          <w:kern w:val="0"/>
          <w:sz w:val="24"/>
        </w:rPr>
        <w:t>获取途径：采购文件在广安市人民医院官网-医院公告-招标信息</w:t>
      </w:r>
    </w:p>
    <w:p w:rsidR="002F5864">
      <w:pPr>
        <w:tabs>
          <w:tab w:val="left" w:pos="6260"/>
        </w:tabs>
        <w:autoSpaceDE w:val="0"/>
        <w:autoSpaceDN w:val="0"/>
        <w:adjustRightInd w:val="0"/>
        <w:spacing w:line="360" w:lineRule="auto"/>
        <w:ind w:right="-23"/>
        <w:rPr>
          <w:rFonts w:ascii="宋体" w:hAnsi="宋体"/>
          <w:kern w:val="0"/>
          <w:sz w:val="24"/>
        </w:rPr>
      </w:pPr>
      <w:r>
        <w:rPr>
          <w:rFonts w:ascii="宋体" w:hAnsi="宋体" w:hint="eastAsia"/>
          <w:kern w:val="0"/>
          <w:sz w:val="24"/>
        </w:rPr>
        <w:t>（</w:t>
      </w:r>
      <w:r>
        <w:rPr>
          <w:rFonts w:ascii="宋体" w:hAnsi="宋体"/>
          <w:kern w:val="0"/>
          <w:sz w:val="24"/>
        </w:rPr>
        <w:t>http://www.gasrmyy.com/yiyuangonggao/zhaobiaoxinxi/</w:t>
      </w:r>
      <w:r>
        <w:rPr>
          <w:rFonts w:ascii="宋体" w:hAnsi="宋体" w:hint="eastAsia"/>
          <w:kern w:val="0"/>
          <w:sz w:val="24"/>
        </w:rPr>
        <w:t>）获取。</w:t>
      </w:r>
    </w:p>
    <w:p w:rsidR="002F5864">
      <w:pPr>
        <w:tabs>
          <w:tab w:val="left" w:pos="6260"/>
        </w:tabs>
        <w:autoSpaceDE w:val="0"/>
        <w:autoSpaceDN w:val="0"/>
        <w:adjustRightInd w:val="0"/>
        <w:spacing w:line="360" w:lineRule="auto"/>
        <w:ind w:right="-23"/>
        <w:jc w:val="left"/>
        <w:rPr>
          <w:rFonts w:ascii="宋体" w:hAnsi="宋体"/>
          <w:b/>
          <w:bCs/>
          <w:kern w:val="0"/>
          <w:sz w:val="24"/>
        </w:rPr>
      </w:pPr>
      <w:r>
        <w:rPr>
          <w:rFonts w:ascii="宋体" w:hAnsi="宋体" w:hint="eastAsia"/>
          <w:b/>
          <w:bCs/>
          <w:kern w:val="0"/>
          <w:sz w:val="24"/>
        </w:rPr>
        <w:t>七、报名</w:t>
      </w:r>
    </w:p>
    <w:p w:rsidR="002F5864">
      <w:pPr>
        <w:tabs>
          <w:tab w:val="left" w:pos="6260"/>
        </w:tabs>
        <w:autoSpaceDE w:val="0"/>
        <w:autoSpaceDN w:val="0"/>
        <w:adjustRightInd w:val="0"/>
        <w:spacing w:line="360" w:lineRule="auto"/>
        <w:ind w:right="-23"/>
        <w:jc w:val="left"/>
        <w:rPr>
          <w:rFonts w:ascii="宋体" w:hAnsi="宋体"/>
          <w:kern w:val="0"/>
          <w:sz w:val="24"/>
        </w:rPr>
      </w:pPr>
      <w:r>
        <w:rPr>
          <w:rFonts w:ascii="宋体" w:hAnsi="宋体" w:hint="eastAsia"/>
          <w:kern w:val="0"/>
          <w:sz w:val="24"/>
        </w:rPr>
        <w:t>7.1报名时间：202</w:t>
      </w:r>
      <w:r w:rsidR="000233E1">
        <w:rPr>
          <w:rFonts w:ascii="宋体" w:hAnsi="宋体"/>
          <w:kern w:val="0"/>
          <w:sz w:val="24"/>
        </w:rPr>
        <w:t>4</w:t>
      </w:r>
      <w:r>
        <w:rPr>
          <w:rFonts w:ascii="宋体" w:hAnsi="宋体" w:hint="eastAsia"/>
          <w:kern w:val="0"/>
          <w:sz w:val="24"/>
        </w:rPr>
        <w:t>年</w:t>
      </w:r>
      <w:r w:rsidR="000233E1">
        <w:rPr>
          <w:rFonts w:ascii="宋体" w:hAnsi="宋体"/>
          <w:kern w:val="0"/>
          <w:sz w:val="24"/>
        </w:rPr>
        <w:t>1</w:t>
      </w:r>
      <w:r>
        <w:rPr>
          <w:rFonts w:ascii="宋体" w:hAnsi="宋体" w:hint="eastAsia"/>
          <w:kern w:val="0"/>
          <w:sz w:val="24"/>
        </w:rPr>
        <w:t>月</w:t>
      </w:r>
      <w:r w:rsidR="000233E1">
        <w:rPr>
          <w:rFonts w:ascii="宋体" w:hAnsi="宋体"/>
          <w:kern w:val="0"/>
          <w:sz w:val="24"/>
        </w:rPr>
        <w:t>15</w:t>
      </w:r>
      <w:r>
        <w:rPr>
          <w:rFonts w:ascii="宋体" w:hAnsi="宋体" w:hint="eastAsia"/>
          <w:kern w:val="0"/>
          <w:sz w:val="24"/>
        </w:rPr>
        <w:t>日至202</w:t>
      </w:r>
      <w:r w:rsidR="000233E1">
        <w:rPr>
          <w:rFonts w:ascii="宋体" w:hAnsi="宋体"/>
          <w:kern w:val="0"/>
          <w:sz w:val="24"/>
        </w:rPr>
        <w:t>4</w:t>
      </w:r>
      <w:r>
        <w:rPr>
          <w:rFonts w:ascii="宋体" w:hAnsi="宋体" w:hint="eastAsia"/>
          <w:kern w:val="0"/>
          <w:sz w:val="24"/>
        </w:rPr>
        <w:t>年</w:t>
      </w:r>
      <w:r w:rsidR="000233E1">
        <w:rPr>
          <w:rFonts w:ascii="宋体" w:hAnsi="宋体"/>
          <w:kern w:val="0"/>
          <w:sz w:val="24"/>
        </w:rPr>
        <w:t>1</w:t>
      </w:r>
      <w:r>
        <w:rPr>
          <w:rFonts w:ascii="宋体" w:hAnsi="宋体" w:hint="eastAsia"/>
          <w:kern w:val="0"/>
          <w:sz w:val="24"/>
        </w:rPr>
        <w:t>月</w:t>
      </w:r>
      <w:r w:rsidR="000233E1">
        <w:rPr>
          <w:rFonts w:ascii="宋体" w:hAnsi="宋体"/>
          <w:kern w:val="0"/>
          <w:sz w:val="24"/>
        </w:rPr>
        <w:t>17</w:t>
      </w:r>
      <w:r>
        <w:rPr>
          <w:rFonts w:ascii="宋体" w:hAnsi="宋体" w:hint="eastAsia"/>
          <w:kern w:val="0"/>
          <w:sz w:val="24"/>
        </w:rPr>
        <w:t>日（</w:t>
      </w:r>
      <w:r w:rsidR="00877217">
        <w:rPr>
          <w:rFonts w:ascii="宋体" w:hAnsi="宋体" w:hint="eastAsia"/>
          <w:kern w:val="0"/>
          <w:sz w:val="24"/>
        </w:rPr>
        <w:t>三</w:t>
      </w:r>
      <w:bookmarkStart w:id="5" w:name="_GoBack"/>
      <w:bookmarkEnd w:id="5"/>
      <w:r>
        <w:rPr>
          <w:rFonts w:ascii="宋体" w:hAnsi="宋体" w:hint="eastAsia"/>
          <w:kern w:val="0"/>
          <w:sz w:val="24"/>
        </w:rPr>
        <w:t>个工作日，每天上午8:00-12:00，下午14:30-18:00）（北京时间，法定节假日除外）。</w:t>
      </w:r>
    </w:p>
    <w:p w:rsidR="002F5864">
      <w:pPr>
        <w:tabs>
          <w:tab w:val="left" w:pos="6260"/>
        </w:tabs>
        <w:autoSpaceDE w:val="0"/>
        <w:autoSpaceDN w:val="0"/>
        <w:adjustRightInd w:val="0"/>
        <w:spacing w:line="360" w:lineRule="auto"/>
        <w:ind w:right="-23"/>
        <w:jc w:val="left"/>
        <w:rPr>
          <w:rFonts w:ascii="宋体" w:hAnsi="宋体"/>
          <w:kern w:val="0"/>
          <w:sz w:val="24"/>
        </w:rPr>
      </w:pPr>
      <w:r>
        <w:rPr>
          <w:rFonts w:ascii="宋体" w:hAnsi="宋体" w:hint="eastAsia"/>
          <w:kern w:val="0"/>
          <w:sz w:val="24"/>
        </w:rPr>
        <w:t>7.2报名方式：潜在供应商提交盖公司鲜章的报名表（具体格式详见采购文件第三章格式十二）原件至广安市人民医院采购科302房间（可邮寄）。</w:t>
      </w:r>
    </w:p>
    <w:p w:rsidR="002F5864">
      <w:pPr>
        <w:tabs>
          <w:tab w:val="left" w:pos="6260"/>
        </w:tabs>
        <w:autoSpaceDE w:val="0"/>
        <w:autoSpaceDN w:val="0"/>
        <w:adjustRightInd w:val="0"/>
        <w:spacing w:line="360" w:lineRule="auto"/>
        <w:ind w:right="-23"/>
        <w:jc w:val="left"/>
        <w:rPr>
          <w:rFonts w:ascii="宋体" w:hAnsi="宋体"/>
          <w:kern w:val="0"/>
          <w:sz w:val="24"/>
        </w:rPr>
      </w:pPr>
      <w:r>
        <w:rPr>
          <w:rFonts w:ascii="宋体" w:hAnsi="宋体" w:hint="eastAsia"/>
          <w:kern w:val="0"/>
          <w:sz w:val="24"/>
        </w:rPr>
        <w:t>7.3逾期送达的或者未送达指定地点的报名表，采购人不予受理。</w:t>
      </w:r>
    </w:p>
    <w:p w:rsidR="002F5864">
      <w:pPr>
        <w:spacing w:line="360" w:lineRule="auto"/>
        <w:rPr>
          <w:rFonts w:ascii="宋体" w:hAnsi="宋体"/>
          <w:b/>
          <w:bCs/>
          <w:sz w:val="24"/>
        </w:rPr>
      </w:pPr>
      <w:r>
        <w:rPr>
          <w:rFonts w:ascii="宋体" w:hAnsi="宋体" w:hint="eastAsia"/>
          <w:b/>
          <w:bCs/>
          <w:sz w:val="24"/>
        </w:rPr>
        <w:t>八、递交采购申请文件的时间及地点</w:t>
      </w:r>
    </w:p>
    <w:p w:rsidR="002F5864">
      <w:pPr>
        <w:tabs>
          <w:tab w:val="left" w:pos="1480"/>
        </w:tabs>
        <w:autoSpaceDE w:val="0"/>
        <w:autoSpaceDN w:val="0"/>
        <w:adjustRightInd w:val="0"/>
        <w:spacing w:line="360" w:lineRule="auto"/>
        <w:ind w:right="-157"/>
        <w:jc w:val="left"/>
        <w:rPr>
          <w:rFonts w:ascii="宋体" w:hAnsi="宋体"/>
          <w:kern w:val="0"/>
          <w:sz w:val="24"/>
        </w:rPr>
      </w:pPr>
      <w:r>
        <w:rPr>
          <w:rFonts w:ascii="宋体" w:hAnsi="宋体" w:hint="eastAsia"/>
          <w:kern w:val="0"/>
          <w:sz w:val="24"/>
        </w:rPr>
        <w:t>8.1递交采购申请文件的截止时间：</w:t>
      </w:r>
      <w:r w:rsidRPr="000233E1" w:rsidR="000233E1">
        <w:rPr>
          <w:rFonts w:ascii="宋体" w:hAnsi="宋体" w:hint="eastAsia"/>
          <w:kern w:val="0"/>
          <w:sz w:val="24"/>
          <w:u w:val="single"/>
        </w:rPr>
        <w:t>2024年1月17日</w:t>
      </w:r>
      <w:r>
        <w:rPr>
          <w:rFonts w:ascii="宋体" w:hAnsi="宋体" w:hint="eastAsia"/>
          <w:kern w:val="0"/>
          <w:sz w:val="24"/>
          <w:u w:val="single"/>
        </w:rPr>
        <w:t>18时00分</w:t>
      </w:r>
      <w:r>
        <w:rPr>
          <w:rFonts w:ascii="宋体" w:hAnsi="宋体" w:hint="eastAsia"/>
          <w:kern w:val="0"/>
          <w:sz w:val="24"/>
        </w:rPr>
        <w:t>（北京时间），地点为</w:t>
      </w:r>
      <w:r>
        <w:rPr>
          <w:rFonts w:ascii="宋体" w:hAnsi="宋体" w:hint="eastAsia"/>
          <w:kern w:val="0"/>
          <w:sz w:val="24"/>
          <w:u w:val="single"/>
        </w:rPr>
        <w:t>广安市人民医院办公楼3</w:t>
      </w:r>
      <w:r>
        <w:rPr>
          <w:rFonts w:ascii="宋体" w:hAnsi="宋体"/>
          <w:kern w:val="0"/>
          <w:sz w:val="24"/>
          <w:u w:val="single"/>
        </w:rPr>
        <w:t>02（</w:t>
      </w:r>
      <w:r>
        <w:rPr>
          <w:rFonts w:ascii="宋体" w:hAnsi="宋体" w:hint="eastAsia"/>
          <w:kern w:val="0"/>
          <w:sz w:val="24"/>
          <w:u w:val="single"/>
        </w:rPr>
        <w:t>广安市广安区滨河路四段一号广安市人民医院办公楼3</w:t>
      </w:r>
      <w:r>
        <w:rPr>
          <w:rFonts w:ascii="宋体" w:hAnsi="宋体"/>
          <w:kern w:val="0"/>
          <w:sz w:val="24"/>
          <w:u w:val="single"/>
        </w:rPr>
        <w:t>02</w:t>
      </w:r>
      <w:r>
        <w:rPr>
          <w:rFonts w:ascii="宋体" w:hAnsi="宋体" w:hint="eastAsia"/>
          <w:kern w:val="0"/>
          <w:sz w:val="24"/>
          <w:u w:val="single"/>
        </w:rPr>
        <w:t>）</w:t>
      </w:r>
      <w:r>
        <w:rPr>
          <w:rFonts w:ascii="宋体" w:hAnsi="宋体" w:hint="eastAsia"/>
          <w:kern w:val="0"/>
          <w:sz w:val="24"/>
        </w:rPr>
        <w:t>（</w:t>
      </w:r>
      <w:r w:rsidR="004E2880">
        <w:rPr>
          <w:rFonts w:ascii="宋体" w:hAnsi="宋体" w:hint="eastAsia"/>
          <w:kern w:val="0"/>
          <w:sz w:val="24"/>
        </w:rPr>
        <w:t>不接受</w:t>
      </w:r>
      <w:r>
        <w:rPr>
          <w:rFonts w:ascii="宋体" w:hAnsi="宋体" w:hint="eastAsia"/>
          <w:kern w:val="0"/>
          <w:sz w:val="24"/>
        </w:rPr>
        <w:t>邮寄）。</w:t>
      </w:r>
    </w:p>
    <w:p w:rsidR="002F5864">
      <w:pPr>
        <w:tabs>
          <w:tab w:val="left" w:pos="1380"/>
        </w:tabs>
        <w:autoSpaceDE w:val="0"/>
        <w:autoSpaceDN w:val="0"/>
        <w:adjustRightInd w:val="0"/>
        <w:spacing w:line="360" w:lineRule="auto"/>
        <w:ind w:right="-137"/>
        <w:jc w:val="left"/>
        <w:rPr>
          <w:rFonts w:ascii="宋体" w:hAnsi="宋体"/>
          <w:kern w:val="0"/>
          <w:sz w:val="24"/>
        </w:rPr>
      </w:pPr>
      <w:r>
        <w:rPr>
          <w:rFonts w:ascii="宋体" w:hAnsi="宋体" w:hint="eastAsia"/>
          <w:kern w:val="0"/>
          <w:sz w:val="24"/>
        </w:rPr>
        <w:t>8.2逾期送达的或者未送达指定地点的采购申请文件，采购人不予受理。</w:t>
      </w:r>
    </w:p>
    <w:p w:rsidR="002F5864">
      <w:pPr>
        <w:spacing w:line="360" w:lineRule="auto"/>
        <w:rPr>
          <w:rFonts w:ascii="宋体" w:hAnsi="宋体"/>
          <w:b/>
          <w:bCs/>
          <w:sz w:val="24"/>
        </w:rPr>
      </w:pPr>
      <w:r>
        <w:rPr>
          <w:rFonts w:ascii="宋体" w:hAnsi="宋体" w:hint="eastAsia"/>
          <w:b/>
          <w:bCs/>
          <w:sz w:val="24"/>
        </w:rPr>
        <w:t>九、本项目公告将在《广安市人民医院官网》上发布。</w:t>
      </w:r>
    </w:p>
    <w:p w:rsidR="002F5864">
      <w:pPr>
        <w:spacing w:line="360" w:lineRule="auto"/>
        <w:rPr>
          <w:rFonts w:ascii="宋体" w:hAnsi="宋体"/>
          <w:b/>
          <w:bCs/>
          <w:sz w:val="24"/>
        </w:rPr>
      </w:pPr>
      <w:r>
        <w:rPr>
          <w:rFonts w:ascii="宋体" w:hAnsi="宋体" w:hint="eastAsia"/>
          <w:b/>
          <w:bCs/>
          <w:sz w:val="24"/>
        </w:rPr>
        <w:t>十、联系方式</w:t>
      </w:r>
    </w:p>
    <w:p w:rsidR="002F5864">
      <w:pPr>
        <w:tabs>
          <w:tab w:val="left" w:pos="5160"/>
        </w:tabs>
        <w:autoSpaceDE w:val="0"/>
        <w:autoSpaceDN w:val="0"/>
        <w:adjustRightInd w:val="0"/>
        <w:spacing w:line="360" w:lineRule="auto"/>
        <w:ind w:right="-20"/>
        <w:jc w:val="left"/>
        <w:rPr>
          <w:rFonts w:ascii="宋体" w:hAnsi="宋体"/>
          <w:b/>
          <w:kern w:val="0"/>
          <w:sz w:val="24"/>
        </w:rPr>
      </w:pPr>
      <w:r>
        <w:rPr>
          <w:rFonts w:ascii="宋体" w:hAnsi="宋体" w:hint="eastAsia"/>
          <w:kern w:val="0"/>
          <w:sz w:val="24"/>
        </w:rPr>
        <w:t>采购人：</w:t>
      </w:r>
      <w:r>
        <w:rPr>
          <w:rFonts w:ascii="宋体" w:hAnsi="宋体" w:hint="eastAsia"/>
          <w:bCs/>
          <w:kern w:val="0"/>
          <w:sz w:val="24"/>
        </w:rPr>
        <w:t>广安市人民医院/四川大学华西医院广安医院</w:t>
      </w:r>
    </w:p>
    <w:p w:rsidR="002F5864">
      <w:pPr>
        <w:tabs>
          <w:tab w:val="left" w:pos="1500"/>
          <w:tab w:val="left" w:pos="5160"/>
        </w:tabs>
        <w:autoSpaceDE w:val="0"/>
        <w:autoSpaceDN w:val="0"/>
        <w:adjustRightInd w:val="0"/>
        <w:spacing w:before="6" w:line="360" w:lineRule="auto"/>
        <w:ind w:left="5760" w:right="-20" w:hanging="5760" w:hangingChars="2400"/>
        <w:jc w:val="left"/>
        <w:rPr>
          <w:rFonts w:ascii="宋体" w:hAnsi="宋体"/>
          <w:kern w:val="0"/>
          <w:sz w:val="24"/>
        </w:rPr>
      </w:pPr>
      <w:r>
        <w:rPr>
          <w:rFonts w:ascii="宋体" w:hAnsi="宋体" w:hint="eastAsia"/>
          <w:kern w:val="0"/>
          <w:sz w:val="24"/>
        </w:rPr>
        <w:t xml:space="preserve">地 </w:t>
      </w:r>
      <w:r>
        <w:rPr>
          <w:rFonts w:ascii="宋体" w:hAnsi="宋体"/>
          <w:kern w:val="0"/>
          <w:sz w:val="24"/>
        </w:rPr>
        <w:t xml:space="preserve"> </w:t>
      </w:r>
      <w:r>
        <w:rPr>
          <w:rFonts w:ascii="宋体" w:hAnsi="宋体" w:hint="eastAsia"/>
          <w:kern w:val="0"/>
          <w:sz w:val="24"/>
        </w:rPr>
        <w:t>址：四川省广安市广安区城南开发区滨河路四段1号`</w:t>
      </w:r>
    </w:p>
    <w:p w:rsidR="002F5864">
      <w:pPr>
        <w:tabs>
          <w:tab w:val="left" w:pos="1500"/>
          <w:tab w:val="left" w:pos="5160"/>
        </w:tabs>
        <w:autoSpaceDE w:val="0"/>
        <w:autoSpaceDN w:val="0"/>
        <w:adjustRightInd w:val="0"/>
        <w:spacing w:before="6" w:line="360" w:lineRule="auto"/>
        <w:ind w:right="-20"/>
        <w:jc w:val="left"/>
        <w:rPr>
          <w:rFonts w:ascii="宋体" w:hAnsi="宋体"/>
          <w:kern w:val="0"/>
          <w:sz w:val="24"/>
        </w:rPr>
      </w:pPr>
      <w:r>
        <w:rPr>
          <w:rFonts w:ascii="宋体" w:hAnsi="宋体" w:hint="eastAsia"/>
          <w:kern w:val="0"/>
          <w:sz w:val="24"/>
        </w:rPr>
        <w:t>采购流程咨询联系人：曾老师（采购办公室）</w:t>
      </w:r>
    </w:p>
    <w:p w:rsidR="002F5864">
      <w:pPr>
        <w:tabs>
          <w:tab w:val="left" w:pos="1500"/>
          <w:tab w:val="left" w:pos="5160"/>
        </w:tabs>
        <w:autoSpaceDE w:val="0"/>
        <w:autoSpaceDN w:val="0"/>
        <w:adjustRightInd w:val="0"/>
        <w:spacing w:before="6" w:line="360" w:lineRule="auto"/>
        <w:ind w:right="-20"/>
        <w:jc w:val="left"/>
      </w:pPr>
      <w:r>
        <w:rPr>
          <w:rFonts w:ascii="宋体" w:hAnsi="宋体" w:hint="eastAsia"/>
          <w:kern w:val="0"/>
          <w:sz w:val="24"/>
        </w:rPr>
        <w:t xml:space="preserve">采购流程咨询联系电话：0826—2600016  </w:t>
      </w:r>
      <w:r w:rsidR="004E2880">
        <w:rPr>
          <w:rFonts w:ascii="宋体" w:hAnsi="宋体"/>
          <w:kern w:val="0"/>
          <w:sz w:val="24"/>
        </w:rPr>
        <w:t xml:space="preserve"> </w:t>
      </w:r>
      <w:r>
        <w:rPr>
          <w:rFonts w:ascii="宋体" w:hAnsi="宋体" w:hint="eastAsia"/>
          <w:kern w:val="0"/>
          <w:sz w:val="24"/>
        </w:rPr>
        <w:t>13982609112</w:t>
      </w:r>
    </w:p>
    <w:p w:rsidR="002F5864">
      <w:pPr>
        <w:spacing w:before="156" w:beforeLines="50" w:after="312" w:afterLines="100" w:line="360" w:lineRule="auto"/>
        <w:rPr>
          <w:rFonts w:ascii="仿宋_GB2312" w:eastAsia="仿宋_GB2312" w:hAnsi="仿宋_GB2312"/>
          <w:b/>
          <w:kern w:val="0"/>
          <w:sz w:val="28"/>
        </w:rPr>
        <w:sectPr>
          <w:headerReference w:type="default" r:id="rId14"/>
          <w:footerReference w:type="default" r:id="rId15"/>
          <w:type w:val="nextPage"/>
          <w:pgSz w:w="11906" w:h="16838"/>
          <w:pgMar w:top="1418" w:right="1134" w:bottom="1418" w:left="1134" w:header="851" w:footer="992" w:gutter="0"/>
          <w:pgNumType w:start="5"/>
          <w:cols w:space="720"/>
          <w:titlePg w:val="0"/>
          <w:docGrid w:type="lines" w:linePitch="312"/>
        </w:sectPr>
      </w:pPr>
    </w:p>
    <w:p w:rsidR="002F5864">
      <w:pPr>
        <w:pStyle w:val="Title"/>
      </w:pPr>
      <w:bookmarkStart w:id="6" w:name="_Toc134536602"/>
      <w:r>
        <w:rPr>
          <w:rFonts w:hint="eastAsia"/>
        </w:rPr>
        <w:t>第二章</w:t>
      </w:r>
      <w:r>
        <w:rPr>
          <w:rFonts w:hint="eastAsia"/>
        </w:rPr>
        <w:t xml:space="preserve">  </w:t>
      </w:r>
      <w:r>
        <w:rPr>
          <w:rFonts w:hint="eastAsia"/>
        </w:rPr>
        <w:t>采购须知</w:t>
      </w:r>
      <w:bookmarkEnd w:id="0"/>
      <w:bookmarkEnd w:id="6"/>
    </w:p>
    <w:p w:rsidR="002F5864">
      <w:pPr>
        <w:spacing w:line="360" w:lineRule="auto"/>
        <w:jc w:val="center"/>
        <w:rPr>
          <w:rFonts w:ascii="宋体" w:hAnsi="宋体"/>
          <w:b/>
          <w:sz w:val="28"/>
          <w:szCs w:val="28"/>
        </w:rPr>
      </w:pPr>
      <w:r>
        <w:rPr>
          <w:rFonts w:ascii="宋体" w:hAnsi="宋体" w:hint="eastAsia"/>
          <w:b/>
          <w:sz w:val="28"/>
          <w:szCs w:val="28"/>
        </w:rPr>
        <w:t>（一）采购须知前附表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4"/>
        <w:gridCol w:w="1842"/>
        <w:gridCol w:w="678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59"/>
          <w:jc w:val="center"/>
        </w:trPr>
        <w:tc>
          <w:tcPr>
            <w:tcW w:w="974" w:type="dxa"/>
            <w:vAlign w:val="center"/>
          </w:tcPr>
          <w:p w:rsidR="002F5864">
            <w:pPr>
              <w:spacing w:line="360" w:lineRule="auto"/>
              <w:jc w:val="center"/>
              <w:rPr>
                <w:rFonts w:ascii="宋体"/>
                <w:b/>
                <w:szCs w:val="21"/>
              </w:rPr>
            </w:pPr>
            <w:r>
              <w:rPr>
                <w:rFonts w:ascii="宋体" w:hint="eastAsia"/>
                <w:b/>
                <w:szCs w:val="21"/>
              </w:rPr>
              <w:t>序号</w:t>
            </w:r>
          </w:p>
        </w:tc>
        <w:tc>
          <w:tcPr>
            <w:tcW w:w="1842" w:type="dxa"/>
            <w:vAlign w:val="center"/>
          </w:tcPr>
          <w:p w:rsidR="002F5864">
            <w:pPr>
              <w:spacing w:line="360" w:lineRule="auto"/>
              <w:jc w:val="center"/>
              <w:rPr>
                <w:rFonts w:ascii="宋体"/>
                <w:b/>
                <w:szCs w:val="21"/>
              </w:rPr>
            </w:pPr>
            <w:r>
              <w:rPr>
                <w:rFonts w:ascii="宋体" w:hint="eastAsia"/>
                <w:b/>
                <w:szCs w:val="21"/>
              </w:rPr>
              <w:t>条 款 名 称</w:t>
            </w:r>
          </w:p>
        </w:tc>
        <w:tc>
          <w:tcPr>
            <w:tcW w:w="6783" w:type="dxa"/>
            <w:vAlign w:val="center"/>
          </w:tcPr>
          <w:p w:rsidR="002F5864">
            <w:pPr>
              <w:jc w:val="center"/>
              <w:rPr>
                <w:b/>
                <w:szCs w:val="21"/>
              </w:rPr>
            </w:pPr>
            <w:r>
              <w:rPr>
                <w:rFonts w:ascii="宋体" w:hint="eastAsia"/>
                <w:b/>
                <w:szCs w:val="21"/>
              </w:rPr>
              <w:t>编 列 内 容</w:t>
            </w:r>
          </w:p>
        </w:tc>
      </w:tr>
      <w:tr>
        <w:tblPrEx>
          <w:tblW w:w="0" w:type="auto"/>
          <w:jc w:val="center"/>
          <w:tblLayout w:type="fixed"/>
          <w:tblLook w:val="04A0"/>
        </w:tblPrEx>
        <w:trPr>
          <w:trHeight w:val="659"/>
          <w:jc w:val="center"/>
        </w:trPr>
        <w:tc>
          <w:tcPr>
            <w:tcW w:w="974" w:type="dxa"/>
            <w:vAlign w:val="center"/>
          </w:tcPr>
          <w:p w:rsidR="002F5864">
            <w:pPr>
              <w:spacing w:line="360" w:lineRule="auto"/>
              <w:jc w:val="center"/>
              <w:rPr>
                <w:rFonts w:ascii="宋体"/>
                <w:szCs w:val="21"/>
              </w:rPr>
            </w:pPr>
            <w:r>
              <w:rPr>
                <w:rFonts w:ascii="宋体" w:hint="eastAsia"/>
                <w:szCs w:val="21"/>
              </w:rPr>
              <w:t>1</w:t>
            </w:r>
          </w:p>
        </w:tc>
        <w:tc>
          <w:tcPr>
            <w:tcW w:w="1842" w:type="dxa"/>
            <w:vAlign w:val="center"/>
          </w:tcPr>
          <w:p w:rsidR="002F5864">
            <w:pPr>
              <w:jc w:val="center"/>
              <w:rPr>
                <w:rFonts w:ascii="宋体"/>
                <w:szCs w:val="21"/>
              </w:rPr>
            </w:pPr>
            <w:r>
              <w:rPr>
                <w:rFonts w:ascii="宋体" w:hint="eastAsia"/>
                <w:szCs w:val="21"/>
              </w:rPr>
              <w:t>采购人</w:t>
            </w:r>
          </w:p>
        </w:tc>
        <w:tc>
          <w:tcPr>
            <w:tcW w:w="6783" w:type="dxa"/>
            <w:vAlign w:val="center"/>
          </w:tcPr>
          <w:p w:rsidR="002F5864">
            <w:pPr>
              <w:pStyle w:val="111"/>
              <w:spacing w:before="0" w:beforeAutospacing="0" w:after="0" w:afterAutospacing="0" w:line="360" w:lineRule="auto"/>
              <w:jc w:val="both"/>
              <w:rPr>
                <w:rFonts w:hAnsi="Times New Roman" w:cs="Times New Roman"/>
                <w:color w:val="auto"/>
                <w:kern w:val="2"/>
                <w:sz w:val="21"/>
                <w:szCs w:val="21"/>
              </w:rPr>
            </w:pPr>
            <w:r>
              <w:rPr>
                <w:rFonts w:hAnsi="Times New Roman" w:cs="Times New Roman" w:hint="eastAsia"/>
                <w:color w:val="auto"/>
                <w:kern w:val="2"/>
                <w:sz w:val="21"/>
                <w:szCs w:val="21"/>
              </w:rPr>
              <w:t>广安市人民医院/四川大学华西医院广安医院</w:t>
            </w:r>
          </w:p>
        </w:tc>
      </w:tr>
      <w:tr>
        <w:tblPrEx>
          <w:tblW w:w="0" w:type="auto"/>
          <w:jc w:val="center"/>
          <w:tblLayout w:type="fixed"/>
          <w:tblLook w:val="04A0"/>
        </w:tblPrEx>
        <w:trPr>
          <w:cantSplit/>
          <w:trHeight w:val="902"/>
          <w:jc w:val="center"/>
        </w:trPr>
        <w:tc>
          <w:tcPr>
            <w:tcW w:w="974" w:type="dxa"/>
            <w:vAlign w:val="center"/>
          </w:tcPr>
          <w:p w:rsidR="002F5864">
            <w:pPr>
              <w:spacing w:line="360" w:lineRule="auto"/>
              <w:jc w:val="center"/>
              <w:rPr>
                <w:rFonts w:ascii="宋体"/>
                <w:szCs w:val="21"/>
              </w:rPr>
            </w:pPr>
            <w:r>
              <w:rPr>
                <w:rFonts w:ascii="宋体"/>
                <w:szCs w:val="21"/>
              </w:rPr>
              <w:t>2</w:t>
            </w:r>
          </w:p>
        </w:tc>
        <w:tc>
          <w:tcPr>
            <w:tcW w:w="1842" w:type="dxa"/>
            <w:vAlign w:val="center"/>
          </w:tcPr>
          <w:p w:rsidR="002F5864" w:rsidRPr="004E2880">
            <w:pPr>
              <w:jc w:val="center"/>
              <w:rPr>
                <w:rFonts w:ascii="宋体"/>
                <w:szCs w:val="21"/>
              </w:rPr>
            </w:pPr>
            <w:r w:rsidRPr="004E2880">
              <w:rPr>
                <w:rFonts w:ascii="宋体" w:hint="eastAsia"/>
                <w:szCs w:val="21"/>
              </w:rPr>
              <w:t>项目名称</w:t>
            </w:r>
          </w:p>
        </w:tc>
        <w:tc>
          <w:tcPr>
            <w:tcW w:w="6783" w:type="dxa"/>
            <w:vAlign w:val="center"/>
          </w:tcPr>
          <w:p w:rsidR="002F5864" w:rsidRPr="004E2880">
            <w:pPr>
              <w:spacing w:line="360" w:lineRule="auto"/>
              <w:jc w:val="left"/>
              <w:rPr>
                <w:rFonts w:ascii="宋体"/>
                <w:szCs w:val="21"/>
              </w:rPr>
            </w:pPr>
            <w:r w:rsidRPr="004E2880">
              <w:rPr>
                <w:rFonts w:ascii="宋体" w:hint="eastAsia"/>
                <w:szCs w:val="21"/>
              </w:rPr>
              <w:t>广安市人民医院/四川大学华西医院广安医院</w:t>
            </w:r>
            <w:r w:rsidR="00B169A4">
              <w:rPr>
                <w:rFonts w:ascii="宋体" w:hint="eastAsia"/>
                <w:szCs w:val="21"/>
              </w:rPr>
              <w:t>胸外科一次性使用负压引流管</w:t>
            </w:r>
            <w:r w:rsidRPr="00681212" w:rsidR="00681212">
              <w:rPr>
                <w:rFonts w:ascii="宋体" w:hint="eastAsia"/>
                <w:szCs w:val="21"/>
              </w:rPr>
              <w:t>采购项目</w:t>
            </w:r>
          </w:p>
        </w:tc>
      </w:tr>
      <w:tr>
        <w:tblPrEx>
          <w:tblW w:w="0" w:type="auto"/>
          <w:jc w:val="center"/>
          <w:tblLayout w:type="fixed"/>
          <w:tblLook w:val="04A0"/>
        </w:tblPrEx>
        <w:trPr>
          <w:cantSplit/>
          <w:trHeight w:val="902"/>
          <w:jc w:val="center"/>
        </w:trPr>
        <w:tc>
          <w:tcPr>
            <w:tcW w:w="974" w:type="dxa"/>
            <w:vAlign w:val="center"/>
          </w:tcPr>
          <w:p w:rsidR="002F5864">
            <w:pPr>
              <w:spacing w:line="360" w:lineRule="auto"/>
              <w:jc w:val="center"/>
              <w:rPr>
                <w:rFonts w:ascii="宋体"/>
                <w:szCs w:val="21"/>
              </w:rPr>
            </w:pPr>
            <w:r>
              <w:rPr>
                <w:rFonts w:ascii="宋体" w:hint="eastAsia"/>
                <w:szCs w:val="21"/>
              </w:rPr>
              <w:t>3</w:t>
            </w:r>
          </w:p>
        </w:tc>
        <w:tc>
          <w:tcPr>
            <w:tcW w:w="1842" w:type="dxa"/>
            <w:vAlign w:val="center"/>
          </w:tcPr>
          <w:p w:rsidR="002F5864">
            <w:pPr>
              <w:jc w:val="center"/>
              <w:rPr>
                <w:rFonts w:ascii="宋体"/>
                <w:szCs w:val="21"/>
              </w:rPr>
            </w:pPr>
            <w:r>
              <w:rPr>
                <w:rFonts w:ascii="宋体" w:hint="eastAsia"/>
                <w:szCs w:val="21"/>
              </w:rPr>
              <w:t>最高限价</w:t>
            </w:r>
          </w:p>
          <w:p w:rsidR="002F5864">
            <w:pPr>
              <w:pStyle w:val="BodyText"/>
              <w:spacing w:line="240" w:lineRule="auto"/>
              <w:jc w:val="center"/>
              <w:rPr>
                <w:rFonts w:hAnsi="Calibri"/>
                <w:sz w:val="21"/>
                <w:szCs w:val="21"/>
              </w:rPr>
            </w:pPr>
            <w:r>
              <w:rPr>
                <w:rFonts w:hAnsi="Calibri" w:hint="eastAsia"/>
                <w:sz w:val="21"/>
                <w:szCs w:val="21"/>
              </w:rPr>
              <w:t>（实质性要求）</w:t>
            </w:r>
          </w:p>
        </w:tc>
        <w:tc>
          <w:tcPr>
            <w:tcW w:w="6783" w:type="dxa"/>
            <w:vAlign w:val="center"/>
          </w:tcPr>
          <w:p w:rsidR="002F5864">
            <w:pPr>
              <w:spacing w:line="360" w:lineRule="auto"/>
              <w:jc w:val="left"/>
              <w:rPr>
                <w:szCs w:val="21"/>
              </w:rPr>
            </w:pPr>
            <w:r>
              <w:rPr>
                <w:rFonts w:ascii="宋体" w:hint="eastAsia"/>
                <w:szCs w:val="21"/>
              </w:rPr>
              <w:t>本项目的最高限价详见第一章4项目简介，</w:t>
            </w:r>
            <w:r>
              <w:rPr>
                <w:rFonts w:hint="eastAsia"/>
                <w:szCs w:val="21"/>
              </w:rPr>
              <w:t>采购申请人的报价超过最高限价的，其采购申请文件按无效处理。</w:t>
            </w:r>
          </w:p>
        </w:tc>
      </w:tr>
      <w:tr>
        <w:tblPrEx>
          <w:tblW w:w="0" w:type="auto"/>
          <w:jc w:val="center"/>
          <w:tblLayout w:type="fixed"/>
          <w:tblLook w:val="04A0"/>
        </w:tblPrEx>
        <w:trPr>
          <w:cantSplit/>
          <w:trHeight w:val="902"/>
          <w:jc w:val="center"/>
        </w:trPr>
        <w:tc>
          <w:tcPr>
            <w:tcW w:w="974" w:type="dxa"/>
            <w:vAlign w:val="center"/>
          </w:tcPr>
          <w:p w:rsidR="002F5864">
            <w:pPr>
              <w:spacing w:line="360" w:lineRule="auto"/>
              <w:jc w:val="center"/>
              <w:rPr>
                <w:rFonts w:ascii="宋体"/>
                <w:szCs w:val="21"/>
              </w:rPr>
            </w:pPr>
            <w:r>
              <w:rPr>
                <w:rFonts w:ascii="宋体" w:hint="eastAsia"/>
                <w:szCs w:val="21"/>
              </w:rPr>
              <w:t>4</w:t>
            </w:r>
          </w:p>
        </w:tc>
        <w:tc>
          <w:tcPr>
            <w:tcW w:w="1842" w:type="dxa"/>
            <w:vAlign w:val="center"/>
          </w:tcPr>
          <w:p w:rsidR="002F5864">
            <w:pPr>
              <w:jc w:val="center"/>
              <w:rPr>
                <w:rFonts w:ascii="宋体"/>
                <w:szCs w:val="21"/>
              </w:rPr>
            </w:pPr>
            <w:r>
              <w:rPr>
                <w:rFonts w:ascii="宋体" w:hint="eastAsia"/>
                <w:szCs w:val="21"/>
              </w:rPr>
              <w:t>不正当</w:t>
            </w:r>
          </w:p>
          <w:p w:rsidR="002F5864">
            <w:pPr>
              <w:jc w:val="center"/>
              <w:rPr>
                <w:rFonts w:ascii="宋体"/>
                <w:szCs w:val="21"/>
              </w:rPr>
            </w:pPr>
            <w:r>
              <w:rPr>
                <w:rFonts w:ascii="宋体" w:hint="eastAsia"/>
                <w:szCs w:val="21"/>
              </w:rPr>
              <w:t>竞争预防措施</w:t>
            </w:r>
          </w:p>
          <w:p w:rsidR="002F5864">
            <w:pPr>
              <w:jc w:val="center"/>
              <w:rPr>
                <w:rFonts w:ascii="宋体"/>
                <w:szCs w:val="21"/>
              </w:rPr>
            </w:pPr>
            <w:r>
              <w:rPr>
                <w:rFonts w:ascii="宋体" w:hint="eastAsia"/>
                <w:szCs w:val="21"/>
              </w:rPr>
              <w:t>（实质性要求）</w:t>
            </w:r>
          </w:p>
        </w:tc>
        <w:tc>
          <w:tcPr>
            <w:tcW w:w="6783" w:type="dxa"/>
            <w:vAlign w:val="center"/>
          </w:tcPr>
          <w:p w:rsidR="002F5864">
            <w:pPr>
              <w:spacing w:line="360" w:lineRule="auto"/>
              <w:jc w:val="left"/>
              <w:rPr>
                <w:rFonts w:ascii="宋体"/>
                <w:szCs w:val="21"/>
              </w:rPr>
            </w:pPr>
            <w:r>
              <w:rPr>
                <w:rFonts w:ascii="宋体" w:hint="eastAsia"/>
                <w:szCs w:val="21"/>
              </w:rPr>
              <w:t>评审委员会认为采购申请人的报价明显低于其他通过符合性审查的采购申请人的报价，有可能影响货物/服务/工程质量或者不能诚信履约的，应当要求其在评审现场合理的时间内提供书面说明，必要时提交相关证明材料。书面说明应当按照国家财务会计制度的规定要求，逐项就采购申请人提供的货物/服务/工程的主营业务成本（应根据采购申请人企业类型予以区别）、税金及附加、销售费用、管理费用、财务费用等成本构成事项详细陈述。</w:t>
            </w:r>
          </w:p>
          <w:p w:rsidR="002F5864">
            <w:pPr>
              <w:spacing w:line="360" w:lineRule="auto"/>
              <w:jc w:val="left"/>
              <w:rPr>
                <w:rFonts w:ascii="宋体"/>
                <w:szCs w:val="21"/>
              </w:rPr>
            </w:pPr>
            <w:r>
              <w:rPr>
                <w:rFonts w:ascii="宋体" w:hint="eastAsia"/>
                <w:szCs w:val="21"/>
              </w:rPr>
              <w:t>采购申请人书面说明应当签字确认或者加盖公章，否则无效。</w:t>
            </w:r>
          </w:p>
          <w:p w:rsidR="002F5864">
            <w:pPr>
              <w:spacing w:line="360" w:lineRule="auto"/>
              <w:jc w:val="left"/>
              <w:rPr>
                <w:rFonts w:ascii="宋体"/>
                <w:szCs w:val="21"/>
              </w:rPr>
            </w:pPr>
            <w:r>
              <w:rPr>
                <w:rFonts w:ascii="宋体" w:hint="eastAsia"/>
                <w:szCs w:val="21"/>
              </w:rPr>
              <w:t>采购申请人提供书面说明后，评审委员会应当结合采购项目的采购需求、专业实际情况、采购申请人财务状况报告、与其他采购申请人比较情况等就采购申请人书面说明进行审查评价。采购申请人拒绝或者变相拒绝提供有效书面说明或者书面说明不能证明其报价合理性的，评审委员会应当将其采购申请文件作无效处理。</w:t>
            </w:r>
          </w:p>
        </w:tc>
      </w:tr>
      <w:tr>
        <w:tblPrEx>
          <w:tblW w:w="0" w:type="auto"/>
          <w:jc w:val="center"/>
          <w:tblLayout w:type="fixed"/>
          <w:tblLook w:val="04A0"/>
        </w:tblPrEx>
        <w:trPr>
          <w:trHeight w:val="420"/>
          <w:jc w:val="center"/>
        </w:trPr>
        <w:tc>
          <w:tcPr>
            <w:tcW w:w="974" w:type="dxa"/>
            <w:vAlign w:val="center"/>
          </w:tcPr>
          <w:p w:rsidR="002F5864">
            <w:pPr>
              <w:spacing w:line="360" w:lineRule="auto"/>
              <w:jc w:val="center"/>
              <w:rPr>
                <w:rFonts w:ascii="宋体"/>
                <w:szCs w:val="21"/>
              </w:rPr>
            </w:pPr>
            <w:r>
              <w:rPr>
                <w:rFonts w:ascii="宋体"/>
                <w:szCs w:val="21"/>
              </w:rPr>
              <w:t>5</w:t>
            </w:r>
          </w:p>
        </w:tc>
        <w:tc>
          <w:tcPr>
            <w:tcW w:w="1842" w:type="dxa"/>
            <w:vAlign w:val="center"/>
          </w:tcPr>
          <w:p w:rsidR="002F5864">
            <w:pPr>
              <w:jc w:val="center"/>
              <w:rPr>
                <w:szCs w:val="21"/>
              </w:rPr>
            </w:pPr>
            <w:r>
              <w:rPr>
                <w:rFonts w:hint="eastAsia"/>
                <w:szCs w:val="21"/>
              </w:rPr>
              <w:t>采购响应有效期</w:t>
            </w:r>
          </w:p>
          <w:p w:rsidR="002F5864">
            <w:pPr>
              <w:jc w:val="center"/>
              <w:rPr>
                <w:szCs w:val="21"/>
              </w:rPr>
            </w:pPr>
            <w:r>
              <w:rPr>
                <w:rFonts w:ascii="宋体" w:hint="eastAsia"/>
                <w:szCs w:val="21"/>
              </w:rPr>
              <w:t>（实质性要求）</w:t>
            </w:r>
          </w:p>
        </w:tc>
        <w:tc>
          <w:tcPr>
            <w:tcW w:w="6783" w:type="dxa"/>
            <w:vAlign w:val="center"/>
          </w:tcPr>
          <w:p w:rsidR="002F5864">
            <w:pPr>
              <w:rPr>
                <w:szCs w:val="21"/>
              </w:rPr>
            </w:pPr>
            <w:r>
              <w:rPr>
                <w:rFonts w:hint="eastAsia"/>
                <w:szCs w:val="21"/>
              </w:rPr>
              <w:t>递交采购申请文件截止时间起</w:t>
            </w:r>
            <w:r>
              <w:rPr>
                <w:szCs w:val="21"/>
              </w:rPr>
              <w:t>90</w:t>
            </w:r>
            <w:r>
              <w:rPr>
                <w:rFonts w:hint="eastAsia"/>
                <w:szCs w:val="21"/>
              </w:rPr>
              <w:t>日内有效。</w:t>
            </w:r>
          </w:p>
        </w:tc>
      </w:tr>
      <w:tr>
        <w:tblPrEx>
          <w:tblW w:w="0" w:type="auto"/>
          <w:jc w:val="center"/>
          <w:tblLayout w:type="fixed"/>
          <w:tblLook w:val="04A0"/>
        </w:tblPrEx>
        <w:trPr>
          <w:trHeight w:val="433"/>
          <w:jc w:val="center"/>
        </w:trPr>
        <w:tc>
          <w:tcPr>
            <w:tcW w:w="974" w:type="dxa"/>
            <w:vAlign w:val="center"/>
          </w:tcPr>
          <w:p w:rsidR="002F5864">
            <w:pPr>
              <w:spacing w:line="360" w:lineRule="auto"/>
              <w:jc w:val="center"/>
              <w:rPr>
                <w:rFonts w:ascii="宋体"/>
                <w:szCs w:val="21"/>
              </w:rPr>
            </w:pPr>
            <w:r>
              <w:rPr>
                <w:rFonts w:ascii="宋体"/>
                <w:szCs w:val="21"/>
              </w:rPr>
              <w:t>6</w:t>
            </w:r>
          </w:p>
        </w:tc>
        <w:tc>
          <w:tcPr>
            <w:tcW w:w="1842" w:type="dxa"/>
            <w:vAlign w:val="center"/>
          </w:tcPr>
          <w:p w:rsidR="002F5864">
            <w:pPr>
              <w:jc w:val="center"/>
              <w:rPr>
                <w:szCs w:val="21"/>
              </w:rPr>
            </w:pPr>
            <w:r>
              <w:rPr>
                <w:rFonts w:hint="eastAsia"/>
                <w:szCs w:val="21"/>
              </w:rPr>
              <w:t>采购申请文件份数、包装及密封要求</w:t>
            </w:r>
          </w:p>
        </w:tc>
        <w:tc>
          <w:tcPr>
            <w:tcW w:w="6783" w:type="dxa"/>
            <w:vAlign w:val="center"/>
          </w:tcPr>
          <w:p w:rsidR="002F5864">
            <w:pPr>
              <w:numPr>
                <w:ilvl w:val="12"/>
                <w:numId w:val="0"/>
              </w:numPr>
              <w:spacing w:line="360" w:lineRule="auto"/>
              <w:rPr>
                <w:rFonts w:ascii="宋体"/>
                <w:szCs w:val="21"/>
              </w:rPr>
            </w:pPr>
            <w:r>
              <w:rPr>
                <w:rFonts w:hint="eastAsia"/>
                <w:szCs w:val="21"/>
              </w:rPr>
              <w:t>正本一份，副本二份</w:t>
            </w:r>
            <w:r>
              <w:rPr>
                <w:rFonts w:ascii="宋体" w:hint="eastAsia"/>
                <w:szCs w:val="21"/>
              </w:rPr>
              <w:t>，采购申请文件副本由其正本复制（复印）而成（包括证明文件）。当副本和正本不一致时，以正本为准，但副本和正本内容不一致造成的评审差错由采购申请人自行承担。</w:t>
            </w:r>
          </w:p>
          <w:p w:rsidR="002F5864">
            <w:pPr>
              <w:numPr>
                <w:ilvl w:val="12"/>
                <w:numId w:val="0"/>
              </w:numPr>
              <w:spacing w:line="360" w:lineRule="auto"/>
              <w:rPr>
                <w:rFonts w:ascii="宋体"/>
                <w:szCs w:val="21"/>
              </w:rPr>
            </w:pPr>
            <w:r>
              <w:rPr>
                <w:rFonts w:ascii="宋体" w:hint="eastAsia"/>
                <w:szCs w:val="21"/>
              </w:rPr>
              <w:t>采购申请文件的正本和副本应密封包装。</w:t>
            </w:r>
          </w:p>
        </w:tc>
      </w:tr>
    </w:tbl>
    <w:p>
      <w:pPr>
        <w:sectPr>
          <w:headerReference w:type="default" r:id="rId16"/>
          <w:footerReference w:type="default" r:id="rId17"/>
          <w:type w:val="nextPage"/>
          <w:pgSz w:w="11906" w:h="16838"/>
          <w:pgMar w:top="1418" w:right="1134" w:bottom="1418" w:left="1134" w:header="851" w:footer="992" w:gutter="0"/>
          <w:pgNumType w:start="6"/>
          <w:cols w:space="720"/>
          <w:titlePg w:val="0"/>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4"/>
        <w:gridCol w:w="1842"/>
        <w:gridCol w:w="678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912"/>
          <w:jc w:val="center"/>
        </w:trPr>
        <w:tc>
          <w:tcPr>
            <w:tcW w:w="974" w:type="dxa"/>
            <w:vAlign w:val="center"/>
          </w:tcPr>
          <w:p w:rsidR="002F5864">
            <w:pPr>
              <w:spacing w:line="360" w:lineRule="auto"/>
              <w:jc w:val="center"/>
              <w:rPr>
                <w:rFonts w:ascii="宋体"/>
                <w:szCs w:val="21"/>
              </w:rPr>
            </w:pPr>
            <w:r>
              <w:rPr>
                <w:rFonts w:ascii="宋体"/>
                <w:szCs w:val="21"/>
              </w:rPr>
              <w:t>7</w:t>
            </w:r>
          </w:p>
        </w:tc>
        <w:tc>
          <w:tcPr>
            <w:tcW w:w="1842" w:type="dxa"/>
            <w:vAlign w:val="center"/>
          </w:tcPr>
          <w:p w:rsidR="002F5864">
            <w:pPr>
              <w:spacing w:line="360" w:lineRule="auto"/>
              <w:jc w:val="center"/>
              <w:rPr>
                <w:rFonts w:ascii="宋体"/>
                <w:szCs w:val="21"/>
              </w:rPr>
            </w:pPr>
            <w:r>
              <w:rPr>
                <w:rFonts w:ascii="宋体" w:hint="eastAsia"/>
                <w:szCs w:val="21"/>
              </w:rPr>
              <w:t>装订要求</w:t>
            </w:r>
          </w:p>
        </w:tc>
        <w:tc>
          <w:tcPr>
            <w:tcW w:w="6783" w:type="dxa"/>
            <w:vAlign w:val="center"/>
          </w:tcPr>
          <w:p w:rsidR="002F5864">
            <w:pPr>
              <w:spacing w:line="360" w:lineRule="auto"/>
              <w:rPr>
                <w:rFonts w:ascii="宋体"/>
                <w:szCs w:val="21"/>
              </w:rPr>
            </w:pPr>
            <w:r>
              <w:rPr>
                <w:rFonts w:ascii="宋体" w:hint="eastAsia"/>
                <w:szCs w:val="21"/>
              </w:rPr>
              <w:t>采购申请文件的正本和副本一律用A4复印纸（图纸、表格及证件除外）编制和复制。</w:t>
            </w:r>
          </w:p>
          <w:p w:rsidR="002F5864">
            <w:pPr>
              <w:spacing w:line="360" w:lineRule="auto"/>
              <w:rPr>
                <w:rFonts w:ascii="宋体"/>
                <w:szCs w:val="21"/>
              </w:rPr>
            </w:pPr>
            <w:r>
              <w:rPr>
                <w:rFonts w:ascii="宋体" w:hint="eastAsia"/>
                <w:szCs w:val="21"/>
              </w:rPr>
              <w:t>采购申请文件的正本和副本应采用粘贴方式左侧装订，不得采用活页夹等可随时拆换的方式装订，不得有零散页。</w:t>
            </w:r>
          </w:p>
          <w:p w:rsidR="002F5864">
            <w:pPr>
              <w:spacing w:line="360" w:lineRule="auto"/>
              <w:rPr>
                <w:rFonts w:ascii="宋体"/>
                <w:szCs w:val="21"/>
              </w:rPr>
            </w:pPr>
            <w:r>
              <w:rPr>
                <w:rFonts w:ascii="宋体" w:hint="eastAsia"/>
                <w:szCs w:val="21"/>
              </w:rPr>
              <w:t>采购申请文件若同一册的内容较多，可装订成若干分册，并在封面标明次序及册数。</w:t>
            </w:r>
          </w:p>
          <w:p w:rsidR="002F5864">
            <w:pPr>
              <w:spacing w:line="360" w:lineRule="auto"/>
              <w:rPr>
                <w:rFonts w:ascii="宋体"/>
                <w:szCs w:val="21"/>
              </w:rPr>
            </w:pPr>
            <w:r>
              <w:rPr>
                <w:rFonts w:ascii="宋体" w:hint="eastAsia"/>
                <w:szCs w:val="21"/>
              </w:rPr>
              <w:t>采购申请文件中的证明、证件及附件等的复印件应集中紧附在相应正文后面，并尽量与前面正文部分的顺序相对应。修改的采购申请文件的装订也应按本要求办理。</w:t>
            </w:r>
          </w:p>
        </w:tc>
      </w:tr>
      <w:tr>
        <w:tblPrEx>
          <w:tblW w:w="0" w:type="auto"/>
          <w:jc w:val="center"/>
          <w:tblLayout w:type="fixed"/>
          <w:tblLook w:val="04A0"/>
        </w:tblPrEx>
        <w:trPr>
          <w:trHeight w:val="216"/>
          <w:jc w:val="center"/>
        </w:trPr>
        <w:tc>
          <w:tcPr>
            <w:tcW w:w="974" w:type="dxa"/>
            <w:vAlign w:val="center"/>
          </w:tcPr>
          <w:p w:rsidR="002F5864">
            <w:pPr>
              <w:spacing w:line="360" w:lineRule="auto"/>
              <w:jc w:val="center"/>
              <w:rPr>
                <w:rFonts w:ascii="宋体"/>
                <w:szCs w:val="21"/>
              </w:rPr>
            </w:pPr>
            <w:r>
              <w:rPr>
                <w:rFonts w:ascii="宋体"/>
                <w:szCs w:val="21"/>
              </w:rPr>
              <w:t>8</w:t>
            </w:r>
          </w:p>
        </w:tc>
        <w:tc>
          <w:tcPr>
            <w:tcW w:w="1842" w:type="dxa"/>
            <w:vAlign w:val="center"/>
          </w:tcPr>
          <w:p w:rsidR="002F5864">
            <w:pPr>
              <w:jc w:val="center"/>
              <w:rPr>
                <w:rFonts w:ascii="宋体"/>
                <w:szCs w:val="21"/>
              </w:rPr>
            </w:pPr>
            <w:r>
              <w:rPr>
                <w:rFonts w:ascii="宋体" w:hint="eastAsia"/>
                <w:szCs w:val="21"/>
              </w:rPr>
              <w:t>是否退还采购申请文件</w:t>
            </w:r>
          </w:p>
        </w:tc>
        <w:tc>
          <w:tcPr>
            <w:tcW w:w="6783" w:type="dxa"/>
            <w:vAlign w:val="center"/>
          </w:tcPr>
          <w:p w:rsidR="002F5864">
            <w:pPr>
              <w:spacing w:line="360" w:lineRule="auto"/>
              <w:rPr>
                <w:rFonts w:ascii="宋体" w:cs="Courier New"/>
                <w:kern w:val="0"/>
                <w:szCs w:val="21"/>
              </w:rPr>
            </w:pPr>
            <w:r>
              <w:rPr>
                <w:rFonts w:ascii="宋体" w:cs="Courier New" w:hint="eastAsia"/>
                <w:kern w:val="0"/>
                <w:szCs w:val="21"/>
              </w:rPr>
              <w:t>否</w:t>
            </w:r>
          </w:p>
        </w:tc>
      </w:tr>
      <w:tr>
        <w:tblPrEx>
          <w:tblW w:w="0" w:type="auto"/>
          <w:jc w:val="center"/>
          <w:tblLayout w:type="fixed"/>
          <w:tblLook w:val="04A0"/>
        </w:tblPrEx>
        <w:trPr>
          <w:trHeight w:val="552"/>
          <w:jc w:val="center"/>
        </w:trPr>
        <w:tc>
          <w:tcPr>
            <w:tcW w:w="974" w:type="dxa"/>
            <w:vAlign w:val="center"/>
          </w:tcPr>
          <w:p w:rsidR="002F5864">
            <w:pPr>
              <w:spacing w:line="360" w:lineRule="auto"/>
              <w:jc w:val="center"/>
              <w:rPr>
                <w:rFonts w:ascii="宋体"/>
                <w:szCs w:val="21"/>
              </w:rPr>
            </w:pPr>
            <w:r>
              <w:rPr>
                <w:rFonts w:ascii="宋体"/>
                <w:szCs w:val="21"/>
              </w:rPr>
              <w:t>9</w:t>
            </w:r>
          </w:p>
        </w:tc>
        <w:tc>
          <w:tcPr>
            <w:tcW w:w="1842" w:type="dxa"/>
            <w:vAlign w:val="center"/>
          </w:tcPr>
          <w:p w:rsidR="002F5864">
            <w:pPr>
              <w:jc w:val="center"/>
              <w:rPr>
                <w:rFonts w:ascii="宋体"/>
                <w:szCs w:val="21"/>
              </w:rPr>
            </w:pPr>
            <w:r>
              <w:rPr>
                <w:rFonts w:ascii="宋体" w:hint="eastAsia"/>
                <w:szCs w:val="21"/>
              </w:rPr>
              <w:t>评审方法</w:t>
            </w:r>
          </w:p>
          <w:p w:rsidR="002F5864">
            <w:pPr>
              <w:jc w:val="center"/>
              <w:rPr>
                <w:rFonts w:ascii="宋体"/>
                <w:szCs w:val="21"/>
              </w:rPr>
            </w:pPr>
            <w:r>
              <w:rPr>
                <w:rFonts w:ascii="宋体" w:hint="eastAsia"/>
                <w:szCs w:val="21"/>
              </w:rPr>
              <w:t>及标准</w:t>
            </w:r>
          </w:p>
        </w:tc>
        <w:tc>
          <w:tcPr>
            <w:tcW w:w="6783" w:type="dxa"/>
            <w:vAlign w:val="center"/>
          </w:tcPr>
          <w:p w:rsidR="002F5864">
            <w:pPr>
              <w:rPr>
                <w:szCs w:val="21"/>
              </w:rPr>
            </w:pPr>
            <w:r>
              <w:rPr>
                <w:rFonts w:hint="eastAsia"/>
                <w:szCs w:val="21"/>
              </w:rPr>
              <w:t>综合评分法，具体详见第五章</w:t>
            </w:r>
          </w:p>
        </w:tc>
      </w:tr>
      <w:tr>
        <w:tblPrEx>
          <w:tblW w:w="0" w:type="auto"/>
          <w:jc w:val="center"/>
          <w:tblLayout w:type="fixed"/>
          <w:tblLook w:val="04A0"/>
        </w:tblPrEx>
        <w:trPr>
          <w:trHeight w:val="564"/>
          <w:jc w:val="center"/>
        </w:trPr>
        <w:tc>
          <w:tcPr>
            <w:tcW w:w="974" w:type="dxa"/>
            <w:vAlign w:val="center"/>
          </w:tcPr>
          <w:p w:rsidR="002F5864">
            <w:pPr>
              <w:spacing w:line="360" w:lineRule="auto"/>
              <w:jc w:val="center"/>
              <w:rPr>
                <w:rFonts w:ascii="宋体"/>
                <w:szCs w:val="21"/>
              </w:rPr>
            </w:pPr>
            <w:r>
              <w:rPr>
                <w:rFonts w:ascii="宋体"/>
                <w:szCs w:val="21"/>
              </w:rPr>
              <w:t>10</w:t>
            </w:r>
          </w:p>
        </w:tc>
        <w:tc>
          <w:tcPr>
            <w:tcW w:w="1842" w:type="dxa"/>
            <w:vAlign w:val="center"/>
          </w:tcPr>
          <w:p w:rsidR="002F5864">
            <w:pPr>
              <w:jc w:val="center"/>
              <w:rPr>
                <w:rFonts w:ascii="宋体"/>
                <w:szCs w:val="21"/>
              </w:rPr>
            </w:pPr>
            <w:r>
              <w:rPr>
                <w:rFonts w:ascii="宋体" w:hint="eastAsia"/>
                <w:szCs w:val="21"/>
              </w:rPr>
              <w:t>是否授权评审委员会确定成交人</w:t>
            </w:r>
          </w:p>
        </w:tc>
        <w:tc>
          <w:tcPr>
            <w:tcW w:w="6783" w:type="dxa"/>
            <w:vAlign w:val="center"/>
          </w:tcPr>
          <w:p w:rsidR="002F5864">
            <w:pPr>
              <w:spacing w:line="360" w:lineRule="auto"/>
              <w:rPr>
                <w:szCs w:val="21"/>
              </w:rPr>
            </w:pPr>
            <w:bookmarkStart w:id="7" w:name="_Toc365040661"/>
            <w:r>
              <w:rPr>
                <w:rFonts w:ascii="宋体" w:hint="eastAsia"/>
                <w:szCs w:val="21"/>
              </w:rPr>
              <w:t>否</w:t>
            </w:r>
            <w:bookmarkEnd w:id="7"/>
          </w:p>
        </w:tc>
      </w:tr>
      <w:tr>
        <w:tblPrEx>
          <w:tblW w:w="0" w:type="auto"/>
          <w:jc w:val="center"/>
          <w:tblLayout w:type="fixed"/>
          <w:tblLook w:val="04A0"/>
        </w:tblPrEx>
        <w:trPr>
          <w:trHeight w:val="564"/>
          <w:jc w:val="center"/>
        </w:trPr>
        <w:tc>
          <w:tcPr>
            <w:tcW w:w="974" w:type="dxa"/>
            <w:vAlign w:val="center"/>
          </w:tcPr>
          <w:p w:rsidR="002F5864">
            <w:pPr>
              <w:spacing w:line="360" w:lineRule="auto"/>
              <w:jc w:val="center"/>
              <w:rPr>
                <w:rFonts w:ascii="宋体"/>
                <w:szCs w:val="21"/>
              </w:rPr>
            </w:pPr>
            <w:r>
              <w:rPr>
                <w:rFonts w:ascii="宋体" w:hint="eastAsia"/>
                <w:szCs w:val="21"/>
              </w:rPr>
              <w:t>11</w:t>
            </w:r>
          </w:p>
        </w:tc>
        <w:tc>
          <w:tcPr>
            <w:tcW w:w="1842" w:type="dxa"/>
            <w:vAlign w:val="center"/>
          </w:tcPr>
          <w:p w:rsidR="002F5864">
            <w:pPr>
              <w:jc w:val="center"/>
              <w:rPr>
                <w:rFonts w:ascii="宋体"/>
                <w:szCs w:val="21"/>
              </w:rPr>
            </w:pPr>
            <w:r>
              <w:rPr>
                <w:rFonts w:ascii="宋体" w:hint="eastAsia"/>
                <w:szCs w:val="21"/>
              </w:rPr>
              <w:t>履约保证金</w:t>
            </w:r>
          </w:p>
          <w:p w:rsidR="002F5864">
            <w:pPr>
              <w:pStyle w:val="BodyText"/>
              <w:spacing w:line="240" w:lineRule="auto"/>
              <w:jc w:val="center"/>
              <w:rPr>
                <w:rFonts w:hAnsi="Calibri"/>
                <w:sz w:val="21"/>
                <w:szCs w:val="21"/>
              </w:rPr>
            </w:pPr>
            <w:r>
              <w:rPr>
                <w:rFonts w:hAnsi="Calibri" w:hint="eastAsia"/>
                <w:sz w:val="21"/>
                <w:szCs w:val="21"/>
              </w:rPr>
              <w:t>（实质性要求）</w:t>
            </w:r>
          </w:p>
        </w:tc>
        <w:tc>
          <w:tcPr>
            <w:tcW w:w="6783" w:type="dxa"/>
            <w:vAlign w:val="center"/>
          </w:tcPr>
          <w:p w:rsidR="002F5864">
            <w:pPr>
              <w:spacing w:line="360" w:lineRule="auto"/>
              <w:rPr>
                <w:rFonts w:ascii="宋体"/>
                <w:szCs w:val="21"/>
              </w:rPr>
            </w:pPr>
            <w:r>
              <w:rPr>
                <w:rFonts w:ascii="宋体" w:hint="eastAsia"/>
                <w:szCs w:val="21"/>
              </w:rPr>
              <w:t>本项目不收取履约保证金。</w:t>
            </w:r>
          </w:p>
        </w:tc>
      </w:tr>
      <w:tr>
        <w:tblPrEx>
          <w:tblW w:w="0" w:type="auto"/>
          <w:jc w:val="center"/>
          <w:tblLayout w:type="fixed"/>
          <w:tblLook w:val="04A0"/>
        </w:tblPrEx>
        <w:trPr>
          <w:trHeight w:val="564"/>
          <w:jc w:val="center"/>
        </w:trPr>
        <w:tc>
          <w:tcPr>
            <w:tcW w:w="974" w:type="dxa"/>
            <w:vAlign w:val="center"/>
          </w:tcPr>
          <w:p w:rsidR="002F5864">
            <w:pPr>
              <w:spacing w:line="360" w:lineRule="auto"/>
              <w:jc w:val="center"/>
              <w:rPr>
                <w:rFonts w:ascii="宋体"/>
                <w:szCs w:val="21"/>
              </w:rPr>
            </w:pPr>
            <w:r>
              <w:rPr>
                <w:rFonts w:ascii="宋体" w:hint="eastAsia"/>
                <w:szCs w:val="21"/>
              </w:rPr>
              <w:t>12</w:t>
            </w:r>
          </w:p>
        </w:tc>
        <w:tc>
          <w:tcPr>
            <w:tcW w:w="8625" w:type="dxa"/>
            <w:gridSpan w:val="2"/>
            <w:vAlign w:val="center"/>
          </w:tcPr>
          <w:p w:rsidR="002F5864">
            <w:pPr>
              <w:spacing w:line="360" w:lineRule="auto"/>
              <w:jc w:val="center"/>
              <w:rPr>
                <w:rFonts w:ascii="宋体"/>
                <w:szCs w:val="21"/>
              </w:rPr>
            </w:pPr>
            <w:r>
              <w:rPr>
                <w:rFonts w:ascii="宋体" w:hint="eastAsia"/>
                <w:szCs w:val="21"/>
              </w:rPr>
              <w:t>对采购文件的澄清及答疑</w:t>
            </w:r>
          </w:p>
        </w:tc>
      </w:tr>
      <w:tr>
        <w:tblPrEx>
          <w:tblW w:w="0" w:type="auto"/>
          <w:jc w:val="center"/>
          <w:tblLayout w:type="fixed"/>
          <w:tblLook w:val="04A0"/>
        </w:tblPrEx>
        <w:trPr>
          <w:trHeight w:val="1116"/>
          <w:jc w:val="center"/>
        </w:trPr>
        <w:tc>
          <w:tcPr>
            <w:tcW w:w="974" w:type="dxa"/>
            <w:vAlign w:val="center"/>
          </w:tcPr>
          <w:p w:rsidR="002F5864">
            <w:pPr>
              <w:spacing w:line="360" w:lineRule="auto"/>
              <w:jc w:val="center"/>
              <w:rPr>
                <w:rFonts w:ascii="宋体"/>
                <w:szCs w:val="21"/>
              </w:rPr>
            </w:pPr>
            <w:r>
              <w:rPr>
                <w:rFonts w:ascii="宋体" w:hint="eastAsia"/>
                <w:szCs w:val="21"/>
              </w:rPr>
              <w:t>12.1</w:t>
            </w:r>
          </w:p>
        </w:tc>
        <w:tc>
          <w:tcPr>
            <w:tcW w:w="1842" w:type="dxa"/>
            <w:vAlign w:val="center"/>
          </w:tcPr>
          <w:p w:rsidR="002F5864">
            <w:pPr>
              <w:jc w:val="center"/>
              <w:rPr>
                <w:rFonts w:ascii="宋体"/>
                <w:szCs w:val="21"/>
              </w:rPr>
            </w:pPr>
            <w:r>
              <w:rPr>
                <w:rFonts w:ascii="宋体" w:hint="eastAsia"/>
                <w:szCs w:val="21"/>
              </w:rPr>
              <w:t>采购人对采购文件的澄清或修改</w:t>
            </w:r>
          </w:p>
        </w:tc>
        <w:tc>
          <w:tcPr>
            <w:tcW w:w="6783" w:type="dxa"/>
            <w:vAlign w:val="center"/>
          </w:tcPr>
          <w:p w:rsidR="002F5864">
            <w:pPr>
              <w:spacing w:line="360" w:lineRule="exact"/>
              <w:rPr>
                <w:rFonts w:ascii="宋体"/>
                <w:szCs w:val="21"/>
              </w:rPr>
            </w:pPr>
            <w:r>
              <w:rPr>
                <w:rFonts w:ascii="宋体" w:hint="eastAsia"/>
                <w:szCs w:val="21"/>
              </w:rPr>
              <w:t>采购人无论出于何种原因，在递交采购申请文件截止时间</w:t>
            </w:r>
            <w:r>
              <w:rPr>
                <w:rFonts w:ascii="宋体" w:hint="eastAsia"/>
                <w:szCs w:val="21"/>
                <w:u w:val="single"/>
              </w:rPr>
              <w:t>1</w:t>
            </w:r>
            <w:r>
              <w:rPr>
                <w:rFonts w:ascii="宋体" w:hint="eastAsia"/>
                <w:szCs w:val="21"/>
              </w:rPr>
              <w:t>日前，均可以对采购文件进行澄清或修改，澄清或修改的内容为采购文件的组成部分，对采购人和采购申请人均起约束作用。</w:t>
            </w:r>
          </w:p>
        </w:tc>
      </w:tr>
      <w:tr>
        <w:tblPrEx>
          <w:tblW w:w="0" w:type="auto"/>
          <w:jc w:val="center"/>
          <w:tblLayout w:type="fixed"/>
          <w:tblLook w:val="04A0"/>
        </w:tblPrEx>
        <w:trPr>
          <w:trHeight w:val="756"/>
          <w:jc w:val="center"/>
        </w:trPr>
        <w:tc>
          <w:tcPr>
            <w:tcW w:w="974" w:type="dxa"/>
            <w:vAlign w:val="center"/>
          </w:tcPr>
          <w:p w:rsidR="002F5864">
            <w:pPr>
              <w:spacing w:line="360" w:lineRule="auto"/>
              <w:jc w:val="center"/>
              <w:rPr>
                <w:rFonts w:ascii="宋体"/>
                <w:szCs w:val="21"/>
              </w:rPr>
            </w:pPr>
            <w:r>
              <w:rPr>
                <w:rFonts w:ascii="宋体" w:hint="eastAsia"/>
                <w:szCs w:val="21"/>
              </w:rPr>
              <w:t>12.2</w:t>
            </w:r>
          </w:p>
        </w:tc>
        <w:tc>
          <w:tcPr>
            <w:tcW w:w="1842" w:type="dxa"/>
            <w:vAlign w:val="center"/>
          </w:tcPr>
          <w:p w:rsidR="002F5864">
            <w:pPr>
              <w:jc w:val="center"/>
              <w:rPr>
                <w:rFonts w:ascii="宋体"/>
                <w:szCs w:val="21"/>
              </w:rPr>
            </w:pPr>
            <w:r>
              <w:rPr>
                <w:rFonts w:ascii="宋体" w:hint="eastAsia"/>
                <w:szCs w:val="21"/>
              </w:rPr>
              <w:t>申请人对采购文件提出异议的截止时间和方式</w:t>
            </w:r>
          </w:p>
        </w:tc>
        <w:tc>
          <w:tcPr>
            <w:tcW w:w="6783" w:type="dxa"/>
            <w:vAlign w:val="center"/>
          </w:tcPr>
          <w:p w:rsidR="002F5864">
            <w:pPr>
              <w:spacing w:line="360" w:lineRule="exact"/>
              <w:rPr>
                <w:rFonts w:ascii="宋体"/>
                <w:szCs w:val="21"/>
              </w:rPr>
            </w:pPr>
            <w:r>
              <w:rPr>
                <w:rFonts w:ascii="宋体" w:hint="eastAsia"/>
                <w:szCs w:val="21"/>
              </w:rPr>
              <w:t>对采购文件有异议的，须在递交采购申请文件截止时间</w:t>
            </w:r>
            <w:r>
              <w:rPr>
                <w:rFonts w:ascii="宋体" w:hint="eastAsia"/>
                <w:szCs w:val="21"/>
                <w:u w:val="single"/>
              </w:rPr>
              <w:t>1</w:t>
            </w:r>
            <w:r>
              <w:rPr>
                <w:rFonts w:ascii="宋体" w:hint="eastAsia"/>
                <w:szCs w:val="21"/>
              </w:rPr>
              <w:t>日前以书面形式向采购人提出，否则视为完全认同本项目采购文件的全部内容和要求。</w:t>
            </w:r>
          </w:p>
          <w:p w:rsidR="002F5864">
            <w:pPr>
              <w:spacing w:line="360" w:lineRule="exact"/>
              <w:ind w:left="96"/>
              <w:rPr>
                <w:rFonts w:ascii="宋体"/>
                <w:szCs w:val="21"/>
              </w:rPr>
            </w:pPr>
            <w:r>
              <w:rPr>
                <w:rFonts w:ascii="宋体" w:hint="eastAsia"/>
                <w:szCs w:val="21"/>
              </w:rPr>
              <w:t>注：采购申请人提出的异议书不符合以下要求的，将被驳回：</w:t>
            </w:r>
          </w:p>
          <w:p w:rsidR="002F5864">
            <w:pPr>
              <w:spacing w:line="360" w:lineRule="exact"/>
              <w:ind w:left="96"/>
              <w:rPr>
                <w:rFonts w:ascii="宋体"/>
                <w:szCs w:val="21"/>
              </w:rPr>
            </w:pPr>
            <w:r>
              <w:rPr>
                <w:rFonts w:ascii="宋体" w:hint="eastAsia"/>
                <w:szCs w:val="21"/>
              </w:rPr>
              <w:t>①异议书必须具有明确的请求和必要的证明材料。</w:t>
            </w:r>
          </w:p>
          <w:p w:rsidR="002F5864">
            <w:pPr>
              <w:spacing w:line="360" w:lineRule="exact"/>
              <w:rPr>
                <w:rFonts w:ascii="宋体"/>
                <w:szCs w:val="21"/>
              </w:rPr>
            </w:pPr>
            <w:r>
              <w:rPr>
                <w:rFonts w:ascii="宋体" w:hint="eastAsia"/>
                <w:szCs w:val="21"/>
              </w:rPr>
              <w:t>②异议书必须经法定代表人签字（代理人签字的，需附上法定代表人授权书）并加盖采购申请人公章（鲜章）。</w:t>
            </w:r>
          </w:p>
          <w:p w:rsidR="002F5864">
            <w:pPr>
              <w:spacing w:line="360" w:lineRule="exact"/>
              <w:rPr>
                <w:rFonts w:ascii="宋体"/>
                <w:szCs w:val="21"/>
              </w:rPr>
            </w:pPr>
            <w:r>
              <w:rPr>
                <w:rFonts w:ascii="宋体" w:hAnsi="宋体" w:hint="eastAsia"/>
                <w:szCs w:val="21"/>
              </w:rPr>
              <w:t>③供应商针对同一采购程序环节的异议应在规定期限内一次性提出。</w:t>
            </w:r>
          </w:p>
        </w:tc>
      </w:tr>
      <w:tr>
        <w:tblPrEx>
          <w:tblW w:w="0" w:type="auto"/>
          <w:jc w:val="center"/>
          <w:tblLayout w:type="fixed"/>
          <w:tblLook w:val="04A0"/>
        </w:tblPrEx>
        <w:trPr>
          <w:trHeight w:val="756"/>
          <w:jc w:val="center"/>
        </w:trPr>
        <w:tc>
          <w:tcPr>
            <w:tcW w:w="974" w:type="dxa"/>
            <w:vAlign w:val="center"/>
          </w:tcPr>
          <w:p w:rsidR="002F5864">
            <w:pPr>
              <w:spacing w:line="360" w:lineRule="auto"/>
              <w:jc w:val="center"/>
              <w:rPr>
                <w:rFonts w:ascii="宋体"/>
                <w:szCs w:val="21"/>
              </w:rPr>
            </w:pPr>
            <w:r>
              <w:rPr>
                <w:rFonts w:ascii="宋体" w:hint="eastAsia"/>
                <w:szCs w:val="21"/>
              </w:rPr>
              <w:t>13</w:t>
            </w:r>
          </w:p>
        </w:tc>
        <w:tc>
          <w:tcPr>
            <w:tcW w:w="8625" w:type="dxa"/>
            <w:gridSpan w:val="2"/>
            <w:vAlign w:val="center"/>
          </w:tcPr>
          <w:p w:rsidR="002F5864">
            <w:pPr>
              <w:spacing w:line="360" w:lineRule="exact"/>
              <w:jc w:val="center"/>
              <w:rPr>
                <w:rFonts w:ascii="宋体"/>
                <w:szCs w:val="21"/>
              </w:rPr>
            </w:pPr>
            <w:r>
              <w:rPr>
                <w:rFonts w:ascii="宋体" w:hint="eastAsia"/>
                <w:szCs w:val="21"/>
              </w:rPr>
              <w:t>对采购评审结果的异议</w:t>
            </w:r>
          </w:p>
        </w:tc>
      </w:tr>
      <w:tr>
        <w:tblPrEx>
          <w:tblW w:w="0" w:type="auto"/>
          <w:jc w:val="center"/>
          <w:tblLayout w:type="fixed"/>
          <w:tblLook w:val="04A0"/>
        </w:tblPrEx>
        <w:trPr>
          <w:trHeight w:val="756"/>
          <w:jc w:val="center"/>
        </w:trPr>
        <w:tc>
          <w:tcPr>
            <w:tcW w:w="974" w:type="dxa"/>
            <w:vAlign w:val="center"/>
          </w:tcPr>
          <w:p w:rsidR="002F5864">
            <w:pPr>
              <w:spacing w:line="360" w:lineRule="auto"/>
              <w:jc w:val="center"/>
              <w:rPr>
                <w:rFonts w:ascii="宋体"/>
                <w:szCs w:val="21"/>
              </w:rPr>
            </w:pPr>
            <w:r>
              <w:rPr>
                <w:rFonts w:ascii="宋体" w:hint="eastAsia"/>
                <w:szCs w:val="21"/>
              </w:rPr>
              <w:t>13.1</w:t>
            </w:r>
          </w:p>
        </w:tc>
        <w:tc>
          <w:tcPr>
            <w:tcW w:w="1842" w:type="dxa"/>
            <w:vAlign w:val="center"/>
          </w:tcPr>
          <w:p w:rsidR="002F5864">
            <w:pPr>
              <w:jc w:val="center"/>
              <w:rPr>
                <w:rFonts w:ascii="宋体"/>
                <w:szCs w:val="21"/>
              </w:rPr>
            </w:pPr>
            <w:r>
              <w:rPr>
                <w:rFonts w:ascii="宋体" w:hint="eastAsia"/>
                <w:szCs w:val="21"/>
              </w:rPr>
              <w:t>申请人对采购评审结果提出异议的截止时间和方式</w:t>
            </w:r>
          </w:p>
        </w:tc>
        <w:tc>
          <w:tcPr>
            <w:tcW w:w="6783" w:type="dxa"/>
            <w:vAlign w:val="center"/>
          </w:tcPr>
          <w:p w:rsidR="002F5864">
            <w:pPr>
              <w:pStyle w:val="BodyText"/>
              <w:rPr>
                <w:rFonts w:hAnsi="Calibri"/>
                <w:sz w:val="21"/>
                <w:szCs w:val="21"/>
              </w:rPr>
            </w:pPr>
            <w:r>
              <w:rPr>
                <w:rFonts w:hAnsi="Calibri" w:hint="eastAsia"/>
                <w:sz w:val="21"/>
                <w:szCs w:val="21"/>
              </w:rPr>
              <w:t>对</w:t>
            </w:r>
            <w:r>
              <w:rPr>
                <w:rFonts w:hint="eastAsia"/>
                <w:sz w:val="21"/>
                <w:szCs w:val="21"/>
              </w:rPr>
              <w:t>采购结果</w:t>
            </w:r>
            <w:r>
              <w:rPr>
                <w:rFonts w:hAnsi="Calibri" w:hint="eastAsia"/>
                <w:sz w:val="21"/>
                <w:szCs w:val="21"/>
              </w:rPr>
              <w:t>有异议的，须在采购结果公告</w:t>
            </w:r>
            <w:r>
              <w:rPr>
                <w:rFonts w:hint="eastAsia"/>
                <w:sz w:val="21"/>
                <w:szCs w:val="21"/>
              </w:rPr>
              <w:t>发布之日起</w:t>
            </w:r>
            <w:r>
              <w:rPr>
                <w:sz w:val="21"/>
                <w:szCs w:val="21"/>
              </w:rPr>
              <w:t>3</w:t>
            </w:r>
            <w:r>
              <w:rPr>
                <w:rFonts w:hint="eastAsia"/>
                <w:sz w:val="21"/>
                <w:szCs w:val="21"/>
              </w:rPr>
              <w:t>日内</w:t>
            </w:r>
            <w:r>
              <w:rPr>
                <w:rFonts w:hAnsi="Calibri" w:hint="eastAsia"/>
                <w:sz w:val="21"/>
                <w:szCs w:val="21"/>
              </w:rPr>
              <w:t>以书面形式向采购人提出，否则视为完全认同采购结果。</w:t>
            </w:r>
          </w:p>
          <w:p w:rsidR="002F5864">
            <w:pPr>
              <w:pStyle w:val="BodyText"/>
              <w:rPr>
                <w:rFonts w:hAnsi="Calibri"/>
                <w:sz w:val="21"/>
                <w:szCs w:val="21"/>
              </w:rPr>
            </w:pPr>
            <w:r>
              <w:rPr>
                <w:rFonts w:hAnsi="Calibri" w:hint="eastAsia"/>
                <w:sz w:val="21"/>
                <w:szCs w:val="21"/>
              </w:rPr>
              <w:t>注：</w:t>
            </w:r>
            <w:r>
              <w:rPr>
                <w:rFonts w:hint="eastAsia"/>
                <w:sz w:val="21"/>
                <w:szCs w:val="21"/>
              </w:rPr>
              <w:t>采购申请人</w:t>
            </w:r>
            <w:r>
              <w:rPr>
                <w:rFonts w:hAnsi="Calibri" w:hint="eastAsia"/>
                <w:sz w:val="21"/>
                <w:szCs w:val="21"/>
              </w:rPr>
              <w:t>的异议书不符合以下要求的，将被驳回：</w:t>
            </w:r>
          </w:p>
          <w:p w:rsidR="002F5864">
            <w:pPr>
              <w:pStyle w:val="BodyText"/>
              <w:rPr>
                <w:rFonts w:hAnsi="Calibri"/>
                <w:sz w:val="21"/>
                <w:szCs w:val="21"/>
              </w:rPr>
            </w:pPr>
            <w:r>
              <w:rPr>
                <w:rFonts w:hAnsi="Calibri" w:hint="eastAsia"/>
                <w:sz w:val="21"/>
                <w:szCs w:val="21"/>
              </w:rPr>
              <w:t>①异议书必须具有明确的请求和必要的证明材料。</w:t>
            </w:r>
          </w:p>
        </w:tc>
      </w:tr>
    </w:tbl>
    <w:p>
      <w:pPr>
        <w:sectPr>
          <w:headerReference w:type="default" r:id="rId18"/>
          <w:footerReference w:type="default" r:id="rId19"/>
          <w:type w:val="nextPage"/>
          <w:pgSz w:w="11906" w:h="16838"/>
          <w:pgMar w:top="1418" w:right="1134" w:bottom="1418" w:left="1134" w:header="851" w:footer="992" w:gutter="0"/>
          <w:pgNumType w:start="7"/>
          <w:cols w:space="720"/>
          <w:titlePg w:val="0"/>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4"/>
        <w:gridCol w:w="1842"/>
        <w:gridCol w:w="678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56"/>
          <w:jc w:val="center"/>
        </w:trPr>
        <w:tc>
          <w:tcPr>
            <w:tcW w:w="974" w:type="dxa"/>
            <w:vAlign w:val="center"/>
          </w:tcPr>
          <w:p/>
        </w:tc>
        <w:tc>
          <w:tcPr>
            <w:tcW w:w="1842" w:type="dxa"/>
            <w:vAlign w:val="center"/>
          </w:tcPr>
          <w:p/>
        </w:tc>
        <w:tc>
          <w:tcPr>
            <w:tcW w:w="6783" w:type="dxa"/>
            <w:vAlign w:val="center"/>
          </w:tcPr>
          <w:p w:rsidR="002F5864">
            <w:pPr>
              <w:pStyle w:val="BodyText"/>
              <w:rPr>
                <w:rFonts w:hAnsi="Calibri"/>
                <w:sz w:val="21"/>
                <w:szCs w:val="21"/>
              </w:rPr>
            </w:pPr>
            <w:r>
              <w:rPr>
                <w:rFonts w:hAnsi="Calibri" w:hint="eastAsia"/>
                <w:sz w:val="21"/>
                <w:szCs w:val="21"/>
              </w:rPr>
              <w:t>②异议书必须经法定代表人签字（代理人签字的，需附上法定代表人授权书）并加盖申请人公章（鲜章）。</w:t>
            </w:r>
          </w:p>
          <w:p w:rsidR="002F5864">
            <w:pPr>
              <w:rPr>
                <w:szCs w:val="21"/>
              </w:rPr>
            </w:pPr>
            <w:r>
              <w:rPr>
                <w:rFonts w:ascii="宋体" w:hAnsi="宋体" w:hint="eastAsia"/>
                <w:szCs w:val="21"/>
              </w:rPr>
              <w:t>③供应商针对同一采购程序环节的异议应在规定期限内一次性提出。</w:t>
            </w:r>
          </w:p>
        </w:tc>
      </w:tr>
      <w:tr>
        <w:tblPrEx>
          <w:tblW w:w="0" w:type="auto"/>
          <w:jc w:val="center"/>
          <w:tblLayout w:type="fixed"/>
          <w:tblLook w:val="04A0"/>
        </w:tblPrEx>
        <w:trPr>
          <w:trHeight w:val="756"/>
          <w:jc w:val="center"/>
        </w:trPr>
        <w:tc>
          <w:tcPr>
            <w:tcW w:w="974" w:type="dxa"/>
            <w:vAlign w:val="center"/>
          </w:tcPr>
          <w:p w:rsidR="002F5864">
            <w:pPr>
              <w:spacing w:line="360" w:lineRule="auto"/>
              <w:ind w:right="-4" w:rightChars="-2"/>
              <w:jc w:val="center"/>
              <w:rPr>
                <w:rFonts w:ascii="宋体"/>
                <w:szCs w:val="21"/>
              </w:rPr>
            </w:pPr>
            <w:r>
              <w:rPr>
                <w:rFonts w:ascii="宋体" w:hint="eastAsia"/>
                <w:szCs w:val="21"/>
              </w:rPr>
              <w:t>14</w:t>
            </w:r>
          </w:p>
        </w:tc>
        <w:tc>
          <w:tcPr>
            <w:tcW w:w="1842" w:type="dxa"/>
            <w:vAlign w:val="center"/>
          </w:tcPr>
          <w:p w:rsidR="002F5864">
            <w:pPr>
              <w:spacing w:line="360" w:lineRule="auto"/>
              <w:ind w:right="-4" w:rightChars="-2"/>
              <w:jc w:val="center"/>
              <w:rPr>
                <w:rFonts w:ascii="宋体"/>
                <w:szCs w:val="21"/>
              </w:rPr>
            </w:pPr>
            <w:r>
              <w:rPr>
                <w:rFonts w:ascii="宋体" w:hint="eastAsia"/>
                <w:szCs w:val="21"/>
              </w:rPr>
              <w:t>公告发布</w:t>
            </w:r>
          </w:p>
        </w:tc>
        <w:tc>
          <w:tcPr>
            <w:tcW w:w="6783" w:type="dxa"/>
            <w:vAlign w:val="center"/>
          </w:tcPr>
          <w:p w:rsidR="002F5864">
            <w:pPr>
              <w:spacing w:line="360" w:lineRule="auto"/>
              <w:ind w:right="-4" w:rightChars="-2"/>
              <w:jc w:val="left"/>
              <w:rPr>
                <w:rFonts w:ascii="宋体"/>
                <w:szCs w:val="21"/>
              </w:rPr>
            </w:pPr>
            <w:r>
              <w:rPr>
                <w:rFonts w:ascii="宋体" w:hint="eastAsia"/>
                <w:szCs w:val="21"/>
              </w:rPr>
              <w:t>本项目公告将在《广安市人民医院官网》上发布。</w:t>
            </w:r>
          </w:p>
        </w:tc>
      </w:tr>
      <w:tr>
        <w:tblPrEx>
          <w:tblW w:w="0" w:type="auto"/>
          <w:jc w:val="center"/>
          <w:tblLayout w:type="fixed"/>
          <w:tblLook w:val="04A0"/>
        </w:tblPrEx>
        <w:trPr>
          <w:trHeight w:val="834"/>
          <w:jc w:val="center"/>
        </w:trPr>
        <w:tc>
          <w:tcPr>
            <w:tcW w:w="974" w:type="dxa"/>
            <w:vAlign w:val="center"/>
          </w:tcPr>
          <w:p w:rsidR="002F5864">
            <w:pPr>
              <w:spacing w:line="360" w:lineRule="auto"/>
              <w:jc w:val="center"/>
              <w:rPr>
                <w:rFonts w:ascii="宋体"/>
                <w:szCs w:val="21"/>
              </w:rPr>
            </w:pPr>
            <w:r>
              <w:rPr>
                <w:rFonts w:ascii="宋体" w:hint="eastAsia"/>
                <w:szCs w:val="21"/>
              </w:rPr>
              <w:t>15</w:t>
            </w:r>
          </w:p>
        </w:tc>
        <w:tc>
          <w:tcPr>
            <w:tcW w:w="8625" w:type="dxa"/>
            <w:gridSpan w:val="2"/>
            <w:vAlign w:val="center"/>
          </w:tcPr>
          <w:p w:rsidR="002F5864">
            <w:pPr>
              <w:spacing w:line="360" w:lineRule="auto"/>
              <w:jc w:val="center"/>
              <w:rPr>
                <w:szCs w:val="21"/>
              </w:rPr>
            </w:pPr>
            <w:r>
              <w:rPr>
                <w:rFonts w:ascii="宋体" w:hint="eastAsia"/>
                <w:szCs w:val="21"/>
              </w:rPr>
              <w:t>需要补充的其他内容</w:t>
            </w:r>
          </w:p>
        </w:tc>
      </w:tr>
      <w:tr>
        <w:tblPrEx>
          <w:tblW w:w="0" w:type="auto"/>
          <w:jc w:val="center"/>
          <w:tblLayout w:type="fixed"/>
          <w:tblLook w:val="04A0"/>
        </w:tblPrEx>
        <w:trPr>
          <w:trHeight w:val="204"/>
          <w:jc w:val="center"/>
        </w:trPr>
        <w:tc>
          <w:tcPr>
            <w:tcW w:w="974" w:type="dxa"/>
            <w:vAlign w:val="center"/>
          </w:tcPr>
          <w:p w:rsidR="002F5864">
            <w:pPr>
              <w:spacing w:line="360" w:lineRule="auto"/>
              <w:jc w:val="center"/>
              <w:rPr>
                <w:rFonts w:ascii="宋体"/>
                <w:szCs w:val="21"/>
              </w:rPr>
            </w:pPr>
            <w:r>
              <w:rPr>
                <w:rFonts w:ascii="宋体" w:hint="eastAsia"/>
                <w:szCs w:val="21"/>
              </w:rPr>
              <w:t>15.</w:t>
            </w:r>
            <w:r>
              <w:rPr>
                <w:rFonts w:ascii="宋体"/>
                <w:szCs w:val="21"/>
              </w:rPr>
              <w:t>1</w:t>
            </w:r>
          </w:p>
        </w:tc>
        <w:tc>
          <w:tcPr>
            <w:tcW w:w="1842" w:type="dxa"/>
            <w:vAlign w:val="center"/>
          </w:tcPr>
          <w:p w:rsidR="002F5864">
            <w:pPr>
              <w:jc w:val="center"/>
              <w:rPr>
                <w:rFonts w:ascii="宋体"/>
                <w:szCs w:val="21"/>
              </w:rPr>
            </w:pPr>
            <w:r>
              <w:rPr>
                <w:rFonts w:ascii="宋体" w:hint="eastAsia"/>
                <w:szCs w:val="21"/>
              </w:rPr>
              <w:t>严禁转包和违法分包</w:t>
            </w:r>
          </w:p>
          <w:p w:rsidR="002F5864">
            <w:pPr>
              <w:jc w:val="center"/>
              <w:rPr>
                <w:rFonts w:ascii="宋体"/>
                <w:szCs w:val="21"/>
              </w:rPr>
            </w:pPr>
            <w:r>
              <w:rPr>
                <w:rFonts w:ascii="宋体" w:hint="eastAsia"/>
                <w:szCs w:val="21"/>
              </w:rPr>
              <w:t>（实质性要求）</w:t>
            </w:r>
          </w:p>
        </w:tc>
        <w:tc>
          <w:tcPr>
            <w:tcW w:w="6783" w:type="dxa"/>
            <w:vAlign w:val="center"/>
          </w:tcPr>
          <w:p w:rsidR="002F5864">
            <w:pPr>
              <w:spacing w:line="360" w:lineRule="auto"/>
              <w:rPr>
                <w:rFonts w:ascii="宋体"/>
                <w:szCs w:val="21"/>
              </w:rPr>
            </w:pPr>
            <w:r>
              <w:rPr>
                <w:rFonts w:ascii="宋体" w:hint="eastAsia"/>
                <w:szCs w:val="21"/>
              </w:rPr>
              <w:t>禁止转包和违法分包。</w:t>
            </w:r>
          </w:p>
        </w:tc>
      </w:tr>
      <w:tr>
        <w:tblPrEx>
          <w:tblW w:w="0" w:type="auto"/>
          <w:jc w:val="center"/>
          <w:tblLayout w:type="fixed"/>
          <w:tblLook w:val="04A0"/>
        </w:tblPrEx>
        <w:trPr>
          <w:trHeight w:val="336"/>
          <w:jc w:val="center"/>
        </w:trPr>
        <w:tc>
          <w:tcPr>
            <w:tcW w:w="974" w:type="dxa"/>
            <w:vAlign w:val="center"/>
          </w:tcPr>
          <w:p w:rsidR="002F5864">
            <w:pPr>
              <w:spacing w:line="360" w:lineRule="auto"/>
              <w:jc w:val="center"/>
              <w:rPr>
                <w:rFonts w:ascii="宋体"/>
                <w:szCs w:val="21"/>
              </w:rPr>
            </w:pPr>
            <w:r>
              <w:rPr>
                <w:rFonts w:ascii="宋体" w:hint="eastAsia"/>
                <w:szCs w:val="21"/>
              </w:rPr>
              <w:t>15.</w:t>
            </w:r>
            <w:r>
              <w:rPr>
                <w:rFonts w:ascii="宋体"/>
                <w:szCs w:val="21"/>
              </w:rPr>
              <w:t>2</w:t>
            </w:r>
          </w:p>
        </w:tc>
        <w:tc>
          <w:tcPr>
            <w:tcW w:w="1842" w:type="dxa"/>
            <w:vAlign w:val="center"/>
          </w:tcPr>
          <w:p w:rsidR="002F5864">
            <w:pPr>
              <w:jc w:val="center"/>
              <w:rPr>
                <w:rFonts w:ascii="宋体"/>
                <w:szCs w:val="21"/>
              </w:rPr>
            </w:pPr>
            <w:r>
              <w:rPr>
                <w:rFonts w:ascii="宋体" w:hint="eastAsia"/>
                <w:szCs w:val="21"/>
              </w:rPr>
              <w:t>采购文件内容冲突的解决及优先适用次序</w:t>
            </w:r>
          </w:p>
        </w:tc>
        <w:tc>
          <w:tcPr>
            <w:tcW w:w="6783" w:type="dxa"/>
            <w:vAlign w:val="center"/>
          </w:tcPr>
          <w:p w:rsidR="002F5864">
            <w:pPr>
              <w:spacing w:line="360" w:lineRule="auto"/>
              <w:rPr>
                <w:rFonts w:ascii="宋体"/>
                <w:szCs w:val="21"/>
              </w:rPr>
            </w:pPr>
            <w:r>
              <w:rPr>
                <w:rFonts w:ascii="宋体" w:hint="eastAsia"/>
                <w:szCs w:val="21"/>
              </w:rPr>
              <w:t>采购文件中采购人编制的内容前后有矛盾或不一致，有时间先后顺序的，以时间在后的修改、澄清或补正文件为准。</w:t>
            </w:r>
          </w:p>
        </w:tc>
      </w:tr>
      <w:tr>
        <w:tblPrEx>
          <w:tblW w:w="0" w:type="auto"/>
          <w:jc w:val="center"/>
          <w:tblLayout w:type="fixed"/>
          <w:tblLook w:val="04A0"/>
        </w:tblPrEx>
        <w:trPr>
          <w:trHeight w:val="336"/>
          <w:jc w:val="center"/>
        </w:trPr>
        <w:tc>
          <w:tcPr>
            <w:tcW w:w="974" w:type="dxa"/>
            <w:vAlign w:val="center"/>
          </w:tcPr>
          <w:p w:rsidR="002F5864">
            <w:pPr>
              <w:spacing w:line="360" w:lineRule="auto"/>
              <w:jc w:val="center"/>
              <w:rPr>
                <w:rFonts w:ascii="宋体"/>
                <w:szCs w:val="21"/>
              </w:rPr>
            </w:pPr>
            <w:r>
              <w:rPr>
                <w:rFonts w:ascii="宋体" w:hint="eastAsia"/>
                <w:szCs w:val="21"/>
              </w:rPr>
              <w:t>15.3</w:t>
            </w:r>
          </w:p>
        </w:tc>
        <w:tc>
          <w:tcPr>
            <w:tcW w:w="1842" w:type="dxa"/>
            <w:vAlign w:val="center"/>
          </w:tcPr>
          <w:p w:rsidR="002F5864">
            <w:pPr>
              <w:jc w:val="center"/>
              <w:rPr>
                <w:rFonts w:ascii="宋体"/>
                <w:szCs w:val="21"/>
              </w:rPr>
            </w:pPr>
            <w:r>
              <w:rPr>
                <w:rFonts w:ascii="宋体" w:hint="eastAsia"/>
                <w:szCs w:val="21"/>
              </w:rPr>
              <w:t>采购申请文件真实性</w:t>
            </w:r>
          </w:p>
        </w:tc>
        <w:tc>
          <w:tcPr>
            <w:tcW w:w="6783" w:type="dxa"/>
            <w:vAlign w:val="center"/>
          </w:tcPr>
          <w:p w:rsidR="002F5864">
            <w:pPr>
              <w:spacing w:line="360" w:lineRule="auto"/>
              <w:rPr>
                <w:rFonts w:ascii="宋体"/>
                <w:szCs w:val="21"/>
              </w:rPr>
            </w:pPr>
            <w:r>
              <w:rPr>
                <w:rFonts w:ascii="宋体" w:hint="eastAsia"/>
                <w:szCs w:val="21"/>
              </w:rPr>
              <w:t>报名供应商对其采购申请文件负责。如发现虚假应标、串标、围标等违反采购公开、公平、公正和诚实信用原则的手段，将严格按照《广安市人民医院供应商黑名单管理办法》执行。</w:t>
            </w:r>
          </w:p>
        </w:tc>
      </w:tr>
      <w:tr>
        <w:tblPrEx>
          <w:tblW w:w="0" w:type="auto"/>
          <w:jc w:val="center"/>
          <w:tblLayout w:type="fixed"/>
          <w:tblLook w:val="04A0"/>
        </w:tblPrEx>
        <w:trPr>
          <w:trHeight w:val="90"/>
          <w:jc w:val="center"/>
        </w:trPr>
        <w:tc>
          <w:tcPr>
            <w:tcW w:w="974" w:type="dxa"/>
            <w:vAlign w:val="center"/>
          </w:tcPr>
          <w:p w:rsidR="002F5864">
            <w:pPr>
              <w:spacing w:line="360" w:lineRule="auto"/>
              <w:jc w:val="center"/>
              <w:rPr>
                <w:rFonts w:ascii="宋体"/>
                <w:szCs w:val="21"/>
              </w:rPr>
            </w:pPr>
            <w:r>
              <w:rPr>
                <w:rFonts w:ascii="宋体" w:hint="eastAsia"/>
                <w:szCs w:val="21"/>
              </w:rPr>
              <w:t>15.4</w:t>
            </w:r>
          </w:p>
        </w:tc>
        <w:tc>
          <w:tcPr>
            <w:tcW w:w="1842" w:type="dxa"/>
            <w:vAlign w:val="center"/>
          </w:tcPr>
          <w:p w:rsidR="002F5864">
            <w:pPr>
              <w:jc w:val="center"/>
              <w:rPr>
                <w:rFonts w:ascii="宋体"/>
                <w:szCs w:val="21"/>
              </w:rPr>
            </w:pPr>
            <w:r>
              <w:rPr>
                <w:rFonts w:ascii="宋体" w:hint="eastAsia"/>
                <w:szCs w:val="21"/>
              </w:rPr>
              <w:t>采购文件的解释</w:t>
            </w:r>
          </w:p>
        </w:tc>
        <w:tc>
          <w:tcPr>
            <w:tcW w:w="6783" w:type="dxa"/>
            <w:vAlign w:val="center"/>
          </w:tcPr>
          <w:p w:rsidR="002F5864">
            <w:pPr>
              <w:spacing w:line="360" w:lineRule="auto"/>
              <w:rPr>
                <w:rFonts w:ascii="宋体"/>
                <w:szCs w:val="21"/>
              </w:rPr>
            </w:pPr>
            <w:r>
              <w:rPr>
                <w:rFonts w:ascii="宋体" w:hint="eastAsia"/>
                <w:szCs w:val="21"/>
              </w:rPr>
              <w:t>本采购文件的最终解释权归采购人所有。</w:t>
            </w:r>
          </w:p>
        </w:tc>
      </w:tr>
      <w:tr>
        <w:tblPrEx>
          <w:tblW w:w="0" w:type="auto"/>
          <w:jc w:val="center"/>
          <w:tblLayout w:type="fixed"/>
          <w:tblLook w:val="04A0"/>
        </w:tblPrEx>
        <w:trPr>
          <w:trHeight w:val="650"/>
          <w:jc w:val="center"/>
        </w:trPr>
        <w:tc>
          <w:tcPr>
            <w:tcW w:w="9599" w:type="dxa"/>
            <w:gridSpan w:val="3"/>
          </w:tcPr>
          <w:p w:rsidR="002F5864">
            <w:pPr>
              <w:spacing w:line="300" w:lineRule="exact"/>
              <w:jc w:val="left"/>
              <w:rPr>
                <w:rFonts w:ascii="宋体" w:hAnsi="宋体"/>
                <w:b/>
                <w:szCs w:val="21"/>
              </w:rPr>
            </w:pPr>
            <w:r>
              <w:rPr>
                <w:rFonts w:ascii="宋体" w:hint="eastAsia"/>
                <w:szCs w:val="21"/>
              </w:rPr>
              <w:t>注：本采购申请人须知前附表与采购文件的其他内容不一致时，以本表内容为准。</w:t>
            </w:r>
          </w:p>
        </w:tc>
      </w:tr>
    </w:tbl>
    <w:p w:rsidR="002F5864">
      <w:pPr>
        <w:pStyle w:val="Heading4"/>
        <w:spacing w:before="0" w:after="0"/>
        <w:rPr>
          <w:rFonts w:ascii="宋体" w:eastAsia="宋体" w:hAnsi="宋体"/>
          <w:b/>
          <w:sz w:val="24"/>
          <w:szCs w:val="24"/>
        </w:rPr>
      </w:pPr>
      <w:r>
        <w:rPr>
          <w:rFonts w:ascii="宋体" w:eastAsia="宋体" w:hAnsi="宋体" w:hint="eastAsia"/>
          <w:b/>
          <w:sz w:val="24"/>
          <w:szCs w:val="24"/>
        </w:rPr>
        <w:t>（二）总则</w:t>
      </w:r>
    </w:p>
    <w:p w:rsidR="002F5864">
      <w:pPr>
        <w:pStyle w:val="Heading5"/>
        <w:ind w:firstLine="0"/>
        <w:rPr>
          <w:bCs/>
          <w:szCs w:val="24"/>
        </w:rPr>
      </w:pPr>
      <w:r>
        <w:rPr>
          <w:rFonts w:hint="eastAsia"/>
          <w:bCs/>
          <w:szCs w:val="24"/>
        </w:rPr>
        <w:t>1. 说明</w:t>
      </w:r>
    </w:p>
    <w:p w:rsidR="002F5864">
      <w:pPr>
        <w:tabs>
          <w:tab w:val="left" w:pos="720"/>
        </w:tabs>
        <w:spacing w:line="360" w:lineRule="auto"/>
        <w:rPr>
          <w:rFonts w:ascii="宋体" w:hAnsi="宋体"/>
          <w:sz w:val="24"/>
        </w:rPr>
      </w:pPr>
      <w:r>
        <w:rPr>
          <w:rFonts w:ascii="宋体" w:hAnsi="宋体" w:hint="eastAsia"/>
          <w:sz w:val="24"/>
        </w:rPr>
        <w:t>1</w:t>
      </w:r>
      <w:r>
        <w:rPr>
          <w:rFonts w:ascii="宋体" w:hAnsi="宋体"/>
          <w:sz w:val="24"/>
        </w:rPr>
        <w:t>.</w:t>
      </w:r>
      <w:r>
        <w:rPr>
          <w:rFonts w:ascii="宋体" w:hAnsi="宋体" w:hint="eastAsia"/>
          <w:sz w:val="24"/>
        </w:rPr>
        <w:t>1 “采购人”系指</w:t>
      </w:r>
      <w:r>
        <w:rPr>
          <w:rFonts w:ascii="宋体" w:hAnsi="宋体"/>
          <w:sz w:val="24"/>
        </w:rPr>
        <w:t>提出</w:t>
      </w:r>
      <w:r>
        <w:rPr>
          <w:rFonts w:ascii="宋体" w:hAnsi="宋体" w:hint="eastAsia"/>
          <w:sz w:val="24"/>
        </w:rPr>
        <w:t>采购</w:t>
      </w:r>
      <w:r>
        <w:rPr>
          <w:rFonts w:ascii="宋体" w:hAnsi="宋体"/>
          <w:sz w:val="24"/>
        </w:rPr>
        <w:t>项目、进行</w:t>
      </w:r>
      <w:r>
        <w:rPr>
          <w:rFonts w:ascii="宋体" w:hAnsi="宋体" w:hint="eastAsia"/>
          <w:sz w:val="24"/>
        </w:rPr>
        <w:t>采购</w:t>
      </w:r>
      <w:r>
        <w:rPr>
          <w:rFonts w:ascii="宋体" w:hAnsi="宋体"/>
          <w:sz w:val="24"/>
        </w:rPr>
        <w:t>的</w:t>
      </w:r>
      <w:r>
        <w:rPr>
          <w:rFonts w:ascii="宋体" w:hAnsi="宋体" w:hint="eastAsia"/>
          <w:sz w:val="24"/>
        </w:rPr>
        <w:t>法人或其他组织。本次项目的采购人是</w:t>
      </w:r>
      <w:r>
        <w:rPr>
          <w:rFonts w:ascii="宋体" w:hAnsi="宋体" w:hint="eastAsia"/>
          <w:sz w:val="24"/>
          <w:u w:val="single"/>
        </w:rPr>
        <w:t>广安市人民医院/四川大学华西医院广安医院</w:t>
      </w:r>
      <w:r>
        <w:rPr>
          <w:rFonts w:ascii="宋体" w:hAnsi="宋体" w:hint="eastAsia"/>
          <w:sz w:val="24"/>
        </w:rPr>
        <w:t>。</w:t>
      </w:r>
    </w:p>
    <w:p w:rsidR="002F5864">
      <w:pPr>
        <w:tabs>
          <w:tab w:val="left" w:pos="720"/>
        </w:tabs>
        <w:spacing w:line="360" w:lineRule="auto"/>
        <w:rPr>
          <w:rFonts w:ascii="宋体" w:hAnsi="宋体"/>
          <w:sz w:val="24"/>
        </w:rPr>
      </w:pPr>
      <w:r>
        <w:rPr>
          <w:rFonts w:ascii="宋体" w:hAnsi="宋体" w:hint="eastAsia"/>
          <w:sz w:val="24"/>
        </w:rPr>
        <w:t>1</w:t>
      </w:r>
      <w:r>
        <w:rPr>
          <w:rFonts w:ascii="宋体" w:hAnsi="宋体"/>
          <w:sz w:val="24"/>
        </w:rPr>
        <w:t>.</w:t>
      </w:r>
      <w:r>
        <w:rPr>
          <w:rFonts w:ascii="宋体" w:hAnsi="宋体" w:hint="eastAsia"/>
          <w:sz w:val="24"/>
        </w:rPr>
        <w:t>2 “采购申请人”系指</w:t>
      </w:r>
      <w:r>
        <w:rPr>
          <w:rFonts w:ascii="宋体" w:hAnsi="宋体"/>
          <w:sz w:val="24"/>
        </w:rPr>
        <w:t>响应</w:t>
      </w:r>
      <w:r>
        <w:rPr>
          <w:rFonts w:ascii="宋体" w:hAnsi="宋体" w:hint="eastAsia"/>
          <w:sz w:val="24"/>
        </w:rPr>
        <w:t>采购</w:t>
      </w:r>
      <w:r>
        <w:rPr>
          <w:rFonts w:ascii="宋体" w:hAnsi="宋体"/>
          <w:sz w:val="24"/>
        </w:rPr>
        <w:t>、参</w:t>
      </w:r>
      <w:r>
        <w:rPr>
          <w:rFonts w:ascii="宋体" w:hAnsi="宋体" w:hint="eastAsia"/>
          <w:sz w:val="24"/>
        </w:rPr>
        <w:t>与</w:t>
      </w:r>
      <w:r>
        <w:rPr>
          <w:rFonts w:ascii="宋体" w:hAnsi="宋体"/>
          <w:sz w:val="24"/>
        </w:rPr>
        <w:t>竞争的法人或者其他组织</w:t>
      </w:r>
      <w:r>
        <w:rPr>
          <w:rFonts w:ascii="宋体" w:hAnsi="宋体" w:hint="eastAsia"/>
          <w:sz w:val="24"/>
        </w:rPr>
        <w:t>。</w:t>
      </w:r>
    </w:p>
    <w:p w:rsidR="002F5864">
      <w:pPr>
        <w:pStyle w:val="Heading5"/>
        <w:ind w:firstLine="0"/>
        <w:rPr>
          <w:bCs/>
          <w:szCs w:val="24"/>
        </w:rPr>
      </w:pPr>
      <w:r>
        <w:rPr>
          <w:bCs/>
          <w:szCs w:val="24"/>
        </w:rPr>
        <w:t>2</w:t>
      </w:r>
      <w:r>
        <w:rPr>
          <w:rFonts w:hint="eastAsia"/>
          <w:bCs/>
          <w:szCs w:val="24"/>
        </w:rPr>
        <w:t>. 充分、公平竞争保障措施（实质性要求）</w:t>
      </w:r>
    </w:p>
    <w:p w:rsidR="002F5864">
      <w:pPr>
        <w:pStyle w:val="24"/>
        <w:spacing w:before="156" w:beforeLines="50" w:after="156" w:afterLines="50" w:line="400" w:lineRule="exact"/>
        <w:rPr>
          <w:sz w:val="24"/>
        </w:rPr>
      </w:pPr>
      <w:r>
        <w:rPr>
          <w:b/>
          <w:sz w:val="24"/>
        </w:rPr>
        <w:t>2</w:t>
      </w:r>
      <w:r>
        <w:rPr>
          <w:rFonts w:hint="eastAsia"/>
          <w:b/>
          <w:sz w:val="24"/>
        </w:rPr>
        <w:t>.1 关系申请人的限制要求。</w:t>
      </w:r>
    </w:p>
    <w:p w:rsidR="002F5864">
      <w:pPr>
        <w:tabs>
          <w:tab w:val="left" w:pos="7665"/>
        </w:tabs>
        <w:spacing w:before="156" w:beforeLines="50" w:after="156" w:afterLines="50" w:line="400" w:lineRule="exact"/>
        <w:ind w:firstLine="480" w:firstLineChars="200"/>
        <w:rPr>
          <w:rFonts w:hAnsi="宋体"/>
          <w:sz w:val="24"/>
        </w:rPr>
      </w:pPr>
      <w:r>
        <w:rPr>
          <w:rFonts w:hAnsi="宋体"/>
          <w:sz w:val="24"/>
        </w:rPr>
        <w:t>与采购人存在利害关系可能影响</w:t>
      </w:r>
      <w:r>
        <w:rPr>
          <w:rFonts w:hAnsi="宋体" w:hint="eastAsia"/>
          <w:sz w:val="24"/>
        </w:rPr>
        <w:t>采购</w:t>
      </w:r>
      <w:r>
        <w:rPr>
          <w:rFonts w:hAnsi="宋体"/>
          <w:sz w:val="24"/>
        </w:rPr>
        <w:t>公正性的法人、其他组织，不得参加</w:t>
      </w:r>
      <w:r>
        <w:rPr>
          <w:rFonts w:hAnsi="宋体" w:hint="eastAsia"/>
          <w:sz w:val="24"/>
        </w:rPr>
        <w:t>采购，否则其申请文件作为无效处理；</w:t>
      </w:r>
    </w:p>
    <w:p w:rsidR="002F5864">
      <w:pPr>
        <w:tabs>
          <w:tab w:val="left" w:pos="7665"/>
        </w:tabs>
        <w:spacing w:before="156" w:beforeLines="50" w:after="156" w:afterLines="50" w:line="400" w:lineRule="exact"/>
        <w:ind w:firstLine="480" w:firstLineChars="200"/>
        <w:rPr>
          <w:rFonts w:hAnsi="宋体"/>
          <w:sz w:val="24"/>
        </w:rPr>
      </w:pPr>
      <w:r>
        <w:rPr>
          <w:rFonts w:hAnsi="宋体"/>
          <w:sz w:val="24"/>
        </w:rPr>
        <w:t>单位负责人</w:t>
      </w:r>
      <w:r>
        <w:rPr>
          <w:rFonts w:hAnsi="宋体" w:hint="eastAsia"/>
          <w:sz w:val="24"/>
        </w:rPr>
        <w:t>（及法定代表人）</w:t>
      </w:r>
      <w:r>
        <w:rPr>
          <w:rFonts w:hAnsi="宋体"/>
          <w:sz w:val="24"/>
        </w:rPr>
        <w:t>为同一人或者存在控股、管理关系的不同单位，不得参加</w:t>
      </w:r>
      <w:r>
        <w:rPr>
          <w:rFonts w:hAnsi="宋体" w:hint="eastAsia"/>
          <w:sz w:val="24"/>
        </w:rPr>
        <w:t>本次采购项目中同一项目包的采购活动，否则其申请文件均作为无效处理。</w:t>
      </w:r>
    </w:p>
    <w:p w:rsidR="002F5864">
      <w:pPr>
        <w:pStyle w:val="24"/>
        <w:spacing w:before="156" w:beforeLines="50" w:after="156" w:afterLines="50" w:line="400" w:lineRule="exact"/>
        <w:rPr>
          <w:b/>
          <w:sz w:val="24"/>
        </w:rPr>
        <w:sectPr>
          <w:headerReference w:type="default" r:id="rId20"/>
          <w:footerReference w:type="default" r:id="rId21"/>
          <w:type w:val="nextPage"/>
          <w:pgSz w:w="11906" w:h="16838"/>
          <w:pgMar w:top="1418" w:right="1134" w:bottom="1418" w:left="1134" w:header="851" w:footer="992" w:gutter="0"/>
          <w:pgNumType w:start="8"/>
          <w:cols w:space="720"/>
          <w:titlePg w:val="0"/>
          <w:docGrid w:type="lines" w:linePitch="312"/>
        </w:sectPr>
      </w:pPr>
      <w:r>
        <w:rPr>
          <w:b/>
          <w:sz w:val="24"/>
        </w:rPr>
        <w:t xml:space="preserve">2.2 </w:t>
      </w:r>
      <w:r>
        <w:rPr>
          <w:rFonts w:hint="eastAsia"/>
          <w:b/>
          <w:sz w:val="24"/>
        </w:rPr>
        <w:t>提供相同品牌</w:t>
      </w:r>
      <w:r w:rsidR="00AC6505">
        <w:rPr>
          <w:rFonts w:hint="eastAsia"/>
          <w:b/>
          <w:sz w:val="24"/>
        </w:rPr>
        <w:t>相同</w:t>
      </w:r>
      <w:r w:rsidR="00AC6505">
        <w:rPr>
          <w:b/>
          <w:sz w:val="24"/>
        </w:rPr>
        <w:t>型号</w:t>
      </w:r>
      <w:r>
        <w:rPr>
          <w:rFonts w:hint="eastAsia"/>
          <w:b/>
          <w:sz w:val="24"/>
        </w:rPr>
        <w:t>产品处理。</w:t>
      </w:r>
    </w:p>
    <w:p w:rsidR="002F5864">
      <w:pPr>
        <w:pStyle w:val="1"/>
        <w:spacing w:line="460" w:lineRule="exact"/>
        <w:ind w:left="1" w:right="210"/>
        <w:rPr>
          <w:bCs/>
          <w:szCs w:val="24"/>
        </w:rPr>
      </w:pPr>
      <w:r>
        <w:rPr>
          <w:rFonts w:hint="eastAsia"/>
          <w:bCs/>
          <w:szCs w:val="24"/>
        </w:rPr>
        <w:t>针对单一产品采购项目包，提供相同品牌</w:t>
      </w:r>
      <w:r w:rsidR="00AC6505">
        <w:rPr>
          <w:rFonts w:hint="eastAsia"/>
          <w:bCs/>
          <w:szCs w:val="24"/>
        </w:rPr>
        <w:t>相同</w:t>
      </w:r>
      <w:r w:rsidR="00AC6505">
        <w:rPr>
          <w:bCs/>
          <w:szCs w:val="24"/>
        </w:rPr>
        <w:t>型号</w:t>
      </w:r>
      <w:r>
        <w:rPr>
          <w:rFonts w:hint="eastAsia"/>
          <w:bCs/>
          <w:szCs w:val="24"/>
        </w:rPr>
        <w:t>产品且通过资格性审查、符合性审查的不同申请人参加同一合同项下采购的，按一家申请人计算，评审后得分最高的同品牌</w:t>
      </w:r>
      <w:r w:rsidR="00AC6505">
        <w:rPr>
          <w:rFonts w:hint="eastAsia"/>
          <w:bCs/>
          <w:szCs w:val="24"/>
        </w:rPr>
        <w:t>型号</w:t>
      </w:r>
      <w:r>
        <w:rPr>
          <w:rFonts w:hint="eastAsia"/>
          <w:bCs/>
          <w:szCs w:val="24"/>
        </w:rPr>
        <w:t>申请人获得成交人推荐资格；评审得分相同的，由采购人采取随机抽取方式确定一个申请人获得成交人推荐资格，其他同品牌申请人不作为成交候选人。</w:t>
      </w:r>
    </w:p>
    <w:p w:rsidR="002F5864">
      <w:pPr>
        <w:pStyle w:val="1"/>
        <w:spacing w:line="460" w:lineRule="exact"/>
        <w:ind w:left="1" w:right="210"/>
        <w:rPr>
          <w:bCs/>
          <w:szCs w:val="24"/>
        </w:rPr>
      </w:pPr>
      <w:r>
        <w:rPr>
          <w:rFonts w:hint="eastAsia"/>
          <w:bCs/>
          <w:szCs w:val="24"/>
        </w:rPr>
        <w:t>针对非单一产品采购项目包，采购人根据采购项目技术构成、产品价格比重等合理确定核心产品。多家申请人提供的任一核心产品品牌</w:t>
      </w:r>
      <w:r w:rsidR="00AC6505">
        <w:rPr>
          <w:rFonts w:hint="eastAsia"/>
          <w:bCs/>
          <w:szCs w:val="24"/>
        </w:rPr>
        <w:t>型号</w:t>
      </w:r>
      <w:r>
        <w:rPr>
          <w:rFonts w:hint="eastAsia"/>
          <w:bCs/>
          <w:szCs w:val="24"/>
        </w:rPr>
        <w:t>相同的</w:t>
      </w:r>
      <w:r>
        <w:rPr>
          <w:rFonts w:hint="eastAsia"/>
          <w:bCs/>
        </w:rPr>
        <w:t>，按前款规定处理</w:t>
      </w:r>
      <w:r>
        <w:rPr>
          <w:rFonts w:hint="eastAsia"/>
          <w:bCs/>
          <w:szCs w:val="24"/>
        </w:rPr>
        <w:t>。</w:t>
      </w:r>
      <w:r>
        <w:rPr>
          <w:rFonts w:hint="eastAsia"/>
          <w:b/>
          <w:szCs w:val="24"/>
        </w:rPr>
        <w:t>本采购项目核心产品为：无。</w:t>
      </w:r>
    </w:p>
    <w:p w:rsidR="002F5864">
      <w:pPr>
        <w:pStyle w:val="Heading5"/>
        <w:numPr>
          <w:ilvl w:val="0"/>
          <w:numId w:val="3"/>
        </w:numPr>
        <w:ind w:firstLine="0"/>
        <w:rPr>
          <w:bCs/>
          <w:szCs w:val="24"/>
        </w:rPr>
      </w:pPr>
      <w:r>
        <w:rPr>
          <w:rFonts w:hint="eastAsia"/>
          <w:bCs/>
          <w:szCs w:val="24"/>
        </w:rPr>
        <w:t>合格的采购申请人</w:t>
      </w:r>
    </w:p>
    <w:p w:rsidR="002F5864">
      <w:pPr>
        <w:tabs>
          <w:tab w:val="left" w:pos="720"/>
        </w:tabs>
        <w:spacing w:line="360" w:lineRule="auto"/>
        <w:rPr>
          <w:rFonts w:ascii="宋体" w:hAnsi="宋体"/>
          <w:sz w:val="24"/>
        </w:rPr>
      </w:pPr>
      <w:r>
        <w:rPr>
          <w:rFonts w:ascii="宋体" w:hAnsi="宋体" w:hint="eastAsia"/>
          <w:sz w:val="24"/>
        </w:rPr>
        <w:t>合格的采购申请人应具备以下条件：</w:t>
      </w:r>
    </w:p>
    <w:p w:rsidR="002F5864">
      <w:pPr>
        <w:tabs>
          <w:tab w:val="left" w:pos="720"/>
        </w:tabs>
        <w:spacing w:line="360" w:lineRule="auto"/>
        <w:rPr>
          <w:rFonts w:ascii="宋体" w:hAnsi="宋体"/>
          <w:sz w:val="24"/>
        </w:rPr>
      </w:pPr>
      <w:r>
        <w:rPr>
          <w:rFonts w:ascii="宋体" w:hAnsi="宋体" w:hint="eastAsia"/>
          <w:sz w:val="24"/>
        </w:rPr>
        <w:t>（1）本采购文件“采购公告”中“采购申请人资格要求”的条件；</w:t>
      </w:r>
    </w:p>
    <w:p w:rsidR="002F5864">
      <w:pPr>
        <w:tabs>
          <w:tab w:val="left" w:pos="720"/>
        </w:tabs>
        <w:spacing w:line="360" w:lineRule="auto"/>
        <w:rPr>
          <w:rFonts w:ascii="宋体" w:hAnsi="宋体"/>
          <w:sz w:val="24"/>
        </w:rPr>
      </w:pPr>
      <w:r>
        <w:rPr>
          <w:rFonts w:ascii="宋体" w:hAnsi="宋体" w:hint="eastAsia"/>
          <w:sz w:val="24"/>
        </w:rPr>
        <w:t>（2）遵守国家有关的法律、法规和规章制度；</w:t>
      </w:r>
    </w:p>
    <w:p w:rsidR="002F5864">
      <w:pPr>
        <w:tabs>
          <w:tab w:val="left" w:pos="720"/>
        </w:tabs>
        <w:spacing w:line="360" w:lineRule="auto"/>
        <w:rPr>
          <w:rFonts w:ascii="宋体" w:hAnsi="宋体"/>
          <w:sz w:val="24"/>
        </w:rPr>
      </w:pPr>
      <w:r>
        <w:rPr>
          <w:rFonts w:ascii="宋体" w:hAnsi="宋体" w:hint="eastAsia"/>
          <w:sz w:val="24"/>
        </w:rPr>
        <w:t>（3）向广安市人民医院采购科提交了盖公司鲜章的报名表（具体格式详见第三章格式十二）。</w:t>
      </w:r>
    </w:p>
    <w:p w:rsidR="002F5864">
      <w:pPr>
        <w:pStyle w:val="Heading5"/>
        <w:ind w:firstLine="0"/>
        <w:rPr>
          <w:bCs/>
          <w:szCs w:val="24"/>
        </w:rPr>
      </w:pPr>
      <w:r>
        <w:rPr>
          <w:rFonts w:hint="eastAsia"/>
          <w:bCs/>
          <w:szCs w:val="24"/>
        </w:rPr>
        <w:t xml:space="preserve">4. </w:t>
      </w:r>
      <w:r>
        <w:rPr>
          <w:bCs/>
          <w:szCs w:val="24"/>
        </w:rPr>
        <w:t>踏勘现场</w:t>
      </w:r>
    </w:p>
    <w:p w:rsidR="002F5864">
      <w:pPr>
        <w:tabs>
          <w:tab w:val="left" w:pos="720"/>
        </w:tabs>
        <w:spacing w:line="360" w:lineRule="auto"/>
        <w:rPr>
          <w:rFonts w:ascii="宋体" w:hAnsi="宋体"/>
          <w:sz w:val="24"/>
        </w:rPr>
      </w:pPr>
      <w:r>
        <w:rPr>
          <w:rFonts w:ascii="宋体" w:hAnsi="宋体" w:hint="eastAsia"/>
          <w:sz w:val="24"/>
        </w:rPr>
        <w:t>4.1 采购人不统一组织踏勘现场。采购申请人可自行对项目现场及其周围环境进行考察，以便获取有关编制采购申请文件和签订合同所涉及现场的资料，采购人不对未进行现场踏勘产生的后果负责。</w:t>
      </w:r>
    </w:p>
    <w:p w:rsidR="002F5864">
      <w:pPr>
        <w:tabs>
          <w:tab w:val="left" w:pos="720"/>
        </w:tabs>
        <w:spacing w:line="360" w:lineRule="auto"/>
        <w:rPr>
          <w:rFonts w:ascii="宋体" w:hAnsi="宋体"/>
          <w:sz w:val="24"/>
        </w:rPr>
      </w:pPr>
      <w:r>
        <w:rPr>
          <w:rFonts w:ascii="宋体" w:hAnsi="宋体" w:hint="eastAsia"/>
          <w:sz w:val="24"/>
        </w:rPr>
        <w:t>4.2 在现场踏勘过程中，采购申请人应注意安全，如果发生人身伤亡、财务或其他损失，不论何种原因所造成，采购人概不负责。</w:t>
      </w:r>
    </w:p>
    <w:p w:rsidR="002F5864">
      <w:pPr>
        <w:tabs>
          <w:tab w:val="left" w:pos="720"/>
        </w:tabs>
        <w:spacing w:line="360" w:lineRule="auto"/>
        <w:rPr>
          <w:rFonts w:ascii="宋体" w:hAnsi="宋体"/>
          <w:sz w:val="24"/>
        </w:rPr>
      </w:pPr>
      <w:r>
        <w:rPr>
          <w:rFonts w:ascii="宋体" w:hAnsi="宋体" w:hint="eastAsia"/>
          <w:sz w:val="24"/>
        </w:rPr>
        <w:t>4.3 现场踏勘发生的一切相关费用由各采购申请人自行承担。</w:t>
      </w:r>
    </w:p>
    <w:p w:rsidR="002F5864">
      <w:pPr>
        <w:pStyle w:val="Heading5"/>
        <w:ind w:firstLine="0"/>
        <w:rPr>
          <w:bCs/>
          <w:szCs w:val="24"/>
        </w:rPr>
      </w:pPr>
      <w:r>
        <w:rPr>
          <w:rFonts w:hint="eastAsia"/>
          <w:bCs/>
          <w:szCs w:val="24"/>
        </w:rPr>
        <w:t xml:space="preserve">5. </w:t>
      </w:r>
      <w:r>
        <w:rPr>
          <w:bCs/>
          <w:szCs w:val="24"/>
        </w:rPr>
        <w:t>参选费用</w:t>
      </w:r>
    </w:p>
    <w:p w:rsidR="002F5864">
      <w:pPr>
        <w:tabs>
          <w:tab w:val="left" w:pos="720"/>
        </w:tabs>
        <w:spacing w:before="156" w:beforeLines="50" w:after="156" w:afterLines="50" w:line="440" w:lineRule="exact"/>
        <w:rPr>
          <w:rFonts w:ascii="宋体" w:hAnsi="宋体"/>
          <w:sz w:val="24"/>
        </w:rPr>
      </w:pPr>
      <w:r>
        <w:rPr>
          <w:rFonts w:ascii="宋体" w:hAnsi="宋体" w:hint="eastAsia"/>
          <w:sz w:val="24"/>
        </w:rPr>
        <w:t>5.1 采购申请人承担其编制采购申请文件及递交所涉及的一切费用。无论参选结果如何，采购人对上述费用不负任何责任。</w:t>
      </w:r>
    </w:p>
    <w:p w:rsidR="002F5864">
      <w:pPr>
        <w:tabs>
          <w:tab w:val="left" w:pos="720"/>
        </w:tabs>
        <w:spacing w:before="156" w:beforeLines="50" w:after="156" w:afterLines="50" w:line="440" w:lineRule="exact"/>
        <w:rPr>
          <w:rFonts w:ascii="宋体" w:hAnsi="宋体"/>
          <w:sz w:val="24"/>
        </w:rPr>
      </w:pPr>
      <w:r>
        <w:rPr>
          <w:rFonts w:ascii="宋体" w:hAnsi="宋体" w:hint="eastAsia"/>
          <w:sz w:val="24"/>
        </w:rPr>
        <w:t>5.2 采购申请人无论成交与否，采购人均不退还其购买采购文件的费用。</w:t>
      </w:r>
    </w:p>
    <w:p w:rsidR="002F5864">
      <w:pPr>
        <w:pStyle w:val="Heading4"/>
        <w:rPr>
          <w:rFonts w:ascii="宋体" w:eastAsia="宋体" w:hAnsi="宋体"/>
          <w:b/>
          <w:sz w:val="24"/>
          <w:szCs w:val="24"/>
        </w:rPr>
      </w:pPr>
      <w:r>
        <w:rPr>
          <w:rFonts w:ascii="宋体" w:eastAsia="宋体" w:hAnsi="宋体" w:hint="eastAsia"/>
          <w:b/>
          <w:sz w:val="24"/>
          <w:szCs w:val="24"/>
        </w:rPr>
        <w:t>（三）采购文件</w:t>
      </w:r>
    </w:p>
    <w:p w:rsidR="002F5864">
      <w:pPr>
        <w:pStyle w:val="Heading5"/>
        <w:tabs>
          <w:tab w:val="left" w:pos="1000"/>
        </w:tabs>
        <w:ind w:firstLine="0"/>
        <w:rPr>
          <w:bCs/>
          <w:szCs w:val="24"/>
        </w:rPr>
      </w:pPr>
      <w:r>
        <w:rPr>
          <w:rFonts w:hint="eastAsia"/>
          <w:bCs/>
          <w:szCs w:val="24"/>
        </w:rPr>
        <w:t xml:space="preserve">6. </w:t>
      </w:r>
      <w:r>
        <w:rPr>
          <w:bCs/>
          <w:szCs w:val="24"/>
        </w:rPr>
        <w:t>采购文件的组成</w:t>
      </w:r>
    </w:p>
    <w:p w:rsidR="002F5864">
      <w:pPr>
        <w:tabs>
          <w:tab w:val="left" w:pos="700"/>
        </w:tabs>
        <w:spacing w:line="360" w:lineRule="auto"/>
        <w:rPr>
          <w:rFonts w:ascii="宋体" w:hAnsi="宋体"/>
          <w:sz w:val="24"/>
        </w:rPr>
        <w:sectPr>
          <w:headerReference w:type="default" r:id="rId22"/>
          <w:footerReference w:type="default" r:id="rId23"/>
          <w:type w:val="nextPage"/>
          <w:pgSz w:w="11906" w:h="16838"/>
          <w:pgMar w:top="1418" w:right="1134" w:bottom="1418" w:left="1134" w:header="851" w:footer="992" w:gutter="0"/>
          <w:pgNumType w:start="9"/>
          <w:cols w:space="720"/>
          <w:titlePg w:val="0"/>
          <w:docGrid w:type="lines" w:linePitch="312"/>
        </w:sectPr>
      </w:pPr>
      <w:r>
        <w:rPr>
          <w:rFonts w:ascii="宋体" w:hAnsi="宋体" w:hint="eastAsia"/>
          <w:sz w:val="24"/>
        </w:rPr>
        <w:t>6</w:t>
      </w:r>
      <w:r>
        <w:rPr>
          <w:rFonts w:ascii="宋体" w:hAnsi="宋体"/>
          <w:sz w:val="24"/>
        </w:rPr>
        <w:t>.1</w:t>
      </w:r>
      <w:r>
        <w:rPr>
          <w:rFonts w:ascii="宋体" w:hAnsi="宋体" w:hint="eastAsia"/>
          <w:sz w:val="24"/>
        </w:rPr>
        <w:t xml:space="preserve"> </w:t>
      </w:r>
      <w:r>
        <w:rPr>
          <w:rFonts w:ascii="宋体" w:hAnsi="宋体"/>
          <w:sz w:val="24"/>
        </w:rPr>
        <w:t>采购文件包括下列内容：</w:t>
      </w:r>
    </w:p>
    <w:p w:rsidR="002F5864">
      <w:pPr>
        <w:tabs>
          <w:tab w:val="left" w:pos="720"/>
        </w:tabs>
        <w:spacing w:line="360" w:lineRule="auto"/>
        <w:rPr>
          <w:rFonts w:ascii="宋体" w:hAnsi="宋体"/>
          <w:sz w:val="24"/>
        </w:rPr>
      </w:pPr>
      <w:r>
        <w:rPr>
          <w:rFonts w:ascii="宋体" w:hAnsi="宋体" w:hint="eastAsia"/>
          <w:sz w:val="24"/>
        </w:rPr>
        <w:t>第一章  采购公告</w:t>
      </w:r>
    </w:p>
    <w:p w:rsidR="002F5864">
      <w:pPr>
        <w:tabs>
          <w:tab w:val="left" w:pos="720"/>
        </w:tabs>
        <w:spacing w:line="360" w:lineRule="auto"/>
        <w:rPr>
          <w:rFonts w:ascii="宋体" w:hAnsi="宋体"/>
          <w:sz w:val="24"/>
        </w:rPr>
      </w:pPr>
      <w:r>
        <w:rPr>
          <w:rFonts w:ascii="宋体" w:hAnsi="宋体" w:hint="eastAsia"/>
          <w:sz w:val="24"/>
        </w:rPr>
        <w:t>第二章  采购须知</w:t>
      </w:r>
    </w:p>
    <w:p w:rsidR="002F5864">
      <w:pPr>
        <w:tabs>
          <w:tab w:val="left" w:pos="720"/>
        </w:tabs>
        <w:spacing w:line="360" w:lineRule="auto"/>
        <w:rPr>
          <w:rFonts w:ascii="宋体" w:hAnsi="宋体"/>
          <w:sz w:val="24"/>
        </w:rPr>
      </w:pPr>
      <w:r>
        <w:rPr>
          <w:rFonts w:ascii="宋体" w:hAnsi="宋体" w:hint="eastAsia"/>
          <w:sz w:val="24"/>
        </w:rPr>
        <w:t>第三章  采购申请文件格式</w:t>
      </w:r>
    </w:p>
    <w:p w:rsidR="002F5864">
      <w:pPr>
        <w:tabs>
          <w:tab w:val="left" w:pos="720"/>
        </w:tabs>
        <w:spacing w:line="360" w:lineRule="auto"/>
        <w:rPr>
          <w:rFonts w:ascii="宋体" w:hAnsi="宋体"/>
          <w:sz w:val="24"/>
        </w:rPr>
      </w:pPr>
      <w:r>
        <w:rPr>
          <w:rFonts w:ascii="宋体" w:hAnsi="宋体" w:hint="eastAsia"/>
          <w:sz w:val="24"/>
        </w:rPr>
        <w:t>第四章  采购需求</w:t>
      </w:r>
    </w:p>
    <w:p w:rsidR="002F5864">
      <w:pPr>
        <w:tabs>
          <w:tab w:val="left" w:pos="720"/>
        </w:tabs>
        <w:spacing w:line="360" w:lineRule="auto"/>
        <w:rPr>
          <w:rFonts w:ascii="宋体" w:hAnsi="宋体"/>
          <w:sz w:val="24"/>
        </w:rPr>
      </w:pPr>
      <w:r>
        <w:rPr>
          <w:rFonts w:ascii="宋体" w:hAnsi="宋体" w:hint="eastAsia"/>
          <w:sz w:val="24"/>
        </w:rPr>
        <w:t>第五章  评审办法</w:t>
      </w:r>
    </w:p>
    <w:p w:rsidR="002F5864">
      <w:pPr>
        <w:tabs>
          <w:tab w:val="left" w:pos="720"/>
        </w:tabs>
        <w:spacing w:line="360" w:lineRule="auto"/>
        <w:rPr>
          <w:rFonts w:ascii="宋体" w:hAnsi="宋体"/>
          <w:sz w:val="24"/>
        </w:rPr>
      </w:pPr>
      <w:r>
        <w:rPr>
          <w:rFonts w:ascii="宋体" w:hAnsi="宋体" w:hint="eastAsia"/>
          <w:sz w:val="24"/>
        </w:rPr>
        <w:t>第六章  合同主要条款</w:t>
      </w:r>
    </w:p>
    <w:p w:rsidR="002F5864">
      <w:pPr>
        <w:tabs>
          <w:tab w:val="left" w:pos="720"/>
        </w:tabs>
        <w:spacing w:line="360" w:lineRule="auto"/>
        <w:rPr>
          <w:rFonts w:ascii="宋体" w:hAnsi="宋体"/>
          <w:sz w:val="24"/>
        </w:rPr>
      </w:pPr>
      <w:r>
        <w:rPr>
          <w:rFonts w:ascii="宋体" w:hAnsi="宋体" w:hint="eastAsia"/>
          <w:sz w:val="24"/>
        </w:rPr>
        <w:t>6</w:t>
      </w:r>
      <w:r>
        <w:rPr>
          <w:rFonts w:ascii="宋体" w:hAnsi="宋体"/>
          <w:sz w:val="24"/>
        </w:rPr>
        <w:t>.</w:t>
      </w:r>
      <w:r>
        <w:rPr>
          <w:rFonts w:ascii="宋体" w:hAnsi="宋体" w:hint="eastAsia"/>
          <w:sz w:val="24"/>
        </w:rPr>
        <w:t>2 除6.1条列明的内容外，采购人对采购文件的澄清或修改内容均为采购文件的组成部分，对采购人和采购申请人均起约束作用。</w:t>
      </w:r>
    </w:p>
    <w:p w:rsidR="002F5864">
      <w:pPr>
        <w:tabs>
          <w:tab w:val="left" w:pos="720"/>
        </w:tabs>
        <w:spacing w:line="360" w:lineRule="auto"/>
        <w:rPr>
          <w:rFonts w:ascii="宋体" w:hAnsi="宋体"/>
          <w:sz w:val="24"/>
        </w:rPr>
      </w:pPr>
      <w:r>
        <w:rPr>
          <w:rFonts w:ascii="宋体" w:hAnsi="宋体" w:hint="eastAsia"/>
          <w:sz w:val="24"/>
        </w:rPr>
        <w:t>6.3 采购申请人收到采购文件时，应检查页数。采购申请人发现任何页数的遗缺、任何数字或词汇模糊不清、任何词义含混或意义不清，应立即通知采购人补全或澄清。如果采购申请人未按上述内容提出要求而造成不良的后果，采购人不承担责任。采购申请人应认真审阅采购文件中所有的内容，任何对采购文件内容的忽略或误解，都不能作为采购申请人不完全响应采购文件的理由。</w:t>
      </w:r>
    </w:p>
    <w:p w:rsidR="002F5864">
      <w:pPr>
        <w:tabs>
          <w:tab w:val="left" w:pos="720"/>
        </w:tabs>
        <w:spacing w:line="360" w:lineRule="auto"/>
        <w:rPr>
          <w:rFonts w:ascii="宋体" w:hAnsi="宋体"/>
          <w:sz w:val="24"/>
        </w:rPr>
      </w:pPr>
      <w:r>
        <w:rPr>
          <w:rFonts w:ascii="宋体" w:hAnsi="宋体" w:hint="eastAsia"/>
          <w:sz w:val="24"/>
        </w:rPr>
        <w:t>6.4 采购文件及补充资料前后有矛盾的，以时间在后的为准。</w:t>
      </w:r>
    </w:p>
    <w:p w:rsidR="002F5864">
      <w:pPr>
        <w:tabs>
          <w:tab w:val="left" w:pos="720"/>
        </w:tabs>
        <w:spacing w:line="360" w:lineRule="auto"/>
        <w:rPr>
          <w:rFonts w:ascii="宋体" w:hAnsi="宋体"/>
          <w:sz w:val="24"/>
        </w:rPr>
      </w:pPr>
      <w:r>
        <w:rPr>
          <w:rFonts w:ascii="宋体" w:hAnsi="宋体" w:hint="eastAsia"/>
          <w:sz w:val="24"/>
        </w:rPr>
        <w:t xml:space="preserve">6.5 本采购文件由采购人负责解释。 </w:t>
      </w:r>
    </w:p>
    <w:p w:rsidR="002F5864">
      <w:pPr>
        <w:pStyle w:val="Heading5"/>
        <w:tabs>
          <w:tab w:val="left" w:pos="1000"/>
        </w:tabs>
        <w:ind w:firstLine="0"/>
        <w:rPr>
          <w:bCs/>
          <w:szCs w:val="24"/>
        </w:rPr>
      </w:pPr>
      <w:bookmarkStart w:id="8" w:name="_Toc183582211"/>
      <w:bookmarkStart w:id="9" w:name="_Toc183682348"/>
      <w:bookmarkStart w:id="10" w:name="_Toc217446040"/>
      <w:r>
        <w:rPr>
          <w:rFonts w:hint="eastAsia"/>
          <w:bCs/>
          <w:szCs w:val="24"/>
        </w:rPr>
        <w:t>7. 采购文件的澄清</w:t>
      </w:r>
      <w:bookmarkEnd w:id="8"/>
      <w:bookmarkEnd w:id="9"/>
      <w:r>
        <w:rPr>
          <w:rFonts w:hint="eastAsia"/>
          <w:bCs/>
          <w:szCs w:val="24"/>
        </w:rPr>
        <w:t>和修改</w:t>
      </w:r>
      <w:bookmarkEnd w:id="10"/>
    </w:p>
    <w:p w:rsidR="002F5864">
      <w:pPr>
        <w:tabs>
          <w:tab w:val="left" w:pos="7665"/>
        </w:tabs>
        <w:spacing w:before="156" w:beforeLines="50" w:after="156" w:afterLines="50" w:line="400" w:lineRule="exact"/>
        <w:rPr>
          <w:rFonts w:ascii="宋体"/>
          <w:sz w:val="24"/>
        </w:rPr>
      </w:pPr>
      <w:r>
        <w:rPr>
          <w:rFonts w:ascii="宋体" w:hint="eastAsia"/>
          <w:sz w:val="24"/>
        </w:rPr>
        <w:t>7.1 采购人可以对已发出的采购文件进行必要的澄清或者修改。</w:t>
      </w:r>
    </w:p>
    <w:p w:rsidR="002F5864">
      <w:pPr>
        <w:tabs>
          <w:tab w:val="left" w:pos="7665"/>
        </w:tabs>
        <w:spacing w:before="156" w:beforeLines="50" w:after="156" w:afterLines="50" w:line="400" w:lineRule="exact"/>
        <w:rPr>
          <w:rFonts w:ascii="宋体"/>
          <w:sz w:val="24"/>
        </w:rPr>
      </w:pPr>
      <w:r>
        <w:rPr>
          <w:rFonts w:ascii="宋体" w:hint="eastAsia"/>
          <w:sz w:val="24"/>
        </w:rPr>
        <w:t>7.</w:t>
      </w:r>
      <w:r>
        <w:rPr>
          <w:rFonts w:ascii="宋体"/>
          <w:sz w:val="24"/>
        </w:rPr>
        <w:t xml:space="preserve">2 </w:t>
      </w:r>
      <w:r>
        <w:rPr>
          <w:rFonts w:ascii="宋体" w:hint="eastAsia"/>
          <w:sz w:val="24"/>
        </w:rPr>
        <w:t>澄清或者修改的内容将通过申请人报名时提供的电子邮箱发送至所有获取采购文件的申请人，申请人在收到澄清或者修改的通知后，以传真或电子邮件的形式给予确认。如申请人未及时给予确认，则视为收到并认可该澄清或者修改通知的内容。</w:t>
      </w:r>
    </w:p>
    <w:p w:rsidR="002F5864">
      <w:pPr>
        <w:pStyle w:val="Heading4"/>
        <w:rPr>
          <w:rFonts w:ascii="宋体" w:eastAsia="宋体" w:hAnsi="宋体"/>
          <w:b/>
          <w:sz w:val="24"/>
          <w:szCs w:val="24"/>
        </w:rPr>
      </w:pPr>
      <w:r>
        <w:rPr>
          <w:rFonts w:ascii="宋体" w:eastAsia="宋体" w:hAnsi="宋体" w:hint="eastAsia"/>
          <w:b/>
          <w:sz w:val="24"/>
          <w:szCs w:val="24"/>
        </w:rPr>
        <w:t>（四）采购申请文件的编制</w:t>
      </w:r>
    </w:p>
    <w:p w:rsidR="002F5864">
      <w:pPr>
        <w:pStyle w:val="Heading5"/>
        <w:tabs>
          <w:tab w:val="left" w:pos="1000"/>
        </w:tabs>
        <w:ind w:firstLine="0"/>
        <w:rPr>
          <w:bCs/>
          <w:szCs w:val="24"/>
        </w:rPr>
      </w:pPr>
      <w:r>
        <w:rPr>
          <w:rFonts w:hint="eastAsia"/>
          <w:bCs/>
          <w:szCs w:val="24"/>
        </w:rPr>
        <w:t>8. 采购申请文件</w:t>
      </w:r>
      <w:r>
        <w:rPr>
          <w:bCs/>
          <w:szCs w:val="24"/>
        </w:rPr>
        <w:t>的语言</w:t>
      </w:r>
    </w:p>
    <w:p w:rsidR="002F5864">
      <w:pPr>
        <w:tabs>
          <w:tab w:val="left" w:pos="720"/>
        </w:tabs>
        <w:spacing w:line="360" w:lineRule="auto"/>
        <w:rPr>
          <w:rFonts w:ascii="宋体" w:hAnsi="宋体"/>
          <w:sz w:val="24"/>
        </w:rPr>
      </w:pPr>
      <w:r>
        <w:rPr>
          <w:rFonts w:ascii="宋体" w:hAnsi="宋体" w:hint="eastAsia"/>
          <w:sz w:val="24"/>
        </w:rPr>
        <w:t>8.1 采购申请人提交的采购申请文件以及采购申请人与采购人就有关采购的所有来往书面文件均须使用中文。采购申请文件中如附有外文资料，主要部分对应翻译成中文并加盖采购申请人公章后附在相关外文资料后面。</w:t>
      </w:r>
    </w:p>
    <w:p w:rsidR="002F5864">
      <w:pPr>
        <w:tabs>
          <w:tab w:val="left" w:pos="720"/>
        </w:tabs>
        <w:spacing w:line="360" w:lineRule="auto"/>
        <w:rPr>
          <w:rFonts w:ascii="宋体" w:hAnsi="宋体"/>
          <w:sz w:val="24"/>
        </w:rPr>
      </w:pPr>
      <w:r>
        <w:rPr>
          <w:rFonts w:ascii="宋体" w:hAnsi="宋体" w:hint="eastAsia"/>
          <w:sz w:val="24"/>
        </w:rPr>
        <w:t>8.2 翻译的中文资料与外文资料如果出现差异和矛盾时，以中文为准。</w:t>
      </w:r>
    </w:p>
    <w:p w:rsidR="002F5864">
      <w:pPr>
        <w:tabs>
          <w:tab w:val="left" w:pos="720"/>
        </w:tabs>
        <w:spacing w:line="360" w:lineRule="auto"/>
        <w:rPr>
          <w:rFonts w:ascii="宋体" w:hAnsi="宋体"/>
          <w:sz w:val="24"/>
        </w:rPr>
        <w:sectPr>
          <w:headerReference w:type="default" r:id="rId24"/>
          <w:footerReference w:type="default" r:id="rId25"/>
          <w:type w:val="nextPage"/>
          <w:pgSz w:w="11906" w:h="16838"/>
          <w:pgMar w:top="1418" w:right="1134" w:bottom="1418" w:left="1134" w:header="851" w:footer="992" w:gutter="0"/>
          <w:pgNumType w:start="10"/>
          <w:cols w:space="720"/>
          <w:titlePg w:val="0"/>
          <w:docGrid w:type="lines" w:linePitch="312"/>
        </w:sectPr>
      </w:pPr>
      <w:r>
        <w:rPr>
          <w:rFonts w:ascii="宋体" w:hAnsi="宋体" w:hint="eastAsia"/>
          <w:sz w:val="24"/>
        </w:rPr>
        <w:t>8.3 如因未翻译而造成的一切相关责任与后果，由采购申请人自行承担。</w:t>
      </w:r>
    </w:p>
    <w:p w:rsidR="002F5864">
      <w:pPr>
        <w:pStyle w:val="Heading5"/>
        <w:tabs>
          <w:tab w:val="left" w:pos="1000"/>
        </w:tabs>
        <w:spacing w:before="156" w:beforeLines="50" w:after="156" w:afterLines="50" w:line="500" w:lineRule="exact"/>
        <w:ind w:firstLine="0"/>
        <w:rPr>
          <w:bCs/>
          <w:szCs w:val="24"/>
        </w:rPr>
      </w:pPr>
      <w:r>
        <w:rPr>
          <w:rFonts w:hint="eastAsia"/>
          <w:bCs/>
          <w:szCs w:val="24"/>
        </w:rPr>
        <w:t>9. 采购申请文件</w:t>
      </w:r>
      <w:r>
        <w:rPr>
          <w:bCs/>
          <w:szCs w:val="24"/>
        </w:rPr>
        <w:t>的组成</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采购申请人应按照采购文件的规定和要求编制采购申请文件。采购申请人编写的采购申请文件应包括下列部分：</w:t>
      </w:r>
    </w:p>
    <w:p w:rsidR="002F5864">
      <w:pPr>
        <w:tabs>
          <w:tab w:val="left" w:pos="720"/>
        </w:tabs>
        <w:spacing w:before="156" w:beforeLines="50" w:after="156" w:afterLines="50" w:line="500" w:lineRule="exact"/>
        <w:rPr>
          <w:rFonts w:ascii="宋体" w:hAnsi="宋体"/>
          <w:b/>
          <w:bCs/>
          <w:sz w:val="24"/>
        </w:rPr>
      </w:pPr>
      <w:r>
        <w:rPr>
          <w:rFonts w:ascii="宋体" w:hAnsi="宋体"/>
          <w:b/>
          <w:bCs/>
          <w:sz w:val="24"/>
        </w:rPr>
        <w:t>A</w:t>
      </w:r>
      <w:r>
        <w:rPr>
          <w:rFonts w:ascii="宋体" w:hAnsi="宋体" w:hint="eastAsia"/>
          <w:b/>
          <w:bCs/>
          <w:sz w:val="24"/>
        </w:rPr>
        <w:t>.报价。</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 xml:space="preserve">1.采购申请人应按照采购文件要求填写“报价一览表”及相关报价表格。 </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2.本次采购报价要求：（实质性要求）</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2</w:t>
      </w:r>
      <w:r>
        <w:rPr>
          <w:rFonts w:ascii="宋体" w:hAnsi="宋体"/>
          <w:sz w:val="24"/>
        </w:rPr>
        <w:t>.1</w:t>
      </w:r>
      <w:r>
        <w:rPr>
          <w:rFonts w:ascii="宋体" w:hAnsi="宋体" w:hint="eastAsia"/>
          <w:sz w:val="24"/>
        </w:rPr>
        <w:t>采购申请人的报价是采购申请人响应采购项目要求的全部工作内容的体现，包括采购申请人完成本项目所需的一切费用。</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2</w:t>
      </w:r>
      <w:r>
        <w:rPr>
          <w:rFonts w:ascii="宋体" w:hAnsi="宋体"/>
          <w:sz w:val="24"/>
        </w:rPr>
        <w:t>.2</w:t>
      </w:r>
      <w:r>
        <w:rPr>
          <w:rFonts w:ascii="宋体" w:hAnsi="宋体" w:hint="eastAsia"/>
          <w:sz w:val="24"/>
        </w:rPr>
        <w:t>采购申请人每种货物/服务/工程只允许有一个报价，并且在合同履行过程中是固定不变的，任何有选择或可调整的报价将不予接受，其采购申请文件按无效处理。</w:t>
      </w:r>
    </w:p>
    <w:p w:rsidR="002F5864">
      <w:pPr>
        <w:tabs>
          <w:tab w:val="left" w:pos="720"/>
        </w:tabs>
        <w:spacing w:before="156" w:beforeLines="50" w:after="156" w:afterLines="50" w:line="500" w:lineRule="exact"/>
        <w:rPr>
          <w:rFonts w:ascii="宋体" w:hAnsi="宋体"/>
          <w:b/>
          <w:bCs/>
          <w:sz w:val="24"/>
        </w:rPr>
      </w:pPr>
      <w:r>
        <w:rPr>
          <w:rFonts w:ascii="宋体" w:hAnsi="宋体"/>
          <w:b/>
          <w:bCs/>
          <w:sz w:val="24"/>
        </w:rPr>
        <w:t>B</w:t>
      </w:r>
      <w:r>
        <w:rPr>
          <w:rFonts w:ascii="宋体" w:hAnsi="宋体" w:hint="eastAsia"/>
          <w:b/>
          <w:bCs/>
          <w:sz w:val="24"/>
        </w:rPr>
        <w:t>.商务部分。</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采购申请人应按照采购文件要求提供有关商务文件及优惠承诺。包括以下内容：</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（1）采购申请函；</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（2）商务应答表；</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（3）证明采购申请人资格条件的有关材料；</w:t>
      </w:r>
    </w:p>
    <w:p w:rsidR="002F5864">
      <w:pPr>
        <w:pStyle w:val="BodyText"/>
        <w:spacing w:before="156" w:beforeLines="50" w:after="156" w:afterLines="50" w:line="500" w:lineRule="exact"/>
      </w:pPr>
      <w:r>
        <w:rPr>
          <w:rFonts w:hint="eastAsia"/>
        </w:rPr>
        <w:t>（4）证明采购申请人实力、业绩和荣誉的有关材料；</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）其他采购申请人认为需要提供的文件和资料。</w:t>
      </w:r>
    </w:p>
    <w:p w:rsidR="002F5864">
      <w:pPr>
        <w:tabs>
          <w:tab w:val="left" w:pos="720"/>
        </w:tabs>
        <w:spacing w:before="156" w:beforeLines="50" w:after="156" w:afterLines="50" w:line="500" w:lineRule="exact"/>
        <w:rPr>
          <w:rFonts w:ascii="宋体" w:hAnsi="宋体"/>
          <w:b/>
          <w:bCs/>
          <w:sz w:val="24"/>
        </w:rPr>
      </w:pPr>
      <w:r>
        <w:rPr>
          <w:rFonts w:ascii="宋体" w:hAnsi="宋体"/>
          <w:b/>
          <w:bCs/>
          <w:sz w:val="24"/>
        </w:rPr>
        <w:t>C</w:t>
      </w:r>
      <w:r>
        <w:rPr>
          <w:rFonts w:ascii="宋体" w:hAnsi="宋体" w:hint="eastAsia"/>
          <w:b/>
          <w:bCs/>
          <w:sz w:val="24"/>
        </w:rPr>
        <w:t>.技术部分。</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采购申请人按照采购文件要求做出的技术应答，主要是针对采购项目的技术指标参数要求做出的响应和满足。采购申请人的技术应答包括下列内容</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（1）响应产品的品牌、型号、配置；</w:t>
      </w:r>
    </w:p>
    <w:p w:rsidR="002F5864">
      <w:pPr>
        <w:tabs>
          <w:tab w:val="left" w:pos="720"/>
        </w:tabs>
        <w:spacing w:before="156" w:beforeLines="50" w:after="156" w:afterLines="50" w:line="500" w:lineRule="exact"/>
        <w:rPr>
          <w:rFonts w:ascii="宋体" w:hAnsi="宋体"/>
          <w:sz w:val="24"/>
        </w:rPr>
        <w:sectPr>
          <w:headerReference w:type="default" r:id="rId26"/>
          <w:footerReference w:type="default" r:id="rId27"/>
          <w:type w:val="nextPage"/>
          <w:pgSz w:w="11906" w:h="16838"/>
          <w:pgMar w:top="1418" w:right="1134" w:bottom="1418" w:left="1134" w:header="851" w:footer="992" w:gutter="0"/>
          <w:pgNumType w:start="11"/>
          <w:cols w:space="720"/>
          <w:titlePg w:val="0"/>
          <w:docGrid w:type="lines" w:linePitch="312"/>
        </w:sectPr>
      </w:pPr>
      <w:r>
        <w:rPr>
          <w:rFonts w:ascii="宋体" w:hAnsi="宋体" w:hint="eastAsia"/>
          <w:sz w:val="24"/>
        </w:rPr>
        <w:t>（2）响应产品本身的详细的技术指标和参数；</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（3）技术方案/项目施工方案；</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（4）技术应答表；</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（5）产品彩页资料；</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（6）产品工作环境条件；</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（7）产品验收标准和验收方法；</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（8）产品验收清单（注明各部件的品名、数量、价格、规格型号和原产地或生产厂家）。</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（9）采购申请人认为需要提供的文件和资料。</w:t>
      </w:r>
    </w:p>
    <w:p w:rsidR="002F5864">
      <w:pPr>
        <w:tabs>
          <w:tab w:val="left" w:pos="720"/>
        </w:tabs>
        <w:spacing w:before="156" w:beforeLines="50" w:after="156" w:afterLines="50" w:line="500" w:lineRule="exact"/>
        <w:rPr>
          <w:rFonts w:ascii="宋体" w:hAnsi="宋体"/>
          <w:b/>
          <w:bCs/>
          <w:sz w:val="24"/>
        </w:rPr>
      </w:pPr>
      <w:r>
        <w:rPr>
          <w:rFonts w:ascii="宋体" w:hAnsi="宋体"/>
          <w:b/>
          <w:bCs/>
          <w:sz w:val="24"/>
        </w:rPr>
        <w:t>D</w:t>
      </w:r>
      <w:r>
        <w:rPr>
          <w:rFonts w:ascii="宋体" w:hAnsi="宋体" w:hint="eastAsia"/>
          <w:b/>
          <w:bCs/>
          <w:sz w:val="24"/>
        </w:rPr>
        <w:t>.售后服务。</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采购申请人按照采购文件中售后服务要求作出积极响应和承诺。包括以下内容：</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（1）产品制造厂家或采购申请人设立的售后服务机构网点清单、服务电话和维修人员名单；</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（2）说明响应产品的保修时间、保修期内的保修内容与范围、维修响应时间等。分别提供产品制造厂家和采购申请人的服务承诺和保障措施；</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（3）培训措施：说明培训内容及培训的时间、地点、目标、培训人数、收费标准和办法；</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（4）其他有利于用户的服务承诺。</w:t>
      </w:r>
    </w:p>
    <w:p w:rsidR="002F5864">
      <w:pPr>
        <w:tabs>
          <w:tab w:val="left" w:pos="720"/>
        </w:tabs>
        <w:spacing w:before="156" w:beforeLines="50" w:after="156" w:afterLines="50" w:line="500" w:lineRule="exact"/>
        <w:rPr>
          <w:rFonts w:ascii="宋体" w:hAnsi="宋体"/>
          <w:b/>
          <w:bCs/>
          <w:sz w:val="24"/>
        </w:rPr>
      </w:pPr>
      <w:r>
        <w:rPr>
          <w:rFonts w:ascii="宋体" w:hAnsi="宋体"/>
          <w:b/>
          <w:bCs/>
          <w:sz w:val="24"/>
        </w:rPr>
        <w:t>E</w:t>
      </w:r>
      <w:r>
        <w:rPr>
          <w:rFonts w:ascii="宋体" w:hAnsi="宋体" w:hint="eastAsia"/>
          <w:b/>
          <w:bCs/>
          <w:sz w:val="24"/>
        </w:rPr>
        <w:t>.其它。</w:t>
      </w:r>
    </w:p>
    <w:p w:rsidR="002F5864">
      <w:pPr>
        <w:tabs>
          <w:tab w:val="left" w:pos="720"/>
        </w:tabs>
        <w:spacing w:before="156" w:beforeLines="50" w:after="156" w:afterLines="50" w:line="500" w:lineRule="exact"/>
        <w:rPr>
          <w:rFonts w:ascii="宋体" w:hAnsi="宋体"/>
          <w:sz w:val="24"/>
        </w:rPr>
      </w:pPr>
      <w:r>
        <w:rPr>
          <w:rFonts w:ascii="宋体" w:hAnsi="宋体" w:hint="eastAsia"/>
          <w:sz w:val="24"/>
        </w:rPr>
        <w:t>采购申请人按照采购文件要求作出的其他应答和承诺。</w:t>
      </w:r>
    </w:p>
    <w:p w:rsidR="002F5864">
      <w:pPr>
        <w:pStyle w:val="Heading5"/>
        <w:numPr>
          <w:ilvl w:val="0"/>
          <w:numId w:val="4"/>
        </w:numPr>
        <w:tabs>
          <w:tab w:val="left" w:pos="1000"/>
        </w:tabs>
        <w:ind w:firstLine="0"/>
        <w:rPr>
          <w:bCs/>
          <w:szCs w:val="24"/>
        </w:rPr>
      </w:pPr>
      <w:r>
        <w:rPr>
          <w:rFonts w:hint="eastAsia"/>
          <w:bCs/>
          <w:szCs w:val="24"/>
        </w:rPr>
        <w:t>采购申请文件格式</w:t>
      </w:r>
    </w:p>
    <w:p w:rsidR="002F5864">
      <w:pPr>
        <w:tabs>
          <w:tab w:val="left" w:pos="720"/>
        </w:tabs>
        <w:spacing w:line="360" w:lineRule="auto"/>
        <w:rPr>
          <w:rFonts w:ascii="宋体" w:hAnsi="宋体"/>
          <w:sz w:val="24"/>
        </w:rPr>
      </w:pPr>
      <w:r>
        <w:rPr>
          <w:rFonts w:ascii="宋体" w:hAnsi="宋体" w:hint="eastAsia"/>
          <w:sz w:val="24"/>
        </w:rPr>
        <w:t>10.1 采购申请人应按照采购文件第三章中提供的“采购申请文件格式”填写相关内容。对于第三章格式中“注”的内容，采购申请人可自行决定是否保留在采购申请文件中，未保留的视为采购申请人默认接受“注”的内容。</w:t>
      </w:r>
    </w:p>
    <w:p w:rsidR="002F5864">
      <w:pPr>
        <w:tabs>
          <w:tab w:val="left" w:pos="720"/>
        </w:tabs>
        <w:spacing w:line="360" w:lineRule="auto"/>
        <w:rPr>
          <w:rFonts w:ascii="宋体" w:hAnsi="宋体"/>
          <w:sz w:val="24"/>
        </w:rPr>
      </w:pPr>
      <w:r>
        <w:rPr>
          <w:rFonts w:ascii="宋体" w:hAnsi="宋体" w:hint="eastAsia"/>
          <w:sz w:val="24"/>
        </w:rPr>
        <w:t>10.2 对于没有格式要求的采购申请文件由采购申请人自行编写。</w:t>
      </w:r>
    </w:p>
    <w:p w:rsidR="002F5864">
      <w:pPr>
        <w:pStyle w:val="Heading5"/>
        <w:tabs>
          <w:tab w:val="left" w:pos="1000"/>
        </w:tabs>
        <w:ind w:firstLine="0"/>
        <w:rPr>
          <w:bCs/>
          <w:szCs w:val="24"/>
        </w:rPr>
      </w:pPr>
      <w:r>
        <w:rPr>
          <w:rFonts w:hint="eastAsia"/>
          <w:bCs/>
          <w:szCs w:val="24"/>
        </w:rPr>
        <w:t>11. 计量单位（实质性要求）</w:t>
      </w:r>
    </w:p>
    <w:p w:rsidR="002F5864">
      <w:pPr>
        <w:tabs>
          <w:tab w:val="left" w:pos="720"/>
        </w:tabs>
        <w:spacing w:line="360" w:lineRule="auto"/>
        <w:rPr>
          <w:rFonts w:ascii="宋体" w:hAnsi="宋体"/>
          <w:sz w:val="24"/>
        </w:rPr>
        <w:sectPr>
          <w:headerReference w:type="default" r:id="rId28"/>
          <w:footerReference w:type="default" r:id="rId29"/>
          <w:type w:val="nextPage"/>
          <w:pgSz w:w="11906" w:h="16838"/>
          <w:pgMar w:top="1418" w:right="1134" w:bottom="1418" w:left="1134" w:header="851" w:footer="992" w:gutter="0"/>
          <w:pgNumType w:start="12"/>
          <w:cols w:space="720"/>
          <w:titlePg w:val="0"/>
          <w:docGrid w:type="lines" w:linePitch="312"/>
        </w:sectPr>
      </w:pPr>
      <w:r>
        <w:rPr>
          <w:rFonts w:ascii="宋体" w:hAnsi="宋体" w:hint="eastAsia"/>
          <w:sz w:val="24"/>
        </w:rPr>
        <w:t>11.1 除采购文件中另有规定外，本次采购项目所有合同项下的采购申请均采用国家法定的计</w:t>
      </w:r>
    </w:p>
    <w:p w:rsidR="002F5864">
      <w:pPr>
        <w:tabs>
          <w:tab w:val="left" w:pos="720"/>
        </w:tabs>
        <w:spacing w:line="360" w:lineRule="auto"/>
        <w:rPr>
          <w:rFonts w:ascii="宋体" w:hAnsi="宋体"/>
          <w:sz w:val="24"/>
        </w:rPr>
      </w:pPr>
      <w:r>
        <w:rPr>
          <w:rFonts w:ascii="宋体" w:hAnsi="宋体" w:hint="eastAsia"/>
          <w:sz w:val="24"/>
        </w:rPr>
        <w:t>量单位。</w:t>
      </w:r>
    </w:p>
    <w:p w:rsidR="002F5864">
      <w:pPr>
        <w:pStyle w:val="Heading5"/>
        <w:tabs>
          <w:tab w:val="left" w:pos="1000"/>
        </w:tabs>
        <w:ind w:firstLine="0"/>
        <w:rPr>
          <w:bCs/>
          <w:szCs w:val="24"/>
        </w:rPr>
      </w:pPr>
      <w:r>
        <w:rPr>
          <w:rFonts w:hint="eastAsia"/>
          <w:bCs/>
          <w:szCs w:val="24"/>
        </w:rPr>
        <w:t>12. 采购货币（实质性要求）</w:t>
      </w:r>
    </w:p>
    <w:p w:rsidR="002F5864">
      <w:pPr>
        <w:spacing w:line="360" w:lineRule="auto"/>
        <w:rPr>
          <w:rFonts w:ascii="宋体" w:hAnsi="宋体"/>
          <w:sz w:val="24"/>
        </w:rPr>
      </w:pPr>
      <w:r>
        <w:rPr>
          <w:rFonts w:ascii="宋体" w:hAnsi="宋体" w:hint="eastAsia"/>
          <w:sz w:val="24"/>
        </w:rPr>
        <w:t>12.1 本项目采购申请报价采用的币种为人民币。</w:t>
      </w:r>
    </w:p>
    <w:p w:rsidR="002F5864">
      <w:pPr>
        <w:pStyle w:val="Heading5"/>
        <w:tabs>
          <w:tab w:val="left" w:pos="1000"/>
        </w:tabs>
        <w:ind w:firstLine="0"/>
        <w:rPr>
          <w:bCs/>
          <w:szCs w:val="24"/>
        </w:rPr>
      </w:pPr>
      <w:r>
        <w:rPr>
          <w:rFonts w:hint="eastAsia"/>
          <w:bCs/>
          <w:szCs w:val="24"/>
        </w:rPr>
        <w:t>13. 采购响应有效期（实质性要求）</w:t>
      </w:r>
    </w:p>
    <w:p w:rsidR="002F5864">
      <w:pPr>
        <w:tabs>
          <w:tab w:val="left" w:pos="720"/>
        </w:tabs>
        <w:spacing w:line="360" w:lineRule="auto"/>
        <w:rPr>
          <w:rFonts w:ascii="宋体" w:hAnsi="宋体"/>
          <w:sz w:val="24"/>
        </w:rPr>
      </w:pPr>
      <w:r>
        <w:rPr>
          <w:rFonts w:ascii="宋体" w:hAnsi="宋体" w:hint="eastAsia"/>
          <w:sz w:val="24"/>
        </w:rPr>
        <w:t>13.1 采购响应有效期详见“采购须知前附表”。</w:t>
      </w:r>
    </w:p>
    <w:p w:rsidR="002F5864">
      <w:pPr>
        <w:tabs>
          <w:tab w:val="left" w:pos="720"/>
        </w:tabs>
        <w:spacing w:line="360" w:lineRule="auto"/>
        <w:rPr>
          <w:rFonts w:ascii="宋体" w:hAnsi="宋体"/>
          <w:sz w:val="24"/>
        </w:rPr>
      </w:pPr>
      <w:r>
        <w:rPr>
          <w:rFonts w:ascii="宋体" w:hAnsi="宋体" w:hint="eastAsia"/>
          <w:sz w:val="24"/>
        </w:rPr>
        <w:t>13</w:t>
      </w:r>
      <w:r>
        <w:rPr>
          <w:rFonts w:ascii="宋体" w:hAnsi="宋体"/>
          <w:sz w:val="24"/>
        </w:rPr>
        <w:t>.</w:t>
      </w:r>
      <w:r>
        <w:rPr>
          <w:rFonts w:ascii="宋体" w:hAnsi="宋体" w:hint="eastAsia"/>
          <w:sz w:val="24"/>
        </w:rPr>
        <w:t>2 特殊情况下，采购人可于采购响应有效期满之前要求申请人同意延长有效期，要求与答复均应为书面形式。采购申请人可以拒绝上述要求。拒绝延长采购响应有效期的申请人不得再参与该项目后续采购活动。同意延长采购响应有效期的申请人不能修改其采购申请文件。</w:t>
      </w:r>
    </w:p>
    <w:p w:rsidR="002F5864">
      <w:pPr>
        <w:tabs>
          <w:tab w:val="left" w:pos="720"/>
        </w:tabs>
        <w:spacing w:line="360" w:lineRule="auto"/>
        <w:rPr>
          <w:rFonts w:ascii="宋体" w:hAnsi="宋体"/>
          <w:sz w:val="24"/>
        </w:rPr>
      </w:pPr>
      <w:r>
        <w:rPr>
          <w:rFonts w:ascii="宋体" w:hAnsi="宋体" w:hint="eastAsia"/>
          <w:sz w:val="24"/>
        </w:rPr>
        <w:t>13.3 在采购响应有效期内，采购申请人将依法接受其采购申请文件的约束。</w:t>
      </w:r>
    </w:p>
    <w:p w:rsidR="002F5864">
      <w:pPr>
        <w:pStyle w:val="Heading5"/>
        <w:tabs>
          <w:tab w:val="left" w:pos="1000"/>
        </w:tabs>
        <w:ind w:firstLine="0"/>
        <w:rPr>
          <w:bCs/>
          <w:szCs w:val="24"/>
        </w:rPr>
      </w:pPr>
      <w:r>
        <w:rPr>
          <w:rFonts w:hint="eastAsia"/>
          <w:bCs/>
          <w:szCs w:val="24"/>
        </w:rPr>
        <w:t>14. 采购申请文件的份数和签署</w:t>
      </w:r>
    </w:p>
    <w:p w:rsidR="002F5864">
      <w:pPr>
        <w:tabs>
          <w:tab w:val="left" w:pos="720"/>
        </w:tabs>
        <w:spacing w:line="360" w:lineRule="auto"/>
        <w:rPr>
          <w:rFonts w:ascii="宋体" w:hAnsi="宋体"/>
          <w:sz w:val="24"/>
        </w:rPr>
      </w:pPr>
      <w:r>
        <w:rPr>
          <w:rFonts w:ascii="宋体" w:hAnsi="宋体" w:hint="eastAsia"/>
          <w:sz w:val="24"/>
        </w:rPr>
        <w:t>14.1 采购申请人应按照“采购须知前附表”要求的数量准备采购申请文件，在每一份采购申请文件上要明确注明“正本”或“副本”字样，一旦正本和副本有差异，以正本为准。（实质性要求）</w:t>
      </w:r>
    </w:p>
    <w:p w:rsidR="002F5864">
      <w:pPr>
        <w:tabs>
          <w:tab w:val="left" w:pos="720"/>
        </w:tabs>
        <w:spacing w:line="360" w:lineRule="auto"/>
        <w:rPr>
          <w:rFonts w:ascii="宋体" w:hAnsi="宋体"/>
          <w:sz w:val="24"/>
        </w:rPr>
      </w:pPr>
      <w:r>
        <w:rPr>
          <w:rFonts w:ascii="宋体" w:hAnsi="宋体" w:hint="eastAsia"/>
          <w:sz w:val="24"/>
        </w:rPr>
        <w:t>14.2 采购申请文件正本须打印并按采购文件的规定由采购申请单位法定代表人或经其授权的代理人签字。由代理人签字的须随采购申请文件递交法定人代表人授权书。采购申请文件副本由其正本复制（复印）而成（包括证明文件）。</w:t>
      </w:r>
    </w:p>
    <w:p w:rsidR="002F5864">
      <w:pPr>
        <w:tabs>
          <w:tab w:val="left" w:pos="720"/>
        </w:tabs>
        <w:spacing w:line="360" w:lineRule="auto"/>
        <w:rPr>
          <w:rFonts w:ascii="宋体" w:hAnsi="宋体"/>
          <w:sz w:val="24"/>
        </w:rPr>
      </w:pPr>
      <w:r>
        <w:rPr>
          <w:rFonts w:ascii="宋体" w:hAnsi="宋体" w:hint="eastAsia"/>
          <w:sz w:val="24"/>
        </w:rPr>
        <w:t>14.3 采购申请文件中不许有涂抹或改写。若有修改，须由法定代表人或其代理人签字。</w:t>
      </w:r>
    </w:p>
    <w:p w:rsidR="002F5864">
      <w:pPr>
        <w:tabs>
          <w:tab w:val="left" w:pos="720"/>
        </w:tabs>
        <w:spacing w:line="360" w:lineRule="auto"/>
        <w:rPr>
          <w:rFonts w:ascii="宋体" w:hAnsi="宋体"/>
          <w:sz w:val="24"/>
        </w:rPr>
      </w:pPr>
      <w:r>
        <w:rPr>
          <w:rFonts w:ascii="宋体" w:hAnsi="宋体" w:hint="eastAsia"/>
          <w:sz w:val="24"/>
        </w:rPr>
        <w:t>14.4 不接受电话、传真及电子邮件形式的采购申请文件。</w:t>
      </w:r>
    </w:p>
    <w:p w:rsidR="002F5864">
      <w:pPr>
        <w:pStyle w:val="Heading4"/>
        <w:rPr>
          <w:rFonts w:ascii="宋体" w:eastAsia="宋体" w:hAnsi="宋体"/>
          <w:b/>
          <w:sz w:val="24"/>
          <w:szCs w:val="24"/>
        </w:rPr>
      </w:pPr>
      <w:r>
        <w:rPr>
          <w:rFonts w:ascii="宋体" w:eastAsia="宋体" w:hAnsi="宋体" w:hint="eastAsia"/>
          <w:b/>
          <w:sz w:val="24"/>
          <w:szCs w:val="24"/>
        </w:rPr>
        <w:t>（五）采购申请文件的递交</w:t>
      </w:r>
    </w:p>
    <w:p w:rsidR="002F5864">
      <w:pPr>
        <w:pStyle w:val="Heading5"/>
        <w:tabs>
          <w:tab w:val="left" w:pos="1000"/>
        </w:tabs>
        <w:ind w:firstLine="0"/>
        <w:rPr>
          <w:bCs/>
          <w:szCs w:val="24"/>
        </w:rPr>
      </w:pPr>
      <w:r>
        <w:rPr>
          <w:rFonts w:hint="eastAsia"/>
          <w:bCs/>
          <w:szCs w:val="24"/>
        </w:rPr>
        <w:t>15. 采购申请文件的装订、包装、密封及标注</w:t>
      </w:r>
    </w:p>
    <w:p w:rsidR="002F5864">
      <w:pPr>
        <w:tabs>
          <w:tab w:val="left" w:pos="720"/>
        </w:tabs>
        <w:spacing w:line="360" w:lineRule="auto"/>
        <w:rPr>
          <w:rFonts w:ascii="宋体" w:hAnsi="宋体"/>
          <w:sz w:val="24"/>
        </w:rPr>
      </w:pPr>
      <w:r>
        <w:rPr>
          <w:rFonts w:ascii="宋体" w:hAnsi="宋体" w:hint="eastAsia"/>
          <w:sz w:val="24"/>
        </w:rPr>
        <w:t>15.1 采购申请文件应按照“采购须知前附表”的要求进行装订、包装、密封和标注。</w:t>
      </w:r>
    </w:p>
    <w:p w:rsidR="002F5864">
      <w:pPr>
        <w:tabs>
          <w:tab w:val="left" w:pos="720"/>
        </w:tabs>
        <w:spacing w:line="360" w:lineRule="auto"/>
        <w:rPr>
          <w:rFonts w:ascii="宋体" w:hAnsi="宋体"/>
          <w:sz w:val="24"/>
        </w:rPr>
      </w:pPr>
      <w:r>
        <w:rPr>
          <w:rFonts w:ascii="宋体" w:hAnsi="宋体" w:hint="eastAsia"/>
          <w:sz w:val="24"/>
        </w:rPr>
        <w:t>注：如果未按上述规定进行装订、包装、密封和标注的，采购人可以不接受采购申请文件。</w:t>
      </w:r>
    </w:p>
    <w:p w:rsidR="002F5864">
      <w:pPr>
        <w:pStyle w:val="Heading5"/>
        <w:numPr>
          <w:ilvl w:val="0"/>
          <w:numId w:val="5"/>
        </w:numPr>
        <w:tabs>
          <w:tab w:val="left" w:pos="1000"/>
        </w:tabs>
        <w:ind w:firstLine="0"/>
        <w:rPr>
          <w:bCs/>
          <w:szCs w:val="24"/>
        </w:rPr>
      </w:pPr>
      <w:r>
        <w:rPr>
          <w:rFonts w:hint="eastAsia"/>
          <w:bCs/>
          <w:szCs w:val="24"/>
        </w:rPr>
        <w:t>采购申请文件的递交和截止时间</w:t>
      </w:r>
    </w:p>
    <w:p w:rsidR="002F5864">
      <w:pPr>
        <w:tabs>
          <w:tab w:val="left" w:pos="720"/>
        </w:tabs>
        <w:spacing w:line="360" w:lineRule="auto"/>
        <w:rPr>
          <w:rFonts w:ascii="宋体" w:hAnsi="宋体"/>
          <w:sz w:val="24"/>
        </w:rPr>
      </w:pPr>
      <w:r>
        <w:rPr>
          <w:rFonts w:ascii="宋体" w:hAnsi="宋体" w:hint="eastAsia"/>
          <w:sz w:val="24"/>
        </w:rPr>
        <w:t>16.1 采购申请文件递交的截止时间见本须知前附表规定。</w:t>
      </w:r>
    </w:p>
    <w:p w:rsidR="002F5864">
      <w:pPr>
        <w:tabs>
          <w:tab w:val="left" w:pos="720"/>
        </w:tabs>
        <w:spacing w:line="360" w:lineRule="auto"/>
        <w:rPr>
          <w:rFonts w:ascii="宋体" w:hAnsi="宋体"/>
          <w:sz w:val="24"/>
        </w:rPr>
      </w:pPr>
      <w:r>
        <w:rPr>
          <w:rFonts w:ascii="宋体" w:hAnsi="宋体" w:hint="eastAsia"/>
          <w:sz w:val="24"/>
        </w:rPr>
        <w:t>16.2 采购人有权根据需要按照本须知的规定以补充通知的方式，酌情延长递交采购申请文件的截止时间。</w:t>
      </w:r>
    </w:p>
    <w:p w:rsidR="002F5864">
      <w:pPr>
        <w:tabs>
          <w:tab w:val="left" w:pos="720"/>
        </w:tabs>
        <w:spacing w:line="360" w:lineRule="auto"/>
        <w:rPr>
          <w:rFonts w:ascii="宋体" w:hAnsi="宋体"/>
          <w:sz w:val="24"/>
        </w:rPr>
        <w:sectPr>
          <w:headerReference w:type="default" r:id="rId30"/>
          <w:footerReference w:type="default" r:id="rId31"/>
          <w:type w:val="nextPage"/>
          <w:pgSz w:w="11906" w:h="16838"/>
          <w:pgMar w:top="1418" w:right="1134" w:bottom="1418" w:left="1134" w:header="851" w:footer="992" w:gutter="0"/>
          <w:pgNumType w:start="13"/>
          <w:cols w:space="720"/>
          <w:titlePg w:val="0"/>
          <w:docGrid w:type="lines" w:linePitch="312"/>
        </w:sectPr>
      </w:pPr>
      <w:r>
        <w:rPr>
          <w:rFonts w:ascii="宋体" w:hAnsi="宋体" w:hint="eastAsia"/>
          <w:sz w:val="24"/>
        </w:rPr>
        <w:t>16.3 采购人将拒绝接受任何晚于递交采购申请文件截止时间后递交的采购申请文件。（实质</w:t>
      </w:r>
    </w:p>
    <w:p w:rsidR="002F5864">
      <w:pPr>
        <w:tabs>
          <w:tab w:val="left" w:pos="720"/>
        </w:tabs>
        <w:spacing w:line="360" w:lineRule="auto"/>
        <w:rPr>
          <w:rFonts w:ascii="宋体" w:hAnsi="宋体"/>
          <w:sz w:val="24"/>
        </w:rPr>
      </w:pPr>
      <w:r>
        <w:rPr>
          <w:rFonts w:ascii="宋体" w:hAnsi="宋体" w:hint="eastAsia"/>
          <w:sz w:val="24"/>
        </w:rPr>
        <w:t xml:space="preserve">性要求） </w:t>
      </w:r>
    </w:p>
    <w:p w:rsidR="002F5864">
      <w:pPr>
        <w:pStyle w:val="Heading4"/>
        <w:rPr>
          <w:rFonts w:ascii="宋体" w:eastAsia="宋体" w:hAnsi="宋体"/>
          <w:b/>
          <w:sz w:val="24"/>
          <w:szCs w:val="24"/>
        </w:rPr>
      </w:pPr>
      <w:r>
        <w:rPr>
          <w:rFonts w:ascii="宋体" w:eastAsia="宋体" w:hAnsi="宋体" w:hint="eastAsia"/>
          <w:b/>
          <w:sz w:val="24"/>
          <w:szCs w:val="24"/>
        </w:rPr>
        <w:t>（六）采购会</w:t>
      </w:r>
    </w:p>
    <w:p w:rsidR="002F5864">
      <w:pPr>
        <w:pStyle w:val="Heading5"/>
        <w:tabs>
          <w:tab w:val="left" w:pos="1000"/>
        </w:tabs>
        <w:ind w:firstLine="0"/>
        <w:rPr>
          <w:bCs/>
          <w:szCs w:val="24"/>
        </w:rPr>
      </w:pPr>
      <w:r>
        <w:rPr>
          <w:rFonts w:hint="eastAsia"/>
          <w:bCs/>
          <w:szCs w:val="24"/>
        </w:rPr>
        <w:t>17. 程序</w:t>
      </w:r>
    </w:p>
    <w:p w:rsidR="009B72E8" w:rsidP="009B72E8">
      <w:pPr>
        <w:spacing w:before="156" w:beforeLines="50" w:after="156" w:afterLines="50" w:line="400" w:lineRule="exact"/>
        <w:rPr>
          <w:rFonts w:ascii="宋体"/>
          <w:sz w:val="24"/>
        </w:rPr>
      </w:pPr>
      <w:r>
        <w:rPr>
          <w:rFonts w:ascii="宋体"/>
          <w:sz w:val="24"/>
        </w:rPr>
        <w:t>17</w:t>
      </w:r>
      <w:r>
        <w:rPr>
          <w:rFonts w:ascii="宋体" w:hint="eastAsia"/>
          <w:sz w:val="24"/>
        </w:rPr>
        <w:t>.1 采购会在采购文件规定的时间和地点公开进行，采购申请人可以不用到达开标现场，但所有采购申请人应保持通讯设备的畅通，以方便在评审过程中评审委员会要求采购申请人对采购申请文件的必要澄清、说明和纠正。</w:t>
      </w:r>
    </w:p>
    <w:p w:rsidR="009B72E8" w:rsidP="009B72E8">
      <w:pPr>
        <w:spacing w:line="400" w:lineRule="exact"/>
        <w:rPr>
          <w:rFonts w:ascii="宋体"/>
          <w:sz w:val="24"/>
        </w:rPr>
      </w:pPr>
      <w:r>
        <w:rPr>
          <w:rFonts w:ascii="宋体"/>
          <w:sz w:val="24"/>
        </w:rPr>
        <w:t>17</w:t>
      </w:r>
      <w:r>
        <w:rPr>
          <w:rFonts w:ascii="宋体" w:hint="eastAsia"/>
          <w:sz w:val="24"/>
        </w:rPr>
        <w:t>.</w:t>
      </w:r>
      <w:r>
        <w:rPr>
          <w:rFonts w:ascii="宋体"/>
          <w:sz w:val="24"/>
        </w:rPr>
        <w:t>2</w:t>
      </w:r>
      <w:r>
        <w:rPr>
          <w:rFonts w:ascii="宋体" w:hint="eastAsia"/>
          <w:sz w:val="24"/>
        </w:rPr>
        <w:t xml:space="preserve"> 开采购会时，医院监督代表检查采购申请人递交的采购申请文件的密封情况，经确认无误后，由工作人员将采购申请人的采购申请文件当众拆封，并由唱标人员对报价一览表的主要内容进行宣读。</w:t>
      </w:r>
    </w:p>
    <w:p w:rsidR="009B72E8" w:rsidP="009B72E8">
      <w:pPr>
        <w:spacing w:line="400" w:lineRule="exact"/>
        <w:rPr>
          <w:rFonts w:ascii="宋体"/>
          <w:sz w:val="24"/>
        </w:rPr>
      </w:pPr>
      <w:r>
        <w:rPr>
          <w:rFonts w:ascii="宋体" w:hint="eastAsia"/>
          <w:sz w:val="24"/>
        </w:rPr>
        <w:t>17.3 唱标完毕，①甲方资格审查组对申请文件进行资格性审查，②评审专家组对申请文件进行符合性审查，通过审核的供应商才能进行后续评审流程。</w:t>
      </w:r>
    </w:p>
    <w:p w:rsidR="009B72E8" w:rsidP="009B72E8">
      <w:pPr>
        <w:spacing w:before="156" w:beforeLines="50" w:after="156" w:afterLines="50" w:line="400" w:lineRule="exact"/>
        <w:rPr>
          <w:rFonts w:ascii="宋体"/>
          <w:sz w:val="24"/>
        </w:rPr>
      </w:pPr>
      <w:r>
        <w:rPr>
          <w:rFonts w:ascii="宋体"/>
          <w:sz w:val="24"/>
        </w:rPr>
        <w:t>17</w:t>
      </w:r>
      <w:r>
        <w:rPr>
          <w:rFonts w:ascii="宋体" w:hint="eastAsia"/>
          <w:sz w:val="24"/>
        </w:rPr>
        <w:t>.</w:t>
      </w:r>
      <w:r>
        <w:rPr>
          <w:rFonts w:ascii="宋体"/>
          <w:sz w:val="24"/>
        </w:rPr>
        <w:t>4</w:t>
      </w:r>
      <w:r>
        <w:rPr>
          <w:rFonts w:ascii="宋体" w:hint="eastAsia"/>
          <w:sz w:val="24"/>
        </w:rPr>
        <w:t xml:space="preserve"> 评审委员会评审后推荐成交候选人，采购人对第一成交候选人进行谈判，谈判时间以采购人通知为准，成交价格以采购执行小组的最终谈判价格为准，并结合采购人实际确定成交人。</w:t>
      </w:r>
    </w:p>
    <w:p w:rsidR="002F5864">
      <w:pPr>
        <w:pStyle w:val="Heading4"/>
        <w:rPr>
          <w:rFonts w:ascii="宋体" w:eastAsia="宋体" w:hAnsi="宋体"/>
          <w:b/>
          <w:sz w:val="24"/>
          <w:szCs w:val="24"/>
        </w:rPr>
      </w:pPr>
      <w:r>
        <w:rPr>
          <w:rFonts w:ascii="宋体" w:eastAsia="宋体" w:hAnsi="宋体" w:hint="eastAsia"/>
          <w:b/>
          <w:sz w:val="24"/>
          <w:szCs w:val="24"/>
        </w:rPr>
        <w:t>（七）评审</w:t>
      </w:r>
    </w:p>
    <w:p w:rsidR="002F5864">
      <w:pPr>
        <w:pStyle w:val="Heading5"/>
        <w:tabs>
          <w:tab w:val="left" w:pos="1000"/>
        </w:tabs>
        <w:ind w:firstLine="0"/>
        <w:rPr>
          <w:bCs/>
          <w:szCs w:val="24"/>
        </w:rPr>
      </w:pPr>
      <w:r>
        <w:rPr>
          <w:rFonts w:hint="eastAsia"/>
          <w:bCs/>
          <w:szCs w:val="24"/>
        </w:rPr>
        <w:t>18. 评审原则</w:t>
      </w:r>
    </w:p>
    <w:p w:rsidR="002F5864">
      <w:pPr>
        <w:tabs>
          <w:tab w:val="left" w:pos="720"/>
        </w:tabs>
        <w:spacing w:line="360" w:lineRule="auto"/>
        <w:rPr>
          <w:rFonts w:ascii="宋体" w:hAnsi="宋体"/>
          <w:sz w:val="24"/>
        </w:rPr>
      </w:pPr>
      <w:r>
        <w:rPr>
          <w:rFonts w:ascii="宋体" w:hAnsi="宋体" w:hint="eastAsia"/>
          <w:sz w:val="24"/>
        </w:rPr>
        <w:t>18.1 评审工作由采购人负责组织，具体评审事务由组建的评审委员会负责，评审委员会由三人及以上单数组成。</w:t>
      </w:r>
    </w:p>
    <w:p w:rsidR="002F5864">
      <w:pPr>
        <w:tabs>
          <w:tab w:val="left" w:pos="720"/>
        </w:tabs>
        <w:spacing w:line="360" w:lineRule="auto"/>
        <w:rPr>
          <w:rFonts w:ascii="宋体" w:hAnsi="宋体"/>
          <w:sz w:val="24"/>
        </w:rPr>
      </w:pPr>
      <w:r>
        <w:rPr>
          <w:rFonts w:ascii="宋体" w:hAnsi="宋体" w:hint="eastAsia"/>
          <w:sz w:val="24"/>
        </w:rPr>
        <w:t>18.2 评审工作应遵循公平、公正、科学及择优的原则，并以相同的评审程序和标准对待所有的采购申请人。</w:t>
      </w:r>
    </w:p>
    <w:p w:rsidR="002F5864">
      <w:pPr>
        <w:tabs>
          <w:tab w:val="left" w:pos="720"/>
        </w:tabs>
        <w:spacing w:line="360" w:lineRule="auto"/>
        <w:rPr>
          <w:rFonts w:ascii="宋体" w:hAnsi="宋体"/>
          <w:sz w:val="24"/>
        </w:rPr>
      </w:pPr>
      <w:r>
        <w:rPr>
          <w:rFonts w:ascii="宋体" w:hAnsi="宋体" w:hint="eastAsia"/>
          <w:sz w:val="24"/>
        </w:rPr>
        <w:t>18.3 评委会决定申请文件的响应性，仅依据采购申请文件本身的内容，而不寻求外部的证据。</w:t>
      </w:r>
    </w:p>
    <w:p w:rsidR="002F5864">
      <w:pPr>
        <w:spacing w:line="360" w:lineRule="auto"/>
        <w:rPr>
          <w:rFonts w:ascii="宋体" w:hAnsi="宋体"/>
          <w:sz w:val="24"/>
        </w:rPr>
      </w:pPr>
      <w:r>
        <w:rPr>
          <w:rFonts w:ascii="宋体" w:hAnsi="宋体" w:hint="eastAsia"/>
          <w:sz w:val="24"/>
        </w:rPr>
        <w:t>18.4 评委会发现采购文件表述不明确或需要说明的事项，可提请采购人书面解释说明。</w:t>
      </w:r>
    </w:p>
    <w:p w:rsidR="002F5864">
      <w:pPr>
        <w:spacing w:line="360" w:lineRule="auto"/>
        <w:rPr>
          <w:rFonts w:ascii="宋体" w:hAnsi="宋体"/>
          <w:sz w:val="24"/>
        </w:rPr>
      </w:pPr>
      <w:r>
        <w:rPr>
          <w:rFonts w:ascii="宋体" w:hAnsi="宋体" w:hint="eastAsia"/>
          <w:sz w:val="24"/>
        </w:rPr>
        <w:t>18.5 无论采购评审结果如何，采购人均不解释成交或落选原因，也不退回采购申请文件和其他申请相关资料。</w:t>
      </w:r>
    </w:p>
    <w:p w:rsidR="002F5864">
      <w:pPr>
        <w:pStyle w:val="Heading4"/>
        <w:rPr>
          <w:rFonts w:ascii="宋体" w:eastAsia="宋体" w:hAnsi="宋体"/>
          <w:b/>
          <w:sz w:val="24"/>
          <w:szCs w:val="24"/>
        </w:rPr>
      </w:pPr>
      <w:r>
        <w:rPr>
          <w:rFonts w:ascii="宋体" w:eastAsia="宋体" w:hAnsi="宋体" w:hint="eastAsia"/>
          <w:b/>
          <w:sz w:val="24"/>
          <w:szCs w:val="24"/>
        </w:rPr>
        <w:t>（八）合同</w:t>
      </w:r>
    </w:p>
    <w:p w:rsidR="002F5864">
      <w:pPr>
        <w:pStyle w:val="Heading5"/>
        <w:tabs>
          <w:tab w:val="left" w:pos="1000"/>
        </w:tabs>
        <w:ind w:firstLine="0"/>
        <w:rPr>
          <w:bCs/>
          <w:szCs w:val="24"/>
        </w:rPr>
      </w:pPr>
      <w:r>
        <w:rPr>
          <w:rFonts w:hint="eastAsia"/>
          <w:bCs/>
          <w:szCs w:val="24"/>
        </w:rPr>
        <w:t>19. 成交通知书</w:t>
      </w:r>
    </w:p>
    <w:p w:rsidR="002F5864">
      <w:pPr>
        <w:spacing w:line="360" w:lineRule="auto"/>
        <w:rPr>
          <w:rFonts w:ascii="宋体" w:hAnsi="宋体"/>
          <w:sz w:val="24"/>
        </w:rPr>
      </w:pPr>
      <w:r>
        <w:rPr>
          <w:rFonts w:ascii="宋体" w:hAnsi="宋体" w:hint="eastAsia"/>
          <w:sz w:val="24"/>
        </w:rPr>
        <w:t>19.1 成交通知书为签订合同的依据之一，是合同的有效组成部分。</w:t>
      </w:r>
    </w:p>
    <w:p w:rsidR="002F5864">
      <w:pPr>
        <w:spacing w:line="360" w:lineRule="auto"/>
        <w:rPr>
          <w:rFonts w:ascii="宋体" w:hAnsi="宋体"/>
          <w:sz w:val="24"/>
        </w:rPr>
        <w:sectPr>
          <w:headerReference w:type="default" r:id="rId32"/>
          <w:footerReference w:type="default" r:id="rId33"/>
          <w:type w:val="nextPage"/>
          <w:pgSz w:w="11906" w:h="16838"/>
          <w:pgMar w:top="1418" w:right="1134" w:bottom="1418" w:left="1134" w:header="851" w:footer="992" w:gutter="0"/>
          <w:pgNumType w:start="14"/>
          <w:cols w:space="720"/>
          <w:titlePg w:val="0"/>
          <w:docGrid w:type="lines" w:linePitch="312"/>
        </w:sectPr>
      </w:pPr>
      <w:r>
        <w:rPr>
          <w:rFonts w:ascii="宋体" w:hAnsi="宋体" w:hint="eastAsia"/>
          <w:sz w:val="24"/>
        </w:rPr>
        <w:t>19.2 成交通知书对采购人和成交人均具有法律效力。</w:t>
      </w:r>
    </w:p>
    <w:p w:rsidR="002F5864">
      <w:pPr>
        <w:spacing w:line="360" w:lineRule="auto"/>
        <w:rPr>
          <w:rFonts w:ascii="宋体" w:hAnsi="宋体"/>
          <w:sz w:val="24"/>
        </w:rPr>
      </w:pPr>
      <w:r>
        <w:rPr>
          <w:rFonts w:ascii="宋体" w:hAnsi="宋体" w:hint="eastAsia"/>
          <w:sz w:val="24"/>
        </w:rPr>
        <w:t>19.3 结果公告在发出后，</w:t>
      </w:r>
      <w:bookmarkStart w:id="11" w:name="_Toc217446065"/>
      <w:bookmarkStart w:id="12" w:name="_Toc308164811"/>
      <w:r>
        <w:rPr>
          <w:rFonts w:ascii="宋体" w:hAnsi="宋体" w:hint="eastAsia"/>
          <w:sz w:val="24"/>
        </w:rPr>
        <w:t>采购人工作人员将及时通知成交人领取成交通知书。</w:t>
      </w:r>
    </w:p>
    <w:p w:rsidR="002F5864">
      <w:pPr>
        <w:pStyle w:val="Heading5"/>
        <w:tabs>
          <w:tab w:val="left" w:pos="1000"/>
        </w:tabs>
        <w:ind w:firstLine="0"/>
        <w:rPr>
          <w:bCs/>
          <w:szCs w:val="24"/>
        </w:rPr>
      </w:pPr>
      <w:r>
        <w:rPr>
          <w:rFonts w:hint="eastAsia"/>
          <w:bCs/>
          <w:szCs w:val="24"/>
        </w:rPr>
        <w:t>20. 签订合同</w:t>
      </w:r>
      <w:bookmarkEnd w:id="11"/>
      <w:bookmarkEnd w:id="12"/>
    </w:p>
    <w:p w:rsidR="002F5864">
      <w:pPr>
        <w:spacing w:line="360" w:lineRule="auto"/>
        <w:rPr>
          <w:rFonts w:ascii="宋体" w:hAnsi="宋体"/>
          <w:sz w:val="24"/>
        </w:rPr>
      </w:pPr>
      <w:r>
        <w:rPr>
          <w:rFonts w:ascii="宋体" w:hAnsi="宋体" w:hint="eastAsia"/>
          <w:sz w:val="24"/>
        </w:rPr>
        <w:t>20.1 成交人应在成交通知书发出后30日内与采购人签订合同。由于成交人的原因未与采购人签订合同的，将视为放弃成交，取消其成交资格。</w:t>
      </w:r>
    </w:p>
    <w:p w:rsidR="002F5864">
      <w:pPr>
        <w:pStyle w:val="Heading5"/>
        <w:tabs>
          <w:tab w:val="left" w:pos="1000"/>
        </w:tabs>
        <w:ind w:firstLine="0"/>
        <w:rPr>
          <w:bCs/>
          <w:szCs w:val="24"/>
        </w:rPr>
      </w:pPr>
      <w:bookmarkStart w:id="13" w:name="_Toc217446068"/>
      <w:bookmarkStart w:id="14" w:name="_Toc308164812"/>
      <w:r>
        <w:rPr>
          <w:bCs/>
          <w:szCs w:val="24"/>
        </w:rPr>
        <w:t>2</w:t>
      </w:r>
      <w:r>
        <w:rPr>
          <w:rFonts w:hint="eastAsia"/>
          <w:bCs/>
          <w:szCs w:val="24"/>
        </w:rPr>
        <w:t>1. 履约保证金</w:t>
      </w:r>
      <w:bookmarkEnd w:id="13"/>
      <w:bookmarkEnd w:id="14"/>
    </w:p>
    <w:p w:rsidR="002F5864">
      <w:pPr>
        <w:spacing w:before="156" w:beforeLines="50" w:after="156" w:afterLines="50" w:line="400" w:lineRule="exact"/>
        <w:rPr>
          <w:rFonts w:ascii="宋体"/>
          <w:sz w:val="24"/>
        </w:rPr>
      </w:pPr>
      <w:r>
        <w:rPr>
          <w:rFonts w:ascii="宋体"/>
          <w:sz w:val="24"/>
        </w:rPr>
        <w:t>21</w:t>
      </w:r>
      <w:r>
        <w:rPr>
          <w:rFonts w:ascii="宋体" w:hint="eastAsia"/>
          <w:sz w:val="24"/>
        </w:rPr>
        <w:t>.1 成交人应在合同签订之前交纳采购文件规定的履约保证金。</w:t>
      </w:r>
    </w:p>
    <w:p w:rsidR="002F5864">
      <w:pPr>
        <w:spacing w:before="156" w:beforeLines="50" w:after="156" w:afterLines="50" w:line="400" w:lineRule="exact"/>
        <w:rPr>
          <w:rFonts w:ascii="宋体"/>
          <w:sz w:val="24"/>
        </w:rPr>
      </w:pPr>
      <w:r>
        <w:rPr>
          <w:rFonts w:ascii="宋体"/>
          <w:sz w:val="24"/>
        </w:rPr>
        <w:t>21</w:t>
      </w:r>
      <w:r>
        <w:rPr>
          <w:rFonts w:ascii="宋体" w:hint="eastAsia"/>
          <w:sz w:val="24"/>
        </w:rPr>
        <w:t>.2 如果成交人在规定的合同签订时间内，没有按照采购文件的规定交纳履约保证金，且又无正当理由的，将视为放弃中选。</w:t>
      </w:r>
    </w:p>
    <w:p w:rsidR="002F5864">
      <w:pPr>
        <w:spacing w:before="156" w:beforeLines="50" w:after="156" w:afterLines="50" w:line="400" w:lineRule="exact"/>
        <w:rPr>
          <w:rFonts w:ascii="宋体"/>
          <w:sz w:val="24"/>
        </w:rPr>
      </w:pPr>
      <w:r>
        <w:rPr>
          <w:rFonts w:ascii="宋体"/>
          <w:sz w:val="24"/>
        </w:rPr>
        <w:t>21</w:t>
      </w:r>
      <w:r>
        <w:rPr>
          <w:rFonts w:ascii="宋体" w:hint="eastAsia"/>
          <w:sz w:val="24"/>
        </w:rPr>
        <w:t>.3 成交人不履行与采购人订立的合同的，履约保证金不予退还，给采购人造成的损失超过履约保证金数额的，还应当对超过部分予以赔偿。</w:t>
      </w:r>
    </w:p>
    <w:p w:rsidR="002F5864">
      <w:pPr>
        <w:pStyle w:val="Heading5"/>
        <w:tabs>
          <w:tab w:val="left" w:pos="1000"/>
        </w:tabs>
        <w:ind w:firstLine="0"/>
        <w:rPr>
          <w:bCs/>
          <w:szCs w:val="24"/>
        </w:rPr>
      </w:pPr>
      <w:r>
        <w:rPr>
          <w:rFonts w:hint="eastAsia"/>
          <w:bCs/>
          <w:szCs w:val="24"/>
        </w:rPr>
        <w:t>2</w:t>
      </w:r>
      <w:r>
        <w:rPr>
          <w:bCs/>
          <w:szCs w:val="24"/>
        </w:rPr>
        <w:t>2</w:t>
      </w:r>
      <w:r>
        <w:rPr>
          <w:rFonts w:hint="eastAsia"/>
          <w:bCs/>
          <w:szCs w:val="24"/>
        </w:rPr>
        <w:t>. 履行合同</w:t>
      </w:r>
    </w:p>
    <w:p w:rsidR="002F5864">
      <w:pPr>
        <w:spacing w:line="360" w:lineRule="auto"/>
        <w:rPr>
          <w:rFonts w:ascii="宋体" w:hAnsi="宋体"/>
          <w:sz w:val="24"/>
        </w:rPr>
      </w:pPr>
      <w:r>
        <w:rPr>
          <w:rFonts w:ascii="宋体" w:hAnsi="宋体" w:hint="eastAsia"/>
          <w:sz w:val="24"/>
        </w:rPr>
        <w:t>22.1 成交人与采购人签订合同后，合同双方应严格执行合同条款，履行合同规定的义务，保证合同的顺利完成。</w:t>
      </w:r>
    </w:p>
    <w:p w:rsidR="002F5864">
      <w:pPr>
        <w:spacing w:line="360" w:lineRule="auto"/>
        <w:rPr>
          <w:rFonts w:ascii="宋体" w:hAnsi="宋体"/>
          <w:sz w:val="24"/>
        </w:rPr>
      </w:pPr>
      <w:r>
        <w:rPr>
          <w:rFonts w:ascii="宋体" w:hAnsi="宋体" w:hint="eastAsia"/>
          <w:sz w:val="24"/>
        </w:rPr>
        <w:t>22.2 在合同履行过程中，如发生合同纠纷，合同双方应按照《中华人民共和国民法典》的有关规定进行处理。</w:t>
      </w:r>
    </w:p>
    <w:p w:rsidR="002F5864">
      <w:pPr>
        <w:pStyle w:val="Heading5"/>
        <w:tabs>
          <w:tab w:val="left" w:pos="1000"/>
        </w:tabs>
        <w:ind w:firstLine="0"/>
        <w:rPr>
          <w:bCs/>
          <w:szCs w:val="24"/>
        </w:rPr>
      </w:pPr>
      <w:bookmarkStart w:id="15" w:name="_Toc308164814"/>
      <w:bookmarkStart w:id="16" w:name="_Toc217446070"/>
      <w:r>
        <w:rPr>
          <w:rFonts w:hint="eastAsia"/>
          <w:bCs/>
          <w:szCs w:val="24"/>
        </w:rPr>
        <w:t>23. 验收</w:t>
      </w:r>
      <w:bookmarkEnd w:id="15"/>
      <w:bookmarkEnd w:id="16"/>
    </w:p>
    <w:p w:rsidR="002F5864">
      <w:pPr>
        <w:spacing w:before="156" w:beforeLines="50" w:after="156" w:afterLines="50" w:line="400" w:lineRule="exact"/>
        <w:rPr>
          <w:rFonts w:ascii="宋体"/>
          <w:sz w:val="24"/>
        </w:rPr>
      </w:pPr>
      <w:r>
        <w:rPr>
          <w:rFonts w:ascii="宋体"/>
          <w:sz w:val="24"/>
        </w:rPr>
        <w:t>2</w:t>
      </w:r>
      <w:r>
        <w:rPr>
          <w:rFonts w:ascii="宋体" w:hint="eastAsia"/>
          <w:sz w:val="24"/>
        </w:rPr>
        <w:t>3.1 本项目采购人将严格按照本项目采购文件的要求或成交人采购申请文件的承诺及响应内容进行验收。</w:t>
      </w:r>
    </w:p>
    <w:p w:rsidR="002F5864">
      <w:pPr>
        <w:spacing w:before="156" w:beforeLines="50" w:after="156" w:afterLines="50" w:line="400" w:lineRule="exact"/>
        <w:sectPr>
          <w:headerReference w:type="default" r:id="rId34"/>
          <w:footerReference w:type="default" r:id="rId35"/>
          <w:type w:val="nextPage"/>
          <w:pgSz w:w="11906" w:h="16838"/>
          <w:pgMar w:top="1418" w:right="1134" w:bottom="1418" w:left="1134" w:header="851" w:footer="992" w:gutter="0"/>
          <w:pgNumType w:start="15"/>
          <w:cols w:space="720"/>
          <w:titlePg w:val="0"/>
          <w:docGrid w:type="lines" w:linePitch="312"/>
        </w:sectPr>
      </w:pPr>
      <w:r>
        <w:rPr>
          <w:rFonts w:ascii="宋体"/>
          <w:sz w:val="24"/>
        </w:rPr>
        <w:t>2</w:t>
      </w:r>
      <w:r>
        <w:rPr>
          <w:rFonts w:ascii="宋体" w:hint="eastAsia"/>
          <w:sz w:val="24"/>
        </w:rPr>
        <w:t>3.2 验收结果合格的，成交人凭验收报告办理相关手续；验收结果不合格的，履约保证金将不予退还，也将不予支付项目合同资金。</w:t>
      </w:r>
    </w:p>
    <w:p w:rsidR="002F5864">
      <w:pPr>
        <w:pStyle w:val="Title"/>
      </w:pPr>
      <w:bookmarkStart w:id="17" w:name="_Toc146532506"/>
      <w:bookmarkStart w:id="18" w:name="_Toc150831011"/>
      <w:bookmarkStart w:id="19" w:name="_Toc134536603"/>
      <w:r>
        <w:rPr>
          <w:rFonts w:hint="eastAsia"/>
        </w:rPr>
        <w:t>第三章</w:t>
      </w:r>
      <w:r>
        <w:rPr>
          <w:rFonts w:hint="eastAsia"/>
        </w:rPr>
        <w:t xml:space="preserve">  </w:t>
      </w:r>
      <w:r>
        <w:rPr>
          <w:rFonts w:hint="eastAsia"/>
        </w:rPr>
        <w:t>采购申请文件格式</w:t>
      </w:r>
      <w:bookmarkEnd w:id="17"/>
      <w:bookmarkEnd w:id="18"/>
      <w:bookmarkEnd w:id="19"/>
    </w:p>
    <w:p w:rsidR="002F5864">
      <w:pPr>
        <w:tabs>
          <w:tab w:val="left" w:pos="432"/>
        </w:tabs>
        <w:jc w:val="center"/>
        <w:outlineLvl w:val="0"/>
        <w:rPr>
          <w:rFonts w:ascii="华文中宋" w:eastAsia="华文中宋" w:hAnsi="华文中宋"/>
          <w:b/>
          <w:sz w:val="36"/>
          <w:szCs w:val="36"/>
        </w:rPr>
      </w:pPr>
    </w:p>
    <w:p w:rsidR="002F5864">
      <w:pPr>
        <w:pStyle w:val="NormalIndent"/>
        <w:rPr>
          <w:rFonts w:ascii="宋体" w:hAnsi="宋体"/>
          <w:b/>
          <w:sz w:val="28"/>
          <w:szCs w:val="28"/>
        </w:rPr>
      </w:pPr>
      <w:r>
        <w:rPr>
          <w:rFonts w:ascii="宋体" w:hAnsi="宋体" w:hint="eastAsia"/>
          <w:b/>
          <w:sz w:val="28"/>
          <w:szCs w:val="28"/>
        </w:rPr>
        <w:t>封面</w:t>
      </w:r>
    </w:p>
    <w:p w:rsidR="002F5864">
      <w:pPr>
        <w:pStyle w:val="NormalIndent"/>
        <w:rPr>
          <w:rFonts w:ascii="宋体" w:hAnsi="宋体"/>
          <w:b/>
          <w:sz w:val="24"/>
          <w:szCs w:val="24"/>
        </w:rPr>
      </w:pPr>
    </w:p>
    <w:p w:rsidR="002F5864">
      <w:pPr>
        <w:pStyle w:val="NormalIndent"/>
        <w:rPr>
          <w:rFonts w:ascii="宋体" w:hAnsi="宋体"/>
          <w:b/>
          <w:sz w:val="24"/>
          <w:szCs w:val="24"/>
        </w:rPr>
      </w:pPr>
    </w:p>
    <w:p w:rsidR="002F5864">
      <w:pPr>
        <w:spacing w:line="480" w:lineRule="exact"/>
        <w:ind w:firstLine="1738" w:firstLineChars="543"/>
        <w:rPr>
          <w:rFonts w:ascii="宋体" w:hAnsi="宋体"/>
          <w:b/>
          <w:sz w:val="32"/>
          <w:szCs w:val="32"/>
        </w:rPr>
      </w:pPr>
      <w:bookmarkStart w:id="20" w:name="_Toc185047513"/>
      <w:r>
        <w:rPr>
          <w:rFonts w:ascii="宋体" w:hAnsi="宋体" w:hint="eastAsia"/>
          <w:b/>
          <w:sz w:val="32"/>
          <w:szCs w:val="32"/>
        </w:rPr>
        <w:t>（项目名称）</w:t>
      </w:r>
    </w:p>
    <w:p w:rsidR="002F5864">
      <w:pPr>
        <w:spacing w:line="480" w:lineRule="exact"/>
        <w:ind w:firstLine="480" w:firstLineChars="200"/>
        <w:jc w:val="center"/>
        <w:rPr>
          <w:rFonts w:ascii="宋体" w:hAnsi="宋体"/>
          <w:b/>
          <w:sz w:val="24"/>
        </w:rPr>
      </w:pPr>
    </w:p>
    <w:p w:rsidR="002F5864">
      <w:pPr>
        <w:spacing w:line="480" w:lineRule="exact"/>
        <w:ind w:firstLine="480" w:firstLineChars="200"/>
        <w:jc w:val="center"/>
        <w:rPr>
          <w:rFonts w:ascii="宋体" w:hAnsi="宋体"/>
          <w:b/>
          <w:sz w:val="24"/>
        </w:rPr>
      </w:pPr>
    </w:p>
    <w:p w:rsidR="002F5864">
      <w:pPr>
        <w:spacing w:line="480" w:lineRule="exact"/>
        <w:ind w:firstLine="480" w:firstLineChars="200"/>
        <w:jc w:val="center"/>
        <w:rPr>
          <w:rFonts w:ascii="宋体" w:hAnsi="宋体"/>
          <w:b/>
          <w:sz w:val="24"/>
        </w:rPr>
      </w:pPr>
    </w:p>
    <w:p w:rsidR="002F5864">
      <w:pPr>
        <w:spacing w:line="480" w:lineRule="exact"/>
        <w:ind w:firstLine="480" w:firstLineChars="200"/>
        <w:jc w:val="center"/>
        <w:rPr>
          <w:rFonts w:ascii="宋体" w:hAnsi="宋体"/>
          <w:b/>
          <w:sz w:val="24"/>
        </w:rPr>
      </w:pPr>
    </w:p>
    <w:p w:rsidR="002F5864">
      <w:pPr>
        <w:spacing w:line="480" w:lineRule="exact"/>
        <w:ind w:firstLine="480" w:firstLineChars="200"/>
        <w:jc w:val="center"/>
        <w:rPr>
          <w:rFonts w:ascii="宋体" w:hAnsi="宋体"/>
          <w:b/>
          <w:sz w:val="24"/>
        </w:rPr>
      </w:pPr>
    </w:p>
    <w:p w:rsidR="002F5864">
      <w:pPr>
        <w:spacing w:line="480" w:lineRule="exact"/>
        <w:ind w:firstLine="480" w:firstLineChars="200"/>
        <w:jc w:val="center"/>
        <w:rPr>
          <w:rFonts w:ascii="宋体" w:hAnsi="宋体"/>
          <w:b/>
          <w:sz w:val="24"/>
        </w:rPr>
      </w:pPr>
    </w:p>
    <w:p w:rsidR="002F5864">
      <w:pPr>
        <w:spacing w:line="360" w:lineRule="auto"/>
        <w:jc w:val="center"/>
        <w:rPr>
          <w:rFonts w:ascii="宋体" w:hAnsi="宋体"/>
          <w:b/>
          <w:sz w:val="52"/>
          <w:szCs w:val="52"/>
        </w:rPr>
      </w:pPr>
      <w:r>
        <w:rPr>
          <w:rFonts w:ascii="宋体" w:hAnsi="宋体" w:hint="eastAsia"/>
          <w:b/>
          <w:sz w:val="52"/>
          <w:szCs w:val="52"/>
        </w:rPr>
        <w:t>采购申请文件</w:t>
      </w:r>
    </w:p>
    <w:p w:rsidR="002F5864">
      <w:pPr>
        <w:spacing w:line="480" w:lineRule="exact"/>
        <w:jc w:val="center"/>
        <w:rPr>
          <w:rFonts w:ascii="宋体" w:hAnsi="宋体"/>
          <w:b/>
          <w:sz w:val="48"/>
          <w:szCs w:val="48"/>
        </w:rPr>
      </w:pPr>
    </w:p>
    <w:p w:rsidR="002F5864">
      <w:pPr>
        <w:spacing w:line="480" w:lineRule="exact"/>
        <w:ind w:firstLine="480" w:firstLineChars="200"/>
        <w:rPr>
          <w:rFonts w:ascii="宋体" w:hAnsi="宋体"/>
          <w:sz w:val="24"/>
        </w:rPr>
      </w:pPr>
    </w:p>
    <w:p w:rsidR="002F5864">
      <w:pPr>
        <w:spacing w:line="480" w:lineRule="exact"/>
        <w:ind w:firstLine="480" w:firstLineChars="200"/>
        <w:rPr>
          <w:rFonts w:ascii="宋体" w:hAnsi="宋体"/>
          <w:sz w:val="24"/>
        </w:rPr>
      </w:pPr>
    </w:p>
    <w:p w:rsidR="002F5864">
      <w:pPr>
        <w:spacing w:line="480" w:lineRule="exact"/>
        <w:ind w:firstLine="480" w:firstLineChars="200"/>
        <w:rPr>
          <w:rFonts w:ascii="宋体" w:hAnsi="宋体"/>
          <w:sz w:val="24"/>
        </w:rPr>
      </w:pPr>
    </w:p>
    <w:p w:rsidR="002F5864">
      <w:pPr>
        <w:spacing w:line="480" w:lineRule="exact"/>
        <w:ind w:firstLine="480" w:firstLineChars="200"/>
        <w:rPr>
          <w:rFonts w:ascii="宋体" w:hAnsi="宋体"/>
          <w:sz w:val="24"/>
        </w:rPr>
      </w:pPr>
    </w:p>
    <w:p w:rsidR="002F5864">
      <w:pPr>
        <w:spacing w:line="480" w:lineRule="exact"/>
        <w:ind w:firstLine="480" w:firstLineChars="200"/>
        <w:rPr>
          <w:rFonts w:ascii="宋体" w:hAnsi="宋体"/>
          <w:sz w:val="24"/>
        </w:rPr>
      </w:pPr>
    </w:p>
    <w:p w:rsidR="002F5864">
      <w:pPr>
        <w:spacing w:line="480" w:lineRule="exact"/>
        <w:rPr>
          <w:rFonts w:ascii="宋体" w:hAnsi="宋体"/>
          <w:sz w:val="24"/>
        </w:rPr>
      </w:pPr>
    </w:p>
    <w:p w:rsidR="002F5864">
      <w:pPr>
        <w:spacing w:line="480" w:lineRule="exact"/>
        <w:ind w:firstLine="480" w:firstLineChars="200"/>
        <w:rPr>
          <w:rFonts w:ascii="宋体" w:hAnsi="宋体"/>
          <w:sz w:val="24"/>
        </w:rPr>
      </w:pPr>
    </w:p>
    <w:p w:rsidR="002F5864">
      <w:pPr>
        <w:spacing w:line="480" w:lineRule="exact"/>
        <w:ind w:firstLine="1764" w:firstLineChars="735"/>
        <w:rPr>
          <w:rFonts w:ascii="宋体" w:hAnsi="宋体"/>
          <w:b/>
          <w:sz w:val="24"/>
        </w:rPr>
      </w:pPr>
      <w:r>
        <w:rPr>
          <w:rFonts w:ascii="宋体" w:hAnsi="宋体" w:hint="eastAsia"/>
          <w:b/>
          <w:sz w:val="24"/>
        </w:rPr>
        <w:t>采购申请人：（盖单位章）</w:t>
      </w:r>
    </w:p>
    <w:p w:rsidR="002F5864">
      <w:pPr>
        <w:spacing w:line="480" w:lineRule="exact"/>
        <w:ind w:firstLine="480" w:firstLineChars="200"/>
        <w:jc w:val="center"/>
        <w:rPr>
          <w:rFonts w:ascii="宋体" w:hAnsi="宋体"/>
          <w:b/>
          <w:sz w:val="24"/>
        </w:rPr>
      </w:pPr>
    </w:p>
    <w:p w:rsidR="002F5864">
      <w:pPr>
        <w:spacing w:line="480" w:lineRule="exact"/>
        <w:ind w:firstLine="200"/>
        <w:jc w:val="center"/>
        <w:rPr>
          <w:rFonts w:ascii="宋体" w:hAnsi="宋体"/>
          <w:b/>
          <w:sz w:val="24"/>
          <w:u w:val="single"/>
        </w:rPr>
      </w:pPr>
    </w:p>
    <w:p w:rsidR="002F5864">
      <w:pPr>
        <w:spacing w:line="480" w:lineRule="exact"/>
        <w:ind w:firstLine="200"/>
        <w:jc w:val="center"/>
        <w:rPr>
          <w:rFonts w:ascii="宋体" w:hAnsi="宋体"/>
          <w:b/>
          <w:sz w:val="24"/>
        </w:rPr>
        <w:sectPr>
          <w:headerReference w:type="default" r:id="rId36"/>
          <w:footerReference w:type="default" r:id="rId37"/>
          <w:type w:val="nextPage"/>
          <w:pgSz w:w="11906" w:h="16838"/>
          <w:pgMar w:top="1418" w:right="1134" w:bottom="1418" w:left="1134" w:header="851" w:footer="992" w:gutter="0"/>
          <w:pgNumType w:start="16"/>
          <w:cols w:space="720"/>
          <w:titlePg w:val="0"/>
          <w:docGrid w:type="lines" w:linePitch="312"/>
        </w:sectPr>
      </w:pPr>
      <w:r>
        <w:rPr>
          <w:rFonts w:ascii="宋体" w:hAnsi="宋体" w:hint="eastAsia"/>
          <w:b/>
          <w:sz w:val="24"/>
        </w:rPr>
        <w:t>年 月 日</w:t>
      </w:r>
      <w:bookmarkEnd w:id="20"/>
    </w:p>
    <w:p w:rsidR="002F5864">
      <w:pPr>
        <w:spacing w:line="360" w:lineRule="auto"/>
        <w:jc w:val="center"/>
        <w:rPr>
          <w:rFonts w:ascii="黑体" w:eastAsia="黑体" w:hAnsi="黑体"/>
          <w:b/>
          <w:bCs/>
          <w:sz w:val="28"/>
          <w:szCs w:val="28"/>
        </w:rPr>
      </w:pPr>
      <w:bookmarkStart w:id="21" w:name="_Toc325028467"/>
      <w:bookmarkStart w:id="22" w:name="_Toc453578485"/>
      <w:bookmarkStart w:id="23" w:name="_Toc476736016"/>
      <w:r>
        <w:rPr>
          <w:rFonts w:ascii="黑体" w:eastAsia="黑体" w:hAnsi="黑体" w:hint="eastAsia"/>
          <w:b/>
          <w:bCs/>
          <w:sz w:val="28"/>
          <w:szCs w:val="28"/>
        </w:rPr>
        <w:t>格式一、采购申请函</w:t>
      </w:r>
      <w:bookmarkEnd w:id="21"/>
      <w:bookmarkEnd w:id="22"/>
      <w:bookmarkEnd w:id="23"/>
    </w:p>
    <w:p w:rsidR="002F5864">
      <w:pPr>
        <w:spacing w:line="360" w:lineRule="auto"/>
        <w:rPr>
          <w:rFonts w:ascii="宋体" w:hAnsi="宋体"/>
          <w:sz w:val="24"/>
        </w:rPr>
      </w:pPr>
      <w:r>
        <w:rPr>
          <w:rFonts w:ascii="宋体" w:hAnsi="宋体" w:hint="eastAsia"/>
          <w:sz w:val="24"/>
          <w:u w:val="single"/>
        </w:rPr>
        <w:t>广安市人民医院/四川大学华西医院广安医院</w:t>
      </w:r>
      <w:r>
        <w:rPr>
          <w:rFonts w:ascii="宋体" w:hAnsi="宋体" w:hint="eastAsia"/>
          <w:sz w:val="24"/>
        </w:rPr>
        <w:t>：</w:t>
      </w:r>
    </w:p>
    <w:p w:rsidR="002F5864">
      <w:pPr>
        <w:spacing w:line="480" w:lineRule="auto"/>
        <w:ind w:firstLine="454"/>
        <w:rPr>
          <w:rFonts w:ascii="宋体" w:hAnsi="宋体"/>
          <w:sz w:val="24"/>
          <w:u w:val="single"/>
        </w:rPr>
      </w:pPr>
      <w:r>
        <w:rPr>
          <w:rFonts w:ascii="宋体" w:hAnsi="宋体" w:cs="Arial"/>
          <w:sz w:val="24"/>
        </w:rPr>
        <w:t>1</w:t>
      </w:r>
      <w:r>
        <w:rPr>
          <w:rFonts w:ascii="宋体" w:hAnsi="宋体" w:cs="Arial" w:hint="eastAsia"/>
          <w:sz w:val="24"/>
        </w:rPr>
        <w:t>、</w:t>
      </w:r>
      <w:r>
        <w:rPr>
          <w:rFonts w:ascii="宋体" w:hAnsi="宋体" w:hint="eastAsia"/>
          <w:sz w:val="24"/>
        </w:rPr>
        <w:t>我单位全面研究了</w:t>
      </w:r>
      <w:r>
        <w:rPr>
          <w:rFonts w:ascii="宋体" w:hAnsi="宋体" w:hint="eastAsia"/>
          <w:sz w:val="24"/>
          <w:u w:val="single"/>
        </w:rPr>
        <w:t>广安市人民医院/四川大学华西医院广安医院X</w:t>
      </w:r>
      <w:r>
        <w:rPr>
          <w:rFonts w:ascii="宋体" w:hAnsi="宋体"/>
          <w:sz w:val="24"/>
          <w:u w:val="single"/>
        </w:rPr>
        <w:t>XX</w:t>
      </w:r>
      <w:r>
        <w:rPr>
          <w:rFonts w:ascii="宋体" w:hAnsi="宋体" w:hint="eastAsia"/>
          <w:sz w:val="24"/>
          <w:u w:val="single"/>
        </w:rPr>
        <w:t>科X</w:t>
      </w:r>
      <w:r>
        <w:rPr>
          <w:rFonts w:ascii="宋体" w:hAnsi="宋体"/>
          <w:sz w:val="24"/>
          <w:u w:val="single"/>
        </w:rPr>
        <w:t>XX</w:t>
      </w:r>
      <w:r>
        <w:rPr>
          <w:rFonts w:ascii="宋体" w:hAnsi="宋体" w:hint="eastAsia"/>
          <w:sz w:val="24"/>
          <w:u w:val="single"/>
        </w:rPr>
        <w:t>采购项目（项目编号：</w:t>
      </w:r>
      <w:r>
        <w:rPr>
          <w:rFonts w:ascii="宋体" w:hAnsi="宋体"/>
          <w:sz w:val="24"/>
          <w:u w:val="single"/>
        </w:rPr>
        <w:t>GASRMYY-</w:t>
      </w:r>
      <w:r w:rsidR="00E22DA0">
        <w:rPr>
          <w:rFonts w:ascii="宋体" w:hAnsi="宋体"/>
          <w:color w:val="FF0000"/>
          <w:sz w:val="24"/>
          <w:u w:val="single"/>
        </w:rPr>
        <w:t>XXXXXXXX</w:t>
      </w:r>
      <w:r>
        <w:rPr>
          <w:rFonts w:ascii="宋体" w:hAnsi="宋体"/>
          <w:color w:val="FF0000"/>
          <w:sz w:val="24"/>
          <w:u w:val="single"/>
        </w:rPr>
        <w:t>-</w:t>
      </w:r>
      <w:r w:rsidR="00E22DA0">
        <w:rPr>
          <w:rFonts w:ascii="宋体" w:hAnsi="宋体" w:hint="eastAsia"/>
          <w:color w:val="FF0000"/>
          <w:sz w:val="24"/>
          <w:u w:val="single"/>
        </w:rPr>
        <w:t>0X</w:t>
      </w:r>
      <w:r>
        <w:rPr>
          <w:rFonts w:ascii="宋体" w:hAnsi="宋体" w:hint="eastAsia"/>
          <w:sz w:val="24"/>
          <w:u w:val="single"/>
        </w:rPr>
        <w:t>/XX包）</w:t>
      </w:r>
      <w:r>
        <w:rPr>
          <w:rFonts w:ascii="宋体" w:hAnsi="宋体" w:hint="eastAsia"/>
          <w:sz w:val="24"/>
        </w:rPr>
        <w:t>的采购文件及补充文件</w:t>
      </w:r>
      <w:r>
        <w:rPr>
          <w:rFonts w:ascii="宋体" w:hAnsi="宋体"/>
          <w:sz w:val="24"/>
        </w:rPr>
        <w:t>(</w:t>
      </w:r>
      <w:r>
        <w:rPr>
          <w:rFonts w:ascii="宋体" w:hAnsi="宋体" w:hint="eastAsia"/>
          <w:sz w:val="24"/>
        </w:rPr>
        <w:t>如涉及</w:t>
      </w:r>
      <w:r>
        <w:rPr>
          <w:rFonts w:ascii="宋体" w:hAnsi="宋体"/>
          <w:sz w:val="24"/>
        </w:rPr>
        <w:t>)</w:t>
      </w:r>
      <w:r>
        <w:rPr>
          <w:rFonts w:ascii="宋体" w:hAnsi="宋体" w:hint="eastAsia"/>
          <w:sz w:val="24"/>
        </w:rPr>
        <w:t>后，我单位承诺将遵照采购文件的要求，完成本项目的全部责任和义务。</w:t>
      </w:r>
    </w:p>
    <w:p w:rsidR="002F5864">
      <w:pPr>
        <w:spacing w:line="480" w:lineRule="auto"/>
        <w:ind w:firstLine="454"/>
        <w:rPr>
          <w:rFonts w:ascii="宋体" w:hAnsi="宋体" w:cs="Arial"/>
          <w:sz w:val="24"/>
        </w:rPr>
      </w:pPr>
      <w:r>
        <w:rPr>
          <w:rFonts w:ascii="宋体" w:hAnsi="宋体" w:cs="Arial"/>
          <w:sz w:val="24"/>
        </w:rPr>
        <w:t>2</w:t>
      </w:r>
      <w:r>
        <w:rPr>
          <w:rFonts w:ascii="宋体" w:hAnsi="宋体" w:cs="Arial" w:hint="eastAsia"/>
          <w:sz w:val="24"/>
        </w:rPr>
        <w:t>、</w:t>
      </w:r>
      <w:r>
        <w:rPr>
          <w:rFonts w:ascii="宋体" w:hAnsi="宋体" w:cs="Arial"/>
          <w:sz w:val="24"/>
        </w:rPr>
        <w:t>我方已详细</w:t>
      </w:r>
      <w:r>
        <w:rPr>
          <w:rFonts w:ascii="宋体" w:hAnsi="宋体" w:cs="Arial" w:hint="eastAsia"/>
          <w:sz w:val="24"/>
        </w:rPr>
        <w:t>阅读</w:t>
      </w:r>
      <w:r>
        <w:rPr>
          <w:rFonts w:ascii="宋体" w:hAnsi="宋体" w:cs="Arial"/>
          <w:sz w:val="24"/>
        </w:rPr>
        <w:t>并</w:t>
      </w:r>
      <w:r>
        <w:rPr>
          <w:rFonts w:ascii="宋体" w:hAnsi="宋体" w:cs="Arial" w:hint="eastAsia"/>
          <w:sz w:val="24"/>
        </w:rPr>
        <w:t>完全理解采购文件的全部内容</w:t>
      </w:r>
      <w:r>
        <w:rPr>
          <w:rFonts w:ascii="宋体" w:hAnsi="宋体" w:cs="Arial"/>
          <w:sz w:val="24"/>
        </w:rPr>
        <w:t>，包括补充文件（如</w:t>
      </w:r>
      <w:r>
        <w:rPr>
          <w:rFonts w:ascii="宋体" w:hAnsi="宋体" w:cs="Arial" w:hint="eastAsia"/>
          <w:sz w:val="24"/>
        </w:rPr>
        <w:t>涉及</w:t>
      </w:r>
      <w:r>
        <w:rPr>
          <w:rFonts w:ascii="宋体" w:hAnsi="宋体" w:cs="Arial"/>
          <w:sz w:val="24"/>
        </w:rPr>
        <w:t>）。</w:t>
      </w:r>
    </w:p>
    <w:p w:rsidR="002F5864">
      <w:pPr>
        <w:spacing w:line="480" w:lineRule="auto"/>
        <w:ind w:firstLine="454"/>
        <w:rPr>
          <w:rFonts w:ascii="宋体" w:hAnsi="宋体" w:cs="Arial"/>
          <w:sz w:val="24"/>
        </w:rPr>
      </w:pPr>
      <w:r>
        <w:rPr>
          <w:rFonts w:ascii="宋体" w:hAnsi="宋体" w:cs="Arial"/>
          <w:sz w:val="24"/>
        </w:rPr>
        <w:t>3</w:t>
      </w:r>
      <w:r>
        <w:rPr>
          <w:rFonts w:ascii="宋体" w:hAnsi="宋体" w:cs="Arial" w:hint="eastAsia"/>
          <w:sz w:val="24"/>
        </w:rPr>
        <w:t>、</w:t>
      </w:r>
      <w:r>
        <w:rPr>
          <w:rFonts w:ascii="宋体" w:hAnsi="宋体" w:cs="Arial"/>
          <w:sz w:val="24"/>
        </w:rPr>
        <w:t>一旦我方</w:t>
      </w:r>
      <w:r>
        <w:rPr>
          <w:rFonts w:ascii="宋体" w:hAnsi="宋体" w:cs="Arial" w:hint="eastAsia"/>
          <w:sz w:val="24"/>
        </w:rPr>
        <w:t>成交</w:t>
      </w:r>
      <w:r>
        <w:rPr>
          <w:rFonts w:ascii="宋体" w:hAnsi="宋体" w:cs="Arial"/>
          <w:sz w:val="24"/>
        </w:rPr>
        <w:t>，我方保证按</w:t>
      </w:r>
      <w:r>
        <w:rPr>
          <w:rFonts w:ascii="宋体" w:hAnsi="宋体" w:cs="Arial" w:hint="eastAsia"/>
          <w:sz w:val="24"/>
        </w:rPr>
        <w:t>采购文件和我方申请文件</w:t>
      </w:r>
      <w:r>
        <w:rPr>
          <w:rFonts w:ascii="宋体" w:hAnsi="宋体" w:cs="Arial"/>
          <w:sz w:val="24"/>
        </w:rPr>
        <w:t>的</w:t>
      </w:r>
      <w:r>
        <w:rPr>
          <w:rFonts w:ascii="宋体" w:hAnsi="宋体" w:cs="Arial" w:hint="eastAsia"/>
          <w:sz w:val="24"/>
        </w:rPr>
        <w:t>承诺开展</w:t>
      </w:r>
      <w:r>
        <w:rPr>
          <w:rFonts w:ascii="宋体" w:hAnsi="宋体" w:cs="Arial"/>
          <w:sz w:val="24"/>
        </w:rPr>
        <w:t>工作</w:t>
      </w:r>
      <w:r>
        <w:rPr>
          <w:rFonts w:ascii="宋体" w:hAnsi="宋体" w:cs="Arial" w:hint="eastAsia"/>
          <w:sz w:val="24"/>
        </w:rPr>
        <w:t>。</w:t>
      </w:r>
    </w:p>
    <w:p w:rsidR="002F5864">
      <w:pPr>
        <w:spacing w:line="480" w:lineRule="auto"/>
        <w:ind w:firstLine="454"/>
        <w:rPr>
          <w:rFonts w:ascii="宋体" w:hAnsi="宋体" w:cs="Arial"/>
          <w:sz w:val="24"/>
        </w:rPr>
      </w:pPr>
      <w:r>
        <w:rPr>
          <w:rFonts w:ascii="宋体" w:hAnsi="宋体" w:cs="Arial" w:hint="eastAsia"/>
          <w:sz w:val="24"/>
        </w:rPr>
        <w:t>4、我方同意并遵守本项目采购文件关于采购响应有效期的所有要求。我方响应的采购响应有效期为递交采购申请文件截止时间起</w:t>
      </w:r>
      <w:r>
        <w:rPr>
          <w:rFonts w:ascii="宋体" w:hAnsi="宋体" w:cs="Arial"/>
          <w:sz w:val="24"/>
        </w:rPr>
        <w:t>90</w:t>
      </w:r>
      <w:r>
        <w:rPr>
          <w:rFonts w:ascii="宋体" w:hAnsi="宋体" w:cs="Arial" w:hint="eastAsia"/>
          <w:sz w:val="24"/>
        </w:rPr>
        <w:t>日。</w:t>
      </w:r>
    </w:p>
    <w:p w:rsidR="002F5864">
      <w:pPr>
        <w:spacing w:line="480" w:lineRule="auto"/>
        <w:ind w:firstLine="454"/>
        <w:rPr>
          <w:rFonts w:ascii="宋体" w:hAnsi="宋体" w:cs="Arial"/>
          <w:sz w:val="24"/>
        </w:rPr>
      </w:pPr>
      <w:r>
        <w:rPr>
          <w:rFonts w:ascii="宋体" w:hAnsi="宋体" w:cs="Arial" w:hint="eastAsia"/>
          <w:sz w:val="24"/>
        </w:rPr>
        <w:t>5、我方针对本项目的资格要求，承诺如下：</w:t>
      </w:r>
    </w:p>
    <w:p w:rsidR="002F5864">
      <w:pPr>
        <w:spacing w:line="480" w:lineRule="auto"/>
        <w:ind w:firstLine="454"/>
        <w:rPr>
          <w:rFonts w:ascii="宋体" w:hAnsi="宋体" w:cs="Arial"/>
          <w:sz w:val="24"/>
        </w:rPr>
      </w:pPr>
      <w:r>
        <w:rPr>
          <w:rFonts w:ascii="宋体" w:hAnsi="宋体" w:cs="Arial" w:hint="eastAsia"/>
          <w:sz w:val="24"/>
        </w:rPr>
        <w:t>（</w:t>
      </w:r>
      <w:r>
        <w:rPr>
          <w:rFonts w:ascii="宋体" w:hAnsi="宋体" w:cs="Arial"/>
          <w:sz w:val="24"/>
        </w:rPr>
        <w:t>1</w:t>
      </w:r>
      <w:r>
        <w:rPr>
          <w:rFonts w:ascii="宋体" w:hAnsi="宋体" w:cs="Arial" w:hint="eastAsia"/>
          <w:sz w:val="24"/>
        </w:rPr>
        <w:t>）具有良好的商业信誉和健全的财务会计制度；</w:t>
      </w:r>
    </w:p>
    <w:p w:rsidR="002F5864">
      <w:pPr>
        <w:spacing w:line="480" w:lineRule="auto"/>
        <w:ind w:firstLine="454"/>
        <w:rPr>
          <w:rFonts w:ascii="宋体" w:hAnsi="宋体" w:cs="Arial"/>
          <w:sz w:val="24"/>
        </w:rPr>
      </w:pPr>
      <w:r>
        <w:rPr>
          <w:rFonts w:ascii="宋体" w:hAnsi="宋体" w:cs="Arial" w:hint="eastAsia"/>
          <w:sz w:val="24"/>
        </w:rPr>
        <w:t>（</w:t>
      </w:r>
      <w:r>
        <w:rPr>
          <w:rFonts w:ascii="宋体" w:hAnsi="宋体" w:cs="Arial"/>
          <w:sz w:val="24"/>
        </w:rPr>
        <w:t>2</w:t>
      </w:r>
      <w:r>
        <w:rPr>
          <w:rFonts w:ascii="宋体" w:hAnsi="宋体" w:cs="Arial" w:hint="eastAsia"/>
          <w:sz w:val="24"/>
        </w:rPr>
        <w:t>）具有履行合同所必须的设备和专业技术能力；</w:t>
      </w:r>
    </w:p>
    <w:p w:rsidR="002F5864">
      <w:pPr>
        <w:spacing w:line="480" w:lineRule="auto"/>
        <w:ind w:firstLine="454"/>
        <w:rPr>
          <w:rFonts w:ascii="宋体" w:hAnsi="宋体" w:cs="Arial"/>
          <w:sz w:val="24"/>
        </w:rPr>
      </w:pPr>
      <w:r>
        <w:rPr>
          <w:rFonts w:ascii="宋体" w:hAnsi="宋体" w:cs="Arial" w:hint="eastAsia"/>
          <w:sz w:val="24"/>
        </w:rPr>
        <w:t>（</w:t>
      </w:r>
      <w:r>
        <w:rPr>
          <w:rFonts w:ascii="宋体" w:hAnsi="宋体" w:cs="Arial"/>
          <w:sz w:val="24"/>
        </w:rPr>
        <w:t>3</w:t>
      </w:r>
      <w:r>
        <w:rPr>
          <w:rFonts w:ascii="宋体" w:hAnsi="宋体" w:cs="Arial" w:hint="eastAsia"/>
          <w:sz w:val="24"/>
        </w:rPr>
        <w:t>）具有依法缴纳税收和社会保障资金的良好记录；</w:t>
      </w:r>
    </w:p>
    <w:p w:rsidR="002F5864">
      <w:pPr>
        <w:spacing w:line="480" w:lineRule="auto"/>
        <w:ind w:firstLine="454"/>
        <w:rPr>
          <w:rFonts w:ascii="宋体" w:hAnsi="宋体" w:cs="Arial"/>
          <w:sz w:val="24"/>
        </w:rPr>
      </w:pPr>
      <w:r>
        <w:rPr>
          <w:rFonts w:ascii="宋体" w:hAnsi="宋体" w:cs="Arial" w:hint="eastAsia"/>
          <w:sz w:val="24"/>
        </w:rPr>
        <w:t>（</w:t>
      </w:r>
      <w:r>
        <w:rPr>
          <w:rFonts w:ascii="宋体" w:hAnsi="宋体" w:cs="Arial"/>
          <w:sz w:val="24"/>
        </w:rPr>
        <w:t>4</w:t>
      </w:r>
      <w:r>
        <w:rPr>
          <w:rFonts w:ascii="宋体" w:hAnsi="宋体" w:cs="Arial" w:hint="eastAsia"/>
          <w:sz w:val="24"/>
        </w:rPr>
        <w:t>）参加本次采购活动前三年内，采购申请人在经营活动中没有重大违法记录。</w:t>
      </w:r>
    </w:p>
    <w:p w:rsidR="002F5864">
      <w:pPr>
        <w:spacing w:line="480" w:lineRule="auto"/>
        <w:ind w:firstLine="454"/>
        <w:rPr>
          <w:rFonts w:ascii="宋体" w:hAnsi="宋体" w:cs="Arial"/>
          <w:sz w:val="24"/>
        </w:rPr>
      </w:pPr>
      <w:r>
        <w:rPr>
          <w:rFonts w:ascii="宋体" w:hAnsi="宋体" w:cs="Arial" w:hint="eastAsia"/>
          <w:sz w:val="24"/>
        </w:rPr>
        <w:t>6、我方愿意提供贵单位可能另外要求的，与采购有关的文件资料，并保证我方已提供和将要提供的文件资料是真实、准确的。</w:t>
      </w:r>
    </w:p>
    <w:p w:rsidR="002F5864">
      <w:pPr>
        <w:spacing w:line="480" w:lineRule="auto"/>
        <w:ind w:firstLine="454"/>
        <w:rPr>
          <w:rFonts w:ascii="宋体" w:hAnsi="宋体" w:cs="Arial"/>
          <w:sz w:val="24"/>
        </w:rPr>
      </w:pPr>
      <w:r>
        <w:rPr>
          <w:rFonts w:ascii="宋体" w:hAnsi="宋体" w:cs="Arial" w:hint="eastAsia"/>
          <w:sz w:val="24"/>
        </w:rPr>
        <w:t>7、一旦我方成交，我方将严格履行本项目合同规定的责任和义务。</w:t>
      </w:r>
    </w:p>
    <w:p w:rsidR="002F5864">
      <w:pPr>
        <w:spacing w:line="360" w:lineRule="auto"/>
        <w:ind w:left="239"/>
        <w:rPr>
          <w:rFonts w:ascii="宋体" w:hAnsi="宋体" w:cs="Arial"/>
          <w:sz w:val="24"/>
        </w:rPr>
      </w:pPr>
      <w:r>
        <w:rPr>
          <w:rFonts w:ascii="宋体" w:hAnsi="宋体" w:cs="Arial" w:hint="eastAsia"/>
          <w:sz w:val="24"/>
        </w:rPr>
        <w:t>采购申请人</w:t>
      </w:r>
      <w:r>
        <w:rPr>
          <w:rFonts w:ascii="宋体" w:hAnsi="宋体" w:cs="Arial"/>
          <w:sz w:val="24"/>
        </w:rPr>
        <w:t>名称（全称、盖章）：</w:t>
      </w:r>
    </w:p>
    <w:p w:rsidR="002F5864">
      <w:pPr>
        <w:spacing w:line="360" w:lineRule="auto"/>
        <w:ind w:left="239"/>
        <w:rPr>
          <w:rFonts w:ascii="宋体" w:hAnsi="宋体" w:cs="Arial"/>
          <w:sz w:val="24"/>
          <w:u w:val="single"/>
        </w:rPr>
      </w:pPr>
      <w:r>
        <w:rPr>
          <w:rFonts w:ascii="宋体" w:hAnsi="宋体" w:cs="Arial"/>
          <w:sz w:val="24"/>
        </w:rPr>
        <w:t>法定代表人或授权代理人（签字）：</w:t>
      </w:r>
    </w:p>
    <w:p w:rsidR="002F5864">
      <w:pPr>
        <w:spacing w:line="360" w:lineRule="auto"/>
        <w:ind w:firstLine="240"/>
        <w:rPr>
          <w:rFonts w:ascii="宋体" w:hAnsi="宋体" w:cs="Arial"/>
          <w:sz w:val="24"/>
        </w:rPr>
      </w:pPr>
      <w:r>
        <w:rPr>
          <w:rFonts w:ascii="宋体" w:hAnsi="宋体" w:cs="Arial"/>
          <w:sz w:val="24"/>
        </w:rPr>
        <w:t>地址</w:t>
      </w:r>
      <w:r>
        <w:rPr>
          <w:rFonts w:ascii="宋体" w:hAnsi="宋体" w:cs="Arial" w:hint="eastAsia"/>
          <w:sz w:val="24"/>
        </w:rPr>
        <w:t>：</w:t>
      </w:r>
    </w:p>
    <w:p w:rsidR="002F5864">
      <w:pPr>
        <w:spacing w:line="360" w:lineRule="auto"/>
        <w:ind w:firstLine="240"/>
        <w:rPr>
          <w:rFonts w:ascii="宋体" w:hAnsi="宋体" w:cs="Arial"/>
          <w:sz w:val="24"/>
        </w:rPr>
      </w:pPr>
      <w:r>
        <w:rPr>
          <w:rFonts w:ascii="宋体" w:hAnsi="宋体" w:cs="Arial"/>
          <w:sz w:val="24"/>
        </w:rPr>
        <w:t>电话：</w:t>
      </w:r>
    </w:p>
    <w:p w:rsidR="002F5864">
      <w:pPr>
        <w:spacing w:line="360" w:lineRule="auto"/>
        <w:ind w:firstLine="240"/>
        <w:rPr>
          <w:rFonts w:ascii="宋体" w:hAnsi="宋体"/>
        </w:rPr>
      </w:pPr>
      <w:r>
        <w:rPr>
          <w:rFonts w:ascii="宋体" w:hAnsi="宋体" w:cs="Arial"/>
          <w:sz w:val="24"/>
        </w:rPr>
        <w:t>日期：</w:t>
      </w:r>
      <w:r>
        <w:rPr>
          <w:rFonts w:ascii="宋体" w:hAnsi="宋体" w:cs="Arial" w:hint="eastAsia"/>
          <w:sz w:val="24"/>
        </w:rPr>
        <w:t xml:space="preserve"> </w:t>
      </w:r>
      <w:r>
        <w:rPr>
          <w:rFonts w:ascii="宋体" w:hAnsi="宋体" w:cs="Arial"/>
          <w:sz w:val="24"/>
        </w:rPr>
        <w:t xml:space="preserve">   年</w:t>
      </w:r>
      <w:r>
        <w:rPr>
          <w:rFonts w:ascii="宋体" w:hAnsi="宋体" w:cs="Arial" w:hint="eastAsia"/>
          <w:sz w:val="24"/>
        </w:rPr>
        <w:t xml:space="preserve"> </w:t>
      </w:r>
      <w:r>
        <w:rPr>
          <w:rFonts w:ascii="宋体" w:hAnsi="宋体" w:cs="Arial"/>
          <w:sz w:val="24"/>
        </w:rPr>
        <w:t xml:space="preserve"> 月</w:t>
      </w:r>
      <w:r>
        <w:rPr>
          <w:rFonts w:ascii="宋体" w:hAnsi="宋体" w:cs="Arial" w:hint="eastAsia"/>
          <w:sz w:val="24"/>
        </w:rPr>
        <w:t xml:space="preserve"> </w:t>
      </w:r>
      <w:r>
        <w:rPr>
          <w:rFonts w:ascii="宋体" w:hAnsi="宋体" w:cs="Arial"/>
          <w:sz w:val="24"/>
        </w:rPr>
        <w:t xml:space="preserve"> 日</w:t>
      </w:r>
    </w:p>
    <w:p w:rsidR="002F5864">
      <w:pPr>
        <w:spacing w:line="360" w:lineRule="auto"/>
        <w:jc w:val="center"/>
        <w:rPr>
          <w:rFonts w:ascii="黑体" w:eastAsia="黑体" w:hAnsi="黑体"/>
          <w:b/>
          <w:bCs/>
          <w:sz w:val="28"/>
          <w:szCs w:val="28"/>
        </w:rPr>
        <w:sectPr>
          <w:headerReference w:type="default" r:id="rId38"/>
          <w:footerReference w:type="default" r:id="rId39"/>
          <w:pgSz w:w="11906" w:h="16838"/>
          <w:pgMar w:top="1418" w:right="1134" w:bottom="1418" w:left="1134" w:header="851" w:footer="992" w:gutter="0"/>
          <w:pgNumType w:start="17"/>
          <w:cols w:space="720"/>
          <w:docGrid w:type="lines" w:linePitch="312"/>
        </w:sectPr>
      </w:pPr>
      <w:bookmarkStart w:id="24" w:name="_Toc184704625"/>
      <w:bookmarkStart w:id="25" w:name="_Toc460503083"/>
      <w:bookmarkStart w:id="26" w:name="_Toc217446083"/>
      <w:bookmarkStart w:id="27" w:name="_Toc280877425"/>
      <w:bookmarkStart w:id="28" w:name="_Toc321598257"/>
      <w:bookmarkStart w:id="29" w:name="_Toc300303160"/>
    </w:p>
    <w:p w:rsidR="002F5864">
      <w:pPr>
        <w:spacing w:line="360" w:lineRule="auto"/>
        <w:jc w:val="center"/>
        <w:rPr>
          <w:rFonts w:ascii="黑体" w:eastAsia="黑体" w:hAnsi="黑体"/>
          <w:b/>
          <w:bCs/>
          <w:sz w:val="28"/>
          <w:szCs w:val="28"/>
        </w:rPr>
      </w:pPr>
      <w:bookmarkEnd w:id="24"/>
      <w:bookmarkEnd w:id="25"/>
      <w:r>
        <w:rPr>
          <w:rFonts w:ascii="黑体" w:eastAsia="黑体" w:hAnsi="黑体" w:hint="eastAsia"/>
          <w:b/>
          <w:bCs/>
          <w:sz w:val="28"/>
          <w:szCs w:val="28"/>
        </w:rPr>
        <w:t>格式二、法定代表人证明书（如涉及）</w:t>
      </w:r>
    </w:p>
    <w:p w:rsidR="002F5864">
      <w:pPr>
        <w:spacing w:line="360" w:lineRule="auto"/>
        <w:ind w:firstLine="420" w:firstLineChars="200"/>
        <w:rPr>
          <w:rFonts w:hAnsi="宋体"/>
        </w:rPr>
      </w:pPr>
    </w:p>
    <w:p w:rsidR="002F5864">
      <w:pPr>
        <w:spacing w:line="360" w:lineRule="auto"/>
        <w:ind w:firstLine="480" w:firstLineChars="200"/>
        <w:rPr>
          <w:rFonts w:hAnsi="宋体"/>
          <w:sz w:val="24"/>
        </w:rPr>
      </w:pPr>
      <w:r>
        <w:rPr>
          <w:rFonts w:hAnsi="宋体" w:hint="eastAsia"/>
          <w:sz w:val="24"/>
        </w:rPr>
        <w:t>采购申请人名称：</w:t>
      </w:r>
    </w:p>
    <w:p w:rsidR="002F5864">
      <w:pPr>
        <w:spacing w:line="360" w:lineRule="auto"/>
        <w:ind w:firstLine="480" w:firstLineChars="200"/>
        <w:rPr>
          <w:rFonts w:hAnsi="宋体"/>
          <w:sz w:val="24"/>
        </w:rPr>
      </w:pPr>
      <w:r>
        <w:rPr>
          <w:rFonts w:hAnsi="宋体" w:hint="eastAsia"/>
          <w:sz w:val="24"/>
        </w:rPr>
        <w:t>单位性质：</w:t>
      </w:r>
    </w:p>
    <w:p w:rsidR="002F5864">
      <w:pPr>
        <w:spacing w:line="360" w:lineRule="auto"/>
        <w:ind w:firstLine="480" w:firstLineChars="200"/>
        <w:rPr>
          <w:rFonts w:hAnsi="宋体"/>
          <w:sz w:val="24"/>
        </w:rPr>
      </w:pPr>
      <w:r>
        <w:rPr>
          <w:rFonts w:hAnsi="宋体" w:hint="eastAsia"/>
          <w:sz w:val="24"/>
        </w:rPr>
        <w:t>成立时间：年月日</w:t>
      </w:r>
    </w:p>
    <w:p w:rsidR="002F5864">
      <w:pPr>
        <w:spacing w:line="360" w:lineRule="auto"/>
        <w:ind w:firstLine="480" w:firstLineChars="200"/>
        <w:rPr>
          <w:rFonts w:hAnsi="宋体"/>
          <w:sz w:val="24"/>
        </w:rPr>
      </w:pPr>
      <w:r>
        <w:rPr>
          <w:rFonts w:hAnsi="宋体" w:hint="eastAsia"/>
          <w:sz w:val="24"/>
        </w:rPr>
        <w:t>经营期限：</w:t>
      </w:r>
    </w:p>
    <w:p w:rsidR="002F5864">
      <w:pPr>
        <w:spacing w:line="360" w:lineRule="auto"/>
        <w:ind w:firstLine="480" w:firstLineChars="200"/>
        <w:rPr>
          <w:rFonts w:hAnsi="宋体"/>
          <w:sz w:val="24"/>
        </w:rPr>
      </w:pPr>
      <w:r>
        <w:rPr>
          <w:rFonts w:hAnsi="宋体" w:hint="eastAsia"/>
          <w:sz w:val="24"/>
        </w:rPr>
        <w:t>姓名：性别：年龄：职务：</w:t>
      </w:r>
    </w:p>
    <w:p w:rsidR="002F5864">
      <w:pPr>
        <w:spacing w:line="360" w:lineRule="auto"/>
        <w:ind w:firstLine="480" w:firstLineChars="200"/>
        <w:rPr>
          <w:rFonts w:hAnsi="宋体"/>
          <w:sz w:val="24"/>
        </w:rPr>
      </w:pPr>
      <w:r>
        <w:rPr>
          <w:rFonts w:hAnsi="宋体" w:hint="eastAsia"/>
          <w:sz w:val="24"/>
        </w:rPr>
        <w:t>系（申请人名称）的法定代表人。</w:t>
      </w:r>
      <w:r>
        <w:rPr>
          <w:rFonts w:ascii="宋体" w:hAnsi="宋体" w:hint="eastAsia"/>
          <w:sz w:val="28"/>
          <w:szCs w:val="28"/>
        </w:rPr>
        <w:t>（如涉及）</w:t>
      </w:r>
    </w:p>
    <w:p w:rsidR="002F5864">
      <w:pPr>
        <w:spacing w:line="360" w:lineRule="auto"/>
        <w:ind w:firstLine="960" w:firstLineChars="400"/>
        <w:rPr>
          <w:rFonts w:hAnsi="宋体"/>
          <w:sz w:val="24"/>
        </w:rPr>
      </w:pPr>
      <w:r>
        <w:rPr>
          <w:rFonts w:hAnsi="宋体" w:hint="eastAsia"/>
          <w:sz w:val="24"/>
        </w:rPr>
        <w:t>特此证明。</w:t>
      </w:r>
    </w:p>
    <w:p w:rsidR="002F5864">
      <w:pPr>
        <w:spacing w:line="360" w:lineRule="auto"/>
        <w:ind w:firstLine="480" w:firstLineChars="200"/>
        <w:rPr>
          <w:rFonts w:hAnsi="宋体"/>
          <w:sz w:val="24"/>
        </w:rPr>
      </w:pPr>
    </w:p>
    <w:p w:rsidR="002F5864">
      <w:pPr>
        <w:spacing w:line="360" w:lineRule="auto"/>
        <w:ind w:firstLine="4920" w:firstLineChars="2050"/>
        <w:rPr>
          <w:rFonts w:hAnsi="宋体"/>
          <w:sz w:val="24"/>
        </w:rPr>
      </w:pPr>
    </w:p>
    <w:p w:rsidR="002F5864">
      <w:pPr>
        <w:spacing w:line="360" w:lineRule="auto"/>
        <w:ind w:firstLine="485" w:firstLineChars="202"/>
        <w:jc w:val="left"/>
        <w:rPr>
          <w:rFonts w:hAnsi="宋体"/>
          <w:sz w:val="24"/>
          <w:u w:val="single"/>
        </w:rPr>
      </w:pPr>
      <w:r>
        <w:rPr>
          <w:rFonts w:hAnsi="宋体" w:hint="eastAsia"/>
          <w:sz w:val="24"/>
        </w:rPr>
        <w:t>采购申请人：</w:t>
      </w:r>
      <w:r>
        <w:rPr>
          <w:rFonts w:hAnsi="宋体" w:hint="eastAsia"/>
          <w:sz w:val="24"/>
          <w:u w:val="single"/>
        </w:rPr>
        <w:t>（加盖采购申请人公章（鲜章））</w:t>
      </w:r>
    </w:p>
    <w:p w:rsidR="002F5864">
      <w:pPr>
        <w:spacing w:line="360" w:lineRule="auto"/>
        <w:ind w:firstLine="485" w:firstLineChars="202"/>
        <w:jc w:val="left"/>
        <w:rPr>
          <w:rFonts w:hAnsi="宋体"/>
          <w:sz w:val="24"/>
        </w:rPr>
      </w:pPr>
      <w:r>
        <w:rPr>
          <w:rFonts w:hAnsi="宋体" w:hint="eastAsia"/>
          <w:sz w:val="24"/>
        </w:rPr>
        <w:t>日期：年月日</w:t>
      </w:r>
    </w:p>
    <w:p w:rsidR="002F5864">
      <w:pPr>
        <w:spacing w:line="360" w:lineRule="auto"/>
        <w:ind w:firstLine="485" w:firstLineChars="202"/>
        <w:jc w:val="left"/>
        <w:rPr>
          <w:rFonts w:hAnsi="宋体"/>
          <w:sz w:val="24"/>
        </w:rPr>
      </w:pPr>
    </w:p>
    <w:p w:rsidR="002F5864">
      <w:pPr>
        <w:spacing w:line="360" w:lineRule="auto"/>
        <w:ind w:firstLine="480" w:firstLineChars="200"/>
        <w:rPr>
          <w:rFonts w:hAnsi="宋体"/>
          <w:sz w:val="24"/>
        </w:rPr>
      </w:pPr>
    </w:p>
    <w:p w:rsidR="002F5864">
      <w:pPr>
        <w:spacing w:line="360" w:lineRule="auto"/>
        <w:ind w:firstLine="480" w:firstLineChars="200"/>
        <w:rPr>
          <w:rFonts w:hAnsi="宋体"/>
          <w:sz w:val="24"/>
        </w:rPr>
      </w:pPr>
    </w:p>
    <w:p w:rsidR="002F5864">
      <w:pPr>
        <w:spacing w:line="360" w:lineRule="auto"/>
        <w:ind w:firstLine="480" w:firstLineChars="200"/>
        <w:rPr>
          <w:rFonts w:hAnsi="宋体"/>
          <w:sz w:val="24"/>
        </w:rPr>
      </w:pPr>
      <w:r>
        <w:rPr>
          <w:rFonts w:hAnsi="宋体" w:hint="eastAsia"/>
          <w:sz w:val="24"/>
        </w:rPr>
        <w:t>注：</w:t>
      </w:r>
    </w:p>
    <w:p w:rsidR="002F5864">
      <w:pPr>
        <w:spacing w:line="360" w:lineRule="auto"/>
        <w:ind w:firstLine="480" w:firstLineChars="200"/>
        <w:rPr>
          <w:rFonts w:hAnsi="宋体"/>
          <w:sz w:val="24"/>
        </w:rPr>
      </w:pPr>
      <w:r>
        <w:rPr>
          <w:rFonts w:hAnsi="宋体" w:hint="eastAsia"/>
          <w:sz w:val="24"/>
        </w:rPr>
        <w:t>1</w:t>
      </w:r>
      <w:r>
        <w:rPr>
          <w:rFonts w:hAnsi="宋体" w:hint="eastAsia"/>
          <w:sz w:val="24"/>
        </w:rPr>
        <w:t>、须附法定代表人的身份证复印件（提供正反面）；</w:t>
      </w:r>
    </w:p>
    <w:p w:rsidR="002F5864">
      <w:pPr>
        <w:spacing w:line="360" w:lineRule="auto"/>
        <w:ind w:firstLine="480" w:firstLineChars="200"/>
        <w:rPr>
          <w:rFonts w:hAnsi="宋体"/>
          <w:sz w:val="24"/>
        </w:rPr>
        <w:sectPr>
          <w:headerReference w:type="default" r:id="rId40"/>
          <w:footerReference w:type="default" r:id="rId41"/>
          <w:type w:val="nextPage"/>
          <w:pgSz w:w="11906" w:h="16838"/>
          <w:pgMar w:top="1418" w:right="1134" w:bottom="1418" w:left="1134" w:header="851" w:footer="992" w:gutter="0"/>
          <w:pgNumType w:start="18"/>
          <w:cols w:space="720"/>
          <w:titlePg w:val="0"/>
          <w:docGrid w:type="lines" w:linePitch="312"/>
        </w:sectPr>
      </w:pPr>
      <w:r>
        <w:rPr>
          <w:rFonts w:hAnsi="宋体" w:hint="eastAsia"/>
          <w:sz w:val="24"/>
        </w:rPr>
        <w:t>2</w:t>
      </w:r>
      <w:r>
        <w:rPr>
          <w:rFonts w:hAnsi="宋体" w:hint="eastAsia"/>
          <w:sz w:val="24"/>
        </w:rPr>
        <w:t>、法定代表人直接参与采购并签署采购申请文件时提供。</w:t>
      </w:r>
    </w:p>
    <w:p w:rsidR="002F5864">
      <w:pPr>
        <w:spacing w:line="360" w:lineRule="auto"/>
        <w:jc w:val="center"/>
        <w:rPr>
          <w:rFonts w:ascii="黑体" w:eastAsia="黑体" w:hAnsi="黑体"/>
          <w:b/>
          <w:bCs/>
          <w:sz w:val="28"/>
          <w:szCs w:val="28"/>
        </w:rPr>
      </w:pPr>
      <w:r>
        <w:rPr>
          <w:rFonts w:ascii="黑体" w:eastAsia="黑体" w:hAnsi="黑体" w:hint="eastAsia"/>
          <w:b/>
          <w:bCs/>
          <w:sz w:val="28"/>
          <w:szCs w:val="28"/>
        </w:rPr>
        <w:t>格式三、法定代表人授权书</w:t>
      </w:r>
      <w:bookmarkEnd w:id="26"/>
      <w:r>
        <w:rPr>
          <w:rFonts w:ascii="黑体" w:eastAsia="黑体" w:hAnsi="黑体" w:hint="eastAsia"/>
          <w:b/>
          <w:bCs/>
          <w:sz w:val="28"/>
          <w:szCs w:val="28"/>
        </w:rPr>
        <w:t>（如涉及）</w:t>
      </w:r>
    </w:p>
    <w:p w:rsidR="002F5864">
      <w:pPr>
        <w:spacing w:line="400" w:lineRule="exact"/>
        <w:jc w:val="center"/>
        <w:rPr>
          <w:rFonts w:hAnsi="宋体"/>
          <w:b/>
          <w:bCs/>
          <w:sz w:val="44"/>
          <w:szCs w:val="44"/>
        </w:rPr>
      </w:pPr>
    </w:p>
    <w:p w:rsidR="002F5864">
      <w:pPr>
        <w:spacing w:line="360" w:lineRule="auto"/>
        <w:rPr>
          <w:rFonts w:hAnsi="宋体"/>
          <w:sz w:val="24"/>
        </w:rPr>
      </w:pPr>
      <w:r>
        <w:rPr>
          <w:rFonts w:ascii="宋体" w:hAnsi="宋体" w:hint="eastAsia"/>
          <w:sz w:val="24"/>
          <w:u w:val="single"/>
        </w:rPr>
        <w:t>广安市人民医院/四川大学华西医院广安医院</w:t>
      </w:r>
      <w:r>
        <w:rPr>
          <w:rFonts w:hAnsi="宋体" w:hint="eastAsia"/>
          <w:sz w:val="24"/>
        </w:rPr>
        <w:t>：</w:t>
      </w:r>
    </w:p>
    <w:p w:rsidR="002F5864">
      <w:pPr>
        <w:spacing w:line="360" w:lineRule="auto"/>
        <w:ind w:firstLine="480" w:firstLineChars="200"/>
        <w:rPr>
          <w:rFonts w:hAnsi="宋体"/>
          <w:sz w:val="24"/>
        </w:rPr>
      </w:pPr>
      <w:r>
        <w:rPr>
          <w:rFonts w:hAnsi="宋体" w:hint="eastAsia"/>
          <w:sz w:val="24"/>
        </w:rPr>
        <w:t>本授权声明：</w:t>
      </w:r>
      <w:r>
        <w:rPr>
          <w:rFonts w:hAnsi="宋体" w:hint="eastAsia"/>
          <w:sz w:val="24"/>
          <w:u w:val="single"/>
        </w:rPr>
        <w:t>我</w:t>
      </w:r>
      <w:r>
        <w:rPr>
          <w:rFonts w:hAnsi="宋体" w:hint="eastAsia"/>
          <w:sz w:val="24"/>
          <w:u w:val="single"/>
        </w:rPr>
        <w:t xml:space="preserve"> </w:t>
      </w:r>
      <w:r>
        <w:rPr>
          <w:rFonts w:hAnsi="宋体" w:hint="eastAsia"/>
          <w:sz w:val="24"/>
          <w:u w:val="single"/>
        </w:rPr>
        <w:t>（填法定代表人名称）</w:t>
      </w:r>
      <w:r>
        <w:rPr>
          <w:rFonts w:hAnsi="宋体" w:hint="eastAsia"/>
          <w:sz w:val="24"/>
          <w:u w:val="single"/>
        </w:rPr>
        <w:t xml:space="preserve">  </w:t>
      </w:r>
      <w:r>
        <w:rPr>
          <w:rFonts w:hAnsi="宋体" w:hint="eastAsia"/>
          <w:sz w:val="24"/>
        </w:rPr>
        <w:t>系</w:t>
      </w:r>
      <w:r>
        <w:rPr>
          <w:rFonts w:hAnsi="宋体" w:hint="eastAsia"/>
          <w:sz w:val="24"/>
          <w:u w:val="single"/>
        </w:rPr>
        <w:t xml:space="preserve">    </w:t>
      </w:r>
      <w:r>
        <w:rPr>
          <w:rFonts w:hAnsi="宋体" w:hint="eastAsia"/>
          <w:sz w:val="24"/>
          <w:u w:val="single"/>
        </w:rPr>
        <w:t>（填采购</w:t>
      </w:r>
      <w:r w:rsidR="0088058A">
        <w:rPr>
          <w:rFonts w:hAnsi="宋体" w:hint="eastAsia"/>
          <w:sz w:val="24"/>
          <w:u w:val="single"/>
        </w:rPr>
        <w:t>申请人</w:t>
      </w:r>
      <w:r>
        <w:rPr>
          <w:rFonts w:hAnsi="宋体" w:hint="eastAsia"/>
          <w:sz w:val="24"/>
          <w:u w:val="single"/>
        </w:rPr>
        <w:t>名称）</w:t>
      </w:r>
      <w:r>
        <w:rPr>
          <w:rFonts w:hAnsi="宋体" w:hint="eastAsia"/>
          <w:sz w:val="24"/>
        </w:rPr>
        <w:t>的法定代表人，现授权</w:t>
      </w:r>
      <w:r>
        <w:rPr>
          <w:rFonts w:hAnsi="宋体" w:hint="eastAsia"/>
          <w:sz w:val="24"/>
          <w:u w:val="single"/>
        </w:rPr>
        <w:t>（授权代表姓名、职务）</w:t>
      </w:r>
      <w:r>
        <w:rPr>
          <w:rFonts w:hAnsi="宋体" w:hint="eastAsia"/>
          <w:sz w:val="24"/>
        </w:rPr>
        <w:t>为我方“</w:t>
      </w:r>
      <w:r>
        <w:rPr>
          <w:rFonts w:hAnsi="宋体" w:hint="eastAsia"/>
          <w:bCs/>
          <w:sz w:val="24"/>
          <w:u w:val="single"/>
        </w:rPr>
        <w:t>项目名称</w:t>
      </w:r>
      <w:r>
        <w:rPr>
          <w:rFonts w:hAnsi="宋体" w:hint="eastAsia"/>
          <w:bCs/>
          <w:sz w:val="24"/>
          <w:u w:val="single"/>
        </w:rPr>
        <w:t>+</w:t>
      </w:r>
      <w:r>
        <w:rPr>
          <w:rFonts w:hAnsi="宋体" w:hint="eastAsia"/>
          <w:bCs/>
          <w:sz w:val="24"/>
          <w:u w:val="single"/>
        </w:rPr>
        <w:t>包号（项目编号：</w:t>
      </w:r>
      <w:r>
        <w:rPr>
          <w:rFonts w:hAnsi="宋体" w:hint="eastAsia"/>
          <w:b/>
          <w:bCs/>
          <w:sz w:val="24"/>
          <w:u w:val="single"/>
        </w:rPr>
        <w:t xml:space="preserve">    </w:t>
      </w:r>
      <w:r>
        <w:rPr>
          <w:rFonts w:hAnsi="宋体" w:hint="eastAsia"/>
          <w:sz w:val="24"/>
          <w:u w:val="single"/>
        </w:rPr>
        <w:t>）</w:t>
      </w:r>
      <w:r>
        <w:rPr>
          <w:rFonts w:hAnsi="宋体" w:hint="eastAsia"/>
          <w:sz w:val="24"/>
        </w:rPr>
        <w:t>”采购活动的合法代表，以我方名义全权处理该项目有关采购、签订合同以及执行合同等一切事宜。</w:t>
      </w:r>
    </w:p>
    <w:p w:rsidR="002F5864">
      <w:pPr>
        <w:spacing w:line="360" w:lineRule="auto"/>
        <w:ind w:firstLine="480" w:firstLineChars="200"/>
        <w:rPr>
          <w:rFonts w:hAnsi="宋体"/>
          <w:sz w:val="24"/>
        </w:rPr>
      </w:pPr>
      <w:r>
        <w:rPr>
          <w:rFonts w:hAnsi="宋体" w:hint="eastAsia"/>
          <w:sz w:val="24"/>
        </w:rPr>
        <w:t>特此声明。</w:t>
      </w:r>
    </w:p>
    <w:p w:rsidR="002F5864">
      <w:pPr>
        <w:spacing w:line="400" w:lineRule="exact"/>
        <w:ind w:firstLine="480" w:firstLineChars="200"/>
        <w:rPr>
          <w:rFonts w:hAnsi="宋体"/>
          <w:sz w:val="24"/>
        </w:rPr>
      </w:pPr>
    </w:p>
    <w:p w:rsidR="002F5864">
      <w:pPr>
        <w:spacing w:line="400" w:lineRule="exact"/>
        <w:ind w:firstLine="480" w:firstLineChars="200"/>
        <w:rPr>
          <w:rFonts w:hAnsi="宋体"/>
          <w:sz w:val="24"/>
        </w:rPr>
      </w:pPr>
    </w:p>
    <w:p w:rsidR="002F5864">
      <w:pPr>
        <w:spacing w:line="400" w:lineRule="exact"/>
        <w:ind w:firstLine="480" w:firstLineChars="200"/>
        <w:rPr>
          <w:rFonts w:hAnsi="宋体"/>
          <w:sz w:val="24"/>
          <w:u w:val="single"/>
        </w:rPr>
      </w:pPr>
      <w:r>
        <w:rPr>
          <w:rFonts w:hAnsi="宋体" w:hint="eastAsia"/>
          <w:sz w:val="24"/>
        </w:rPr>
        <w:t>法定代表人签字：</w:t>
      </w:r>
    </w:p>
    <w:p w:rsidR="002F5864">
      <w:pPr>
        <w:spacing w:line="400" w:lineRule="exact"/>
        <w:ind w:firstLine="480" w:firstLineChars="200"/>
        <w:rPr>
          <w:rFonts w:hAnsi="宋体"/>
          <w:sz w:val="24"/>
          <w:u w:val="single"/>
        </w:rPr>
      </w:pPr>
      <w:r>
        <w:rPr>
          <w:rFonts w:hAnsi="宋体" w:hint="eastAsia"/>
          <w:sz w:val="24"/>
        </w:rPr>
        <w:t>授权代理人签字：</w:t>
      </w:r>
    </w:p>
    <w:p w:rsidR="002F5864">
      <w:pPr>
        <w:spacing w:line="400" w:lineRule="exact"/>
        <w:ind w:firstLine="480" w:firstLineChars="200"/>
        <w:rPr>
          <w:rFonts w:hAnsi="宋体"/>
          <w:sz w:val="24"/>
          <w:u w:val="single"/>
        </w:rPr>
      </w:pPr>
      <w:r>
        <w:rPr>
          <w:rFonts w:hAnsi="宋体" w:hint="eastAsia"/>
          <w:sz w:val="24"/>
        </w:rPr>
        <w:t>采购申请人名称：</w:t>
      </w:r>
      <w:r>
        <w:rPr>
          <w:rFonts w:hAnsi="宋体" w:hint="eastAsia"/>
          <w:sz w:val="24"/>
          <w:u w:val="single"/>
        </w:rPr>
        <w:t>（盖章）</w:t>
      </w:r>
      <w:r>
        <w:rPr>
          <w:rFonts w:hAnsi="宋体" w:hint="eastAsia"/>
          <w:sz w:val="24"/>
          <w:u w:val="single"/>
        </w:rPr>
        <w:t xml:space="preserve">  </w:t>
      </w:r>
    </w:p>
    <w:p w:rsidR="002F5864">
      <w:pPr>
        <w:adjustRightInd w:val="0"/>
        <w:spacing w:line="400" w:lineRule="exact"/>
        <w:ind w:firstLine="480" w:firstLineChars="200"/>
        <w:jc w:val="left"/>
        <w:rPr>
          <w:rFonts w:hAnsi="宋体"/>
          <w:sz w:val="24"/>
        </w:rPr>
      </w:pPr>
      <w:r>
        <w:rPr>
          <w:rFonts w:hAnsi="宋体" w:hint="eastAsia"/>
          <w:sz w:val="24"/>
        </w:rPr>
        <w:t>日期：年月日</w:t>
      </w:r>
    </w:p>
    <w:p w:rsidR="002F5864">
      <w:pPr>
        <w:spacing w:line="400" w:lineRule="exact"/>
        <w:rPr>
          <w:rFonts w:hAnsi="宋体"/>
          <w:sz w:val="32"/>
          <w:szCs w:val="32"/>
        </w:rPr>
      </w:pPr>
    </w:p>
    <w:p w:rsidR="002F5864">
      <w:pPr>
        <w:spacing w:line="400" w:lineRule="exact"/>
        <w:ind w:left="840" w:hanging="840" w:hangingChars="350"/>
        <w:jc w:val="left"/>
        <w:rPr>
          <w:rFonts w:hAnsi="宋体"/>
          <w:sz w:val="24"/>
        </w:rPr>
      </w:pPr>
      <w:r>
        <w:rPr>
          <w:rFonts w:hAnsi="宋体" w:hint="eastAsia"/>
          <w:sz w:val="24"/>
        </w:rPr>
        <w:t>注：</w:t>
      </w:r>
    </w:p>
    <w:p w:rsidR="002F5864">
      <w:pPr>
        <w:spacing w:line="400" w:lineRule="exact"/>
        <w:ind w:firstLine="480" w:firstLineChars="200"/>
        <w:rPr>
          <w:rFonts w:hAnsi="宋体"/>
          <w:sz w:val="24"/>
        </w:rPr>
      </w:pPr>
      <w:r>
        <w:rPr>
          <w:rFonts w:hAnsi="宋体"/>
          <w:sz w:val="24"/>
        </w:rPr>
        <w:t>1</w:t>
      </w:r>
      <w:r>
        <w:rPr>
          <w:rFonts w:hAnsi="宋体" w:hint="eastAsia"/>
          <w:sz w:val="24"/>
        </w:rPr>
        <w:t>、须附法定代表人身份证复印件（提供正反面）</w:t>
      </w:r>
    </w:p>
    <w:p w:rsidR="002F5864">
      <w:pPr>
        <w:spacing w:line="400" w:lineRule="exact"/>
        <w:ind w:firstLine="480" w:firstLineChars="200"/>
        <w:rPr>
          <w:rFonts w:hAnsi="宋体"/>
          <w:sz w:val="24"/>
        </w:rPr>
      </w:pPr>
      <w:r>
        <w:rPr>
          <w:rFonts w:hAnsi="宋体"/>
          <w:sz w:val="24"/>
        </w:rPr>
        <w:t>2</w:t>
      </w:r>
      <w:r>
        <w:rPr>
          <w:rFonts w:hAnsi="宋体" w:hint="eastAsia"/>
          <w:sz w:val="24"/>
        </w:rPr>
        <w:t>、须附授权代表身份证复印件（提供正反面）</w:t>
      </w:r>
    </w:p>
    <w:p w:rsidR="002F5864">
      <w:pPr>
        <w:spacing w:line="400" w:lineRule="exact"/>
        <w:ind w:firstLine="480" w:firstLineChars="200"/>
        <w:rPr>
          <w:rFonts w:hAnsi="宋体"/>
          <w:sz w:val="24"/>
        </w:rPr>
      </w:pPr>
      <w:r>
        <w:rPr>
          <w:rFonts w:hAnsi="宋体" w:hint="eastAsia"/>
          <w:sz w:val="24"/>
        </w:rPr>
        <w:t>3</w:t>
      </w:r>
      <w:r>
        <w:rPr>
          <w:rFonts w:hAnsi="宋体" w:hint="eastAsia"/>
          <w:sz w:val="24"/>
        </w:rPr>
        <w:t>、非法定代表人参与采购并签署采购申请文件时提供</w:t>
      </w:r>
      <w:bookmarkEnd w:id="27"/>
      <w:bookmarkEnd w:id="28"/>
      <w:bookmarkEnd w:id="29"/>
      <w:r>
        <w:rPr>
          <w:rFonts w:hAnsi="宋体" w:hint="eastAsia"/>
          <w:sz w:val="24"/>
        </w:rPr>
        <w:t>。</w:t>
      </w:r>
    </w:p>
    <w:p w:rsidR="002F5864">
      <w:pPr>
        <w:jc w:val="center"/>
        <w:rPr>
          <w:rFonts w:ascii="宋体" w:hAnsi="宋体"/>
          <w:sz w:val="28"/>
          <w:szCs w:val="28"/>
        </w:rPr>
        <w:sectPr>
          <w:headerReference w:type="default" r:id="rId42"/>
          <w:footerReference w:type="even" r:id="rId43"/>
          <w:footerReference w:type="default" r:id="rId44"/>
          <w:headerReference w:type="first" r:id="rId45"/>
          <w:pgSz w:w="11906" w:h="16838"/>
          <w:pgMar w:top="1440" w:right="1418" w:bottom="1440" w:left="1701" w:header="851" w:footer="992" w:gutter="0"/>
          <w:pgNumType w:start="19"/>
          <w:cols w:space="720"/>
          <w:docGrid w:type="lines" w:linePitch="312"/>
        </w:sectPr>
      </w:pPr>
      <w:bookmarkStart w:id="30" w:name="_Toc297204985"/>
      <w:bookmarkStart w:id="31" w:name="_Toc263753600"/>
      <w:bookmarkStart w:id="32" w:name="_Toc263768864"/>
      <w:bookmarkStart w:id="33" w:name="_Toc256175382"/>
      <w:bookmarkStart w:id="34" w:name="_Toc250041691"/>
      <w:bookmarkStart w:id="35" w:name="_Toc237145385"/>
      <w:bookmarkEnd w:id="30"/>
      <w:bookmarkEnd w:id="31"/>
      <w:bookmarkEnd w:id="32"/>
      <w:bookmarkEnd w:id="33"/>
      <w:bookmarkEnd w:id="34"/>
      <w:bookmarkEnd w:id="35"/>
    </w:p>
    <w:p w:rsidR="002F5864">
      <w:pPr>
        <w:spacing w:line="360" w:lineRule="auto"/>
        <w:jc w:val="center"/>
        <w:rPr>
          <w:rFonts w:ascii="黑体" w:eastAsia="黑体" w:hAnsi="黑体"/>
          <w:b/>
          <w:bCs/>
          <w:sz w:val="28"/>
          <w:szCs w:val="28"/>
        </w:rPr>
      </w:pPr>
      <w:bookmarkStart w:id="36" w:name="_Toc476736023"/>
      <w:r>
        <w:rPr>
          <w:rFonts w:ascii="黑体" w:eastAsia="黑体" w:hAnsi="黑体" w:hint="eastAsia"/>
          <w:b/>
          <w:bCs/>
          <w:sz w:val="28"/>
          <w:szCs w:val="28"/>
        </w:rPr>
        <w:t>格式四、报价一览表</w:t>
      </w:r>
    </w:p>
    <w:tbl>
      <w:tblPr>
        <w:tblStyle w:val="TableNormal"/>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1"/>
        <w:gridCol w:w="766"/>
        <w:gridCol w:w="1293"/>
        <w:gridCol w:w="1281"/>
        <w:gridCol w:w="1413"/>
        <w:gridCol w:w="850"/>
        <w:gridCol w:w="1134"/>
        <w:gridCol w:w="1276"/>
        <w:gridCol w:w="856"/>
      </w:tblGrid>
      <w:tr w:rsidTr="00590245">
        <w:tblPrEx>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35"/>
          <w:jc w:val="center"/>
        </w:trPr>
        <w:tc>
          <w:tcPr>
            <w:tcW w:w="771"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序号</w:t>
            </w:r>
          </w:p>
        </w:tc>
        <w:tc>
          <w:tcPr>
            <w:tcW w:w="766"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货物名称</w:t>
            </w:r>
          </w:p>
        </w:tc>
        <w:tc>
          <w:tcPr>
            <w:tcW w:w="1293"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品牌及制造商家</w:t>
            </w:r>
          </w:p>
        </w:tc>
        <w:tc>
          <w:tcPr>
            <w:tcW w:w="1281"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规格型号</w:t>
            </w:r>
          </w:p>
        </w:tc>
        <w:tc>
          <w:tcPr>
            <w:tcW w:w="1413"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单</w:t>
            </w:r>
            <w:r w:rsidR="00590245">
              <w:rPr>
                <w:rFonts w:ascii="宋体" w:hAnsi="宋体" w:hint="eastAsia"/>
                <w:sz w:val="24"/>
              </w:rPr>
              <w:t>位</w:t>
            </w:r>
            <w:r w:rsidRPr="00590245">
              <w:rPr>
                <w:rFonts w:ascii="宋体" w:hAnsi="宋体" w:hint="eastAsia"/>
                <w:sz w:val="24"/>
              </w:rPr>
              <w:t>（元）</w:t>
            </w:r>
          </w:p>
        </w:tc>
        <w:tc>
          <w:tcPr>
            <w:tcW w:w="850"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单位</w:t>
            </w:r>
          </w:p>
        </w:tc>
        <w:tc>
          <w:tcPr>
            <w:tcW w:w="1134"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产品ID</w:t>
            </w:r>
          </w:p>
        </w:tc>
        <w:tc>
          <w:tcPr>
            <w:tcW w:w="1276" w:type="dxa"/>
            <w:vAlign w:val="center"/>
          </w:tcPr>
          <w:p w:rsidR="002F5864" w:rsidRPr="00590245" w:rsidP="00590245">
            <w:pPr>
              <w:autoSpaceDE w:val="0"/>
              <w:autoSpaceDN w:val="0"/>
              <w:adjustRightInd w:val="0"/>
              <w:spacing w:line="360" w:lineRule="auto"/>
              <w:jc w:val="center"/>
              <w:rPr>
                <w:rFonts w:ascii="宋体" w:hAnsi="宋体"/>
                <w:sz w:val="24"/>
              </w:rPr>
            </w:pPr>
            <w:r w:rsidRPr="00590245">
              <w:rPr>
                <w:rFonts w:ascii="宋体" w:hAnsi="宋体" w:hint="eastAsia"/>
                <w:sz w:val="24"/>
              </w:rPr>
              <w:t>注册证号</w:t>
            </w:r>
          </w:p>
        </w:tc>
        <w:tc>
          <w:tcPr>
            <w:tcW w:w="856" w:type="dxa"/>
            <w:vAlign w:val="center"/>
          </w:tcPr>
          <w:p w:rsidR="002F5864" w:rsidRPr="00590245" w:rsidP="00590245">
            <w:pPr>
              <w:autoSpaceDE w:val="0"/>
              <w:autoSpaceDN w:val="0"/>
              <w:adjustRightInd w:val="0"/>
              <w:spacing w:line="360" w:lineRule="auto"/>
              <w:ind w:left="-8" w:firstLine="84" w:leftChars="-4" w:firstLineChars="35"/>
              <w:jc w:val="center"/>
              <w:rPr>
                <w:rFonts w:ascii="宋体" w:hAnsi="宋体"/>
                <w:sz w:val="24"/>
              </w:rPr>
            </w:pPr>
            <w:r w:rsidRPr="00590245">
              <w:rPr>
                <w:rFonts w:ascii="宋体" w:hAnsi="宋体" w:hint="eastAsia"/>
                <w:sz w:val="24"/>
              </w:rPr>
              <w:t>备注</w:t>
            </w:r>
          </w:p>
        </w:tc>
      </w:tr>
      <w:tr w:rsidTr="00590245">
        <w:tblPrEx>
          <w:tblW w:w="9640" w:type="dxa"/>
          <w:jc w:val="center"/>
          <w:tblLayout w:type="fixed"/>
          <w:tblLook w:val="04A0"/>
        </w:tblPrEx>
        <w:trPr>
          <w:trHeight w:val="735"/>
          <w:jc w:val="center"/>
        </w:trPr>
        <w:tc>
          <w:tcPr>
            <w:tcW w:w="771" w:type="dxa"/>
          </w:tcPr>
          <w:p w:rsidR="002F5864" w:rsidRPr="00590245" w:rsidP="00590245">
            <w:pPr>
              <w:autoSpaceDE w:val="0"/>
              <w:autoSpaceDN w:val="0"/>
              <w:adjustRightInd w:val="0"/>
              <w:spacing w:line="360" w:lineRule="auto"/>
              <w:jc w:val="center"/>
              <w:rPr>
                <w:rFonts w:ascii="宋体" w:hAnsi="宋体"/>
                <w:sz w:val="24"/>
              </w:rPr>
            </w:pPr>
          </w:p>
        </w:tc>
        <w:tc>
          <w:tcPr>
            <w:tcW w:w="766"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9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81"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41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0"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134"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76"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6" w:type="dxa"/>
            <w:vAlign w:val="center"/>
          </w:tcPr>
          <w:p w:rsidR="002F5864" w:rsidRPr="00590245" w:rsidP="00590245">
            <w:pPr>
              <w:autoSpaceDE w:val="0"/>
              <w:autoSpaceDN w:val="0"/>
              <w:adjustRightInd w:val="0"/>
              <w:spacing w:line="360" w:lineRule="auto"/>
              <w:jc w:val="center"/>
              <w:rPr>
                <w:rFonts w:ascii="宋体" w:hAnsi="宋体"/>
                <w:sz w:val="24"/>
              </w:rPr>
            </w:pPr>
          </w:p>
        </w:tc>
      </w:tr>
      <w:tr w:rsidTr="00590245">
        <w:tblPrEx>
          <w:tblW w:w="9640" w:type="dxa"/>
          <w:jc w:val="center"/>
          <w:tblLayout w:type="fixed"/>
          <w:tblLook w:val="04A0"/>
        </w:tblPrEx>
        <w:trPr>
          <w:trHeight w:val="735"/>
          <w:jc w:val="center"/>
        </w:trPr>
        <w:tc>
          <w:tcPr>
            <w:tcW w:w="771" w:type="dxa"/>
          </w:tcPr>
          <w:p w:rsidR="002F5864" w:rsidRPr="00590245" w:rsidP="00590245">
            <w:pPr>
              <w:autoSpaceDE w:val="0"/>
              <w:autoSpaceDN w:val="0"/>
              <w:adjustRightInd w:val="0"/>
              <w:spacing w:line="360" w:lineRule="auto"/>
              <w:jc w:val="center"/>
              <w:rPr>
                <w:rFonts w:ascii="宋体" w:hAnsi="宋体"/>
                <w:sz w:val="24"/>
              </w:rPr>
            </w:pPr>
          </w:p>
        </w:tc>
        <w:tc>
          <w:tcPr>
            <w:tcW w:w="766"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9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81"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41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0"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134"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76"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6" w:type="dxa"/>
            <w:vAlign w:val="center"/>
          </w:tcPr>
          <w:p w:rsidR="002F5864" w:rsidRPr="00590245" w:rsidP="00590245">
            <w:pPr>
              <w:autoSpaceDE w:val="0"/>
              <w:autoSpaceDN w:val="0"/>
              <w:adjustRightInd w:val="0"/>
              <w:spacing w:line="360" w:lineRule="auto"/>
              <w:jc w:val="center"/>
              <w:rPr>
                <w:rFonts w:ascii="宋体" w:hAnsi="宋体"/>
                <w:sz w:val="24"/>
              </w:rPr>
            </w:pPr>
          </w:p>
        </w:tc>
      </w:tr>
      <w:tr w:rsidTr="00590245">
        <w:tblPrEx>
          <w:tblW w:w="9640" w:type="dxa"/>
          <w:jc w:val="center"/>
          <w:tblLayout w:type="fixed"/>
          <w:tblLook w:val="04A0"/>
        </w:tblPrEx>
        <w:trPr>
          <w:trHeight w:val="735"/>
          <w:jc w:val="center"/>
        </w:trPr>
        <w:tc>
          <w:tcPr>
            <w:tcW w:w="771" w:type="dxa"/>
            <w:tcBorders>
              <w:right w:val="single" w:sz="4" w:space="0" w:color="auto"/>
            </w:tcBorders>
          </w:tcPr>
          <w:p w:rsidR="002F5864" w:rsidRPr="00590245" w:rsidP="00590245">
            <w:pPr>
              <w:autoSpaceDE w:val="0"/>
              <w:autoSpaceDN w:val="0"/>
              <w:adjustRightInd w:val="0"/>
              <w:spacing w:line="360" w:lineRule="auto"/>
              <w:jc w:val="center"/>
              <w:rPr>
                <w:rFonts w:ascii="宋体" w:hAnsi="宋体"/>
                <w:sz w:val="24"/>
              </w:rPr>
            </w:pPr>
          </w:p>
        </w:tc>
        <w:tc>
          <w:tcPr>
            <w:tcW w:w="766" w:type="dxa"/>
            <w:tcBorders>
              <w:left w:val="single" w:sz="4" w:space="0" w:color="auto"/>
            </w:tcBorders>
            <w:vAlign w:val="center"/>
          </w:tcPr>
          <w:p w:rsidR="002F5864" w:rsidRPr="00590245" w:rsidP="00590245">
            <w:pPr>
              <w:autoSpaceDE w:val="0"/>
              <w:autoSpaceDN w:val="0"/>
              <w:adjustRightInd w:val="0"/>
              <w:spacing w:line="360" w:lineRule="auto"/>
              <w:jc w:val="center"/>
              <w:rPr>
                <w:rFonts w:ascii="宋体" w:hAnsi="宋体"/>
                <w:sz w:val="24"/>
              </w:rPr>
            </w:pPr>
          </w:p>
        </w:tc>
        <w:tc>
          <w:tcPr>
            <w:tcW w:w="129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81"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413"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0"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134"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1276" w:type="dxa"/>
            <w:vAlign w:val="center"/>
          </w:tcPr>
          <w:p w:rsidR="002F5864" w:rsidRPr="00590245" w:rsidP="00590245">
            <w:pPr>
              <w:autoSpaceDE w:val="0"/>
              <w:autoSpaceDN w:val="0"/>
              <w:adjustRightInd w:val="0"/>
              <w:spacing w:line="360" w:lineRule="auto"/>
              <w:jc w:val="center"/>
              <w:rPr>
                <w:rFonts w:ascii="宋体" w:hAnsi="宋体"/>
                <w:sz w:val="24"/>
              </w:rPr>
            </w:pPr>
          </w:p>
        </w:tc>
        <w:tc>
          <w:tcPr>
            <w:tcW w:w="856" w:type="dxa"/>
            <w:vAlign w:val="center"/>
          </w:tcPr>
          <w:p w:rsidR="002F5864" w:rsidRPr="00590245" w:rsidP="00590245">
            <w:pPr>
              <w:autoSpaceDE w:val="0"/>
              <w:autoSpaceDN w:val="0"/>
              <w:adjustRightInd w:val="0"/>
              <w:spacing w:line="360" w:lineRule="auto"/>
              <w:jc w:val="center"/>
              <w:rPr>
                <w:rFonts w:ascii="宋体" w:hAnsi="宋体"/>
                <w:sz w:val="24"/>
              </w:rPr>
            </w:pPr>
          </w:p>
        </w:tc>
      </w:tr>
    </w:tbl>
    <w:p w:rsidR="002F5864" w:rsidRPr="00590245" w:rsidP="00590245">
      <w:pPr>
        <w:spacing w:line="400" w:lineRule="exact"/>
        <w:ind w:firstLine="480" w:firstLineChars="200"/>
        <w:rPr>
          <w:rFonts w:asciiTheme="minorEastAsia" w:eastAsiaTheme="minorEastAsia" w:hAnsiTheme="minorEastAsia"/>
          <w:sz w:val="24"/>
        </w:rPr>
      </w:pPr>
      <w:r w:rsidRPr="00590245">
        <w:rPr>
          <w:rFonts w:asciiTheme="minorEastAsia" w:eastAsiaTheme="minorEastAsia" w:hAnsiTheme="minorEastAsia" w:hint="eastAsia"/>
          <w:sz w:val="24"/>
        </w:rPr>
        <w:t>注：1、报价应是最终用户验收合格后的总价，包括运输、保险、代理、安装调试、培训、税费和招标文件规定的其它费用。</w:t>
      </w:r>
    </w:p>
    <w:p w:rsidR="002F5864" w:rsidRPr="00590245" w:rsidP="00590245">
      <w:pPr>
        <w:spacing w:line="400" w:lineRule="exact"/>
        <w:ind w:firstLine="480" w:firstLineChars="200"/>
        <w:rPr>
          <w:rFonts w:asciiTheme="minorEastAsia" w:eastAsiaTheme="minorEastAsia" w:hAnsiTheme="minorEastAsia"/>
          <w:sz w:val="24"/>
        </w:rPr>
      </w:pPr>
    </w:p>
    <w:p w:rsidR="002F5864" w:rsidRPr="00590245" w:rsidP="00590245">
      <w:pPr>
        <w:spacing w:line="400" w:lineRule="exact"/>
        <w:ind w:firstLine="480" w:firstLineChars="200"/>
        <w:rPr>
          <w:rFonts w:asciiTheme="minorEastAsia" w:eastAsiaTheme="minorEastAsia" w:hAnsiTheme="minorEastAsia"/>
          <w:sz w:val="24"/>
        </w:rPr>
      </w:pPr>
    </w:p>
    <w:p w:rsidR="002F5864" w:rsidRPr="00590245" w:rsidP="00590245">
      <w:pPr>
        <w:spacing w:line="400" w:lineRule="exact"/>
        <w:ind w:firstLine="480" w:firstLineChars="200"/>
        <w:rPr>
          <w:rFonts w:asciiTheme="minorEastAsia" w:eastAsiaTheme="minorEastAsia" w:hAnsiTheme="minorEastAsia"/>
          <w:sz w:val="24"/>
        </w:rPr>
      </w:pPr>
      <w:r w:rsidRPr="00590245">
        <w:rPr>
          <w:rFonts w:asciiTheme="minorEastAsia" w:eastAsiaTheme="minorEastAsia" w:hAnsiTheme="minorEastAsia" w:hint="eastAsia"/>
          <w:sz w:val="24"/>
        </w:rPr>
        <w:t>采购申请人：（盖单位章）</w:t>
      </w:r>
    </w:p>
    <w:p w:rsidR="002F5864" w:rsidRPr="00590245" w:rsidP="00590245">
      <w:pPr>
        <w:spacing w:line="400" w:lineRule="exact"/>
        <w:ind w:firstLine="480" w:firstLineChars="200"/>
        <w:rPr>
          <w:rFonts w:asciiTheme="minorEastAsia" w:eastAsiaTheme="minorEastAsia" w:hAnsiTheme="minorEastAsia"/>
          <w:sz w:val="24"/>
        </w:rPr>
      </w:pPr>
      <w:r w:rsidRPr="00590245">
        <w:rPr>
          <w:rFonts w:asciiTheme="minorEastAsia" w:eastAsiaTheme="minorEastAsia" w:hAnsiTheme="minorEastAsia" w:hint="eastAsia"/>
          <w:sz w:val="24"/>
        </w:rPr>
        <w:t>法定代表人或其授权代理人：（签字）</w:t>
      </w:r>
    </w:p>
    <w:p w:rsidR="002F5864" w:rsidRPr="00590245" w:rsidP="00590245">
      <w:pPr>
        <w:spacing w:line="400" w:lineRule="exact"/>
        <w:ind w:firstLine="480" w:firstLineChars="200"/>
        <w:rPr>
          <w:rFonts w:asciiTheme="minorEastAsia" w:eastAsiaTheme="minorEastAsia" w:hAnsiTheme="minorEastAsia"/>
          <w:sz w:val="24"/>
        </w:rPr>
      </w:pPr>
      <w:r w:rsidRPr="00590245">
        <w:rPr>
          <w:rFonts w:asciiTheme="minorEastAsia" w:eastAsiaTheme="minorEastAsia" w:hAnsiTheme="minorEastAsia" w:hint="eastAsia"/>
          <w:sz w:val="24"/>
        </w:rPr>
        <w:t>日期：年月日</w:t>
      </w:r>
    </w:p>
    <w:p w:rsidR="002F5864">
      <w:pPr>
        <w:pStyle w:val="NormalIndent"/>
      </w:pPr>
    </w:p>
    <w:p w:rsidR="002F5864">
      <w:pPr>
        <w:pStyle w:val="NormalIndent"/>
      </w:pPr>
    </w:p>
    <w:p w:rsidR="002F5864">
      <w:pPr>
        <w:pStyle w:val="NormalIndent"/>
      </w:pPr>
    </w:p>
    <w:p w:rsidR="002F5864">
      <w:pPr>
        <w:pStyle w:val="NormalIndent"/>
      </w:pPr>
    </w:p>
    <w:p w:rsidR="002F5864">
      <w:pPr>
        <w:pStyle w:val="NormalIndent"/>
        <w:sectPr>
          <w:headerReference w:type="default" r:id="rId46"/>
          <w:footerReference w:type="even" r:id="rId47"/>
          <w:footerReference w:type="default" r:id="rId48"/>
          <w:headerReference w:type="first" r:id="rId49"/>
          <w:pgSz w:w="11906" w:h="16838"/>
          <w:pgMar w:top="1219" w:right="1054" w:bottom="1140" w:left="1191" w:header="567" w:footer="567" w:gutter="0"/>
          <w:pgNumType w:start="20"/>
          <w:cols w:space="0"/>
          <w:docGrid w:type="linesAndChars" w:linePitch="483" w:charSpace="1959"/>
        </w:sectPr>
      </w:pPr>
    </w:p>
    <w:p w:rsidR="002F5864">
      <w:pPr>
        <w:spacing w:line="360" w:lineRule="auto"/>
        <w:jc w:val="center"/>
        <w:rPr>
          <w:rFonts w:ascii="黑体" w:eastAsia="黑体" w:hAnsi="黑体"/>
          <w:b/>
          <w:bCs/>
          <w:sz w:val="28"/>
          <w:szCs w:val="28"/>
        </w:rPr>
      </w:pPr>
      <w:r>
        <w:rPr>
          <w:rFonts w:ascii="黑体" w:eastAsia="黑体" w:hAnsi="黑体" w:hint="eastAsia"/>
          <w:b/>
          <w:bCs/>
          <w:sz w:val="28"/>
          <w:szCs w:val="28"/>
        </w:rPr>
        <w:t>格式五、采购申请人基本情况表</w:t>
      </w:r>
      <w:bookmarkEnd w:id="36"/>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570"/>
        <w:gridCol w:w="1031"/>
        <w:gridCol w:w="1246"/>
        <w:gridCol w:w="1328"/>
        <w:gridCol w:w="8"/>
        <w:gridCol w:w="1400"/>
        <w:gridCol w:w="169"/>
        <w:gridCol w:w="1078"/>
        <w:gridCol w:w="1126"/>
      </w:tblGrid>
      <w:tr>
        <w:tblPrEx>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Ex>
        <w:trPr>
          <w:cantSplit/>
          <w:trHeight w:val="616"/>
          <w:jc w:val="center"/>
        </w:trPr>
        <w:tc>
          <w:tcPr>
            <w:tcW w:w="1570" w:type="dxa"/>
            <w:vAlign w:val="center"/>
          </w:tcPr>
          <w:p w:rsidR="002F5864">
            <w:pPr>
              <w:autoSpaceDE w:val="0"/>
              <w:autoSpaceDN w:val="0"/>
              <w:adjustRightInd w:val="0"/>
              <w:spacing w:line="360" w:lineRule="auto"/>
              <w:jc w:val="center"/>
              <w:rPr>
                <w:rFonts w:ascii="宋体"/>
              </w:rPr>
            </w:pPr>
            <w:bookmarkStart w:id="37" w:name="_Toc185047535"/>
            <w:r>
              <w:rPr>
                <w:rFonts w:ascii="宋体" w:hAnsi="宋体" w:hint="eastAsia"/>
              </w:rPr>
              <w:t>申请人名称</w:t>
            </w:r>
          </w:p>
        </w:tc>
        <w:tc>
          <w:tcPr>
            <w:tcW w:w="7386" w:type="dxa"/>
            <w:gridSpan w:val="8"/>
            <w:vAlign w:val="center"/>
          </w:tcPr>
          <w:p w:rsidR="002F5864">
            <w:pPr>
              <w:autoSpaceDE w:val="0"/>
              <w:autoSpaceDN w:val="0"/>
              <w:adjustRightInd w:val="0"/>
              <w:spacing w:line="360" w:lineRule="auto"/>
              <w:jc w:val="center"/>
              <w:rPr>
                <w:rFonts w:ascii="宋体"/>
              </w:rPr>
            </w:pPr>
          </w:p>
        </w:tc>
      </w:tr>
      <w:tr>
        <w:tblPrEx>
          <w:tblW w:w="0" w:type="auto"/>
          <w:jc w:val="center"/>
          <w:tblLayout w:type="fixed"/>
          <w:tblLook w:val="04A0"/>
        </w:tblPrEx>
        <w:trPr>
          <w:cantSplit/>
          <w:trHeight w:val="616"/>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注册地址</w:t>
            </w:r>
          </w:p>
        </w:tc>
        <w:tc>
          <w:tcPr>
            <w:tcW w:w="3613" w:type="dxa"/>
            <w:gridSpan w:val="4"/>
            <w:vAlign w:val="center"/>
          </w:tcPr>
          <w:p w:rsidR="002F5864">
            <w:pPr>
              <w:autoSpaceDE w:val="0"/>
              <w:autoSpaceDN w:val="0"/>
              <w:adjustRightInd w:val="0"/>
              <w:spacing w:line="360" w:lineRule="auto"/>
              <w:jc w:val="center"/>
              <w:rPr>
                <w:rFonts w:ascii="宋体"/>
              </w:rPr>
            </w:pPr>
          </w:p>
        </w:tc>
        <w:tc>
          <w:tcPr>
            <w:tcW w:w="1400" w:type="dxa"/>
            <w:vAlign w:val="center"/>
          </w:tcPr>
          <w:p w:rsidR="002F5864">
            <w:pPr>
              <w:autoSpaceDE w:val="0"/>
              <w:autoSpaceDN w:val="0"/>
              <w:adjustRightInd w:val="0"/>
              <w:spacing w:line="360" w:lineRule="auto"/>
              <w:jc w:val="center"/>
              <w:rPr>
                <w:rFonts w:ascii="宋体"/>
              </w:rPr>
            </w:pPr>
            <w:r>
              <w:rPr>
                <w:rFonts w:ascii="宋体" w:hAnsi="宋体" w:hint="eastAsia"/>
              </w:rPr>
              <w:t>邮政编码</w:t>
            </w:r>
          </w:p>
        </w:tc>
        <w:tc>
          <w:tcPr>
            <w:tcW w:w="2373" w:type="dxa"/>
            <w:gridSpan w:val="3"/>
            <w:vAlign w:val="center"/>
          </w:tcPr>
          <w:p w:rsidR="002F5864">
            <w:pPr>
              <w:autoSpaceDE w:val="0"/>
              <w:autoSpaceDN w:val="0"/>
              <w:adjustRightInd w:val="0"/>
              <w:spacing w:line="360" w:lineRule="auto"/>
              <w:jc w:val="center"/>
              <w:rPr>
                <w:rFonts w:ascii="宋体"/>
              </w:rPr>
            </w:pPr>
          </w:p>
        </w:tc>
      </w:tr>
      <w:tr>
        <w:tblPrEx>
          <w:tblW w:w="0" w:type="auto"/>
          <w:jc w:val="center"/>
          <w:tblLayout w:type="fixed"/>
          <w:tblLook w:val="04A0"/>
        </w:tblPrEx>
        <w:trPr>
          <w:cantSplit/>
          <w:trHeight w:val="590"/>
          <w:jc w:val="center"/>
        </w:trPr>
        <w:tc>
          <w:tcPr>
            <w:tcW w:w="1570" w:type="dxa"/>
            <w:vMerge w:val="restart"/>
            <w:vAlign w:val="center"/>
          </w:tcPr>
          <w:p w:rsidR="002F5864">
            <w:pPr>
              <w:autoSpaceDE w:val="0"/>
              <w:autoSpaceDN w:val="0"/>
              <w:adjustRightInd w:val="0"/>
              <w:spacing w:line="360" w:lineRule="auto"/>
              <w:jc w:val="center"/>
              <w:rPr>
                <w:rFonts w:ascii="宋体"/>
              </w:rPr>
            </w:pPr>
            <w:r>
              <w:rPr>
                <w:rFonts w:ascii="宋体" w:hAnsi="宋体" w:hint="eastAsia"/>
              </w:rPr>
              <w:t>联系方式</w:t>
            </w:r>
          </w:p>
        </w:tc>
        <w:tc>
          <w:tcPr>
            <w:tcW w:w="1031" w:type="dxa"/>
            <w:vAlign w:val="center"/>
          </w:tcPr>
          <w:p w:rsidR="002F5864">
            <w:pPr>
              <w:autoSpaceDE w:val="0"/>
              <w:autoSpaceDN w:val="0"/>
              <w:adjustRightInd w:val="0"/>
              <w:spacing w:line="360" w:lineRule="auto"/>
              <w:jc w:val="center"/>
              <w:rPr>
                <w:rFonts w:ascii="宋体"/>
              </w:rPr>
            </w:pPr>
            <w:r>
              <w:rPr>
                <w:rFonts w:ascii="宋体" w:hAnsi="宋体" w:hint="eastAsia"/>
              </w:rPr>
              <w:t>联系人</w:t>
            </w:r>
          </w:p>
        </w:tc>
        <w:tc>
          <w:tcPr>
            <w:tcW w:w="2582" w:type="dxa"/>
            <w:gridSpan w:val="3"/>
            <w:vAlign w:val="center"/>
          </w:tcPr>
          <w:p w:rsidR="002F5864">
            <w:pPr>
              <w:autoSpaceDE w:val="0"/>
              <w:autoSpaceDN w:val="0"/>
              <w:adjustRightInd w:val="0"/>
              <w:spacing w:line="360" w:lineRule="auto"/>
              <w:jc w:val="center"/>
              <w:rPr>
                <w:rFonts w:ascii="宋体"/>
              </w:rPr>
            </w:pPr>
          </w:p>
        </w:tc>
        <w:tc>
          <w:tcPr>
            <w:tcW w:w="1400" w:type="dxa"/>
            <w:vAlign w:val="center"/>
          </w:tcPr>
          <w:p w:rsidR="002F5864">
            <w:pPr>
              <w:autoSpaceDE w:val="0"/>
              <w:autoSpaceDN w:val="0"/>
              <w:adjustRightInd w:val="0"/>
              <w:spacing w:line="360" w:lineRule="auto"/>
              <w:jc w:val="center"/>
              <w:rPr>
                <w:rFonts w:ascii="宋体"/>
              </w:rPr>
            </w:pPr>
            <w:r>
              <w:rPr>
                <w:rFonts w:ascii="宋体" w:hAnsi="宋体" w:hint="eastAsia"/>
              </w:rPr>
              <w:t>电话</w:t>
            </w:r>
          </w:p>
        </w:tc>
        <w:tc>
          <w:tcPr>
            <w:tcW w:w="2373" w:type="dxa"/>
            <w:gridSpan w:val="3"/>
            <w:vAlign w:val="center"/>
          </w:tcPr>
          <w:p w:rsidR="002F5864">
            <w:pPr>
              <w:autoSpaceDE w:val="0"/>
              <w:autoSpaceDN w:val="0"/>
              <w:adjustRightInd w:val="0"/>
              <w:spacing w:line="360" w:lineRule="auto"/>
              <w:jc w:val="center"/>
              <w:rPr>
                <w:rFonts w:ascii="宋体"/>
              </w:rPr>
            </w:pPr>
          </w:p>
        </w:tc>
      </w:tr>
      <w:tr>
        <w:tblPrEx>
          <w:tblW w:w="0" w:type="auto"/>
          <w:jc w:val="center"/>
          <w:tblLayout w:type="fixed"/>
          <w:tblLook w:val="04A0"/>
        </w:tblPrEx>
        <w:trPr>
          <w:cantSplit/>
          <w:trHeight w:val="198"/>
          <w:jc w:val="center"/>
        </w:trPr>
        <w:tc>
          <w:tcPr>
            <w:tcW w:w="1570" w:type="dxa"/>
            <w:vMerge/>
            <w:vAlign w:val="center"/>
          </w:tcPr>
          <w:p w:rsidR="002F5864">
            <w:pPr>
              <w:spacing w:line="360" w:lineRule="auto"/>
              <w:jc w:val="left"/>
              <w:rPr>
                <w:rFonts w:ascii="宋体"/>
              </w:rPr>
            </w:pPr>
          </w:p>
        </w:tc>
        <w:tc>
          <w:tcPr>
            <w:tcW w:w="1031" w:type="dxa"/>
            <w:vAlign w:val="center"/>
          </w:tcPr>
          <w:p w:rsidR="002F5864">
            <w:pPr>
              <w:autoSpaceDE w:val="0"/>
              <w:autoSpaceDN w:val="0"/>
              <w:adjustRightInd w:val="0"/>
              <w:spacing w:line="360" w:lineRule="auto"/>
              <w:jc w:val="center"/>
              <w:rPr>
                <w:rFonts w:ascii="宋体"/>
              </w:rPr>
            </w:pPr>
            <w:r>
              <w:rPr>
                <w:rFonts w:ascii="宋体" w:hAnsi="宋体" w:hint="eastAsia"/>
              </w:rPr>
              <w:t>传真</w:t>
            </w:r>
          </w:p>
        </w:tc>
        <w:tc>
          <w:tcPr>
            <w:tcW w:w="2582" w:type="dxa"/>
            <w:gridSpan w:val="3"/>
            <w:vAlign w:val="center"/>
          </w:tcPr>
          <w:p w:rsidR="002F5864">
            <w:pPr>
              <w:autoSpaceDE w:val="0"/>
              <w:autoSpaceDN w:val="0"/>
              <w:adjustRightInd w:val="0"/>
              <w:spacing w:line="360" w:lineRule="auto"/>
              <w:jc w:val="center"/>
              <w:rPr>
                <w:rFonts w:ascii="宋体"/>
              </w:rPr>
            </w:pPr>
          </w:p>
        </w:tc>
        <w:tc>
          <w:tcPr>
            <w:tcW w:w="1400" w:type="dxa"/>
            <w:vAlign w:val="center"/>
          </w:tcPr>
          <w:p w:rsidR="002F5864">
            <w:pPr>
              <w:autoSpaceDE w:val="0"/>
              <w:autoSpaceDN w:val="0"/>
              <w:adjustRightInd w:val="0"/>
              <w:spacing w:line="360" w:lineRule="auto"/>
              <w:jc w:val="center"/>
              <w:rPr>
                <w:rFonts w:ascii="宋体"/>
              </w:rPr>
            </w:pPr>
            <w:r>
              <w:rPr>
                <w:rFonts w:ascii="宋体" w:hAnsi="宋体" w:hint="eastAsia"/>
              </w:rPr>
              <w:t>网址</w:t>
            </w:r>
          </w:p>
        </w:tc>
        <w:tc>
          <w:tcPr>
            <w:tcW w:w="2373" w:type="dxa"/>
            <w:gridSpan w:val="3"/>
            <w:vAlign w:val="center"/>
          </w:tcPr>
          <w:p w:rsidR="002F5864">
            <w:pPr>
              <w:autoSpaceDE w:val="0"/>
              <w:autoSpaceDN w:val="0"/>
              <w:adjustRightInd w:val="0"/>
              <w:spacing w:line="360" w:lineRule="auto"/>
              <w:jc w:val="center"/>
              <w:rPr>
                <w:rFonts w:ascii="宋体"/>
              </w:rPr>
            </w:pPr>
          </w:p>
        </w:tc>
      </w:tr>
      <w:tr>
        <w:tblPrEx>
          <w:tblW w:w="0" w:type="auto"/>
          <w:jc w:val="center"/>
          <w:tblLayout w:type="fixed"/>
          <w:tblLook w:val="04A0"/>
        </w:tblPrEx>
        <w:trPr>
          <w:trHeight w:val="616"/>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法定代表人</w:t>
            </w:r>
          </w:p>
        </w:tc>
        <w:tc>
          <w:tcPr>
            <w:tcW w:w="1031" w:type="dxa"/>
            <w:vAlign w:val="center"/>
          </w:tcPr>
          <w:p w:rsidR="002F5864">
            <w:pPr>
              <w:autoSpaceDE w:val="0"/>
              <w:autoSpaceDN w:val="0"/>
              <w:adjustRightInd w:val="0"/>
              <w:spacing w:line="360" w:lineRule="auto"/>
              <w:jc w:val="center"/>
              <w:rPr>
                <w:rFonts w:ascii="宋体"/>
              </w:rPr>
            </w:pPr>
            <w:r>
              <w:rPr>
                <w:rFonts w:ascii="宋体" w:hAnsi="宋体" w:hint="eastAsia"/>
              </w:rPr>
              <w:t>姓名</w:t>
            </w:r>
          </w:p>
        </w:tc>
        <w:tc>
          <w:tcPr>
            <w:tcW w:w="1246" w:type="dxa"/>
            <w:vAlign w:val="center"/>
          </w:tcPr>
          <w:p w:rsidR="002F5864">
            <w:pPr>
              <w:autoSpaceDE w:val="0"/>
              <w:autoSpaceDN w:val="0"/>
              <w:adjustRightInd w:val="0"/>
              <w:spacing w:line="360" w:lineRule="auto"/>
              <w:jc w:val="center"/>
              <w:rPr>
                <w:rFonts w:ascii="宋体"/>
              </w:rPr>
            </w:pPr>
          </w:p>
        </w:tc>
        <w:tc>
          <w:tcPr>
            <w:tcW w:w="1328" w:type="dxa"/>
            <w:vAlign w:val="center"/>
          </w:tcPr>
          <w:p w:rsidR="002F5864">
            <w:pPr>
              <w:autoSpaceDE w:val="0"/>
              <w:autoSpaceDN w:val="0"/>
              <w:adjustRightInd w:val="0"/>
              <w:spacing w:line="360" w:lineRule="auto"/>
              <w:jc w:val="center"/>
              <w:rPr>
                <w:rFonts w:ascii="宋体"/>
              </w:rPr>
            </w:pPr>
            <w:r>
              <w:rPr>
                <w:rFonts w:ascii="宋体" w:hAnsi="宋体" w:hint="eastAsia"/>
              </w:rPr>
              <w:t>职称</w:t>
            </w:r>
          </w:p>
        </w:tc>
        <w:tc>
          <w:tcPr>
            <w:tcW w:w="1408" w:type="dxa"/>
            <w:gridSpan w:val="2"/>
            <w:vAlign w:val="center"/>
          </w:tcPr>
          <w:p w:rsidR="002F5864">
            <w:pPr>
              <w:autoSpaceDE w:val="0"/>
              <w:autoSpaceDN w:val="0"/>
              <w:adjustRightInd w:val="0"/>
              <w:spacing w:line="360" w:lineRule="auto"/>
              <w:jc w:val="center"/>
              <w:rPr>
                <w:rFonts w:ascii="宋体"/>
              </w:rPr>
            </w:pPr>
          </w:p>
        </w:tc>
        <w:tc>
          <w:tcPr>
            <w:tcW w:w="1247" w:type="dxa"/>
            <w:gridSpan w:val="2"/>
            <w:vAlign w:val="center"/>
          </w:tcPr>
          <w:p w:rsidR="002F5864">
            <w:pPr>
              <w:autoSpaceDE w:val="0"/>
              <w:autoSpaceDN w:val="0"/>
              <w:adjustRightInd w:val="0"/>
              <w:spacing w:line="360" w:lineRule="auto"/>
              <w:jc w:val="center"/>
              <w:rPr>
                <w:rFonts w:ascii="宋体"/>
              </w:rPr>
            </w:pPr>
            <w:r>
              <w:rPr>
                <w:rFonts w:ascii="宋体" w:hAnsi="宋体" w:hint="eastAsia"/>
              </w:rPr>
              <w:t>电话</w:t>
            </w:r>
          </w:p>
        </w:tc>
        <w:tc>
          <w:tcPr>
            <w:tcW w:w="1126" w:type="dxa"/>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590"/>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成立时间</w:t>
            </w:r>
          </w:p>
        </w:tc>
        <w:tc>
          <w:tcPr>
            <w:tcW w:w="2277" w:type="dxa"/>
            <w:gridSpan w:val="2"/>
            <w:vAlign w:val="center"/>
          </w:tcPr>
          <w:p w:rsidR="002F5864">
            <w:pPr>
              <w:autoSpaceDE w:val="0"/>
              <w:autoSpaceDN w:val="0"/>
              <w:adjustRightInd w:val="0"/>
              <w:spacing w:line="360" w:lineRule="auto"/>
              <w:jc w:val="center"/>
              <w:rPr>
                <w:rFonts w:ascii="宋体"/>
              </w:rPr>
            </w:pPr>
          </w:p>
        </w:tc>
        <w:tc>
          <w:tcPr>
            <w:tcW w:w="5109" w:type="dxa"/>
            <w:gridSpan w:val="6"/>
            <w:vAlign w:val="center"/>
          </w:tcPr>
          <w:p w:rsidR="002F5864">
            <w:pPr>
              <w:autoSpaceDE w:val="0"/>
              <w:autoSpaceDN w:val="0"/>
              <w:adjustRightInd w:val="0"/>
              <w:spacing w:line="360" w:lineRule="auto"/>
              <w:ind w:firstLine="1470" w:firstLineChars="700"/>
              <w:rPr>
                <w:rFonts w:ascii="宋体"/>
              </w:rPr>
            </w:pPr>
            <w:r>
              <w:rPr>
                <w:rFonts w:ascii="宋体" w:hAnsi="宋体" w:hint="eastAsia"/>
              </w:rPr>
              <w:t>员工总人数：</w:t>
            </w:r>
          </w:p>
        </w:tc>
      </w:tr>
      <w:tr>
        <w:tblPrEx>
          <w:tblW w:w="0" w:type="auto"/>
          <w:jc w:val="center"/>
          <w:tblLayout w:type="fixed"/>
          <w:tblLook w:val="04A0"/>
        </w:tblPrEx>
        <w:trPr>
          <w:cantSplit/>
          <w:trHeight w:val="616"/>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单位性质</w:t>
            </w:r>
          </w:p>
        </w:tc>
        <w:tc>
          <w:tcPr>
            <w:tcW w:w="2277" w:type="dxa"/>
            <w:gridSpan w:val="2"/>
            <w:vAlign w:val="center"/>
          </w:tcPr>
          <w:p w:rsidR="002F5864">
            <w:pPr>
              <w:autoSpaceDE w:val="0"/>
              <w:autoSpaceDN w:val="0"/>
              <w:adjustRightInd w:val="0"/>
              <w:spacing w:line="360" w:lineRule="auto"/>
              <w:jc w:val="center"/>
              <w:rPr>
                <w:rFonts w:ascii="宋体"/>
              </w:rPr>
            </w:pPr>
          </w:p>
        </w:tc>
        <w:tc>
          <w:tcPr>
            <w:tcW w:w="1328" w:type="dxa"/>
            <w:vMerge w:val="restart"/>
            <w:vAlign w:val="center"/>
          </w:tcPr>
          <w:p w:rsidR="002F5864">
            <w:pPr>
              <w:autoSpaceDE w:val="0"/>
              <w:autoSpaceDN w:val="0"/>
              <w:adjustRightInd w:val="0"/>
              <w:spacing w:line="360" w:lineRule="auto"/>
              <w:jc w:val="center"/>
              <w:rPr>
                <w:rFonts w:ascii="宋体"/>
              </w:rPr>
            </w:pPr>
            <w:r>
              <w:rPr>
                <w:rFonts w:ascii="宋体" w:hAnsi="宋体" w:hint="eastAsia"/>
              </w:rPr>
              <w:t>其中</w:t>
            </w:r>
          </w:p>
        </w:tc>
        <w:tc>
          <w:tcPr>
            <w:tcW w:w="1577" w:type="dxa"/>
            <w:gridSpan w:val="3"/>
            <w:vMerge w:val="restart"/>
            <w:vAlign w:val="center"/>
          </w:tcPr>
          <w:p w:rsidR="002F5864">
            <w:pPr>
              <w:autoSpaceDE w:val="0"/>
              <w:autoSpaceDN w:val="0"/>
              <w:adjustRightInd w:val="0"/>
              <w:spacing w:line="360" w:lineRule="auto"/>
              <w:jc w:val="center"/>
              <w:rPr>
                <w:rFonts w:ascii="宋体"/>
              </w:rPr>
            </w:pPr>
            <w:r>
              <w:rPr>
                <w:rFonts w:ascii="宋体" w:hAnsi="宋体" w:hint="eastAsia"/>
              </w:rPr>
              <w:t>高级职称人员</w:t>
            </w:r>
          </w:p>
        </w:tc>
        <w:tc>
          <w:tcPr>
            <w:tcW w:w="2204" w:type="dxa"/>
            <w:gridSpan w:val="2"/>
            <w:vMerge w:val="restart"/>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373"/>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营业执照号</w:t>
            </w:r>
          </w:p>
        </w:tc>
        <w:tc>
          <w:tcPr>
            <w:tcW w:w="2277" w:type="dxa"/>
            <w:gridSpan w:val="2"/>
            <w:vAlign w:val="center"/>
          </w:tcPr>
          <w:p w:rsidR="002F5864">
            <w:pPr>
              <w:autoSpaceDE w:val="0"/>
              <w:autoSpaceDN w:val="0"/>
              <w:adjustRightInd w:val="0"/>
              <w:spacing w:line="360" w:lineRule="auto"/>
              <w:jc w:val="center"/>
              <w:rPr>
                <w:rFonts w:ascii="宋体"/>
              </w:rPr>
            </w:pPr>
          </w:p>
        </w:tc>
        <w:tc>
          <w:tcPr>
            <w:tcW w:w="1328" w:type="dxa"/>
            <w:vMerge/>
            <w:vAlign w:val="center"/>
          </w:tcPr>
          <w:p w:rsidR="002F5864">
            <w:pPr>
              <w:spacing w:line="360" w:lineRule="auto"/>
              <w:jc w:val="left"/>
              <w:rPr>
                <w:rFonts w:ascii="宋体"/>
              </w:rPr>
            </w:pPr>
          </w:p>
        </w:tc>
        <w:tc>
          <w:tcPr>
            <w:tcW w:w="1577" w:type="dxa"/>
            <w:gridSpan w:val="3"/>
            <w:vMerge/>
            <w:vAlign w:val="center"/>
          </w:tcPr>
          <w:p w:rsidR="002F5864">
            <w:pPr>
              <w:autoSpaceDE w:val="0"/>
              <w:autoSpaceDN w:val="0"/>
              <w:adjustRightInd w:val="0"/>
              <w:spacing w:line="360" w:lineRule="auto"/>
              <w:jc w:val="center"/>
              <w:rPr>
                <w:rFonts w:ascii="宋体"/>
              </w:rPr>
            </w:pPr>
          </w:p>
        </w:tc>
        <w:tc>
          <w:tcPr>
            <w:tcW w:w="2204" w:type="dxa"/>
            <w:gridSpan w:val="2"/>
            <w:vMerge/>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590"/>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注册资金</w:t>
            </w:r>
          </w:p>
        </w:tc>
        <w:tc>
          <w:tcPr>
            <w:tcW w:w="2277" w:type="dxa"/>
            <w:gridSpan w:val="2"/>
            <w:vAlign w:val="center"/>
          </w:tcPr>
          <w:p w:rsidR="002F5864">
            <w:pPr>
              <w:autoSpaceDE w:val="0"/>
              <w:autoSpaceDN w:val="0"/>
              <w:adjustRightInd w:val="0"/>
              <w:spacing w:line="360" w:lineRule="auto"/>
              <w:jc w:val="center"/>
              <w:rPr>
                <w:rFonts w:ascii="宋体"/>
              </w:rPr>
            </w:pPr>
          </w:p>
        </w:tc>
        <w:tc>
          <w:tcPr>
            <w:tcW w:w="1328" w:type="dxa"/>
            <w:vMerge/>
            <w:vAlign w:val="center"/>
          </w:tcPr>
          <w:p w:rsidR="002F5864">
            <w:pPr>
              <w:spacing w:line="360" w:lineRule="auto"/>
              <w:jc w:val="left"/>
              <w:rPr>
                <w:rFonts w:ascii="宋体"/>
              </w:rPr>
            </w:pPr>
          </w:p>
        </w:tc>
        <w:tc>
          <w:tcPr>
            <w:tcW w:w="1577" w:type="dxa"/>
            <w:gridSpan w:val="3"/>
            <w:vAlign w:val="center"/>
          </w:tcPr>
          <w:p w:rsidR="002F5864">
            <w:pPr>
              <w:autoSpaceDE w:val="0"/>
              <w:autoSpaceDN w:val="0"/>
              <w:adjustRightInd w:val="0"/>
              <w:spacing w:line="360" w:lineRule="auto"/>
              <w:jc w:val="center"/>
              <w:rPr>
                <w:rFonts w:ascii="宋体"/>
              </w:rPr>
            </w:pPr>
            <w:r>
              <w:rPr>
                <w:rFonts w:ascii="宋体" w:hAnsi="宋体" w:hint="eastAsia"/>
              </w:rPr>
              <w:t>中级职称人员</w:t>
            </w:r>
          </w:p>
        </w:tc>
        <w:tc>
          <w:tcPr>
            <w:tcW w:w="2204" w:type="dxa"/>
            <w:gridSpan w:val="2"/>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616"/>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开户银行</w:t>
            </w:r>
          </w:p>
        </w:tc>
        <w:tc>
          <w:tcPr>
            <w:tcW w:w="2277" w:type="dxa"/>
            <w:gridSpan w:val="2"/>
            <w:vAlign w:val="center"/>
          </w:tcPr>
          <w:p w:rsidR="002F5864">
            <w:pPr>
              <w:autoSpaceDE w:val="0"/>
              <w:autoSpaceDN w:val="0"/>
              <w:adjustRightInd w:val="0"/>
              <w:spacing w:line="360" w:lineRule="auto"/>
              <w:jc w:val="center"/>
              <w:rPr>
                <w:rFonts w:ascii="宋体"/>
              </w:rPr>
            </w:pPr>
          </w:p>
        </w:tc>
        <w:tc>
          <w:tcPr>
            <w:tcW w:w="1328" w:type="dxa"/>
            <w:vMerge/>
            <w:vAlign w:val="center"/>
          </w:tcPr>
          <w:p w:rsidR="002F5864">
            <w:pPr>
              <w:spacing w:line="360" w:lineRule="auto"/>
              <w:jc w:val="left"/>
              <w:rPr>
                <w:rFonts w:ascii="宋体"/>
              </w:rPr>
            </w:pPr>
          </w:p>
        </w:tc>
        <w:tc>
          <w:tcPr>
            <w:tcW w:w="1577" w:type="dxa"/>
            <w:gridSpan w:val="3"/>
            <w:vAlign w:val="center"/>
          </w:tcPr>
          <w:p w:rsidR="002F5864">
            <w:pPr>
              <w:autoSpaceDE w:val="0"/>
              <w:autoSpaceDN w:val="0"/>
              <w:adjustRightInd w:val="0"/>
              <w:spacing w:line="360" w:lineRule="auto"/>
              <w:jc w:val="center"/>
              <w:rPr>
                <w:rFonts w:ascii="宋体"/>
              </w:rPr>
            </w:pPr>
            <w:r>
              <w:rPr>
                <w:rFonts w:ascii="宋体" w:hAnsi="宋体" w:hint="eastAsia"/>
              </w:rPr>
              <w:t>初级职称人员</w:t>
            </w:r>
          </w:p>
        </w:tc>
        <w:tc>
          <w:tcPr>
            <w:tcW w:w="2204" w:type="dxa"/>
            <w:gridSpan w:val="2"/>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590"/>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账号</w:t>
            </w:r>
          </w:p>
        </w:tc>
        <w:tc>
          <w:tcPr>
            <w:tcW w:w="2277" w:type="dxa"/>
            <w:gridSpan w:val="2"/>
            <w:vAlign w:val="center"/>
          </w:tcPr>
          <w:p w:rsidR="002F5864">
            <w:pPr>
              <w:autoSpaceDE w:val="0"/>
              <w:autoSpaceDN w:val="0"/>
              <w:adjustRightInd w:val="0"/>
              <w:spacing w:line="360" w:lineRule="auto"/>
              <w:jc w:val="center"/>
              <w:rPr>
                <w:rFonts w:ascii="宋体"/>
              </w:rPr>
            </w:pPr>
          </w:p>
        </w:tc>
        <w:tc>
          <w:tcPr>
            <w:tcW w:w="1328" w:type="dxa"/>
            <w:vMerge/>
            <w:vAlign w:val="center"/>
          </w:tcPr>
          <w:p w:rsidR="002F5864">
            <w:pPr>
              <w:spacing w:line="360" w:lineRule="auto"/>
              <w:jc w:val="left"/>
              <w:rPr>
                <w:rFonts w:ascii="宋体"/>
              </w:rPr>
            </w:pPr>
          </w:p>
        </w:tc>
        <w:tc>
          <w:tcPr>
            <w:tcW w:w="1577" w:type="dxa"/>
            <w:gridSpan w:val="3"/>
            <w:vAlign w:val="center"/>
          </w:tcPr>
          <w:p w:rsidR="002F5864">
            <w:pPr>
              <w:autoSpaceDE w:val="0"/>
              <w:autoSpaceDN w:val="0"/>
              <w:adjustRightInd w:val="0"/>
              <w:spacing w:line="360" w:lineRule="auto"/>
              <w:jc w:val="center"/>
              <w:rPr>
                <w:rFonts w:ascii="宋体"/>
              </w:rPr>
            </w:pPr>
            <w:r>
              <w:rPr>
                <w:rFonts w:ascii="宋体" w:hAnsi="宋体" w:hint="eastAsia"/>
              </w:rPr>
              <w:t>普通员工</w:t>
            </w:r>
          </w:p>
        </w:tc>
        <w:tc>
          <w:tcPr>
            <w:tcW w:w="2204" w:type="dxa"/>
            <w:gridSpan w:val="2"/>
            <w:vAlign w:val="center"/>
          </w:tcPr>
          <w:p w:rsidR="002F5864">
            <w:pPr>
              <w:autoSpaceDE w:val="0"/>
              <w:autoSpaceDN w:val="0"/>
              <w:adjustRightInd w:val="0"/>
              <w:spacing w:line="360" w:lineRule="auto"/>
              <w:jc w:val="center"/>
              <w:rPr>
                <w:rFonts w:ascii="宋体"/>
                <w:b/>
              </w:rPr>
            </w:pPr>
          </w:p>
        </w:tc>
      </w:tr>
      <w:tr>
        <w:tblPrEx>
          <w:tblW w:w="0" w:type="auto"/>
          <w:jc w:val="center"/>
          <w:tblLayout w:type="fixed"/>
          <w:tblLook w:val="04A0"/>
        </w:tblPrEx>
        <w:trPr>
          <w:cantSplit/>
          <w:trHeight w:val="2248"/>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经营范围</w:t>
            </w:r>
          </w:p>
        </w:tc>
        <w:tc>
          <w:tcPr>
            <w:tcW w:w="7386" w:type="dxa"/>
            <w:gridSpan w:val="8"/>
            <w:vAlign w:val="center"/>
          </w:tcPr>
          <w:p w:rsidR="002F5864">
            <w:pPr>
              <w:autoSpaceDE w:val="0"/>
              <w:autoSpaceDN w:val="0"/>
              <w:adjustRightInd w:val="0"/>
              <w:spacing w:line="360" w:lineRule="auto"/>
              <w:rPr>
                <w:rFonts w:ascii="宋体"/>
                <w:b/>
              </w:rPr>
            </w:pPr>
          </w:p>
        </w:tc>
      </w:tr>
      <w:tr>
        <w:tblPrEx>
          <w:tblW w:w="0" w:type="auto"/>
          <w:jc w:val="center"/>
          <w:tblLayout w:type="fixed"/>
          <w:tblLook w:val="04A0"/>
        </w:tblPrEx>
        <w:trPr>
          <w:cantSplit/>
          <w:trHeight w:val="771"/>
          <w:jc w:val="center"/>
        </w:trPr>
        <w:tc>
          <w:tcPr>
            <w:tcW w:w="1570" w:type="dxa"/>
            <w:vAlign w:val="center"/>
          </w:tcPr>
          <w:p w:rsidR="002F5864">
            <w:pPr>
              <w:autoSpaceDE w:val="0"/>
              <w:autoSpaceDN w:val="0"/>
              <w:adjustRightInd w:val="0"/>
              <w:spacing w:line="360" w:lineRule="auto"/>
              <w:jc w:val="center"/>
              <w:rPr>
                <w:rFonts w:ascii="宋体"/>
              </w:rPr>
            </w:pPr>
            <w:r>
              <w:rPr>
                <w:rFonts w:ascii="宋体" w:hAnsi="宋体" w:hint="eastAsia"/>
              </w:rPr>
              <w:t>备注</w:t>
            </w:r>
          </w:p>
        </w:tc>
        <w:tc>
          <w:tcPr>
            <w:tcW w:w="7386" w:type="dxa"/>
            <w:gridSpan w:val="8"/>
            <w:vAlign w:val="center"/>
          </w:tcPr>
          <w:p w:rsidR="002F5864">
            <w:pPr>
              <w:autoSpaceDE w:val="0"/>
              <w:autoSpaceDN w:val="0"/>
              <w:adjustRightInd w:val="0"/>
              <w:spacing w:line="360" w:lineRule="auto"/>
              <w:jc w:val="left"/>
              <w:rPr>
                <w:rFonts w:ascii="宋体"/>
              </w:rPr>
            </w:pPr>
          </w:p>
        </w:tc>
      </w:tr>
    </w:tbl>
    <w:p w:rsidR="002F5864">
      <w:pPr>
        <w:adjustRightInd w:val="0"/>
        <w:spacing w:line="400" w:lineRule="exact"/>
        <w:ind w:firstLine="480" w:firstLineChars="200"/>
        <w:jc w:val="left"/>
        <w:rPr>
          <w:rFonts w:hAnsi="宋体"/>
          <w:sz w:val="24"/>
        </w:rPr>
      </w:pPr>
    </w:p>
    <w:p w:rsidR="002F5864">
      <w:pPr>
        <w:adjustRightInd w:val="0"/>
        <w:spacing w:line="400" w:lineRule="exact"/>
        <w:ind w:firstLine="480" w:firstLineChars="200"/>
        <w:jc w:val="left"/>
        <w:rPr>
          <w:rFonts w:hAnsi="宋体"/>
          <w:sz w:val="24"/>
        </w:rPr>
      </w:pPr>
      <w:r>
        <w:rPr>
          <w:rFonts w:hAnsi="宋体" w:hint="eastAsia"/>
          <w:sz w:val="24"/>
        </w:rPr>
        <w:t>采购申请人：（盖单位章）</w:t>
      </w:r>
    </w:p>
    <w:p w:rsidR="002F5864">
      <w:pPr>
        <w:adjustRightInd w:val="0"/>
        <w:spacing w:line="400" w:lineRule="exact"/>
        <w:ind w:firstLine="480" w:firstLineChars="200"/>
        <w:jc w:val="left"/>
        <w:rPr>
          <w:rFonts w:hAnsi="宋体"/>
          <w:sz w:val="24"/>
        </w:rPr>
      </w:pPr>
      <w:r>
        <w:rPr>
          <w:rFonts w:hAnsi="宋体" w:hint="eastAsia"/>
          <w:sz w:val="24"/>
        </w:rPr>
        <w:t>法定代表人或其授权代理人：（签字）</w:t>
      </w:r>
    </w:p>
    <w:p w:rsidR="002F5864">
      <w:pPr>
        <w:adjustRightInd w:val="0"/>
        <w:spacing w:line="400" w:lineRule="exact"/>
        <w:ind w:firstLine="480" w:firstLineChars="200"/>
        <w:jc w:val="left"/>
        <w:rPr>
          <w:rFonts w:hAnsi="宋体"/>
          <w:sz w:val="24"/>
        </w:rPr>
      </w:pPr>
      <w:r>
        <w:rPr>
          <w:rFonts w:hAnsi="宋体" w:hint="eastAsia"/>
          <w:sz w:val="24"/>
        </w:rPr>
        <w:t>日期：年月日</w:t>
      </w:r>
      <w:bookmarkEnd w:id="37"/>
    </w:p>
    <w:p w:rsidR="002F5864">
      <w:pPr>
        <w:widowControl/>
        <w:jc w:val="left"/>
        <w:rPr>
          <w:rFonts w:ascii="黑体" w:eastAsia="黑体" w:hAnsi="黑体"/>
          <w:sz w:val="28"/>
          <w:szCs w:val="28"/>
        </w:rPr>
        <w:sectPr>
          <w:headerReference w:type="default" r:id="rId50"/>
          <w:footerReference w:type="even" r:id="rId51"/>
          <w:footerReference w:type="default" r:id="rId52"/>
          <w:headerReference w:type="first" r:id="rId53"/>
          <w:type w:val="nextPage"/>
          <w:pgSz w:w="11906" w:h="16838"/>
          <w:pgMar w:top="1219" w:right="1054" w:bottom="1140" w:left="1191" w:header="567" w:footer="567" w:gutter="0"/>
          <w:pgNumType w:start="21"/>
          <w:cols w:space="0"/>
          <w:titlePg w:val="0"/>
          <w:docGrid w:type="linesAndChars" w:linePitch="483" w:charSpace="1959"/>
        </w:sectPr>
      </w:pPr>
      <w:bookmarkStart w:id="38" w:name="_Toc325028474"/>
      <w:bookmarkStart w:id="39" w:name="_Toc476736025"/>
      <w:bookmarkStart w:id="40" w:name="_Toc453578491"/>
    </w:p>
    <w:p w:rsidR="002F5864">
      <w:pPr>
        <w:spacing w:line="360" w:lineRule="auto"/>
        <w:jc w:val="center"/>
        <w:rPr>
          <w:rFonts w:ascii="黑体" w:eastAsia="黑体" w:hAnsi="黑体"/>
          <w:b/>
          <w:bCs/>
          <w:sz w:val="28"/>
          <w:szCs w:val="28"/>
        </w:rPr>
      </w:pPr>
      <w:r>
        <w:rPr>
          <w:rFonts w:ascii="黑体" w:eastAsia="黑体" w:hAnsi="黑体" w:hint="eastAsia"/>
          <w:b/>
          <w:bCs/>
          <w:sz w:val="28"/>
          <w:szCs w:val="28"/>
        </w:rPr>
        <w:t>格式六、</w:t>
      </w:r>
      <w:bookmarkStart w:id="41" w:name="_Toc24591"/>
      <w:bookmarkStart w:id="42" w:name="_Toc19468"/>
      <w:bookmarkEnd w:id="38"/>
      <w:bookmarkEnd w:id="39"/>
      <w:bookmarkEnd w:id="40"/>
      <w:r>
        <w:rPr>
          <w:rFonts w:ascii="黑体" w:eastAsia="黑体" w:hAnsi="黑体" w:hint="eastAsia"/>
          <w:b/>
          <w:bCs/>
          <w:sz w:val="28"/>
          <w:szCs w:val="28"/>
        </w:rPr>
        <w:t>拟投入本项目机构人员汇总表</w:t>
      </w:r>
      <w:bookmarkEnd w:id="41"/>
      <w:bookmarkEnd w:id="42"/>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2"/>
        <w:gridCol w:w="2586"/>
        <w:gridCol w:w="1255"/>
        <w:gridCol w:w="1201"/>
        <w:gridCol w:w="2031"/>
        <w:gridCol w:w="1802"/>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002" w:type="dxa"/>
            <w:vAlign w:val="center"/>
          </w:tcPr>
          <w:p w:rsidR="002F5864">
            <w:pPr>
              <w:spacing w:line="360" w:lineRule="auto"/>
              <w:ind w:right="-4" w:rightChars="-2"/>
              <w:jc w:val="center"/>
              <w:rPr>
                <w:rFonts w:ascii="宋体" w:hAnsi="宋体"/>
                <w:sz w:val="24"/>
              </w:rPr>
            </w:pPr>
            <w:r>
              <w:rPr>
                <w:rFonts w:ascii="宋体" w:hAnsi="宋体" w:hint="eastAsia"/>
                <w:sz w:val="24"/>
              </w:rPr>
              <w:t>序号</w:t>
            </w:r>
          </w:p>
        </w:tc>
        <w:tc>
          <w:tcPr>
            <w:tcW w:w="2586" w:type="dxa"/>
            <w:vAlign w:val="center"/>
          </w:tcPr>
          <w:p w:rsidR="002F5864">
            <w:pPr>
              <w:spacing w:line="360" w:lineRule="auto"/>
              <w:ind w:right="-4" w:rightChars="-2"/>
              <w:jc w:val="center"/>
              <w:rPr>
                <w:rFonts w:ascii="宋体" w:hAnsi="宋体"/>
                <w:sz w:val="24"/>
              </w:rPr>
            </w:pPr>
            <w:r>
              <w:rPr>
                <w:rFonts w:ascii="宋体" w:hAnsi="宋体" w:hint="eastAsia"/>
                <w:sz w:val="24"/>
              </w:rPr>
              <w:t>姓名</w:t>
            </w:r>
          </w:p>
        </w:tc>
        <w:tc>
          <w:tcPr>
            <w:tcW w:w="1255" w:type="dxa"/>
            <w:vAlign w:val="center"/>
          </w:tcPr>
          <w:p w:rsidR="002F5864">
            <w:pPr>
              <w:spacing w:line="360" w:lineRule="auto"/>
              <w:ind w:right="-4" w:rightChars="-2"/>
              <w:jc w:val="center"/>
              <w:rPr>
                <w:rFonts w:ascii="宋体" w:hAnsi="宋体"/>
                <w:sz w:val="24"/>
              </w:rPr>
            </w:pPr>
            <w:r>
              <w:rPr>
                <w:rFonts w:ascii="宋体" w:hAnsi="宋体" w:hint="eastAsia"/>
                <w:sz w:val="24"/>
              </w:rPr>
              <w:t>性别</w:t>
            </w:r>
          </w:p>
        </w:tc>
        <w:tc>
          <w:tcPr>
            <w:tcW w:w="1201" w:type="dxa"/>
            <w:vAlign w:val="center"/>
          </w:tcPr>
          <w:p w:rsidR="002F5864">
            <w:pPr>
              <w:spacing w:line="360" w:lineRule="auto"/>
              <w:ind w:right="-4" w:rightChars="-2"/>
              <w:jc w:val="center"/>
              <w:rPr>
                <w:rFonts w:ascii="宋体" w:hAnsi="宋体"/>
                <w:sz w:val="24"/>
              </w:rPr>
            </w:pPr>
            <w:r>
              <w:rPr>
                <w:rFonts w:ascii="宋体" w:hAnsi="宋体" w:hint="eastAsia"/>
                <w:sz w:val="24"/>
              </w:rPr>
              <w:t>年龄</w:t>
            </w:r>
          </w:p>
        </w:tc>
        <w:tc>
          <w:tcPr>
            <w:tcW w:w="2031" w:type="dxa"/>
            <w:vAlign w:val="center"/>
          </w:tcPr>
          <w:p w:rsidR="002F5864">
            <w:pPr>
              <w:spacing w:line="360" w:lineRule="auto"/>
              <w:ind w:right="-4" w:rightChars="-2"/>
              <w:jc w:val="center"/>
              <w:rPr>
                <w:rFonts w:ascii="宋体" w:hAnsi="宋体"/>
                <w:sz w:val="24"/>
              </w:rPr>
            </w:pPr>
            <w:r>
              <w:rPr>
                <w:rFonts w:ascii="宋体" w:hAnsi="宋体" w:hint="eastAsia"/>
                <w:sz w:val="24"/>
              </w:rPr>
              <w:t>拟任职务</w:t>
            </w:r>
          </w:p>
        </w:tc>
        <w:tc>
          <w:tcPr>
            <w:tcW w:w="1802" w:type="dxa"/>
            <w:vAlign w:val="center"/>
          </w:tcPr>
          <w:p w:rsidR="002F5864">
            <w:pPr>
              <w:spacing w:line="360" w:lineRule="auto"/>
              <w:ind w:right="-4" w:rightChars="-2"/>
              <w:jc w:val="center"/>
              <w:rPr>
                <w:rFonts w:ascii="宋体" w:hAnsi="宋体"/>
                <w:sz w:val="24"/>
              </w:rPr>
            </w:pPr>
            <w:r>
              <w:rPr>
                <w:rFonts w:ascii="宋体" w:hAnsi="宋体" w:hint="eastAsia"/>
                <w:sz w:val="24"/>
              </w:rPr>
              <w:t>备注</w:t>
            </w:r>
          </w:p>
        </w:tc>
      </w:tr>
      <w:tr>
        <w:tblPrEx>
          <w:tblW w:w="0" w:type="auto"/>
          <w:tblLayout w:type="fixed"/>
          <w:tblLook w:val="04A0"/>
        </w:tblPrEx>
        <w:trPr>
          <w:trHeight w:val="368"/>
        </w:trPr>
        <w:tc>
          <w:tcPr>
            <w:tcW w:w="1002" w:type="dxa"/>
          </w:tcPr>
          <w:p w:rsidR="002F5864">
            <w:pPr>
              <w:spacing w:line="360" w:lineRule="auto"/>
              <w:ind w:right="-4" w:rightChars="-2"/>
              <w:jc w:val="center"/>
              <w:rPr>
                <w:rFonts w:ascii="宋体" w:hAnsi="宋体"/>
                <w:sz w:val="24"/>
              </w:rPr>
            </w:pPr>
            <w:r>
              <w:rPr>
                <w:rFonts w:ascii="宋体" w:hAnsi="宋体" w:hint="eastAsia"/>
                <w:sz w:val="24"/>
              </w:rPr>
              <w:t>1</w:t>
            </w: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jc w:val="center"/>
              <w:rPr>
                <w:rFonts w:ascii="宋体" w:hAnsi="宋体"/>
                <w:sz w:val="24"/>
              </w:rPr>
            </w:pPr>
            <w:r>
              <w:rPr>
                <w:rFonts w:ascii="宋体" w:hAnsi="宋体" w:hint="eastAsia"/>
                <w:sz w:val="24"/>
              </w:rPr>
              <w:t>2</w:t>
            </w: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jc w:val="center"/>
              <w:rPr>
                <w:rFonts w:ascii="宋体" w:hAnsi="宋体"/>
                <w:sz w:val="24"/>
              </w:rPr>
            </w:pPr>
            <w:r>
              <w:rPr>
                <w:rFonts w:ascii="宋体" w:hAnsi="宋体" w:hint="eastAsia"/>
                <w:sz w:val="24"/>
              </w:rPr>
              <w:t>3</w:t>
            </w: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r>
              <w:rPr>
                <w:rFonts w:ascii="宋体" w:hAnsi="宋体" w:hint="eastAsia"/>
                <w:sz w:val="24"/>
              </w:rPr>
              <w:t>…</w:t>
            </w: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r>
        <w:tblPrEx>
          <w:tblW w:w="0" w:type="auto"/>
          <w:tblLayout w:type="fixed"/>
          <w:tblLook w:val="04A0"/>
        </w:tblPrEx>
        <w:tc>
          <w:tcPr>
            <w:tcW w:w="1002" w:type="dxa"/>
          </w:tcPr>
          <w:p w:rsidR="002F5864">
            <w:pPr>
              <w:spacing w:line="360" w:lineRule="auto"/>
              <w:ind w:right="-4" w:rightChars="-2"/>
              <w:rPr>
                <w:rFonts w:ascii="宋体" w:hAnsi="宋体"/>
                <w:sz w:val="24"/>
              </w:rPr>
            </w:pPr>
          </w:p>
        </w:tc>
        <w:tc>
          <w:tcPr>
            <w:tcW w:w="2586" w:type="dxa"/>
          </w:tcPr>
          <w:p w:rsidR="002F5864">
            <w:pPr>
              <w:spacing w:line="360" w:lineRule="auto"/>
              <w:ind w:right="-4" w:rightChars="-2"/>
              <w:rPr>
                <w:rFonts w:ascii="宋体" w:hAnsi="宋体"/>
                <w:sz w:val="24"/>
              </w:rPr>
            </w:pPr>
          </w:p>
        </w:tc>
        <w:tc>
          <w:tcPr>
            <w:tcW w:w="1255" w:type="dxa"/>
          </w:tcPr>
          <w:p w:rsidR="002F5864">
            <w:pPr>
              <w:spacing w:line="360" w:lineRule="auto"/>
              <w:ind w:right="-4" w:rightChars="-2"/>
              <w:rPr>
                <w:rFonts w:ascii="宋体" w:hAnsi="宋体"/>
                <w:sz w:val="24"/>
              </w:rPr>
            </w:pPr>
          </w:p>
        </w:tc>
        <w:tc>
          <w:tcPr>
            <w:tcW w:w="1201" w:type="dxa"/>
          </w:tcPr>
          <w:p w:rsidR="002F5864">
            <w:pPr>
              <w:spacing w:line="360" w:lineRule="auto"/>
              <w:ind w:right="-4" w:rightChars="-2"/>
              <w:rPr>
                <w:rFonts w:ascii="宋体" w:hAnsi="宋体"/>
                <w:sz w:val="24"/>
              </w:rPr>
            </w:pPr>
          </w:p>
        </w:tc>
        <w:tc>
          <w:tcPr>
            <w:tcW w:w="2031" w:type="dxa"/>
          </w:tcPr>
          <w:p w:rsidR="002F5864">
            <w:pPr>
              <w:spacing w:line="360" w:lineRule="auto"/>
              <w:ind w:right="-4" w:rightChars="-2"/>
              <w:rPr>
                <w:rFonts w:ascii="宋体" w:hAnsi="宋体"/>
                <w:sz w:val="24"/>
              </w:rPr>
            </w:pPr>
          </w:p>
        </w:tc>
        <w:tc>
          <w:tcPr>
            <w:tcW w:w="1802" w:type="dxa"/>
          </w:tcPr>
          <w:p w:rsidR="002F5864">
            <w:pPr>
              <w:spacing w:line="360" w:lineRule="auto"/>
              <w:ind w:right="-4" w:rightChars="-2"/>
              <w:rPr>
                <w:rFonts w:ascii="宋体" w:hAnsi="宋体"/>
                <w:sz w:val="24"/>
              </w:rPr>
            </w:pPr>
          </w:p>
        </w:tc>
      </w:tr>
    </w:tbl>
    <w:p w:rsidR="002F5864">
      <w:pPr>
        <w:adjustRightInd w:val="0"/>
        <w:spacing w:line="440" w:lineRule="exact"/>
        <w:textAlignment w:val="baseline"/>
        <w:rPr>
          <w:rFonts w:ascii="宋体" w:hAnsi="宋体"/>
          <w:szCs w:val="21"/>
        </w:rPr>
      </w:pPr>
    </w:p>
    <w:p w:rsidR="002F5864">
      <w:pPr>
        <w:adjustRightInd w:val="0"/>
        <w:spacing w:line="400" w:lineRule="exact"/>
        <w:ind w:firstLine="480" w:firstLineChars="200"/>
        <w:jc w:val="left"/>
        <w:rPr>
          <w:rFonts w:hAnsi="宋体"/>
          <w:sz w:val="24"/>
        </w:rPr>
      </w:pPr>
      <w:r>
        <w:rPr>
          <w:rFonts w:hAnsi="宋体" w:hint="eastAsia"/>
          <w:sz w:val="24"/>
        </w:rPr>
        <w:t>采购申请人：（盖单位章）</w:t>
      </w:r>
    </w:p>
    <w:p w:rsidR="002F5864">
      <w:pPr>
        <w:adjustRightInd w:val="0"/>
        <w:spacing w:line="400" w:lineRule="exact"/>
        <w:ind w:firstLine="480" w:firstLineChars="200"/>
        <w:jc w:val="left"/>
        <w:rPr>
          <w:rFonts w:hAnsi="宋体"/>
          <w:sz w:val="24"/>
        </w:rPr>
      </w:pPr>
      <w:r>
        <w:rPr>
          <w:rFonts w:hAnsi="宋体" w:hint="eastAsia"/>
          <w:sz w:val="24"/>
        </w:rPr>
        <w:t>法定代表人或其授权代理人：（签字）</w:t>
      </w:r>
    </w:p>
    <w:p w:rsidR="002F5864">
      <w:pPr>
        <w:adjustRightInd w:val="0"/>
        <w:spacing w:line="400" w:lineRule="exact"/>
        <w:ind w:firstLine="480" w:firstLineChars="200"/>
        <w:jc w:val="left"/>
        <w:rPr>
          <w:rFonts w:hAnsi="宋体"/>
          <w:sz w:val="24"/>
        </w:rPr>
      </w:pPr>
      <w:r>
        <w:rPr>
          <w:rFonts w:hAnsi="宋体" w:hint="eastAsia"/>
          <w:sz w:val="24"/>
        </w:rPr>
        <w:t>日期：年月日</w:t>
      </w:r>
    </w:p>
    <w:p w:rsidR="002F5864">
      <w:pPr>
        <w:adjustRightInd w:val="0"/>
        <w:spacing w:line="440" w:lineRule="exact"/>
        <w:textAlignment w:val="baseline"/>
        <w:rPr>
          <w:rFonts w:ascii="宋体" w:hAnsi="宋体"/>
          <w:szCs w:val="21"/>
        </w:rPr>
      </w:pPr>
    </w:p>
    <w:p w:rsidR="002F5864">
      <w:pPr>
        <w:adjustRightInd w:val="0"/>
        <w:spacing w:line="440" w:lineRule="exact"/>
        <w:textAlignment w:val="baseline"/>
        <w:rPr>
          <w:rFonts w:ascii="宋体" w:hAnsi="宋体"/>
          <w:szCs w:val="21"/>
        </w:rPr>
      </w:pPr>
    </w:p>
    <w:p w:rsidR="002F5864">
      <w:pPr>
        <w:adjustRightInd w:val="0"/>
        <w:spacing w:line="440" w:lineRule="exact"/>
        <w:textAlignment w:val="baseline"/>
        <w:rPr>
          <w:rFonts w:ascii="宋体" w:hAnsi="宋体"/>
          <w:szCs w:val="21"/>
        </w:rPr>
      </w:pPr>
      <w:r>
        <w:rPr>
          <w:rFonts w:ascii="宋体" w:hAnsi="宋体"/>
          <w:szCs w:val="21"/>
        </w:rPr>
        <w:br/>
      </w:r>
      <w:r>
        <w:rPr>
          <w:rFonts w:ascii="宋体" w:hAnsi="宋体"/>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https://d.book118.com/058056022005006036</w:t>
        </w:r>
      </w:hyperlink>
    </w:p>
    <w:p w:rsidR="002F5864">
      <w:pPr>
        <w:adjustRightInd w:val="0"/>
        <w:spacing w:line="440" w:lineRule="exact"/>
        <w:textAlignment w:val="baseline"/>
        <w:rPr>
          <w:rFonts w:ascii="宋体" w:hAnsi="宋体"/>
          <w:szCs w:val="21"/>
        </w:rPr>
      </w:pPr>
    </w:p>
    <w:sectPr>
      <w:headerReference w:type="default" r:id="rId55"/>
      <w:footerReference w:type="even" r:id="rId56"/>
      <w:footerReference w:type="default" r:id="rId57"/>
      <w:headerReference w:type="first" r:id="rId58"/>
      <w:type w:val="nextPage"/>
      <w:pgSz w:w="11906" w:h="16838"/>
      <w:pgMar w:top="1219" w:right="1054" w:bottom="1140" w:left="1191" w:header="567" w:footer="567" w:gutter="0"/>
      <w:pgNumType w:start="22"/>
      <w:cols w:space="0"/>
      <w:titlePg w:val="0"/>
      <w:docGrid w:type="linesAndChars" w:linePitch="483" w:charSpace="19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roid Sans">
    <w:altName w:val="宋体"/>
    <w:charset w:val="00"/>
    <w:family w:val="auto"/>
    <w:pitch w:val="default"/>
    <w:sig w:usb0="00000000" w:usb1="00000000" w:usb2="00000000" w:usb3="00000000" w:csb0="00040001" w:csb1="00000000"/>
  </w:font>
  <w:font w:name="MS Sans Serif">
    <w:altName w:val="Times New Roman"/>
    <w:charset w:val="00"/>
    <w:family w:val="auto"/>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Eʩ">
    <w:altName w:val="微软雅黑"/>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8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w:t>
    </w:r>
    <w:r>
      <w:rPr>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2</w:t>
    </w:r>
    <w:r>
      <w:rPr>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3</w:t>
    </w:r>
    <w:r>
      <w:rPr>
        <w:rFonts w:hint="eastAs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4</w:t>
    </w:r>
    <w:r>
      <w:rPr>
        <w:rFonts w:hint="eastAsi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5</w:t>
    </w:r>
    <w:r>
      <w:rPr>
        <w:rFonts w:hint="eastAsia"/>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6</w:t>
    </w:r>
    <w:r>
      <w:rPr>
        <w:rFonts w:hint="eastAsia"/>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7</w:t>
    </w:r>
    <w:r>
      <w:rPr>
        <w:rFonts w:hint="eastAsia"/>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8</w:t>
    </w:r>
    <w:r>
      <w:rPr>
        <w:rFonts w:hint="eastAsia"/>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9</w:t>
    </w:r>
    <w:r>
      <w:rPr>
        <w:rFonts w:hint="eastAsia"/>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10</w:t>
    </w:r>
    <w:r>
      <w:rPr>
        <w:rFonts w:hint="eastAsia"/>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11</w:t>
    </w:r>
    <w:r>
      <w:rPr>
        <w:rFonts w:hint="eastAsia"/>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12</w:t>
    </w:r>
    <w:r>
      <w:rPr>
        <w:rFonts w:hint="eastAsia"/>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13</w:t>
    </w:r>
    <w:r>
      <w:rPr>
        <w:rFonts w:hint="eastAsia"/>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14</w:t>
    </w:r>
    <w:r>
      <w:rPr>
        <w:rFonts w:hint="eastAsia"/>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15</w:t>
    </w:r>
    <w:r>
      <w:rPr>
        <w:rFonts w:hint="eastAsia"/>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16</w:t>
    </w:r>
    <w:r>
      <w:rPr>
        <w:rFonts w:hint="eastAsia"/>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17</w:t>
    </w:r>
    <w:r>
      <w:rPr>
        <w:rFonts w:hint="eastAsia"/>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18</w:t>
    </w:r>
    <w:r>
      <w:rPr>
        <w:rFonts w:hint="eastAsia"/>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fldChar w:fldCharType="end"/>
    </w:r>
  </w:p>
  <w:p w:rsidR="00C126A3">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jc w:val="center"/>
    </w:pPr>
    <w:r>
      <w:rPr>
        <w:rFonts w:hint="eastAsia"/>
      </w:rPr>
      <w:fldChar w:fldCharType="begin"/>
    </w:r>
    <w:r>
      <w:rPr>
        <w:rFonts w:hint="eastAsia"/>
      </w:rPr>
      <w:instrText xml:space="preserve"> PAGE  \* MERGEFORMAT </w:instrText>
    </w:r>
    <w:r>
      <w:rPr>
        <w:rFonts w:hint="eastAsia"/>
      </w:rPr>
      <w:fldChar w:fldCharType="separate"/>
    </w:r>
    <w:r w:rsidR="00877217">
      <w:rPr>
        <w:noProof/>
      </w:rPr>
      <w:t>19</w:t>
    </w:r>
    <w:r>
      <w:rPr>
        <w:rFonts w:hint="eastAsia"/>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fldChar w:fldCharType="end"/>
    </w:r>
  </w:p>
  <w:p w:rsidR="00C126A3">
    <w:pPr>
      <w:pStyle w:val="Footer"/>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6205" cy="139700"/>
                      </a:xfrm>
                      <a:prstGeom prst="rect">
                        <a:avLst/>
                      </a:prstGeom>
                      <a:noFill/>
                      <a:ln>
                        <a:noFill/>
                      </a:ln>
                      <a:effectLst/>
                    </wps:spPr>
                    <wps:txbx>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20</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2049" type="#_x0000_t202" style="width:9.15pt;height:11pt;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20</w:t>
                    </w:r>
                    <w:r>
                      <w:rPr>
                        <w:rFonts w:hint="eastAsia"/>
                      </w:rP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fldChar w:fldCharType="end"/>
    </w:r>
  </w:p>
  <w:p w:rsidR="00C126A3">
    <w:pPr>
      <w:pStyle w:val="Footer"/>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1701847826" name="文本框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6205" cy="139700"/>
                      </a:xfrm>
                      <a:prstGeom prst="rect">
                        <a:avLst/>
                      </a:prstGeom>
                      <a:noFill/>
                      <a:ln>
                        <a:noFill/>
                      </a:ln>
                      <a:effectLst/>
                    </wps:spPr>
                    <wps:txbx>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21</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2050" type="#_x0000_t202" style="width:9.15pt;height:11pt;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21</w:t>
                    </w:r>
                    <w:r>
                      <w:rPr>
                        <w:rFonts w:hint="eastAsia"/>
                      </w:rP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fldChar w:fldCharType="end"/>
    </w:r>
  </w:p>
  <w:p w:rsidR="00C126A3">
    <w:pPr>
      <w:pStyle w:val="Footer"/>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Foo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6205" cy="139700"/>
              <wp:effectExtent l="0" t="0" r="0" b="0"/>
              <wp:wrapNone/>
              <wp:docPr id="1531326588" name="文本框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6205" cy="139700"/>
                      </a:xfrm>
                      <a:prstGeom prst="rect">
                        <a:avLst/>
                      </a:prstGeom>
                      <a:noFill/>
                      <a:ln>
                        <a:noFill/>
                      </a:ln>
                      <a:effectLst/>
                    </wps:spPr>
                    <wps:txbx>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22</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2051" type="#_x0000_t202" style="width:9.15pt;height:11pt;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rsidR="00C126A3">
                    <w:pPr>
                      <w:pStyle w:val="Footer"/>
                    </w:pPr>
                    <w:r>
                      <w:rPr>
                        <w:rFonts w:hint="eastAsia"/>
                      </w:rPr>
                      <w:fldChar w:fldCharType="begin"/>
                    </w:r>
                    <w:r>
                      <w:rPr>
                        <w:rFonts w:hint="eastAsia"/>
                      </w:rPr>
                      <w:instrText xml:space="preserve"> PAGE  \* MERGEFORMAT </w:instrText>
                    </w:r>
                    <w:r>
                      <w:rPr>
                        <w:rFonts w:hint="eastAsia"/>
                      </w:rPr>
                      <w:fldChar w:fldCharType="separate"/>
                    </w:r>
                    <w:r w:rsidR="00877217">
                      <w:rPr>
                        <w:noProof/>
                      </w:rPr>
                      <w:t>22</w:t>
                    </w:r>
                    <w:r>
                      <w:rPr>
                        <w:rFonts w:hint="eastAsia"/>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Web"/>
      <w:widowControl w:val="0"/>
      <w:spacing w:line="540" w:lineRule="exac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 w:rsidR="00C126A3"/>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Web"/>
      <w:widowControl w:val="0"/>
      <w:spacing w:line="540" w:lineRule="exac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 w:rsidR="00C126A3"/>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Web"/>
      <w:widowControl w:val="0"/>
      <w:spacing w:line="540" w:lineRule="exac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 w:rsidR="00C126A3"/>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Pr>
      <w:pStyle w:val="Web"/>
      <w:widowControl w:val="0"/>
      <w:spacing w:line="540" w:lineRule="exac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6A3"/>
  <w:p w:rsidR="00C126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6F55885"/>
    <w:multiLevelType w:val="singleLevel"/>
    <w:tmpl w:val="96F55885"/>
    <w:lvl w:ilvl="0">
      <w:start w:val="10"/>
      <w:numFmt w:val="decimal"/>
      <w:suff w:val="space"/>
      <w:lvlText w:val="%1."/>
      <w:lvlJc w:val="left"/>
    </w:lvl>
  </w:abstractNum>
  <w:abstractNum w:abstractNumId="1">
    <w:nsid w:val="E075E346"/>
    <w:multiLevelType w:val="singleLevel"/>
    <w:tmpl w:val="E075E346"/>
    <w:lvl w:ilvl="0">
      <w:start w:val="3"/>
      <w:numFmt w:val="decimal"/>
      <w:suff w:val="space"/>
      <w:lvlText w:val="%1."/>
      <w:lvlJc w:val="left"/>
    </w:lvl>
  </w:abstractNum>
  <w:abstractNum w:abstractNumId="2">
    <w:nsid w:val="F201549A"/>
    <w:multiLevelType w:val="singleLevel"/>
    <w:tmpl w:val="F201549A"/>
    <w:lvl w:ilvl="0">
      <w:start w:val="3"/>
      <w:numFmt w:val="decimal"/>
      <w:suff w:val="space"/>
      <w:lvlText w:val="%1."/>
      <w:lvlJc w:val="left"/>
    </w:lvl>
  </w:abstractNum>
  <w:abstractNum w:abstractNumId="3">
    <w:nsid w:val="17E385BF"/>
    <w:multiLevelType w:val="singleLevel"/>
    <w:tmpl w:val="17E385BF"/>
    <w:lvl w:ilvl="0">
      <w:start w:val="16"/>
      <w:numFmt w:val="decimal"/>
      <w:suff w:val="space"/>
      <w:lvlText w:val="%1."/>
      <w:lvlJc w:val="left"/>
    </w:lvl>
  </w:abstractNum>
  <w:abstractNum w:abstractNumId="4">
    <w:nsid w:val="3DCE099A"/>
    <w:multiLevelType w:val="singleLevel"/>
    <w:tmpl w:val="3DCE099A"/>
    <w:lvl w:ilvl="0">
      <w:start w:val="1"/>
      <w:numFmt w:val="decimal"/>
      <w:suff w:val="space"/>
      <w:lvlText w:val="%1."/>
      <w:lvlJc w:val="left"/>
    </w:lvl>
  </w:abstractNum>
  <w:abstractNum w:abstractNumId="5">
    <w:nsid w:val="55486974"/>
    <w:multiLevelType w:val="multilevel"/>
    <w:tmpl w:val="55486974"/>
    <w:lvl w:ilvl="0">
      <w:start w:val="1"/>
      <w:numFmt w:val="decimal"/>
      <w:pStyle w:val="h5-1"/>
      <w:lvlText w:val="%1、"/>
      <w:lvlJc w:val="left"/>
      <w:pPr>
        <w:ind w:left="0" w:firstLine="0"/>
      </w:pPr>
      <w:rPr>
        <w:rFonts w:hint="eastAsia"/>
      </w:rPr>
    </w:lvl>
    <w:lvl w:ilvl="1">
      <w:start w:val="1"/>
      <w:numFmt w:val="lowerLetter"/>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6">
    <w:nsid w:val="58F1C484"/>
    <w:multiLevelType w:val="singleLevel"/>
    <w:tmpl w:val="58F1C484"/>
    <w:lvl w:ilvl="0">
      <w:start w:val="2"/>
      <w:numFmt w:val="decimal"/>
      <w:suff w:val="nothing"/>
      <w:lvlText w:val="%1、"/>
      <w:lvlJc w:val="left"/>
    </w:lvl>
  </w:abstractNum>
  <w:abstractNum w:abstractNumId="7">
    <w:nsid w:val="60AE39CC"/>
    <w:multiLevelType w:val="multilevel"/>
    <w:tmpl w:val="60AE39CC"/>
    <w:lvl w:ilvl="0">
      <w:start w:val="1"/>
      <w:numFmt w:val="none"/>
      <w:pStyle w:val="Heading1"/>
      <w:lvlJc w:val="left"/>
      <w:pPr>
        <w:tabs>
          <w:tab w:val="left" w:pos="432"/>
        </w:tabs>
        <w:ind w:left="432" w:hanging="432"/>
      </w:pPr>
      <w:rPr>
        <w:rFonts w:hint="eastAsia"/>
      </w:rPr>
    </w:lvl>
    <w:lvl w:ilvl="1">
      <w:start w:val="1"/>
      <w:numFmt w:val="none"/>
      <w:lvlText w:val=" "/>
      <w:lvlJc w:val="left"/>
      <w:pPr>
        <w:tabs>
          <w:tab w:val="left" w:pos="576"/>
        </w:tabs>
        <w:ind w:left="576" w:hanging="576"/>
      </w:pPr>
      <w:rPr>
        <w:rFonts w:hint="eastAsia"/>
      </w:rPr>
    </w:lvl>
    <w:lvl w:ilvl="2">
      <w:start w:val="1"/>
      <w:numFmt w:val="none"/>
      <w:pStyle w:val="Heading3"/>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pStyle w:val="Heading6"/>
      <w:lvlText w:val="           "/>
      <w:lvlJc w:val="left"/>
      <w:pPr>
        <w:tabs>
          <w:tab w:val="left" w:pos="1440"/>
        </w:tabs>
        <w:ind w:left="1152" w:hanging="1152"/>
      </w:pPr>
      <w:rPr>
        <w:rFonts w:hint="eastAsia"/>
      </w:rPr>
    </w:lvl>
    <w:lvl w:ilvl="6">
      <w:start w:val="1"/>
      <w:numFmt w:val="decimal"/>
      <w:pStyle w:val="Heading7"/>
      <w:lvlText w:val="%1.%2.%3.%4.%5.%6.%7"/>
      <w:lvlJc w:val="left"/>
      <w:pPr>
        <w:tabs>
          <w:tab w:val="left" w:pos="2520"/>
        </w:tabs>
        <w:ind w:left="1296" w:hanging="1296"/>
      </w:pPr>
      <w:rPr>
        <w:rFonts w:hint="eastAsia"/>
      </w:rPr>
    </w:lvl>
    <w:lvl w:ilvl="7">
      <w:start w:val="1"/>
      <w:numFmt w:val="decimal"/>
      <w:pStyle w:val="Heading8"/>
      <w:lvlText w:val="%1.%2.%3.%4.%5.%6.%7.%8"/>
      <w:lvlJc w:val="left"/>
      <w:pPr>
        <w:tabs>
          <w:tab w:val="left" w:pos="1440"/>
        </w:tabs>
        <w:ind w:left="1440" w:hanging="1440"/>
      </w:pPr>
      <w:rPr>
        <w:rFonts w:hint="eastAsia"/>
      </w:rPr>
    </w:lvl>
    <w:lvl w:ilvl="8">
      <w:start w:val="1"/>
      <w:numFmt w:val="decimal"/>
      <w:pStyle w:val="Heading9"/>
      <w:lvlText w:val="%1.%2.%3.%4.%5.%6.%7.%8.%9"/>
      <w:lvlJc w:val="left"/>
      <w:pPr>
        <w:tabs>
          <w:tab w:val="left" w:pos="1584"/>
        </w:tabs>
        <w:ind w:left="1584" w:hanging="1584"/>
      </w:pPr>
      <w:rPr>
        <w:rFonts w:hint="eastAsia"/>
      </w:rPr>
    </w:lvl>
  </w:abstractNum>
  <w:num w:numId="1">
    <w:abstractNumId w:val="7"/>
  </w:num>
  <w:num w:numId="2">
    <w:abstractNumId w:val="5"/>
  </w:num>
  <w:num w:numId="3">
    <w:abstractNumId w:val="2"/>
  </w:num>
  <w:num w:numId="4">
    <w:abstractNumId w:val="0"/>
  </w:num>
  <w:num w:numId="5">
    <w:abstractNumId w:val="3"/>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10"/>
  <w:drawingGridVerticalSpacing w:val="483"/>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758"/>
    <w:rsid w:val="9DC26499"/>
    <w:rsid w:val="B7F7E4DA"/>
    <w:rsid w:val="DBDE145B"/>
    <w:rsid w:val="DFDD98E3"/>
    <w:rsid w:val="EFEAF4E9"/>
    <w:rsid w:val="F5BE4E21"/>
    <w:rsid w:val="FDF7C8A9"/>
    <w:rsid w:val="FE5F42CE"/>
    <w:rsid w:val="FF6726CD"/>
    <w:rsid w:val="FF7E26AA"/>
    <w:rsid w:val="FFEFF2CD"/>
    <w:rsid w:val="00000D39"/>
    <w:rsid w:val="00000ED4"/>
    <w:rsid w:val="00000F8D"/>
    <w:rsid w:val="000016D5"/>
    <w:rsid w:val="00001CC6"/>
    <w:rsid w:val="00001E49"/>
    <w:rsid w:val="00002602"/>
    <w:rsid w:val="000038CF"/>
    <w:rsid w:val="00003A93"/>
    <w:rsid w:val="00003C7A"/>
    <w:rsid w:val="00003EF0"/>
    <w:rsid w:val="00004C69"/>
    <w:rsid w:val="0000776D"/>
    <w:rsid w:val="00007B31"/>
    <w:rsid w:val="0001046E"/>
    <w:rsid w:val="00011A27"/>
    <w:rsid w:val="00011F72"/>
    <w:rsid w:val="00013226"/>
    <w:rsid w:val="00013A78"/>
    <w:rsid w:val="00017D47"/>
    <w:rsid w:val="0002158D"/>
    <w:rsid w:val="00021C7C"/>
    <w:rsid w:val="000233E1"/>
    <w:rsid w:val="000234A4"/>
    <w:rsid w:val="00023656"/>
    <w:rsid w:val="0002446E"/>
    <w:rsid w:val="0002533E"/>
    <w:rsid w:val="00025AE3"/>
    <w:rsid w:val="00030640"/>
    <w:rsid w:val="00030CD4"/>
    <w:rsid w:val="0003138B"/>
    <w:rsid w:val="00031B42"/>
    <w:rsid w:val="00031FBB"/>
    <w:rsid w:val="00032147"/>
    <w:rsid w:val="00033CE4"/>
    <w:rsid w:val="0003493A"/>
    <w:rsid w:val="0003498B"/>
    <w:rsid w:val="00035CB3"/>
    <w:rsid w:val="00036EC6"/>
    <w:rsid w:val="00037BC5"/>
    <w:rsid w:val="00037C9C"/>
    <w:rsid w:val="00041718"/>
    <w:rsid w:val="0004375C"/>
    <w:rsid w:val="000443B8"/>
    <w:rsid w:val="000470E7"/>
    <w:rsid w:val="0004756E"/>
    <w:rsid w:val="000476BB"/>
    <w:rsid w:val="000477B6"/>
    <w:rsid w:val="000513C3"/>
    <w:rsid w:val="00052CCE"/>
    <w:rsid w:val="00053982"/>
    <w:rsid w:val="00053F64"/>
    <w:rsid w:val="00053FC8"/>
    <w:rsid w:val="00054793"/>
    <w:rsid w:val="000557C0"/>
    <w:rsid w:val="000557F9"/>
    <w:rsid w:val="0005763A"/>
    <w:rsid w:val="00057EE3"/>
    <w:rsid w:val="00061516"/>
    <w:rsid w:val="00062487"/>
    <w:rsid w:val="0006254B"/>
    <w:rsid w:val="0006264A"/>
    <w:rsid w:val="000636A0"/>
    <w:rsid w:val="00065A66"/>
    <w:rsid w:val="00067F47"/>
    <w:rsid w:val="000703AD"/>
    <w:rsid w:val="00070769"/>
    <w:rsid w:val="00071FC9"/>
    <w:rsid w:val="00073655"/>
    <w:rsid w:val="00073A77"/>
    <w:rsid w:val="000741C6"/>
    <w:rsid w:val="00074364"/>
    <w:rsid w:val="00074D96"/>
    <w:rsid w:val="00075F56"/>
    <w:rsid w:val="000765EC"/>
    <w:rsid w:val="000800FF"/>
    <w:rsid w:val="000803E3"/>
    <w:rsid w:val="000815D1"/>
    <w:rsid w:val="0008180E"/>
    <w:rsid w:val="000833AD"/>
    <w:rsid w:val="00083F8C"/>
    <w:rsid w:val="00085715"/>
    <w:rsid w:val="00085F77"/>
    <w:rsid w:val="000877F4"/>
    <w:rsid w:val="000914BE"/>
    <w:rsid w:val="00092622"/>
    <w:rsid w:val="00092747"/>
    <w:rsid w:val="00092BF1"/>
    <w:rsid w:val="00092C69"/>
    <w:rsid w:val="00092F23"/>
    <w:rsid w:val="00093BED"/>
    <w:rsid w:val="00093CBA"/>
    <w:rsid w:val="0009464B"/>
    <w:rsid w:val="0009530D"/>
    <w:rsid w:val="00095834"/>
    <w:rsid w:val="00096092"/>
    <w:rsid w:val="0009664C"/>
    <w:rsid w:val="00096815"/>
    <w:rsid w:val="00096984"/>
    <w:rsid w:val="00096F9C"/>
    <w:rsid w:val="0009766B"/>
    <w:rsid w:val="000A037F"/>
    <w:rsid w:val="000A37C9"/>
    <w:rsid w:val="000A39D9"/>
    <w:rsid w:val="000A419E"/>
    <w:rsid w:val="000A6D53"/>
    <w:rsid w:val="000B0742"/>
    <w:rsid w:val="000B096D"/>
    <w:rsid w:val="000B0C27"/>
    <w:rsid w:val="000B122A"/>
    <w:rsid w:val="000B16EA"/>
    <w:rsid w:val="000B1758"/>
    <w:rsid w:val="000B1902"/>
    <w:rsid w:val="000B19C2"/>
    <w:rsid w:val="000B1A90"/>
    <w:rsid w:val="000B3391"/>
    <w:rsid w:val="000B3C7D"/>
    <w:rsid w:val="000B3DF6"/>
    <w:rsid w:val="000B5508"/>
    <w:rsid w:val="000B554C"/>
    <w:rsid w:val="000B6A63"/>
    <w:rsid w:val="000B6AB6"/>
    <w:rsid w:val="000B6FE5"/>
    <w:rsid w:val="000C02EA"/>
    <w:rsid w:val="000C03BD"/>
    <w:rsid w:val="000C051A"/>
    <w:rsid w:val="000C068F"/>
    <w:rsid w:val="000C0B89"/>
    <w:rsid w:val="000C1199"/>
    <w:rsid w:val="000C21CA"/>
    <w:rsid w:val="000C25AD"/>
    <w:rsid w:val="000C3BC2"/>
    <w:rsid w:val="000C43F9"/>
    <w:rsid w:val="000C4A61"/>
    <w:rsid w:val="000C5403"/>
    <w:rsid w:val="000C5CB7"/>
    <w:rsid w:val="000C6A69"/>
    <w:rsid w:val="000C6B1D"/>
    <w:rsid w:val="000C6F0A"/>
    <w:rsid w:val="000D0966"/>
    <w:rsid w:val="000D280C"/>
    <w:rsid w:val="000D3662"/>
    <w:rsid w:val="000D481B"/>
    <w:rsid w:val="000D5A29"/>
    <w:rsid w:val="000D66A9"/>
    <w:rsid w:val="000D69B9"/>
    <w:rsid w:val="000D732C"/>
    <w:rsid w:val="000D7E5C"/>
    <w:rsid w:val="000E0684"/>
    <w:rsid w:val="000E06BC"/>
    <w:rsid w:val="000E0922"/>
    <w:rsid w:val="000E0A28"/>
    <w:rsid w:val="000E0A88"/>
    <w:rsid w:val="000E3A2F"/>
    <w:rsid w:val="000E580D"/>
    <w:rsid w:val="000E602B"/>
    <w:rsid w:val="000E6FED"/>
    <w:rsid w:val="000E7F00"/>
    <w:rsid w:val="000F01FB"/>
    <w:rsid w:val="000F106F"/>
    <w:rsid w:val="000F1EBD"/>
    <w:rsid w:val="000F3CD2"/>
    <w:rsid w:val="000F4C67"/>
    <w:rsid w:val="000F52AA"/>
    <w:rsid w:val="000F7465"/>
    <w:rsid w:val="000F7D68"/>
    <w:rsid w:val="000F7DF6"/>
    <w:rsid w:val="00101DA6"/>
    <w:rsid w:val="001024B9"/>
    <w:rsid w:val="001042A1"/>
    <w:rsid w:val="00104316"/>
    <w:rsid w:val="001046CE"/>
    <w:rsid w:val="00104EB7"/>
    <w:rsid w:val="00106583"/>
    <w:rsid w:val="00106DB4"/>
    <w:rsid w:val="00106DF4"/>
    <w:rsid w:val="00107905"/>
    <w:rsid w:val="001079DC"/>
    <w:rsid w:val="00113060"/>
    <w:rsid w:val="0011320B"/>
    <w:rsid w:val="00113E21"/>
    <w:rsid w:val="00114A1A"/>
    <w:rsid w:val="001156E8"/>
    <w:rsid w:val="00115A12"/>
    <w:rsid w:val="00116827"/>
    <w:rsid w:val="00116F19"/>
    <w:rsid w:val="001172E8"/>
    <w:rsid w:val="001202D9"/>
    <w:rsid w:val="00120BDB"/>
    <w:rsid w:val="00120D02"/>
    <w:rsid w:val="00120F8C"/>
    <w:rsid w:val="00121155"/>
    <w:rsid w:val="0012209C"/>
    <w:rsid w:val="00122150"/>
    <w:rsid w:val="0012375A"/>
    <w:rsid w:val="001237FF"/>
    <w:rsid w:val="00123CD1"/>
    <w:rsid w:val="00124906"/>
    <w:rsid w:val="001250DF"/>
    <w:rsid w:val="0012581A"/>
    <w:rsid w:val="00130526"/>
    <w:rsid w:val="00130627"/>
    <w:rsid w:val="00130F3B"/>
    <w:rsid w:val="0013170F"/>
    <w:rsid w:val="00131AAA"/>
    <w:rsid w:val="001328B3"/>
    <w:rsid w:val="00132B65"/>
    <w:rsid w:val="00133BEB"/>
    <w:rsid w:val="00133C05"/>
    <w:rsid w:val="00133E4B"/>
    <w:rsid w:val="00134943"/>
    <w:rsid w:val="00135E67"/>
    <w:rsid w:val="00136A31"/>
    <w:rsid w:val="001371CA"/>
    <w:rsid w:val="00137BF5"/>
    <w:rsid w:val="001404B8"/>
    <w:rsid w:val="0014085B"/>
    <w:rsid w:val="0014179B"/>
    <w:rsid w:val="00143367"/>
    <w:rsid w:val="0014345E"/>
    <w:rsid w:val="0014375D"/>
    <w:rsid w:val="0014432F"/>
    <w:rsid w:val="001443CA"/>
    <w:rsid w:val="001448F6"/>
    <w:rsid w:val="0014627B"/>
    <w:rsid w:val="00147A06"/>
    <w:rsid w:val="00147D49"/>
    <w:rsid w:val="00147F78"/>
    <w:rsid w:val="00150424"/>
    <w:rsid w:val="0015077A"/>
    <w:rsid w:val="00150DC5"/>
    <w:rsid w:val="00150E42"/>
    <w:rsid w:val="001523BF"/>
    <w:rsid w:val="001525BE"/>
    <w:rsid w:val="00152939"/>
    <w:rsid w:val="00152B20"/>
    <w:rsid w:val="0015465B"/>
    <w:rsid w:val="00154C99"/>
    <w:rsid w:val="00156FFA"/>
    <w:rsid w:val="00157AA9"/>
    <w:rsid w:val="00157AB8"/>
    <w:rsid w:val="00160A0E"/>
    <w:rsid w:val="00161F3A"/>
    <w:rsid w:val="0016204A"/>
    <w:rsid w:val="00162FF9"/>
    <w:rsid w:val="00163168"/>
    <w:rsid w:val="0016410C"/>
    <w:rsid w:val="00164D3F"/>
    <w:rsid w:val="00165233"/>
    <w:rsid w:val="0016659E"/>
    <w:rsid w:val="001668A4"/>
    <w:rsid w:val="00167443"/>
    <w:rsid w:val="0016758C"/>
    <w:rsid w:val="0017141C"/>
    <w:rsid w:val="001720C6"/>
    <w:rsid w:val="0017225E"/>
    <w:rsid w:val="00172275"/>
    <w:rsid w:val="001722B4"/>
    <w:rsid w:val="00173C3C"/>
    <w:rsid w:val="0017415F"/>
    <w:rsid w:val="00174DEF"/>
    <w:rsid w:val="0017522A"/>
    <w:rsid w:val="0017591F"/>
    <w:rsid w:val="0017601C"/>
    <w:rsid w:val="001766D4"/>
    <w:rsid w:val="0017791D"/>
    <w:rsid w:val="00180B28"/>
    <w:rsid w:val="001821D7"/>
    <w:rsid w:val="00182DD7"/>
    <w:rsid w:val="00183408"/>
    <w:rsid w:val="001836C7"/>
    <w:rsid w:val="00184F6A"/>
    <w:rsid w:val="00185796"/>
    <w:rsid w:val="0018745E"/>
    <w:rsid w:val="00187ABB"/>
    <w:rsid w:val="00190173"/>
    <w:rsid w:val="001902B8"/>
    <w:rsid w:val="0019126C"/>
    <w:rsid w:val="00191E42"/>
    <w:rsid w:val="00192B66"/>
    <w:rsid w:val="00192DAF"/>
    <w:rsid w:val="00192F52"/>
    <w:rsid w:val="001932E5"/>
    <w:rsid w:val="00193800"/>
    <w:rsid w:val="00195003"/>
    <w:rsid w:val="001957FE"/>
    <w:rsid w:val="00195F79"/>
    <w:rsid w:val="00197FDD"/>
    <w:rsid w:val="001A06C4"/>
    <w:rsid w:val="001A0ECC"/>
    <w:rsid w:val="001A19CC"/>
    <w:rsid w:val="001A25CF"/>
    <w:rsid w:val="001A4135"/>
    <w:rsid w:val="001A50B1"/>
    <w:rsid w:val="001A52C1"/>
    <w:rsid w:val="001A56C6"/>
    <w:rsid w:val="001A577B"/>
    <w:rsid w:val="001A584A"/>
    <w:rsid w:val="001A5C80"/>
    <w:rsid w:val="001A61A9"/>
    <w:rsid w:val="001A6423"/>
    <w:rsid w:val="001A71E9"/>
    <w:rsid w:val="001A7E38"/>
    <w:rsid w:val="001B0514"/>
    <w:rsid w:val="001B0935"/>
    <w:rsid w:val="001B22CF"/>
    <w:rsid w:val="001B2870"/>
    <w:rsid w:val="001B2BA2"/>
    <w:rsid w:val="001B2FFA"/>
    <w:rsid w:val="001B3387"/>
    <w:rsid w:val="001B535C"/>
    <w:rsid w:val="001B53DD"/>
    <w:rsid w:val="001B6D4C"/>
    <w:rsid w:val="001B708F"/>
    <w:rsid w:val="001B76E2"/>
    <w:rsid w:val="001B7E07"/>
    <w:rsid w:val="001B7EC8"/>
    <w:rsid w:val="001C0552"/>
    <w:rsid w:val="001C0BF4"/>
    <w:rsid w:val="001C1771"/>
    <w:rsid w:val="001C180B"/>
    <w:rsid w:val="001C1E26"/>
    <w:rsid w:val="001C2089"/>
    <w:rsid w:val="001C3046"/>
    <w:rsid w:val="001C31D7"/>
    <w:rsid w:val="001C46A9"/>
    <w:rsid w:val="001C51D1"/>
    <w:rsid w:val="001C6A7A"/>
    <w:rsid w:val="001C70C8"/>
    <w:rsid w:val="001C7E0D"/>
    <w:rsid w:val="001D08D0"/>
    <w:rsid w:val="001D4BAD"/>
    <w:rsid w:val="001D4FC0"/>
    <w:rsid w:val="001D5638"/>
    <w:rsid w:val="001D5B4B"/>
    <w:rsid w:val="001D5DBC"/>
    <w:rsid w:val="001D70A4"/>
    <w:rsid w:val="001E1993"/>
    <w:rsid w:val="001E312A"/>
    <w:rsid w:val="001E3B96"/>
    <w:rsid w:val="001E4761"/>
    <w:rsid w:val="001E4CC2"/>
    <w:rsid w:val="001E5A7F"/>
    <w:rsid w:val="001E5AE9"/>
    <w:rsid w:val="001E5C44"/>
    <w:rsid w:val="001E65D2"/>
    <w:rsid w:val="001E696B"/>
    <w:rsid w:val="001E7C17"/>
    <w:rsid w:val="001F01A4"/>
    <w:rsid w:val="001F0747"/>
    <w:rsid w:val="001F090F"/>
    <w:rsid w:val="001F0D98"/>
    <w:rsid w:val="001F1958"/>
    <w:rsid w:val="001F1F09"/>
    <w:rsid w:val="001F1F73"/>
    <w:rsid w:val="001F2613"/>
    <w:rsid w:val="001F457E"/>
    <w:rsid w:val="001F5EDC"/>
    <w:rsid w:val="001F64D2"/>
    <w:rsid w:val="001F6BAD"/>
    <w:rsid w:val="001F7A8A"/>
    <w:rsid w:val="001F7EF0"/>
    <w:rsid w:val="00200596"/>
    <w:rsid w:val="00200919"/>
    <w:rsid w:val="0020145D"/>
    <w:rsid w:val="00202D60"/>
    <w:rsid w:val="002045AC"/>
    <w:rsid w:val="0020560B"/>
    <w:rsid w:val="002101E5"/>
    <w:rsid w:val="002108A7"/>
    <w:rsid w:val="002109DD"/>
    <w:rsid w:val="00210CD5"/>
    <w:rsid w:val="00210F20"/>
    <w:rsid w:val="00211224"/>
    <w:rsid w:val="00212B72"/>
    <w:rsid w:val="002132C5"/>
    <w:rsid w:val="002136AE"/>
    <w:rsid w:val="00213F8A"/>
    <w:rsid w:val="0021619F"/>
    <w:rsid w:val="002175CF"/>
    <w:rsid w:val="00220698"/>
    <w:rsid w:val="0022090A"/>
    <w:rsid w:val="00220CB8"/>
    <w:rsid w:val="00220F64"/>
    <w:rsid w:val="0022184B"/>
    <w:rsid w:val="00221A01"/>
    <w:rsid w:val="00223354"/>
    <w:rsid w:val="00223642"/>
    <w:rsid w:val="00226803"/>
    <w:rsid w:val="0022685A"/>
    <w:rsid w:val="0023026D"/>
    <w:rsid w:val="00230F90"/>
    <w:rsid w:val="00231E1C"/>
    <w:rsid w:val="00231EF8"/>
    <w:rsid w:val="00232C74"/>
    <w:rsid w:val="00232FE3"/>
    <w:rsid w:val="00234582"/>
    <w:rsid w:val="002345F1"/>
    <w:rsid w:val="00234DD7"/>
    <w:rsid w:val="00235C8F"/>
    <w:rsid w:val="002378DF"/>
    <w:rsid w:val="00240319"/>
    <w:rsid w:val="002403DF"/>
    <w:rsid w:val="00240E75"/>
    <w:rsid w:val="0024378B"/>
    <w:rsid w:val="002448EE"/>
    <w:rsid w:val="00245760"/>
    <w:rsid w:val="00245928"/>
    <w:rsid w:val="00247226"/>
    <w:rsid w:val="00247A29"/>
    <w:rsid w:val="00250A90"/>
    <w:rsid w:val="00250ED4"/>
    <w:rsid w:val="00251BF0"/>
    <w:rsid w:val="00252643"/>
    <w:rsid w:val="00252D18"/>
    <w:rsid w:val="0025316D"/>
    <w:rsid w:val="00253335"/>
    <w:rsid w:val="00254A54"/>
    <w:rsid w:val="002562A4"/>
    <w:rsid w:val="00257D9E"/>
    <w:rsid w:val="00257E12"/>
    <w:rsid w:val="0026021E"/>
    <w:rsid w:val="00260230"/>
    <w:rsid w:val="002605D3"/>
    <w:rsid w:val="00262091"/>
    <w:rsid w:val="00263592"/>
    <w:rsid w:val="002637EC"/>
    <w:rsid w:val="00263A06"/>
    <w:rsid w:val="00264C25"/>
    <w:rsid w:val="00264F90"/>
    <w:rsid w:val="00264F99"/>
    <w:rsid w:val="00265C04"/>
    <w:rsid w:val="00266CE1"/>
    <w:rsid w:val="002671A0"/>
    <w:rsid w:val="00270EED"/>
    <w:rsid w:val="00271B60"/>
    <w:rsid w:val="00271B83"/>
    <w:rsid w:val="00271F95"/>
    <w:rsid w:val="00272484"/>
    <w:rsid w:val="00272498"/>
    <w:rsid w:val="0027256B"/>
    <w:rsid w:val="0027289F"/>
    <w:rsid w:val="002728F9"/>
    <w:rsid w:val="00272F7E"/>
    <w:rsid w:val="002758E4"/>
    <w:rsid w:val="002762AB"/>
    <w:rsid w:val="00276947"/>
    <w:rsid w:val="00277837"/>
    <w:rsid w:val="00277DB6"/>
    <w:rsid w:val="00280F8A"/>
    <w:rsid w:val="002811A3"/>
    <w:rsid w:val="00281CFB"/>
    <w:rsid w:val="00283498"/>
    <w:rsid w:val="00283E95"/>
    <w:rsid w:val="00283ED8"/>
    <w:rsid w:val="0028533B"/>
    <w:rsid w:val="002868E0"/>
    <w:rsid w:val="00286921"/>
    <w:rsid w:val="00286AD0"/>
    <w:rsid w:val="0029024B"/>
    <w:rsid w:val="00290D8C"/>
    <w:rsid w:val="002915E7"/>
    <w:rsid w:val="002921A9"/>
    <w:rsid w:val="002931F3"/>
    <w:rsid w:val="00293FD2"/>
    <w:rsid w:val="00294371"/>
    <w:rsid w:val="00294D24"/>
    <w:rsid w:val="0029676A"/>
    <w:rsid w:val="00296DC1"/>
    <w:rsid w:val="0029742F"/>
    <w:rsid w:val="002A0267"/>
    <w:rsid w:val="002A0819"/>
    <w:rsid w:val="002A0E7D"/>
    <w:rsid w:val="002A0EC4"/>
    <w:rsid w:val="002A1A83"/>
    <w:rsid w:val="002A1C0A"/>
    <w:rsid w:val="002A20D3"/>
    <w:rsid w:val="002A2F8C"/>
    <w:rsid w:val="002A345D"/>
    <w:rsid w:val="002A3D67"/>
    <w:rsid w:val="002A42AB"/>
    <w:rsid w:val="002A4865"/>
    <w:rsid w:val="002A54E7"/>
    <w:rsid w:val="002A57DC"/>
    <w:rsid w:val="002A5F7B"/>
    <w:rsid w:val="002A7B11"/>
    <w:rsid w:val="002B0830"/>
    <w:rsid w:val="002B0E5D"/>
    <w:rsid w:val="002B123F"/>
    <w:rsid w:val="002B2003"/>
    <w:rsid w:val="002B244B"/>
    <w:rsid w:val="002B2E96"/>
    <w:rsid w:val="002B370E"/>
    <w:rsid w:val="002B383C"/>
    <w:rsid w:val="002B3DFE"/>
    <w:rsid w:val="002B47B1"/>
    <w:rsid w:val="002B4BC5"/>
    <w:rsid w:val="002B4EB5"/>
    <w:rsid w:val="002B5948"/>
    <w:rsid w:val="002B6267"/>
    <w:rsid w:val="002B640E"/>
    <w:rsid w:val="002B6C23"/>
    <w:rsid w:val="002B7C14"/>
    <w:rsid w:val="002C1198"/>
    <w:rsid w:val="002C1780"/>
    <w:rsid w:val="002C2C55"/>
    <w:rsid w:val="002C2E6D"/>
    <w:rsid w:val="002C41A0"/>
    <w:rsid w:val="002C497E"/>
    <w:rsid w:val="002C5DDB"/>
    <w:rsid w:val="002C6386"/>
    <w:rsid w:val="002C7787"/>
    <w:rsid w:val="002C7F4C"/>
    <w:rsid w:val="002D1016"/>
    <w:rsid w:val="002D2521"/>
    <w:rsid w:val="002D2900"/>
    <w:rsid w:val="002D2D26"/>
    <w:rsid w:val="002D36FB"/>
    <w:rsid w:val="002D6A45"/>
    <w:rsid w:val="002D6B5C"/>
    <w:rsid w:val="002D70A2"/>
    <w:rsid w:val="002D72B6"/>
    <w:rsid w:val="002D7A2A"/>
    <w:rsid w:val="002E0768"/>
    <w:rsid w:val="002E0FDE"/>
    <w:rsid w:val="002E10CA"/>
    <w:rsid w:val="002E11A1"/>
    <w:rsid w:val="002E32BD"/>
    <w:rsid w:val="002E3568"/>
    <w:rsid w:val="002E3DAB"/>
    <w:rsid w:val="002E49A8"/>
    <w:rsid w:val="002E5536"/>
    <w:rsid w:val="002E5581"/>
    <w:rsid w:val="002E5AB4"/>
    <w:rsid w:val="002F0C3C"/>
    <w:rsid w:val="002F3D4A"/>
    <w:rsid w:val="002F54D4"/>
    <w:rsid w:val="002F55EA"/>
    <w:rsid w:val="002F5864"/>
    <w:rsid w:val="002F5880"/>
    <w:rsid w:val="002F5F05"/>
    <w:rsid w:val="002F663C"/>
    <w:rsid w:val="002F7E72"/>
    <w:rsid w:val="003018E9"/>
    <w:rsid w:val="00301CF0"/>
    <w:rsid w:val="00302462"/>
    <w:rsid w:val="00302E8F"/>
    <w:rsid w:val="00303656"/>
    <w:rsid w:val="00304247"/>
    <w:rsid w:val="00304464"/>
    <w:rsid w:val="00304E30"/>
    <w:rsid w:val="003054EF"/>
    <w:rsid w:val="00306FCC"/>
    <w:rsid w:val="003075F8"/>
    <w:rsid w:val="00307B27"/>
    <w:rsid w:val="0031056F"/>
    <w:rsid w:val="003115E7"/>
    <w:rsid w:val="00312282"/>
    <w:rsid w:val="00312664"/>
    <w:rsid w:val="00312B53"/>
    <w:rsid w:val="0031336E"/>
    <w:rsid w:val="00313CA6"/>
    <w:rsid w:val="0031457B"/>
    <w:rsid w:val="00314A15"/>
    <w:rsid w:val="0031560E"/>
    <w:rsid w:val="0031635A"/>
    <w:rsid w:val="00316585"/>
    <w:rsid w:val="003174DF"/>
    <w:rsid w:val="003206F5"/>
    <w:rsid w:val="003207A6"/>
    <w:rsid w:val="0032183F"/>
    <w:rsid w:val="003218C6"/>
    <w:rsid w:val="00322636"/>
    <w:rsid w:val="00322953"/>
    <w:rsid w:val="00324635"/>
    <w:rsid w:val="00326012"/>
    <w:rsid w:val="00327786"/>
    <w:rsid w:val="003308EE"/>
    <w:rsid w:val="003312F3"/>
    <w:rsid w:val="00332230"/>
    <w:rsid w:val="0033239F"/>
    <w:rsid w:val="00332DAC"/>
    <w:rsid w:val="00333578"/>
    <w:rsid w:val="00334580"/>
    <w:rsid w:val="00334D5F"/>
    <w:rsid w:val="00335490"/>
    <w:rsid w:val="00335E48"/>
    <w:rsid w:val="00337AE3"/>
    <w:rsid w:val="00340B2F"/>
    <w:rsid w:val="00341491"/>
    <w:rsid w:val="0034159A"/>
    <w:rsid w:val="00341AE0"/>
    <w:rsid w:val="00341D9A"/>
    <w:rsid w:val="00342568"/>
    <w:rsid w:val="00343066"/>
    <w:rsid w:val="00343FD6"/>
    <w:rsid w:val="003468C0"/>
    <w:rsid w:val="00346BFA"/>
    <w:rsid w:val="00346E54"/>
    <w:rsid w:val="00347CC7"/>
    <w:rsid w:val="00347CF1"/>
    <w:rsid w:val="0035144E"/>
    <w:rsid w:val="0035216B"/>
    <w:rsid w:val="00353556"/>
    <w:rsid w:val="00353D01"/>
    <w:rsid w:val="00355900"/>
    <w:rsid w:val="0035674D"/>
    <w:rsid w:val="00356B6E"/>
    <w:rsid w:val="003572F9"/>
    <w:rsid w:val="003577C1"/>
    <w:rsid w:val="003578B0"/>
    <w:rsid w:val="00360257"/>
    <w:rsid w:val="00360FFF"/>
    <w:rsid w:val="003618AC"/>
    <w:rsid w:val="00362293"/>
    <w:rsid w:val="003648A7"/>
    <w:rsid w:val="00364D40"/>
    <w:rsid w:val="00366061"/>
    <w:rsid w:val="00366654"/>
    <w:rsid w:val="00366E66"/>
    <w:rsid w:val="003678A5"/>
    <w:rsid w:val="0037090B"/>
    <w:rsid w:val="003712A0"/>
    <w:rsid w:val="00371D3E"/>
    <w:rsid w:val="00371DC3"/>
    <w:rsid w:val="003728BF"/>
    <w:rsid w:val="00372E84"/>
    <w:rsid w:val="00373B2E"/>
    <w:rsid w:val="00374063"/>
    <w:rsid w:val="003752A3"/>
    <w:rsid w:val="003753CE"/>
    <w:rsid w:val="0037660C"/>
    <w:rsid w:val="00376B9B"/>
    <w:rsid w:val="0038017E"/>
    <w:rsid w:val="0038535C"/>
    <w:rsid w:val="003870B2"/>
    <w:rsid w:val="00391867"/>
    <w:rsid w:val="00391B0C"/>
    <w:rsid w:val="003921C1"/>
    <w:rsid w:val="00392346"/>
    <w:rsid w:val="00392ADE"/>
    <w:rsid w:val="00393633"/>
    <w:rsid w:val="00393ACD"/>
    <w:rsid w:val="0039427E"/>
    <w:rsid w:val="0039443F"/>
    <w:rsid w:val="003948E9"/>
    <w:rsid w:val="00394AE2"/>
    <w:rsid w:val="00395F92"/>
    <w:rsid w:val="003A0BD7"/>
    <w:rsid w:val="003A154F"/>
    <w:rsid w:val="003A172B"/>
    <w:rsid w:val="003A328B"/>
    <w:rsid w:val="003A363E"/>
    <w:rsid w:val="003A431A"/>
    <w:rsid w:val="003A5462"/>
    <w:rsid w:val="003A5963"/>
    <w:rsid w:val="003A73C9"/>
    <w:rsid w:val="003A7505"/>
    <w:rsid w:val="003B01C0"/>
    <w:rsid w:val="003B1529"/>
    <w:rsid w:val="003B1C94"/>
    <w:rsid w:val="003B1D46"/>
    <w:rsid w:val="003B2B7F"/>
    <w:rsid w:val="003B3156"/>
    <w:rsid w:val="003B33DF"/>
    <w:rsid w:val="003B3A99"/>
    <w:rsid w:val="003B3CD4"/>
    <w:rsid w:val="003B4661"/>
    <w:rsid w:val="003B58C1"/>
    <w:rsid w:val="003C05AB"/>
    <w:rsid w:val="003C12FA"/>
    <w:rsid w:val="003C13D0"/>
    <w:rsid w:val="003C2D70"/>
    <w:rsid w:val="003C376C"/>
    <w:rsid w:val="003C5099"/>
    <w:rsid w:val="003C7A2E"/>
    <w:rsid w:val="003D078C"/>
    <w:rsid w:val="003D0E5F"/>
    <w:rsid w:val="003D1E21"/>
    <w:rsid w:val="003D2B43"/>
    <w:rsid w:val="003D2C0C"/>
    <w:rsid w:val="003D3300"/>
    <w:rsid w:val="003D35B9"/>
    <w:rsid w:val="003D3ADD"/>
    <w:rsid w:val="003D52D1"/>
    <w:rsid w:val="003D53E8"/>
    <w:rsid w:val="003D57BB"/>
    <w:rsid w:val="003D5B51"/>
    <w:rsid w:val="003D659D"/>
    <w:rsid w:val="003D660C"/>
    <w:rsid w:val="003D66DA"/>
    <w:rsid w:val="003D6752"/>
    <w:rsid w:val="003D70B9"/>
    <w:rsid w:val="003D7616"/>
    <w:rsid w:val="003D7C45"/>
    <w:rsid w:val="003E05A7"/>
    <w:rsid w:val="003E0FF7"/>
    <w:rsid w:val="003E1509"/>
    <w:rsid w:val="003E2AE7"/>
    <w:rsid w:val="003E3203"/>
    <w:rsid w:val="003E3461"/>
    <w:rsid w:val="003E3C5E"/>
    <w:rsid w:val="003E3DB1"/>
    <w:rsid w:val="003E41BD"/>
    <w:rsid w:val="003E4C87"/>
    <w:rsid w:val="003E598B"/>
    <w:rsid w:val="003E5B89"/>
    <w:rsid w:val="003E617C"/>
    <w:rsid w:val="003E7436"/>
    <w:rsid w:val="003F1582"/>
    <w:rsid w:val="003F31D7"/>
    <w:rsid w:val="003F3986"/>
    <w:rsid w:val="003F3FBC"/>
    <w:rsid w:val="003F46EA"/>
    <w:rsid w:val="003F4AB1"/>
    <w:rsid w:val="003F59AD"/>
    <w:rsid w:val="003F59E9"/>
    <w:rsid w:val="003F6CA1"/>
    <w:rsid w:val="003F6E37"/>
    <w:rsid w:val="003F7417"/>
    <w:rsid w:val="003F74A7"/>
    <w:rsid w:val="003F752A"/>
    <w:rsid w:val="003F7A98"/>
    <w:rsid w:val="0040048A"/>
    <w:rsid w:val="00400DBE"/>
    <w:rsid w:val="00401D79"/>
    <w:rsid w:val="00403006"/>
    <w:rsid w:val="004038FE"/>
    <w:rsid w:val="00404956"/>
    <w:rsid w:val="0040496E"/>
    <w:rsid w:val="00404E0C"/>
    <w:rsid w:val="00405212"/>
    <w:rsid w:val="004078AC"/>
    <w:rsid w:val="00410C5B"/>
    <w:rsid w:val="004121D8"/>
    <w:rsid w:val="0041247C"/>
    <w:rsid w:val="00412904"/>
    <w:rsid w:val="00412AEE"/>
    <w:rsid w:val="00412B55"/>
    <w:rsid w:val="00413EFE"/>
    <w:rsid w:val="00415C04"/>
    <w:rsid w:val="00416AAA"/>
    <w:rsid w:val="00417D36"/>
    <w:rsid w:val="00420913"/>
    <w:rsid w:val="00420CA1"/>
    <w:rsid w:val="004218AB"/>
    <w:rsid w:val="00422DDD"/>
    <w:rsid w:val="004230C3"/>
    <w:rsid w:val="00423407"/>
    <w:rsid w:val="004248DC"/>
    <w:rsid w:val="00424A28"/>
    <w:rsid w:val="004251E1"/>
    <w:rsid w:val="004253F0"/>
    <w:rsid w:val="004270D7"/>
    <w:rsid w:val="0042736F"/>
    <w:rsid w:val="00427D03"/>
    <w:rsid w:val="00431E6F"/>
    <w:rsid w:val="00433A30"/>
    <w:rsid w:val="00433D2C"/>
    <w:rsid w:val="004340F6"/>
    <w:rsid w:val="004341E1"/>
    <w:rsid w:val="00434C1C"/>
    <w:rsid w:val="00434E8D"/>
    <w:rsid w:val="00435629"/>
    <w:rsid w:val="00436812"/>
    <w:rsid w:val="0043731C"/>
    <w:rsid w:val="00437569"/>
    <w:rsid w:val="004376C7"/>
    <w:rsid w:val="00441B23"/>
    <w:rsid w:val="00442357"/>
    <w:rsid w:val="00444441"/>
    <w:rsid w:val="00445597"/>
    <w:rsid w:val="004460D7"/>
    <w:rsid w:val="004463D1"/>
    <w:rsid w:val="00447875"/>
    <w:rsid w:val="0045113C"/>
    <w:rsid w:val="004530FB"/>
    <w:rsid w:val="0045334A"/>
    <w:rsid w:val="0045339F"/>
    <w:rsid w:val="00454FD0"/>
    <w:rsid w:val="004575CE"/>
    <w:rsid w:val="00457B23"/>
    <w:rsid w:val="004630C5"/>
    <w:rsid w:val="0046456C"/>
    <w:rsid w:val="00464EEF"/>
    <w:rsid w:val="00466A3C"/>
    <w:rsid w:val="0046710C"/>
    <w:rsid w:val="00467387"/>
    <w:rsid w:val="00467B7C"/>
    <w:rsid w:val="00470FF1"/>
    <w:rsid w:val="0047103C"/>
    <w:rsid w:val="00471132"/>
    <w:rsid w:val="004719B2"/>
    <w:rsid w:val="00472CD4"/>
    <w:rsid w:val="00472EEC"/>
    <w:rsid w:val="004747F7"/>
    <w:rsid w:val="004807C1"/>
    <w:rsid w:val="00483FAB"/>
    <w:rsid w:val="00486BA9"/>
    <w:rsid w:val="0048700D"/>
    <w:rsid w:val="004872F3"/>
    <w:rsid w:val="00490AD9"/>
    <w:rsid w:val="00491168"/>
    <w:rsid w:val="004918EE"/>
    <w:rsid w:val="00491BDB"/>
    <w:rsid w:val="004940B4"/>
    <w:rsid w:val="00495A2F"/>
    <w:rsid w:val="00495C43"/>
    <w:rsid w:val="00496076"/>
    <w:rsid w:val="004963BF"/>
    <w:rsid w:val="0049704F"/>
    <w:rsid w:val="00497DD1"/>
    <w:rsid w:val="004A1581"/>
    <w:rsid w:val="004A358D"/>
    <w:rsid w:val="004A3A67"/>
    <w:rsid w:val="004A467E"/>
    <w:rsid w:val="004A5EF0"/>
    <w:rsid w:val="004A6214"/>
    <w:rsid w:val="004A6CA7"/>
    <w:rsid w:val="004A6D63"/>
    <w:rsid w:val="004A6D71"/>
    <w:rsid w:val="004A7B3C"/>
    <w:rsid w:val="004B0439"/>
    <w:rsid w:val="004B1694"/>
    <w:rsid w:val="004B16A5"/>
    <w:rsid w:val="004B1A8B"/>
    <w:rsid w:val="004B2886"/>
    <w:rsid w:val="004B2B1E"/>
    <w:rsid w:val="004B3463"/>
    <w:rsid w:val="004B34A3"/>
    <w:rsid w:val="004B39A8"/>
    <w:rsid w:val="004B434C"/>
    <w:rsid w:val="004B5660"/>
    <w:rsid w:val="004C01D6"/>
    <w:rsid w:val="004C112D"/>
    <w:rsid w:val="004C20B1"/>
    <w:rsid w:val="004C2704"/>
    <w:rsid w:val="004C3DC0"/>
    <w:rsid w:val="004C3E8D"/>
    <w:rsid w:val="004C47A7"/>
    <w:rsid w:val="004C4DCA"/>
    <w:rsid w:val="004C5088"/>
    <w:rsid w:val="004C6DC5"/>
    <w:rsid w:val="004C6EB0"/>
    <w:rsid w:val="004C7349"/>
    <w:rsid w:val="004D1AF2"/>
    <w:rsid w:val="004D28EE"/>
    <w:rsid w:val="004D2F6E"/>
    <w:rsid w:val="004D3492"/>
    <w:rsid w:val="004D47A3"/>
    <w:rsid w:val="004D4A7C"/>
    <w:rsid w:val="004D4B21"/>
    <w:rsid w:val="004D742E"/>
    <w:rsid w:val="004E07C6"/>
    <w:rsid w:val="004E12F1"/>
    <w:rsid w:val="004E1957"/>
    <w:rsid w:val="004E1D9A"/>
    <w:rsid w:val="004E2880"/>
    <w:rsid w:val="004E35A0"/>
    <w:rsid w:val="004E3A7C"/>
    <w:rsid w:val="004E3C78"/>
    <w:rsid w:val="004E4AC4"/>
    <w:rsid w:val="004E4DB3"/>
    <w:rsid w:val="004E5027"/>
    <w:rsid w:val="004E5AD3"/>
    <w:rsid w:val="004E6A9D"/>
    <w:rsid w:val="004F14FF"/>
    <w:rsid w:val="004F2E72"/>
    <w:rsid w:val="004F2EA4"/>
    <w:rsid w:val="004F581B"/>
    <w:rsid w:val="004F5FB0"/>
    <w:rsid w:val="004F6BBC"/>
    <w:rsid w:val="004F6D2E"/>
    <w:rsid w:val="004F75FE"/>
    <w:rsid w:val="004F7935"/>
    <w:rsid w:val="005004EC"/>
    <w:rsid w:val="005018DC"/>
    <w:rsid w:val="00501915"/>
    <w:rsid w:val="00501CFC"/>
    <w:rsid w:val="00503141"/>
    <w:rsid w:val="005031E3"/>
    <w:rsid w:val="005033EB"/>
    <w:rsid w:val="005048AF"/>
    <w:rsid w:val="00504D22"/>
    <w:rsid w:val="00511745"/>
    <w:rsid w:val="00511D30"/>
    <w:rsid w:val="005134AC"/>
    <w:rsid w:val="00513BA3"/>
    <w:rsid w:val="00514E9A"/>
    <w:rsid w:val="00515A06"/>
    <w:rsid w:val="00515C17"/>
    <w:rsid w:val="00515CD8"/>
    <w:rsid w:val="005162C8"/>
    <w:rsid w:val="005171CC"/>
    <w:rsid w:val="00517B6B"/>
    <w:rsid w:val="00517C20"/>
    <w:rsid w:val="00522989"/>
    <w:rsid w:val="00522A9C"/>
    <w:rsid w:val="00524112"/>
    <w:rsid w:val="005248B3"/>
    <w:rsid w:val="00525806"/>
    <w:rsid w:val="00526AB0"/>
    <w:rsid w:val="00530398"/>
    <w:rsid w:val="005309FF"/>
    <w:rsid w:val="005310C5"/>
    <w:rsid w:val="00532A78"/>
    <w:rsid w:val="00533072"/>
    <w:rsid w:val="005343A3"/>
    <w:rsid w:val="005345D3"/>
    <w:rsid w:val="00534921"/>
    <w:rsid w:val="005357E8"/>
    <w:rsid w:val="00535B6F"/>
    <w:rsid w:val="00536534"/>
    <w:rsid w:val="005404FA"/>
    <w:rsid w:val="005412FB"/>
    <w:rsid w:val="005413B6"/>
    <w:rsid w:val="00542BFF"/>
    <w:rsid w:val="00542CE8"/>
    <w:rsid w:val="00542DA6"/>
    <w:rsid w:val="00543D5A"/>
    <w:rsid w:val="005447EB"/>
    <w:rsid w:val="00544D8B"/>
    <w:rsid w:val="00546620"/>
    <w:rsid w:val="005466CE"/>
    <w:rsid w:val="005472C3"/>
    <w:rsid w:val="00547C1E"/>
    <w:rsid w:val="00547EF4"/>
    <w:rsid w:val="00551CDD"/>
    <w:rsid w:val="00551E04"/>
    <w:rsid w:val="00551F1A"/>
    <w:rsid w:val="005529C9"/>
    <w:rsid w:val="00554D77"/>
    <w:rsid w:val="0055522F"/>
    <w:rsid w:val="00555394"/>
    <w:rsid w:val="00555A8D"/>
    <w:rsid w:val="00556C62"/>
    <w:rsid w:val="005608DE"/>
    <w:rsid w:val="00560A00"/>
    <w:rsid w:val="005612D1"/>
    <w:rsid w:val="00561FB5"/>
    <w:rsid w:val="00562319"/>
    <w:rsid w:val="005628CE"/>
    <w:rsid w:val="0056398E"/>
    <w:rsid w:val="00564A86"/>
    <w:rsid w:val="00565D22"/>
    <w:rsid w:val="00565F51"/>
    <w:rsid w:val="00565FC6"/>
    <w:rsid w:val="0056616A"/>
    <w:rsid w:val="00566BA9"/>
    <w:rsid w:val="00567AB7"/>
    <w:rsid w:val="00571AF0"/>
    <w:rsid w:val="00572308"/>
    <w:rsid w:val="00573121"/>
    <w:rsid w:val="00574025"/>
    <w:rsid w:val="005745E2"/>
    <w:rsid w:val="00575C31"/>
    <w:rsid w:val="00576AC6"/>
    <w:rsid w:val="00577479"/>
    <w:rsid w:val="00577509"/>
    <w:rsid w:val="00577A6E"/>
    <w:rsid w:val="00580C88"/>
    <w:rsid w:val="00580CDE"/>
    <w:rsid w:val="005818D8"/>
    <w:rsid w:val="005818FD"/>
    <w:rsid w:val="00582555"/>
    <w:rsid w:val="00582843"/>
    <w:rsid w:val="005830A1"/>
    <w:rsid w:val="005836C2"/>
    <w:rsid w:val="005855BA"/>
    <w:rsid w:val="00586928"/>
    <w:rsid w:val="00586E48"/>
    <w:rsid w:val="0058745E"/>
    <w:rsid w:val="00587959"/>
    <w:rsid w:val="00590245"/>
    <w:rsid w:val="005913BD"/>
    <w:rsid w:val="00591688"/>
    <w:rsid w:val="00591C03"/>
    <w:rsid w:val="005920B6"/>
    <w:rsid w:val="005924DE"/>
    <w:rsid w:val="00593463"/>
    <w:rsid w:val="005945A7"/>
    <w:rsid w:val="00595635"/>
    <w:rsid w:val="00597705"/>
    <w:rsid w:val="005A0157"/>
    <w:rsid w:val="005A0D5D"/>
    <w:rsid w:val="005A1C1C"/>
    <w:rsid w:val="005A2AE5"/>
    <w:rsid w:val="005A2D83"/>
    <w:rsid w:val="005A3B08"/>
    <w:rsid w:val="005A3DE4"/>
    <w:rsid w:val="005A409C"/>
    <w:rsid w:val="005A4A11"/>
    <w:rsid w:val="005A4FB5"/>
    <w:rsid w:val="005A57A2"/>
    <w:rsid w:val="005A6705"/>
    <w:rsid w:val="005A755C"/>
    <w:rsid w:val="005B0235"/>
    <w:rsid w:val="005B0668"/>
    <w:rsid w:val="005B115F"/>
    <w:rsid w:val="005B1C3E"/>
    <w:rsid w:val="005B4276"/>
    <w:rsid w:val="005B43EE"/>
    <w:rsid w:val="005B49D4"/>
    <w:rsid w:val="005B50B5"/>
    <w:rsid w:val="005B63FF"/>
    <w:rsid w:val="005B77B0"/>
    <w:rsid w:val="005C0FF9"/>
    <w:rsid w:val="005C3EF7"/>
    <w:rsid w:val="005C4D47"/>
    <w:rsid w:val="005C5EF1"/>
    <w:rsid w:val="005C65FF"/>
    <w:rsid w:val="005C6BB1"/>
    <w:rsid w:val="005D04A9"/>
    <w:rsid w:val="005D0AEE"/>
    <w:rsid w:val="005D0F20"/>
    <w:rsid w:val="005D1564"/>
    <w:rsid w:val="005D17C8"/>
    <w:rsid w:val="005D1C38"/>
    <w:rsid w:val="005D3B2C"/>
    <w:rsid w:val="005D4876"/>
    <w:rsid w:val="005D5713"/>
    <w:rsid w:val="005D5ED7"/>
    <w:rsid w:val="005D5F1D"/>
    <w:rsid w:val="005D60C7"/>
    <w:rsid w:val="005D7E19"/>
    <w:rsid w:val="005E0443"/>
    <w:rsid w:val="005E068C"/>
    <w:rsid w:val="005E1AD9"/>
    <w:rsid w:val="005E20F8"/>
    <w:rsid w:val="005E297D"/>
    <w:rsid w:val="005E317F"/>
    <w:rsid w:val="005E36CA"/>
    <w:rsid w:val="005E3816"/>
    <w:rsid w:val="005E4CAE"/>
    <w:rsid w:val="005E6DBE"/>
    <w:rsid w:val="005E6E1C"/>
    <w:rsid w:val="005E7648"/>
    <w:rsid w:val="005E7A7A"/>
    <w:rsid w:val="005F0155"/>
    <w:rsid w:val="005F160A"/>
    <w:rsid w:val="005F4811"/>
    <w:rsid w:val="005F5DE1"/>
    <w:rsid w:val="005F5E5F"/>
    <w:rsid w:val="005F7074"/>
    <w:rsid w:val="006000A2"/>
    <w:rsid w:val="006001B1"/>
    <w:rsid w:val="00600A41"/>
    <w:rsid w:val="00600C43"/>
    <w:rsid w:val="0060162F"/>
    <w:rsid w:val="00601C11"/>
    <w:rsid w:val="00602134"/>
    <w:rsid w:val="00602628"/>
    <w:rsid w:val="006028A2"/>
    <w:rsid w:val="006033B7"/>
    <w:rsid w:val="00603CA7"/>
    <w:rsid w:val="00603FE1"/>
    <w:rsid w:val="006041ED"/>
    <w:rsid w:val="00604AA3"/>
    <w:rsid w:val="00605909"/>
    <w:rsid w:val="00606165"/>
    <w:rsid w:val="006067C4"/>
    <w:rsid w:val="0060713A"/>
    <w:rsid w:val="00611B63"/>
    <w:rsid w:val="00612DA4"/>
    <w:rsid w:val="006135E6"/>
    <w:rsid w:val="00614E8A"/>
    <w:rsid w:val="00614F66"/>
    <w:rsid w:val="006159F8"/>
    <w:rsid w:val="00615F23"/>
    <w:rsid w:val="00616E5B"/>
    <w:rsid w:val="00623281"/>
    <w:rsid w:val="006233CC"/>
    <w:rsid w:val="0062697D"/>
    <w:rsid w:val="00626D1C"/>
    <w:rsid w:val="006270C2"/>
    <w:rsid w:val="00627DC6"/>
    <w:rsid w:val="00630821"/>
    <w:rsid w:val="0063082E"/>
    <w:rsid w:val="0063141B"/>
    <w:rsid w:val="00632172"/>
    <w:rsid w:val="00632272"/>
    <w:rsid w:val="00632CA8"/>
    <w:rsid w:val="006333F3"/>
    <w:rsid w:val="006337FE"/>
    <w:rsid w:val="00633B5B"/>
    <w:rsid w:val="00634C0A"/>
    <w:rsid w:val="00634E02"/>
    <w:rsid w:val="00635114"/>
    <w:rsid w:val="006368AF"/>
    <w:rsid w:val="00636BCC"/>
    <w:rsid w:val="00640665"/>
    <w:rsid w:val="00640891"/>
    <w:rsid w:val="0064135E"/>
    <w:rsid w:val="006418F0"/>
    <w:rsid w:val="0064223E"/>
    <w:rsid w:val="00642DCB"/>
    <w:rsid w:val="0064442C"/>
    <w:rsid w:val="00644DEB"/>
    <w:rsid w:val="00645262"/>
    <w:rsid w:val="006453B2"/>
    <w:rsid w:val="00646560"/>
    <w:rsid w:val="006466A1"/>
    <w:rsid w:val="00646742"/>
    <w:rsid w:val="006467BF"/>
    <w:rsid w:val="00646B24"/>
    <w:rsid w:val="006473D0"/>
    <w:rsid w:val="00650036"/>
    <w:rsid w:val="0065024E"/>
    <w:rsid w:val="006503B5"/>
    <w:rsid w:val="00651288"/>
    <w:rsid w:val="006514FC"/>
    <w:rsid w:val="0065439B"/>
    <w:rsid w:val="0065474D"/>
    <w:rsid w:val="00654780"/>
    <w:rsid w:val="00656653"/>
    <w:rsid w:val="0065760C"/>
    <w:rsid w:val="00657B73"/>
    <w:rsid w:val="00661791"/>
    <w:rsid w:val="00661BD6"/>
    <w:rsid w:val="006647E6"/>
    <w:rsid w:val="006650E2"/>
    <w:rsid w:val="00665138"/>
    <w:rsid w:val="00665666"/>
    <w:rsid w:val="006656F8"/>
    <w:rsid w:val="00665E50"/>
    <w:rsid w:val="00666541"/>
    <w:rsid w:val="00666B40"/>
    <w:rsid w:val="0066795E"/>
    <w:rsid w:val="00670408"/>
    <w:rsid w:val="00670FD3"/>
    <w:rsid w:val="00671984"/>
    <w:rsid w:val="00671E81"/>
    <w:rsid w:val="00671F41"/>
    <w:rsid w:val="00672855"/>
    <w:rsid w:val="00673FD6"/>
    <w:rsid w:val="00674557"/>
    <w:rsid w:val="00674F23"/>
    <w:rsid w:val="00675068"/>
    <w:rsid w:val="006753F7"/>
    <w:rsid w:val="00677B4D"/>
    <w:rsid w:val="00680642"/>
    <w:rsid w:val="00681212"/>
    <w:rsid w:val="00681FE5"/>
    <w:rsid w:val="0068218C"/>
    <w:rsid w:val="00682D7C"/>
    <w:rsid w:val="00683BC5"/>
    <w:rsid w:val="006842A5"/>
    <w:rsid w:val="006844AC"/>
    <w:rsid w:val="00684923"/>
    <w:rsid w:val="00684F69"/>
    <w:rsid w:val="006851C3"/>
    <w:rsid w:val="006852F3"/>
    <w:rsid w:val="00687D4D"/>
    <w:rsid w:val="00691463"/>
    <w:rsid w:val="00691797"/>
    <w:rsid w:val="00691F46"/>
    <w:rsid w:val="0069299E"/>
    <w:rsid w:val="00693620"/>
    <w:rsid w:val="00693E5D"/>
    <w:rsid w:val="00695855"/>
    <w:rsid w:val="006965F8"/>
    <w:rsid w:val="00696601"/>
    <w:rsid w:val="006966D5"/>
    <w:rsid w:val="00696B07"/>
    <w:rsid w:val="00697062"/>
    <w:rsid w:val="00697068"/>
    <w:rsid w:val="0069710C"/>
    <w:rsid w:val="006A0071"/>
    <w:rsid w:val="006A0631"/>
    <w:rsid w:val="006A0AD0"/>
    <w:rsid w:val="006A0FA1"/>
    <w:rsid w:val="006A14D8"/>
    <w:rsid w:val="006A1906"/>
    <w:rsid w:val="006A22B3"/>
    <w:rsid w:val="006A26CB"/>
    <w:rsid w:val="006A3AD9"/>
    <w:rsid w:val="006A45B5"/>
    <w:rsid w:val="006A4ED5"/>
    <w:rsid w:val="006A6622"/>
    <w:rsid w:val="006A7193"/>
    <w:rsid w:val="006A7473"/>
    <w:rsid w:val="006B00B5"/>
    <w:rsid w:val="006B062D"/>
    <w:rsid w:val="006B0A22"/>
    <w:rsid w:val="006B10F9"/>
    <w:rsid w:val="006B35C5"/>
    <w:rsid w:val="006B3D2C"/>
    <w:rsid w:val="006B3E07"/>
    <w:rsid w:val="006B403A"/>
    <w:rsid w:val="006B445C"/>
    <w:rsid w:val="006B4C65"/>
    <w:rsid w:val="006B627B"/>
    <w:rsid w:val="006B6AC0"/>
    <w:rsid w:val="006B6D38"/>
    <w:rsid w:val="006B6E65"/>
    <w:rsid w:val="006B702D"/>
    <w:rsid w:val="006B7923"/>
    <w:rsid w:val="006C0B0E"/>
    <w:rsid w:val="006C22CD"/>
    <w:rsid w:val="006C2DB4"/>
    <w:rsid w:val="006C471D"/>
    <w:rsid w:val="006C4B53"/>
    <w:rsid w:val="006C5C09"/>
    <w:rsid w:val="006C7CA9"/>
    <w:rsid w:val="006D0496"/>
    <w:rsid w:val="006D180E"/>
    <w:rsid w:val="006D2175"/>
    <w:rsid w:val="006D49AD"/>
    <w:rsid w:val="006D5964"/>
    <w:rsid w:val="006D7AA9"/>
    <w:rsid w:val="006D7F69"/>
    <w:rsid w:val="006D7FFB"/>
    <w:rsid w:val="006E0989"/>
    <w:rsid w:val="006E2642"/>
    <w:rsid w:val="006E2D45"/>
    <w:rsid w:val="006E2E32"/>
    <w:rsid w:val="006E4988"/>
    <w:rsid w:val="006E4ED0"/>
    <w:rsid w:val="006E575F"/>
    <w:rsid w:val="006E6152"/>
    <w:rsid w:val="006E758A"/>
    <w:rsid w:val="006E7815"/>
    <w:rsid w:val="006E7ABA"/>
    <w:rsid w:val="006E7EBA"/>
    <w:rsid w:val="006F00AC"/>
    <w:rsid w:val="006F0557"/>
    <w:rsid w:val="006F1375"/>
    <w:rsid w:val="006F1601"/>
    <w:rsid w:val="006F3520"/>
    <w:rsid w:val="006F43CF"/>
    <w:rsid w:val="006F4A24"/>
    <w:rsid w:val="006F531E"/>
    <w:rsid w:val="006F5DE7"/>
    <w:rsid w:val="006F6497"/>
    <w:rsid w:val="006F6BED"/>
    <w:rsid w:val="006F726C"/>
    <w:rsid w:val="007017D4"/>
    <w:rsid w:val="0070507B"/>
    <w:rsid w:val="0070608C"/>
    <w:rsid w:val="007065BF"/>
    <w:rsid w:val="00707685"/>
    <w:rsid w:val="0070797E"/>
    <w:rsid w:val="00710DA8"/>
    <w:rsid w:val="0071126A"/>
    <w:rsid w:val="007114D3"/>
    <w:rsid w:val="00711A52"/>
    <w:rsid w:val="00712322"/>
    <w:rsid w:val="0071253F"/>
    <w:rsid w:val="007126DE"/>
    <w:rsid w:val="007128FD"/>
    <w:rsid w:val="0071337B"/>
    <w:rsid w:val="00714322"/>
    <w:rsid w:val="0071569C"/>
    <w:rsid w:val="00716763"/>
    <w:rsid w:val="007170B2"/>
    <w:rsid w:val="007202C3"/>
    <w:rsid w:val="00720AFA"/>
    <w:rsid w:val="00720B91"/>
    <w:rsid w:val="00720D9C"/>
    <w:rsid w:val="0072250B"/>
    <w:rsid w:val="00722D05"/>
    <w:rsid w:val="0072388B"/>
    <w:rsid w:val="00724322"/>
    <w:rsid w:val="007247FC"/>
    <w:rsid w:val="00725A14"/>
    <w:rsid w:val="00726547"/>
    <w:rsid w:val="00727CCC"/>
    <w:rsid w:val="00730E38"/>
    <w:rsid w:val="007321EE"/>
    <w:rsid w:val="00732CC1"/>
    <w:rsid w:val="007333F0"/>
    <w:rsid w:val="00733E09"/>
    <w:rsid w:val="00734CC8"/>
    <w:rsid w:val="00735B3B"/>
    <w:rsid w:val="00736071"/>
    <w:rsid w:val="007367BB"/>
    <w:rsid w:val="00737A76"/>
    <w:rsid w:val="00737EC7"/>
    <w:rsid w:val="00740671"/>
    <w:rsid w:val="00741328"/>
    <w:rsid w:val="00742898"/>
    <w:rsid w:val="00742B80"/>
    <w:rsid w:val="00743D30"/>
    <w:rsid w:val="00743FE7"/>
    <w:rsid w:val="00744340"/>
    <w:rsid w:val="007449E3"/>
    <w:rsid w:val="00744C81"/>
    <w:rsid w:val="00744CB4"/>
    <w:rsid w:val="00744DC0"/>
    <w:rsid w:val="00745CD0"/>
    <w:rsid w:val="00745F3D"/>
    <w:rsid w:val="007461F7"/>
    <w:rsid w:val="007474D7"/>
    <w:rsid w:val="007478BE"/>
    <w:rsid w:val="0075395D"/>
    <w:rsid w:val="0075404F"/>
    <w:rsid w:val="00754EE6"/>
    <w:rsid w:val="007557CC"/>
    <w:rsid w:val="00756FFA"/>
    <w:rsid w:val="00757005"/>
    <w:rsid w:val="0075769C"/>
    <w:rsid w:val="00757F87"/>
    <w:rsid w:val="0076163F"/>
    <w:rsid w:val="00761774"/>
    <w:rsid w:val="00761E45"/>
    <w:rsid w:val="00762147"/>
    <w:rsid w:val="0076240E"/>
    <w:rsid w:val="00762CF9"/>
    <w:rsid w:val="007640BC"/>
    <w:rsid w:val="007640D3"/>
    <w:rsid w:val="0076434A"/>
    <w:rsid w:val="00764BD9"/>
    <w:rsid w:val="00764D8C"/>
    <w:rsid w:val="007652EC"/>
    <w:rsid w:val="00765F41"/>
    <w:rsid w:val="00766415"/>
    <w:rsid w:val="00766877"/>
    <w:rsid w:val="00767478"/>
    <w:rsid w:val="00767A67"/>
    <w:rsid w:val="00767B65"/>
    <w:rsid w:val="007715B6"/>
    <w:rsid w:val="00771A4E"/>
    <w:rsid w:val="00771ADB"/>
    <w:rsid w:val="00772D71"/>
    <w:rsid w:val="00773FDC"/>
    <w:rsid w:val="007742FB"/>
    <w:rsid w:val="00775EA1"/>
    <w:rsid w:val="00776158"/>
    <w:rsid w:val="00776643"/>
    <w:rsid w:val="00776F1A"/>
    <w:rsid w:val="00777266"/>
    <w:rsid w:val="007822A5"/>
    <w:rsid w:val="00782D06"/>
    <w:rsid w:val="00782D1F"/>
    <w:rsid w:val="00782F50"/>
    <w:rsid w:val="00783E66"/>
    <w:rsid w:val="00785F68"/>
    <w:rsid w:val="00786D63"/>
    <w:rsid w:val="007870B9"/>
    <w:rsid w:val="00787EA7"/>
    <w:rsid w:val="00790CF4"/>
    <w:rsid w:val="007926DE"/>
    <w:rsid w:val="00792877"/>
    <w:rsid w:val="00792BFB"/>
    <w:rsid w:val="00793021"/>
    <w:rsid w:val="00793722"/>
    <w:rsid w:val="0079415C"/>
    <w:rsid w:val="00794264"/>
    <w:rsid w:val="007942BB"/>
    <w:rsid w:val="007948F6"/>
    <w:rsid w:val="00794CB6"/>
    <w:rsid w:val="007956CC"/>
    <w:rsid w:val="00795882"/>
    <w:rsid w:val="00795F0F"/>
    <w:rsid w:val="0079715E"/>
    <w:rsid w:val="00797660"/>
    <w:rsid w:val="00797B48"/>
    <w:rsid w:val="007A0111"/>
    <w:rsid w:val="007A04FF"/>
    <w:rsid w:val="007A2241"/>
    <w:rsid w:val="007A2540"/>
    <w:rsid w:val="007A258A"/>
    <w:rsid w:val="007A3764"/>
    <w:rsid w:val="007A469A"/>
    <w:rsid w:val="007A486D"/>
    <w:rsid w:val="007A4A34"/>
    <w:rsid w:val="007B0405"/>
    <w:rsid w:val="007B1855"/>
    <w:rsid w:val="007B1AAA"/>
    <w:rsid w:val="007B2C3B"/>
    <w:rsid w:val="007B2E3F"/>
    <w:rsid w:val="007B2FEC"/>
    <w:rsid w:val="007B3386"/>
    <w:rsid w:val="007B5782"/>
    <w:rsid w:val="007B66AD"/>
    <w:rsid w:val="007B71AA"/>
    <w:rsid w:val="007B7B67"/>
    <w:rsid w:val="007C0B6B"/>
    <w:rsid w:val="007C110E"/>
    <w:rsid w:val="007C1531"/>
    <w:rsid w:val="007C373D"/>
    <w:rsid w:val="007C4424"/>
    <w:rsid w:val="007C46F9"/>
    <w:rsid w:val="007C51BD"/>
    <w:rsid w:val="007C57A1"/>
    <w:rsid w:val="007C60C6"/>
    <w:rsid w:val="007C6CAC"/>
    <w:rsid w:val="007C74FC"/>
    <w:rsid w:val="007C7F02"/>
    <w:rsid w:val="007D07A2"/>
    <w:rsid w:val="007D0EE0"/>
    <w:rsid w:val="007D1423"/>
    <w:rsid w:val="007D1700"/>
    <w:rsid w:val="007D2160"/>
    <w:rsid w:val="007D2D9A"/>
    <w:rsid w:val="007D3111"/>
    <w:rsid w:val="007D3B5B"/>
    <w:rsid w:val="007D4C8D"/>
    <w:rsid w:val="007D4C97"/>
    <w:rsid w:val="007D59FF"/>
    <w:rsid w:val="007D5B8D"/>
    <w:rsid w:val="007D6B9B"/>
    <w:rsid w:val="007D6CF6"/>
    <w:rsid w:val="007D71E0"/>
    <w:rsid w:val="007D7B7E"/>
    <w:rsid w:val="007D7BDC"/>
    <w:rsid w:val="007E0144"/>
    <w:rsid w:val="007E03C4"/>
    <w:rsid w:val="007E08DE"/>
    <w:rsid w:val="007E1A95"/>
    <w:rsid w:val="007E219F"/>
    <w:rsid w:val="007E261C"/>
    <w:rsid w:val="007E27CD"/>
    <w:rsid w:val="007E291E"/>
    <w:rsid w:val="007E3766"/>
    <w:rsid w:val="007E3A34"/>
    <w:rsid w:val="007E4277"/>
    <w:rsid w:val="007E45E0"/>
    <w:rsid w:val="007E52BE"/>
    <w:rsid w:val="007E67F9"/>
    <w:rsid w:val="007E79DD"/>
    <w:rsid w:val="007F0DF5"/>
    <w:rsid w:val="007F23B8"/>
    <w:rsid w:val="007F2532"/>
    <w:rsid w:val="007F28A0"/>
    <w:rsid w:val="007F29DD"/>
    <w:rsid w:val="007F324B"/>
    <w:rsid w:val="007F42EC"/>
    <w:rsid w:val="007F4B52"/>
    <w:rsid w:val="007F5411"/>
    <w:rsid w:val="007F6DEC"/>
    <w:rsid w:val="007F6E6E"/>
    <w:rsid w:val="008036BB"/>
    <w:rsid w:val="008043B8"/>
    <w:rsid w:val="00804675"/>
    <w:rsid w:val="0080481D"/>
    <w:rsid w:val="008068B6"/>
    <w:rsid w:val="008071C3"/>
    <w:rsid w:val="0080784A"/>
    <w:rsid w:val="00807D45"/>
    <w:rsid w:val="00810DBD"/>
    <w:rsid w:val="00812F75"/>
    <w:rsid w:val="00813A1C"/>
    <w:rsid w:val="008145DE"/>
    <w:rsid w:val="00814B0C"/>
    <w:rsid w:val="00814C22"/>
    <w:rsid w:val="00815B95"/>
    <w:rsid w:val="0081638D"/>
    <w:rsid w:val="00816ED7"/>
    <w:rsid w:val="00816F52"/>
    <w:rsid w:val="00817075"/>
    <w:rsid w:val="00817D84"/>
    <w:rsid w:val="00820FE1"/>
    <w:rsid w:val="00821241"/>
    <w:rsid w:val="00823A16"/>
    <w:rsid w:val="00823C76"/>
    <w:rsid w:val="00825DD8"/>
    <w:rsid w:val="00826076"/>
    <w:rsid w:val="008269F8"/>
    <w:rsid w:val="00830C66"/>
    <w:rsid w:val="008316D6"/>
    <w:rsid w:val="00832A22"/>
    <w:rsid w:val="00832EDE"/>
    <w:rsid w:val="00833A58"/>
    <w:rsid w:val="00834224"/>
    <w:rsid w:val="00834D00"/>
    <w:rsid w:val="00835139"/>
    <w:rsid w:val="008351CD"/>
    <w:rsid w:val="00835B29"/>
    <w:rsid w:val="00835F5A"/>
    <w:rsid w:val="0083668A"/>
    <w:rsid w:val="008366A1"/>
    <w:rsid w:val="008378F4"/>
    <w:rsid w:val="00837926"/>
    <w:rsid w:val="00837AE5"/>
    <w:rsid w:val="00840457"/>
    <w:rsid w:val="008404A1"/>
    <w:rsid w:val="0084070B"/>
    <w:rsid w:val="00840CF8"/>
    <w:rsid w:val="008420F2"/>
    <w:rsid w:val="00843924"/>
    <w:rsid w:val="0084406C"/>
    <w:rsid w:val="00844FEE"/>
    <w:rsid w:val="0084632F"/>
    <w:rsid w:val="008469EE"/>
    <w:rsid w:val="00846E00"/>
    <w:rsid w:val="00846E70"/>
    <w:rsid w:val="00847535"/>
    <w:rsid w:val="00850845"/>
    <w:rsid w:val="00852EBB"/>
    <w:rsid w:val="00854AE4"/>
    <w:rsid w:val="00854F42"/>
    <w:rsid w:val="00855129"/>
    <w:rsid w:val="00855897"/>
    <w:rsid w:val="00855B3A"/>
    <w:rsid w:val="00855E9D"/>
    <w:rsid w:val="00856A6C"/>
    <w:rsid w:val="00856C8E"/>
    <w:rsid w:val="00857B5F"/>
    <w:rsid w:val="0086064E"/>
    <w:rsid w:val="0086092F"/>
    <w:rsid w:val="00861A4A"/>
    <w:rsid w:val="00862CCE"/>
    <w:rsid w:val="008632AD"/>
    <w:rsid w:val="00863D7B"/>
    <w:rsid w:val="00863EB4"/>
    <w:rsid w:val="00864AF6"/>
    <w:rsid w:val="00867A21"/>
    <w:rsid w:val="00867E7C"/>
    <w:rsid w:val="00867EAE"/>
    <w:rsid w:val="008702F6"/>
    <w:rsid w:val="0087220D"/>
    <w:rsid w:val="008724BD"/>
    <w:rsid w:val="00873B90"/>
    <w:rsid w:val="00873E8D"/>
    <w:rsid w:val="00873FF1"/>
    <w:rsid w:val="008743D8"/>
    <w:rsid w:val="0087454C"/>
    <w:rsid w:val="00875C2F"/>
    <w:rsid w:val="00875EF1"/>
    <w:rsid w:val="00876348"/>
    <w:rsid w:val="008769DB"/>
    <w:rsid w:val="00877217"/>
    <w:rsid w:val="008772F4"/>
    <w:rsid w:val="00880135"/>
    <w:rsid w:val="008803EE"/>
    <w:rsid w:val="00880549"/>
    <w:rsid w:val="0088058A"/>
    <w:rsid w:val="00880DBB"/>
    <w:rsid w:val="00883FB6"/>
    <w:rsid w:val="00884AF7"/>
    <w:rsid w:val="00884C13"/>
    <w:rsid w:val="00885A77"/>
    <w:rsid w:val="008879B8"/>
    <w:rsid w:val="00887E35"/>
    <w:rsid w:val="00891C90"/>
    <w:rsid w:val="00891D30"/>
    <w:rsid w:val="00891EA8"/>
    <w:rsid w:val="00892F1D"/>
    <w:rsid w:val="00892FC4"/>
    <w:rsid w:val="008935B0"/>
    <w:rsid w:val="00893C15"/>
    <w:rsid w:val="00893EAA"/>
    <w:rsid w:val="008942E2"/>
    <w:rsid w:val="00894B03"/>
    <w:rsid w:val="008960EA"/>
    <w:rsid w:val="008961BC"/>
    <w:rsid w:val="00897300"/>
    <w:rsid w:val="00897876"/>
    <w:rsid w:val="00897897"/>
    <w:rsid w:val="00897C9D"/>
    <w:rsid w:val="00897D4C"/>
    <w:rsid w:val="008A115B"/>
    <w:rsid w:val="008A125B"/>
    <w:rsid w:val="008A21DE"/>
    <w:rsid w:val="008A4402"/>
    <w:rsid w:val="008A446A"/>
    <w:rsid w:val="008A4792"/>
    <w:rsid w:val="008A4C5A"/>
    <w:rsid w:val="008A4D74"/>
    <w:rsid w:val="008A5F38"/>
    <w:rsid w:val="008A607F"/>
    <w:rsid w:val="008B0A6E"/>
    <w:rsid w:val="008B0B71"/>
    <w:rsid w:val="008B2B18"/>
    <w:rsid w:val="008B3234"/>
    <w:rsid w:val="008B3764"/>
    <w:rsid w:val="008B390E"/>
    <w:rsid w:val="008B3D4F"/>
    <w:rsid w:val="008B5BB9"/>
    <w:rsid w:val="008B65F0"/>
    <w:rsid w:val="008C0A7A"/>
    <w:rsid w:val="008C11CA"/>
    <w:rsid w:val="008C36D0"/>
    <w:rsid w:val="008C3B34"/>
    <w:rsid w:val="008C420B"/>
    <w:rsid w:val="008C42B1"/>
    <w:rsid w:val="008C45C5"/>
    <w:rsid w:val="008C4BCC"/>
    <w:rsid w:val="008C4C35"/>
    <w:rsid w:val="008C51DA"/>
    <w:rsid w:val="008C58F1"/>
    <w:rsid w:val="008C6165"/>
    <w:rsid w:val="008C6FE4"/>
    <w:rsid w:val="008D0B41"/>
    <w:rsid w:val="008D0C39"/>
    <w:rsid w:val="008D0FAB"/>
    <w:rsid w:val="008D1070"/>
    <w:rsid w:val="008D2EDB"/>
    <w:rsid w:val="008D3322"/>
    <w:rsid w:val="008D36DC"/>
    <w:rsid w:val="008D5FBE"/>
    <w:rsid w:val="008D6B07"/>
    <w:rsid w:val="008D7D6D"/>
    <w:rsid w:val="008E0365"/>
    <w:rsid w:val="008E0761"/>
    <w:rsid w:val="008E207D"/>
    <w:rsid w:val="008E2159"/>
    <w:rsid w:val="008E365F"/>
    <w:rsid w:val="008E37A4"/>
    <w:rsid w:val="008E42AD"/>
    <w:rsid w:val="008E4569"/>
    <w:rsid w:val="008E46A6"/>
    <w:rsid w:val="008E49D0"/>
    <w:rsid w:val="008E55AB"/>
    <w:rsid w:val="008E5633"/>
    <w:rsid w:val="008E588C"/>
    <w:rsid w:val="008E59F5"/>
    <w:rsid w:val="008E5D36"/>
    <w:rsid w:val="008E62CA"/>
    <w:rsid w:val="008E64D4"/>
    <w:rsid w:val="008E6F1A"/>
    <w:rsid w:val="008E774D"/>
    <w:rsid w:val="008F08A6"/>
    <w:rsid w:val="008F1326"/>
    <w:rsid w:val="008F150B"/>
    <w:rsid w:val="008F18BC"/>
    <w:rsid w:val="008F19DB"/>
    <w:rsid w:val="008F1F01"/>
    <w:rsid w:val="008F2129"/>
    <w:rsid w:val="008F21C6"/>
    <w:rsid w:val="008F2E92"/>
    <w:rsid w:val="008F3DD6"/>
    <w:rsid w:val="008F447F"/>
    <w:rsid w:val="008F5008"/>
    <w:rsid w:val="008F53D0"/>
    <w:rsid w:val="009008DF"/>
    <w:rsid w:val="009014CE"/>
    <w:rsid w:val="00901643"/>
    <w:rsid w:val="00903776"/>
    <w:rsid w:val="009051F5"/>
    <w:rsid w:val="0090584B"/>
    <w:rsid w:val="00906837"/>
    <w:rsid w:val="00910149"/>
    <w:rsid w:val="0091029F"/>
    <w:rsid w:val="0091033A"/>
    <w:rsid w:val="009105F8"/>
    <w:rsid w:val="00911373"/>
    <w:rsid w:val="0091170C"/>
    <w:rsid w:val="00911EE1"/>
    <w:rsid w:val="0091261B"/>
    <w:rsid w:val="00913453"/>
    <w:rsid w:val="009134BB"/>
    <w:rsid w:val="009145DE"/>
    <w:rsid w:val="00915AF4"/>
    <w:rsid w:val="00915C4B"/>
    <w:rsid w:val="0091774D"/>
    <w:rsid w:val="009201CA"/>
    <w:rsid w:val="00921702"/>
    <w:rsid w:val="009258CE"/>
    <w:rsid w:val="00926C79"/>
    <w:rsid w:val="0092753C"/>
    <w:rsid w:val="00927588"/>
    <w:rsid w:val="00927F4B"/>
    <w:rsid w:val="00930CDD"/>
    <w:rsid w:val="00932DF7"/>
    <w:rsid w:val="00933565"/>
    <w:rsid w:val="00933879"/>
    <w:rsid w:val="0093390D"/>
    <w:rsid w:val="009344B9"/>
    <w:rsid w:val="00935808"/>
    <w:rsid w:val="00937EA0"/>
    <w:rsid w:val="00941211"/>
    <w:rsid w:val="00941EDB"/>
    <w:rsid w:val="00944A14"/>
    <w:rsid w:val="00944FD1"/>
    <w:rsid w:val="009470CA"/>
    <w:rsid w:val="0094748C"/>
    <w:rsid w:val="009479B4"/>
    <w:rsid w:val="00947E0E"/>
    <w:rsid w:val="00947FB8"/>
    <w:rsid w:val="009500BD"/>
    <w:rsid w:val="0095109F"/>
    <w:rsid w:val="00951691"/>
    <w:rsid w:val="009523CC"/>
    <w:rsid w:val="009528A6"/>
    <w:rsid w:val="00952BAD"/>
    <w:rsid w:val="009546E0"/>
    <w:rsid w:val="009553B8"/>
    <w:rsid w:val="009562D5"/>
    <w:rsid w:val="00957888"/>
    <w:rsid w:val="00957B01"/>
    <w:rsid w:val="009608DF"/>
    <w:rsid w:val="00961AF8"/>
    <w:rsid w:val="009633D1"/>
    <w:rsid w:val="009634A9"/>
    <w:rsid w:val="0096403A"/>
    <w:rsid w:val="0096469F"/>
    <w:rsid w:val="00964C3F"/>
    <w:rsid w:val="00965ADF"/>
    <w:rsid w:val="00965D48"/>
    <w:rsid w:val="00966317"/>
    <w:rsid w:val="00966AD8"/>
    <w:rsid w:val="00966D46"/>
    <w:rsid w:val="00967392"/>
    <w:rsid w:val="00967419"/>
    <w:rsid w:val="00970230"/>
    <w:rsid w:val="009723FB"/>
    <w:rsid w:val="00972BCD"/>
    <w:rsid w:val="00973279"/>
    <w:rsid w:val="00973A85"/>
    <w:rsid w:val="00973C9C"/>
    <w:rsid w:val="00974967"/>
    <w:rsid w:val="0097498E"/>
    <w:rsid w:val="00974B93"/>
    <w:rsid w:val="00976D7E"/>
    <w:rsid w:val="00980265"/>
    <w:rsid w:val="009828F9"/>
    <w:rsid w:val="009837F5"/>
    <w:rsid w:val="00984113"/>
    <w:rsid w:val="009852A5"/>
    <w:rsid w:val="0098543A"/>
    <w:rsid w:val="009855FC"/>
    <w:rsid w:val="00985623"/>
    <w:rsid w:val="0098598D"/>
    <w:rsid w:val="00986BBF"/>
    <w:rsid w:val="0098797E"/>
    <w:rsid w:val="009908BA"/>
    <w:rsid w:val="00990D5C"/>
    <w:rsid w:val="009910A5"/>
    <w:rsid w:val="00993838"/>
    <w:rsid w:val="00993D71"/>
    <w:rsid w:val="0099672B"/>
    <w:rsid w:val="00997778"/>
    <w:rsid w:val="009A1B8C"/>
    <w:rsid w:val="009A30EC"/>
    <w:rsid w:val="009A43DF"/>
    <w:rsid w:val="009A5E72"/>
    <w:rsid w:val="009A6440"/>
    <w:rsid w:val="009A7135"/>
    <w:rsid w:val="009A721C"/>
    <w:rsid w:val="009A7A30"/>
    <w:rsid w:val="009B1234"/>
    <w:rsid w:val="009B1E69"/>
    <w:rsid w:val="009B2001"/>
    <w:rsid w:val="009B28C3"/>
    <w:rsid w:val="009B2B39"/>
    <w:rsid w:val="009B2D8E"/>
    <w:rsid w:val="009B2EA8"/>
    <w:rsid w:val="009B3206"/>
    <w:rsid w:val="009B3CD4"/>
    <w:rsid w:val="009B41E7"/>
    <w:rsid w:val="009B4555"/>
    <w:rsid w:val="009B640A"/>
    <w:rsid w:val="009B72E8"/>
    <w:rsid w:val="009B763A"/>
    <w:rsid w:val="009B778C"/>
    <w:rsid w:val="009B787D"/>
    <w:rsid w:val="009B7D18"/>
    <w:rsid w:val="009C0033"/>
    <w:rsid w:val="009C088C"/>
    <w:rsid w:val="009C09B9"/>
    <w:rsid w:val="009C38ED"/>
    <w:rsid w:val="009C48E9"/>
    <w:rsid w:val="009C5984"/>
    <w:rsid w:val="009C5B00"/>
    <w:rsid w:val="009C5BE1"/>
    <w:rsid w:val="009C68B9"/>
    <w:rsid w:val="009C7230"/>
    <w:rsid w:val="009D08BD"/>
    <w:rsid w:val="009D10A1"/>
    <w:rsid w:val="009D1217"/>
    <w:rsid w:val="009D1F7F"/>
    <w:rsid w:val="009D2530"/>
    <w:rsid w:val="009D25D9"/>
    <w:rsid w:val="009D4023"/>
    <w:rsid w:val="009D41BB"/>
    <w:rsid w:val="009D45C5"/>
    <w:rsid w:val="009D4C33"/>
    <w:rsid w:val="009D5299"/>
    <w:rsid w:val="009D5634"/>
    <w:rsid w:val="009D62D8"/>
    <w:rsid w:val="009D6946"/>
    <w:rsid w:val="009D724C"/>
    <w:rsid w:val="009E0239"/>
    <w:rsid w:val="009E07BA"/>
    <w:rsid w:val="009E19FA"/>
    <w:rsid w:val="009E2E10"/>
    <w:rsid w:val="009E4383"/>
    <w:rsid w:val="009E4547"/>
    <w:rsid w:val="009E59AB"/>
    <w:rsid w:val="009E5C1E"/>
    <w:rsid w:val="009E62F9"/>
    <w:rsid w:val="009E675E"/>
    <w:rsid w:val="009E73A5"/>
    <w:rsid w:val="009E7631"/>
    <w:rsid w:val="009E7AF5"/>
    <w:rsid w:val="009F01B6"/>
    <w:rsid w:val="009F1037"/>
    <w:rsid w:val="009F1AD9"/>
    <w:rsid w:val="009F3F09"/>
    <w:rsid w:val="009F4B71"/>
    <w:rsid w:val="009F612E"/>
    <w:rsid w:val="009F61E4"/>
    <w:rsid w:val="00A00D66"/>
    <w:rsid w:val="00A017FA"/>
    <w:rsid w:val="00A02367"/>
    <w:rsid w:val="00A023BB"/>
    <w:rsid w:val="00A02C67"/>
    <w:rsid w:val="00A03295"/>
    <w:rsid w:val="00A06BE3"/>
    <w:rsid w:val="00A1022C"/>
    <w:rsid w:val="00A137CA"/>
    <w:rsid w:val="00A13977"/>
    <w:rsid w:val="00A14493"/>
    <w:rsid w:val="00A15B78"/>
    <w:rsid w:val="00A219DA"/>
    <w:rsid w:val="00A22464"/>
    <w:rsid w:val="00A23055"/>
    <w:rsid w:val="00A2354F"/>
    <w:rsid w:val="00A25009"/>
    <w:rsid w:val="00A25B72"/>
    <w:rsid w:val="00A25E76"/>
    <w:rsid w:val="00A26226"/>
    <w:rsid w:val="00A26558"/>
    <w:rsid w:val="00A27F5A"/>
    <w:rsid w:val="00A27F6E"/>
    <w:rsid w:val="00A30D62"/>
    <w:rsid w:val="00A31DDA"/>
    <w:rsid w:val="00A33A35"/>
    <w:rsid w:val="00A33DE8"/>
    <w:rsid w:val="00A34AD4"/>
    <w:rsid w:val="00A358D7"/>
    <w:rsid w:val="00A35B61"/>
    <w:rsid w:val="00A36659"/>
    <w:rsid w:val="00A36F70"/>
    <w:rsid w:val="00A377D7"/>
    <w:rsid w:val="00A406AA"/>
    <w:rsid w:val="00A432DC"/>
    <w:rsid w:val="00A47B51"/>
    <w:rsid w:val="00A47CFC"/>
    <w:rsid w:val="00A50040"/>
    <w:rsid w:val="00A51D99"/>
    <w:rsid w:val="00A5272F"/>
    <w:rsid w:val="00A52DED"/>
    <w:rsid w:val="00A53DFC"/>
    <w:rsid w:val="00A54DCC"/>
    <w:rsid w:val="00A55731"/>
    <w:rsid w:val="00A55854"/>
    <w:rsid w:val="00A559B2"/>
    <w:rsid w:val="00A56F83"/>
    <w:rsid w:val="00A60281"/>
    <w:rsid w:val="00A60412"/>
    <w:rsid w:val="00A607B7"/>
    <w:rsid w:val="00A611A6"/>
    <w:rsid w:val="00A615AF"/>
    <w:rsid w:val="00A6169F"/>
    <w:rsid w:val="00A618EF"/>
    <w:rsid w:val="00A62868"/>
    <w:rsid w:val="00A63A7E"/>
    <w:rsid w:val="00A64391"/>
    <w:rsid w:val="00A64F9F"/>
    <w:rsid w:val="00A655FD"/>
    <w:rsid w:val="00A65C73"/>
    <w:rsid w:val="00A6677C"/>
    <w:rsid w:val="00A67876"/>
    <w:rsid w:val="00A705FB"/>
    <w:rsid w:val="00A71AD8"/>
    <w:rsid w:val="00A71D1A"/>
    <w:rsid w:val="00A72706"/>
    <w:rsid w:val="00A727AD"/>
    <w:rsid w:val="00A73581"/>
    <w:rsid w:val="00A747D6"/>
    <w:rsid w:val="00A74C7F"/>
    <w:rsid w:val="00A75DB1"/>
    <w:rsid w:val="00A75E5D"/>
    <w:rsid w:val="00A7625F"/>
    <w:rsid w:val="00A762B0"/>
    <w:rsid w:val="00A76ACF"/>
    <w:rsid w:val="00A7744B"/>
    <w:rsid w:val="00A803D3"/>
    <w:rsid w:val="00A810E9"/>
    <w:rsid w:val="00A81206"/>
    <w:rsid w:val="00A8254A"/>
    <w:rsid w:val="00A826B2"/>
    <w:rsid w:val="00A83178"/>
    <w:rsid w:val="00A832B4"/>
    <w:rsid w:val="00A8559A"/>
    <w:rsid w:val="00A8566D"/>
    <w:rsid w:val="00A859CF"/>
    <w:rsid w:val="00A85A72"/>
    <w:rsid w:val="00A85E84"/>
    <w:rsid w:val="00A87F60"/>
    <w:rsid w:val="00A9007C"/>
    <w:rsid w:val="00A90A53"/>
    <w:rsid w:val="00A919ED"/>
    <w:rsid w:val="00A91EA9"/>
    <w:rsid w:val="00A92ADC"/>
    <w:rsid w:val="00A934E4"/>
    <w:rsid w:val="00A9392E"/>
    <w:rsid w:val="00A9462D"/>
    <w:rsid w:val="00A94DC8"/>
    <w:rsid w:val="00A95A29"/>
    <w:rsid w:val="00A96C73"/>
    <w:rsid w:val="00A96D35"/>
    <w:rsid w:val="00A974C7"/>
    <w:rsid w:val="00A97716"/>
    <w:rsid w:val="00AA0A5E"/>
    <w:rsid w:val="00AA2647"/>
    <w:rsid w:val="00AA270A"/>
    <w:rsid w:val="00AA30F6"/>
    <w:rsid w:val="00AA338D"/>
    <w:rsid w:val="00AA349D"/>
    <w:rsid w:val="00AA3F66"/>
    <w:rsid w:val="00AA5E5B"/>
    <w:rsid w:val="00AA6067"/>
    <w:rsid w:val="00AA62F2"/>
    <w:rsid w:val="00AA6455"/>
    <w:rsid w:val="00AA6D0E"/>
    <w:rsid w:val="00AA7590"/>
    <w:rsid w:val="00AA7839"/>
    <w:rsid w:val="00AB0012"/>
    <w:rsid w:val="00AB099B"/>
    <w:rsid w:val="00AB138D"/>
    <w:rsid w:val="00AB70DF"/>
    <w:rsid w:val="00AB7129"/>
    <w:rsid w:val="00AB7B5F"/>
    <w:rsid w:val="00AC0D9A"/>
    <w:rsid w:val="00AC131F"/>
    <w:rsid w:val="00AC1B84"/>
    <w:rsid w:val="00AC2623"/>
    <w:rsid w:val="00AC2FF5"/>
    <w:rsid w:val="00AC3246"/>
    <w:rsid w:val="00AC37B5"/>
    <w:rsid w:val="00AC4488"/>
    <w:rsid w:val="00AC4BB2"/>
    <w:rsid w:val="00AC4CE2"/>
    <w:rsid w:val="00AC4FAC"/>
    <w:rsid w:val="00AC6505"/>
    <w:rsid w:val="00AC69B6"/>
    <w:rsid w:val="00AC6A28"/>
    <w:rsid w:val="00AC7173"/>
    <w:rsid w:val="00AC76EE"/>
    <w:rsid w:val="00AD14FC"/>
    <w:rsid w:val="00AD1708"/>
    <w:rsid w:val="00AD270F"/>
    <w:rsid w:val="00AD350E"/>
    <w:rsid w:val="00AD3CB7"/>
    <w:rsid w:val="00AD6685"/>
    <w:rsid w:val="00AD676F"/>
    <w:rsid w:val="00AD693C"/>
    <w:rsid w:val="00AD6E4C"/>
    <w:rsid w:val="00AE2FE7"/>
    <w:rsid w:val="00AE3459"/>
    <w:rsid w:val="00AE4277"/>
    <w:rsid w:val="00AE6240"/>
    <w:rsid w:val="00AE693C"/>
    <w:rsid w:val="00AE70FB"/>
    <w:rsid w:val="00AE7AF2"/>
    <w:rsid w:val="00AF003F"/>
    <w:rsid w:val="00AF2025"/>
    <w:rsid w:val="00AF33A5"/>
    <w:rsid w:val="00AF3693"/>
    <w:rsid w:val="00AF373C"/>
    <w:rsid w:val="00AF5758"/>
    <w:rsid w:val="00B01079"/>
    <w:rsid w:val="00B01520"/>
    <w:rsid w:val="00B01EF3"/>
    <w:rsid w:val="00B0399D"/>
    <w:rsid w:val="00B10012"/>
    <w:rsid w:val="00B11A93"/>
    <w:rsid w:val="00B13778"/>
    <w:rsid w:val="00B13834"/>
    <w:rsid w:val="00B13CC1"/>
    <w:rsid w:val="00B13FB2"/>
    <w:rsid w:val="00B15646"/>
    <w:rsid w:val="00B157A2"/>
    <w:rsid w:val="00B16938"/>
    <w:rsid w:val="00B16967"/>
    <w:rsid w:val="00B169A4"/>
    <w:rsid w:val="00B16D0E"/>
    <w:rsid w:val="00B176FA"/>
    <w:rsid w:val="00B17B24"/>
    <w:rsid w:val="00B207CD"/>
    <w:rsid w:val="00B22BBC"/>
    <w:rsid w:val="00B23D46"/>
    <w:rsid w:val="00B24788"/>
    <w:rsid w:val="00B24AD3"/>
    <w:rsid w:val="00B24FFE"/>
    <w:rsid w:val="00B27663"/>
    <w:rsid w:val="00B278F2"/>
    <w:rsid w:val="00B30AE9"/>
    <w:rsid w:val="00B316E3"/>
    <w:rsid w:val="00B31ECE"/>
    <w:rsid w:val="00B32997"/>
    <w:rsid w:val="00B32B4A"/>
    <w:rsid w:val="00B3309B"/>
    <w:rsid w:val="00B33412"/>
    <w:rsid w:val="00B35871"/>
    <w:rsid w:val="00B36B48"/>
    <w:rsid w:val="00B375D4"/>
    <w:rsid w:val="00B378E2"/>
    <w:rsid w:val="00B37F96"/>
    <w:rsid w:val="00B400FA"/>
    <w:rsid w:val="00B40143"/>
    <w:rsid w:val="00B40388"/>
    <w:rsid w:val="00B405B7"/>
    <w:rsid w:val="00B41574"/>
    <w:rsid w:val="00B41734"/>
    <w:rsid w:val="00B42037"/>
    <w:rsid w:val="00B451FD"/>
    <w:rsid w:val="00B45B9A"/>
    <w:rsid w:val="00B464F3"/>
    <w:rsid w:val="00B47A13"/>
    <w:rsid w:val="00B47C12"/>
    <w:rsid w:val="00B47ED3"/>
    <w:rsid w:val="00B50117"/>
    <w:rsid w:val="00B50DFF"/>
    <w:rsid w:val="00B50F1E"/>
    <w:rsid w:val="00B52346"/>
    <w:rsid w:val="00B526E1"/>
    <w:rsid w:val="00B53251"/>
    <w:rsid w:val="00B532A7"/>
    <w:rsid w:val="00B53645"/>
    <w:rsid w:val="00B54183"/>
    <w:rsid w:val="00B54BBD"/>
    <w:rsid w:val="00B556FA"/>
    <w:rsid w:val="00B55A4E"/>
    <w:rsid w:val="00B62459"/>
    <w:rsid w:val="00B64133"/>
    <w:rsid w:val="00B6420A"/>
    <w:rsid w:val="00B651A1"/>
    <w:rsid w:val="00B65944"/>
    <w:rsid w:val="00B65B62"/>
    <w:rsid w:val="00B67A81"/>
    <w:rsid w:val="00B67B56"/>
    <w:rsid w:val="00B67BC8"/>
    <w:rsid w:val="00B70516"/>
    <w:rsid w:val="00B70C59"/>
    <w:rsid w:val="00B70DD9"/>
    <w:rsid w:val="00B71B20"/>
    <w:rsid w:val="00B71E23"/>
    <w:rsid w:val="00B7268C"/>
    <w:rsid w:val="00B72C07"/>
    <w:rsid w:val="00B73070"/>
    <w:rsid w:val="00B73472"/>
    <w:rsid w:val="00B75126"/>
    <w:rsid w:val="00B75B63"/>
    <w:rsid w:val="00B75D47"/>
    <w:rsid w:val="00B76BC2"/>
    <w:rsid w:val="00B776A5"/>
    <w:rsid w:val="00B839B4"/>
    <w:rsid w:val="00B849E1"/>
    <w:rsid w:val="00B8653C"/>
    <w:rsid w:val="00B870D0"/>
    <w:rsid w:val="00B87C7B"/>
    <w:rsid w:val="00B905A4"/>
    <w:rsid w:val="00B90B14"/>
    <w:rsid w:val="00B90F3A"/>
    <w:rsid w:val="00B91626"/>
    <w:rsid w:val="00B91B8A"/>
    <w:rsid w:val="00B93072"/>
    <w:rsid w:val="00B9557C"/>
    <w:rsid w:val="00B95608"/>
    <w:rsid w:val="00B96A6B"/>
    <w:rsid w:val="00B97B6A"/>
    <w:rsid w:val="00BA1DDB"/>
    <w:rsid w:val="00BA1E27"/>
    <w:rsid w:val="00BA24E4"/>
    <w:rsid w:val="00BA537D"/>
    <w:rsid w:val="00BA5795"/>
    <w:rsid w:val="00BA6210"/>
    <w:rsid w:val="00BA6237"/>
    <w:rsid w:val="00BA6356"/>
    <w:rsid w:val="00BB05A1"/>
    <w:rsid w:val="00BB0758"/>
    <w:rsid w:val="00BB08A5"/>
    <w:rsid w:val="00BB2171"/>
    <w:rsid w:val="00BB390B"/>
    <w:rsid w:val="00BB39D0"/>
    <w:rsid w:val="00BB3D8A"/>
    <w:rsid w:val="00BB3FF9"/>
    <w:rsid w:val="00BB46A2"/>
    <w:rsid w:val="00BB5925"/>
    <w:rsid w:val="00BB5D60"/>
    <w:rsid w:val="00BB5EDF"/>
    <w:rsid w:val="00BB720D"/>
    <w:rsid w:val="00BC0258"/>
    <w:rsid w:val="00BC0556"/>
    <w:rsid w:val="00BC1FAE"/>
    <w:rsid w:val="00BC34B5"/>
    <w:rsid w:val="00BC3FBA"/>
    <w:rsid w:val="00BC467E"/>
    <w:rsid w:val="00BC4A62"/>
    <w:rsid w:val="00BC5FCA"/>
    <w:rsid w:val="00BC64DA"/>
    <w:rsid w:val="00BC7123"/>
    <w:rsid w:val="00BD00C5"/>
    <w:rsid w:val="00BD037F"/>
    <w:rsid w:val="00BD194D"/>
    <w:rsid w:val="00BD2917"/>
    <w:rsid w:val="00BD2B7E"/>
    <w:rsid w:val="00BD2ED6"/>
    <w:rsid w:val="00BD45EE"/>
    <w:rsid w:val="00BD5267"/>
    <w:rsid w:val="00BD5396"/>
    <w:rsid w:val="00BD580D"/>
    <w:rsid w:val="00BD60ED"/>
    <w:rsid w:val="00BD6C3B"/>
    <w:rsid w:val="00BD7212"/>
    <w:rsid w:val="00BD7EE9"/>
    <w:rsid w:val="00BE0088"/>
    <w:rsid w:val="00BE13B0"/>
    <w:rsid w:val="00BE1764"/>
    <w:rsid w:val="00BE17F0"/>
    <w:rsid w:val="00BE1FA4"/>
    <w:rsid w:val="00BE3646"/>
    <w:rsid w:val="00BE372C"/>
    <w:rsid w:val="00BE4E59"/>
    <w:rsid w:val="00BE5C8A"/>
    <w:rsid w:val="00BE6941"/>
    <w:rsid w:val="00BE6D2C"/>
    <w:rsid w:val="00BE6DCC"/>
    <w:rsid w:val="00BE6F81"/>
    <w:rsid w:val="00BE704D"/>
    <w:rsid w:val="00BF2664"/>
    <w:rsid w:val="00BF29B5"/>
    <w:rsid w:val="00BF2BF0"/>
    <w:rsid w:val="00BF3240"/>
    <w:rsid w:val="00BF32BF"/>
    <w:rsid w:val="00BF39D7"/>
    <w:rsid w:val="00BF469F"/>
    <w:rsid w:val="00BF52AC"/>
    <w:rsid w:val="00BF5509"/>
    <w:rsid w:val="00BF5769"/>
    <w:rsid w:val="00BF627D"/>
    <w:rsid w:val="00BF73A2"/>
    <w:rsid w:val="00C00345"/>
    <w:rsid w:val="00C004AA"/>
    <w:rsid w:val="00C02466"/>
    <w:rsid w:val="00C0313B"/>
    <w:rsid w:val="00C049C7"/>
    <w:rsid w:val="00C0594E"/>
    <w:rsid w:val="00C064EA"/>
    <w:rsid w:val="00C06C0B"/>
    <w:rsid w:val="00C07040"/>
    <w:rsid w:val="00C07069"/>
    <w:rsid w:val="00C0779D"/>
    <w:rsid w:val="00C10105"/>
    <w:rsid w:val="00C11042"/>
    <w:rsid w:val="00C1122D"/>
    <w:rsid w:val="00C11DCF"/>
    <w:rsid w:val="00C11ED6"/>
    <w:rsid w:val="00C12500"/>
    <w:rsid w:val="00C126A3"/>
    <w:rsid w:val="00C12C1E"/>
    <w:rsid w:val="00C12F01"/>
    <w:rsid w:val="00C1351A"/>
    <w:rsid w:val="00C13F17"/>
    <w:rsid w:val="00C148F6"/>
    <w:rsid w:val="00C15281"/>
    <w:rsid w:val="00C15327"/>
    <w:rsid w:val="00C15343"/>
    <w:rsid w:val="00C15747"/>
    <w:rsid w:val="00C15A06"/>
    <w:rsid w:val="00C16C16"/>
    <w:rsid w:val="00C16DC1"/>
    <w:rsid w:val="00C16EAE"/>
    <w:rsid w:val="00C176C6"/>
    <w:rsid w:val="00C2038F"/>
    <w:rsid w:val="00C20D56"/>
    <w:rsid w:val="00C2108B"/>
    <w:rsid w:val="00C21F27"/>
    <w:rsid w:val="00C23F37"/>
    <w:rsid w:val="00C24953"/>
    <w:rsid w:val="00C2519A"/>
    <w:rsid w:val="00C25515"/>
    <w:rsid w:val="00C25BCC"/>
    <w:rsid w:val="00C25E22"/>
    <w:rsid w:val="00C27C1A"/>
    <w:rsid w:val="00C30F19"/>
    <w:rsid w:val="00C31771"/>
    <w:rsid w:val="00C318B0"/>
    <w:rsid w:val="00C32EEA"/>
    <w:rsid w:val="00C33304"/>
    <w:rsid w:val="00C3442F"/>
    <w:rsid w:val="00C348B7"/>
    <w:rsid w:val="00C35CA1"/>
    <w:rsid w:val="00C3679B"/>
    <w:rsid w:val="00C36BB0"/>
    <w:rsid w:val="00C4079A"/>
    <w:rsid w:val="00C4086B"/>
    <w:rsid w:val="00C409EE"/>
    <w:rsid w:val="00C40B34"/>
    <w:rsid w:val="00C415A8"/>
    <w:rsid w:val="00C41CAA"/>
    <w:rsid w:val="00C432EB"/>
    <w:rsid w:val="00C46A31"/>
    <w:rsid w:val="00C46E49"/>
    <w:rsid w:val="00C4734E"/>
    <w:rsid w:val="00C476F5"/>
    <w:rsid w:val="00C47FBE"/>
    <w:rsid w:val="00C51377"/>
    <w:rsid w:val="00C51ABE"/>
    <w:rsid w:val="00C53C53"/>
    <w:rsid w:val="00C53EF4"/>
    <w:rsid w:val="00C54558"/>
    <w:rsid w:val="00C55207"/>
    <w:rsid w:val="00C55311"/>
    <w:rsid w:val="00C55CFE"/>
    <w:rsid w:val="00C56E17"/>
    <w:rsid w:val="00C619C0"/>
    <w:rsid w:val="00C6247E"/>
    <w:rsid w:val="00C625E6"/>
    <w:rsid w:val="00C62B92"/>
    <w:rsid w:val="00C6456C"/>
    <w:rsid w:val="00C64585"/>
    <w:rsid w:val="00C64926"/>
    <w:rsid w:val="00C64A88"/>
    <w:rsid w:val="00C656E2"/>
    <w:rsid w:val="00C66337"/>
    <w:rsid w:val="00C67782"/>
    <w:rsid w:val="00C7255F"/>
    <w:rsid w:val="00C72A5E"/>
    <w:rsid w:val="00C73106"/>
    <w:rsid w:val="00C74128"/>
    <w:rsid w:val="00C7433C"/>
    <w:rsid w:val="00C74506"/>
    <w:rsid w:val="00C74CFF"/>
    <w:rsid w:val="00C75110"/>
    <w:rsid w:val="00C76C42"/>
    <w:rsid w:val="00C809B4"/>
    <w:rsid w:val="00C82509"/>
    <w:rsid w:val="00C8258C"/>
    <w:rsid w:val="00C8349D"/>
    <w:rsid w:val="00C839EA"/>
    <w:rsid w:val="00C83C2C"/>
    <w:rsid w:val="00C8644D"/>
    <w:rsid w:val="00C8668A"/>
    <w:rsid w:val="00C86A7A"/>
    <w:rsid w:val="00C87BC9"/>
    <w:rsid w:val="00C91956"/>
    <w:rsid w:val="00C91DB9"/>
    <w:rsid w:val="00C92B67"/>
    <w:rsid w:val="00C94696"/>
    <w:rsid w:val="00C95986"/>
    <w:rsid w:val="00C95FD3"/>
    <w:rsid w:val="00C9702B"/>
    <w:rsid w:val="00C97217"/>
    <w:rsid w:val="00C97A87"/>
    <w:rsid w:val="00C97CB3"/>
    <w:rsid w:val="00CA088E"/>
    <w:rsid w:val="00CA19DC"/>
    <w:rsid w:val="00CA21E0"/>
    <w:rsid w:val="00CA2440"/>
    <w:rsid w:val="00CA25C8"/>
    <w:rsid w:val="00CA4FA4"/>
    <w:rsid w:val="00CA5A4B"/>
    <w:rsid w:val="00CA60CD"/>
    <w:rsid w:val="00CA6657"/>
    <w:rsid w:val="00CA7C9D"/>
    <w:rsid w:val="00CA7CBB"/>
    <w:rsid w:val="00CA7EF7"/>
    <w:rsid w:val="00CB03E9"/>
    <w:rsid w:val="00CB30EC"/>
    <w:rsid w:val="00CB38C8"/>
    <w:rsid w:val="00CB3EC6"/>
    <w:rsid w:val="00CB6CFF"/>
    <w:rsid w:val="00CB6E59"/>
    <w:rsid w:val="00CB752C"/>
    <w:rsid w:val="00CC135A"/>
    <w:rsid w:val="00CC1B63"/>
    <w:rsid w:val="00CC1D2D"/>
    <w:rsid w:val="00CC1E47"/>
    <w:rsid w:val="00CC40DB"/>
    <w:rsid w:val="00CC4406"/>
    <w:rsid w:val="00CC4796"/>
    <w:rsid w:val="00CC639E"/>
    <w:rsid w:val="00CC68D3"/>
    <w:rsid w:val="00CC6A05"/>
    <w:rsid w:val="00CC6E37"/>
    <w:rsid w:val="00CC7764"/>
    <w:rsid w:val="00CD056C"/>
    <w:rsid w:val="00CD2A33"/>
    <w:rsid w:val="00CD2FAB"/>
    <w:rsid w:val="00CD45B1"/>
    <w:rsid w:val="00CD519D"/>
    <w:rsid w:val="00CD5962"/>
    <w:rsid w:val="00CD5AFB"/>
    <w:rsid w:val="00CD5F88"/>
    <w:rsid w:val="00CE090B"/>
    <w:rsid w:val="00CE113D"/>
    <w:rsid w:val="00CE140E"/>
    <w:rsid w:val="00CE2506"/>
    <w:rsid w:val="00CE2E75"/>
    <w:rsid w:val="00CE3848"/>
    <w:rsid w:val="00CE4468"/>
    <w:rsid w:val="00CE4A20"/>
    <w:rsid w:val="00CE4E03"/>
    <w:rsid w:val="00CE4FBE"/>
    <w:rsid w:val="00CE5019"/>
    <w:rsid w:val="00CE7334"/>
    <w:rsid w:val="00CF3593"/>
    <w:rsid w:val="00CF4148"/>
    <w:rsid w:val="00CF43BD"/>
    <w:rsid w:val="00CF5886"/>
    <w:rsid w:val="00CF5930"/>
    <w:rsid w:val="00CF6E71"/>
    <w:rsid w:val="00CF7E4A"/>
    <w:rsid w:val="00D00811"/>
    <w:rsid w:val="00D035DD"/>
    <w:rsid w:val="00D045B3"/>
    <w:rsid w:val="00D0553D"/>
    <w:rsid w:val="00D05C3C"/>
    <w:rsid w:val="00D06C2D"/>
    <w:rsid w:val="00D071B2"/>
    <w:rsid w:val="00D07679"/>
    <w:rsid w:val="00D07B40"/>
    <w:rsid w:val="00D07C98"/>
    <w:rsid w:val="00D10B93"/>
    <w:rsid w:val="00D10FA5"/>
    <w:rsid w:val="00D11AB2"/>
    <w:rsid w:val="00D11B60"/>
    <w:rsid w:val="00D123A8"/>
    <w:rsid w:val="00D1299C"/>
    <w:rsid w:val="00D12A1C"/>
    <w:rsid w:val="00D137BA"/>
    <w:rsid w:val="00D13BCB"/>
    <w:rsid w:val="00D13D39"/>
    <w:rsid w:val="00D141D9"/>
    <w:rsid w:val="00D14AFB"/>
    <w:rsid w:val="00D170D3"/>
    <w:rsid w:val="00D203CE"/>
    <w:rsid w:val="00D21508"/>
    <w:rsid w:val="00D2157D"/>
    <w:rsid w:val="00D2174C"/>
    <w:rsid w:val="00D22181"/>
    <w:rsid w:val="00D22419"/>
    <w:rsid w:val="00D227D0"/>
    <w:rsid w:val="00D22F92"/>
    <w:rsid w:val="00D233AC"/>
    <w:rsid w:val="00D24750"/>
    <w:rsid w:val="00D25409"/>
    <w:rsid w:val="00D25E65"/>
    <w:rsid w:val="00D26667"/>
    <w:rsid w:val="00D276D3"/>
    <w:rsid w:val="00D27B26"/>
    <w:rsid w:val="00D30934"/>
    <w:rsid w:val="00D30E98"/>
    <w:rsid w:val="00D3197A"/>
    <w:rsid w:val="00D31E15"/>
    <w:rsid w:val="00D3287A"/>
    <w:rsid w:val="00D32EEE"/>
    <w:rsid w:val="00D33D11"/>
    <w:rsid w:val="00D3444B"/>
    <w:rsid w:val="00D346BE"/>
    <w:rsid w:val="00D34BA1"/>
    <w:rsid w:val="00D34F83"/>
    <w:rsid w:val="00D34FF8"/>
    <w:rsid w:val="00D352A2"/>
    <w:rsid w:val="00D360B5"/>
    <w:rsid w:val="00D37424"/>
    <w:rsid w:val="00D37AD3"/>
    <w:rsid w:val="00D40198"/>
    <w:rsid w:val="00D40BF1"/>
    <w:rsid w:val="00D419BD"/>
    <w:rsid w:val="00D4246E"/>
    <w:rsid w:val="00D43D19"/>
    <w:rsid w:val="00D43E7A"/>
    <w:rsid w:val="00D47159"/>
    <w:rsid w:val="00D47708"/>
    <w:rsid w:val="00D47AD8"/>
    <w:rsid w:val="00D502B6"/>
    <w:rsid w:val="00D53A76"/>
    <w:rsid w:val="00D53D40"/>
    <w:rsid w:val="00D542D1"/>
    <w:rsid w:val="00D54741"/>
    <w:rsid w:val="00D54D15"/>
    <w:rsid w:val="00D54FF4"/>
    <w:rsid w:val="00D55636"/>
    <w:rsid w:val="00D5685E"/>
    <w:rsid w:val="00D57F64"/>
    <w:rsid w:val="00D6127E"/>
    <w:rsid w:val="00D62387"/>
    <w:rsid w:val="00D62A18"/>
    <w:rsid w:val="00D630D3"/>
    <w:rsid w:val="00D63C4B"/>
    <w:rsid w:val="00D63C69"/>
    <w:rsid w:val="00D642EC"/>
    <w:rsid w:val="00D6448C"/>
    <w:rsid w:val="00D665D2"/>
    <w:rsid w:val="00D66863"/>
    <w:rsid w:val="00D66D3E"/>
    <w:rsid w:val="00D67A0A"/>
    <w:rsid w:val="00D713F0"/>
    <w:rsid w:val="00D71B94"/>
    <w:rsid w:val="00D72706"/>
    <w:rsid w:val="00D72BEB"/>
    <w:rsid w:val="00D72C52"/>
    <w:rsid w:val="00D7303B"/>
    <w:rsid w:val="00D75E51"/>
    <w:rsid w:val="00D76B8A"/>
    <w:rsid w:val="00D770CC"/>
    <w:rsid w:val="00D7799F"/>
    <w:rsid w:val="00D8090C"/>
    <w:rsid w:val="00D80A9D"/>
    <w:rsid w:val="00D80B14"/>
    <w:rsid w:val="00D83884"/>
    <w:rsid w:val="00D83A14"/>
    <w:rsid w:val="00D84490"/>
    <w:rsid w:val="00D858A2"/>
    <w:rsid w:val="00D85A83"/>
    <w:rsid w:val="00D86135"/>
    <w:rsid w:val="00D86741"/>
    <w:rsid w:val="00D877FF"/>
    <w:rsid w:val="00D90132"/>
    <w:rsid w:val="00D90209"/>
    <w:rsid w:val="00D9026F"/>
    <w:rsid w:val="00D91C08"/>
    <w:rsid w:val="00D9238D"/>
    <w:rsid w:val="00D92602"/>
    <w:rsid w:val="00D9374D"/>
    <w:rsid w:val="00D94144"/>
    <w:rsid w:val="00D968DD"/>
    <w:rsid w:val="00DA01D1"/>
    <w:rsid w:val="00DA0283"/>
    <w:rsid w:val="00DA0A37"/>
    <w:rsid w:val="00DA0BAA"/>
    <w:rsid w:val="00DA1DAA"/>
    <w:rsid w:val="00DA247B"/>
    <w:rsid w:val="00DA31D9"/>
    <w:rsid w:val="00DA3362"/>
    <w:rsid w:val="00DA3717"/>
    <w:rsid w:val="00DA4308"/>
    <w:rsid w:val="00DA4C37"/>
    <w:rsid w:val="00DA4F8A"/>
    <w:rsid w:val="00DA5230"/>
    <w:rsid w:val="00DA626A"/>
    <w:rsid w:val="00DA68E3"/>
    <w:rsid w:val="00DB0B3C"/>
    <w:rsid w:val="00DB120C"/>
    <w:rsid w:val="00DB283A"/>
    <w:rsid w:val="00DB28F1"/>
    <w:rsid w:val="00DB29FF"/>
    <w:rsid w:val="00DB2CDF"/>
    <w:rsid w:val="00DB2E20"/>
    <w:rsid w:val="00DB3CD0"/>
    <w:rsid w:val="00DB4242"/>
    <w:rsid w:val="00DB5505"/>
    <w:rsid w:val="00DB5A16"/>
    <w:rsid w:val="00DC11B1"/>
    <w:rsid w:val="00DC15AD"/>
    <w:rsid w:val="00DC5B7D"/>
    <w:rsid w:val="00DC62CE"/>
    <w:rsid w:val="00DC7F41"/>
    <w:rsid w:val="00DD0306"/>
    <w:rsid w:val="00DD03C2"/>
    <w:rsid w:val="00DD04A1"/>
    <w:rsid w:val="00DD1438"/>
    <w:rsid w:val="00DD1D64"/>
    <w:rsid w:val="00DD21D2"/>
    <w:rsid w:val="00DD298A"/>
    <w:rsid w:val="00DD2A1E"/>
    <w:rsid w:val="00DD2C15"/>
    <w:rsid w:val="00DD3A80"/>
    <w:rsid w:val="00DD4A68"/>
    <w:rsid w:val="00DD528C"/>
    <w:rsid w:val="00DD7197"/>
    <w:rsid w:val="00DD76E7"/>
    <w:rsid w:val="00DD770B"/>
    <w:rsid w:val="00DD7A65"/>
    <w:rsid w:val="00DE00E1"/>
    <w:rsid w:val="00DE11B6"/>
    <w:rsid w:val="00DE1789"/>
    <w:rsid w:val="00DE52BD"/>
    <w:rsid w:val="00DE5EA4"/>
    <w:rsid w:val="00DE61F5"/>
    <w:rsid w:val="00DE7064"/>
    <w:rsid w:val="00DE74AB"/>
    <w:rsid w:val="00DE75A6"/>
    <w:rsid w:val="00DE75B5"/>
    <w:rsid w:val="00DE7894"/>
    <w:rsid w:val="00DE7939"/>
    <w:rsid w:val="00DE7C93"/>
    <w:rsid w:val="00DE7D53"/>
    <w:rsid w:val="00DE7F76"/>
    <w:rsid w:val="00DF08CF"/>
    <w:rsid w:val="00DF1A97"/>
    <w:rsid w:val="00DF2AD8"/>
    <w:rsid w:val="00DF3671"/>
    <w:rsid w:val="00DF4333"/>
    <w:rsid w:val="00DF48AB"/>
    <w:rsid w:val="00DF55D3"/>
    <w:rsid w:val="00DF6003"/>
    <w:rsid w:val="00DF601E"/>
    <w:rsid w:val="00DF7C6E"/>
    <w:rsid w:val="00E002F2"/>
    <w:rsid w:val="00E0045F"/>
    <w:rsid w:val="00E005E4"/>
    <w:rsid w:val="00E00EB8"/>
    <w:rsid w:val="00E013EF"/>
    <w:rsid w:val="00E01511"/>
    <w:rsid w:val="00E01A13"/>
    <w:rsid w:val="00E04009"/>
    <w:rsid w:val="00E06D48"/>
    <w:rsid w:val="00E075CB"/>
    <w:rsid w:val="00E10319"/>
    <w:rsid w:val="00E10B4B"/>
    <w:rsid w:val="00E12233"/>
    <w:rsid w:val="00E12A69"/>
    <w:rsid w:val="00E13504"/>
    <w:rsid w:val="00E14040"/>
    <w:rsid w:val="00E14B3D"/>
    <w:rsid w:val="00E14EC4"/>
    <w:rsid w:val="00E15369"/>
    <w:rsid w:val="00E154A6"/>
    <w:rsid w:val="00E16880"/>
    <w:rsid w:val="00E16AC5"/>
    <w:rsid w:val="00E16B8D"/>
    <w:rsid w:val="00E16E19"/>
    <w:rsid w:val="00E176D2"/>
    <w:rsid w:val="00E211E3"/>
    <w:rsid w:val="00E213A0"/>
    <w:rsid w:val="00E2179D"/>
    <w:rsid w:val="00E2184D"/>
    <w:rsid w:val="00E22A6D"/>
    <w:rsid w:val="00E22BBC"/>
    <w:rsid w:val="00E22DA0"/>
    <w:rsid w:val="00E24B09"/>
    <w:rsid w:val="00E26195"/>
    <w:rsid w:val="00E26365"/>
    <w:rsid w:val="00E2657F"/>
    <w:rsid w:val="00E26E70"/>
    <w:rsid w:val="00E27417"/>
    <w:rsid w:val="00E276C3"/>
    <w:rsid w:val="00E27798"/>
    <w:rsid w:val="00E3124B"/>
    <w:rsid w:val="00E31E75"/>
    <w:rsid w:val="00E31E78"/>
    <w:rsid w:val="00E321EA"/>
    <w:rsid w:val="00E33B4D"/>
    <w:rsid w:val="00E354CC"/>
    <w:rsid w:val="00E36DB4"/>
    <w:rsid w:val="00E36E0E"/>
    <w:rsid w:val="00E37C6D"/>
    <w:rsid w:val="00E4036E"/>
    <w:rsid w:val="00E414D3"/>
    <w:rsid w:val="00E43BAF"/>
    <w:rsid w:val="00E449B2"/>
    <w:rsid w:val="00E509C0"/>
    <w:rsid w:val="00E5115E"/>
    <w:rsid w:val="00E518B8"/>
    <w:rsid w:val="00E54A7A"/>
    <w:rsid w:val="00E556E2"/>
    <w:rsid w:val="00E55821"/>
    <w:rsid w:val="00E57372"/>
    <w:rsid w:val="00E62288"/>
    <w:rsid w:val="00E6253E"/>
    <w:rsid w:val="00E645ED"/>
    <w:rsid w:val="00E64A1A"/>
    <w:rsid w:val="00E6573D"/>
    <w:rsid w:val="00E6677C"/>
    <w:rsid w:val="00E67717"/>
    <w:rsid w:val="00E71BC4"/>
    <w:rsid w:val="00E72ED0"/>
    <w:rsid w:val="00E744BE"/>
    <w:rsid w:val="00E745E7"/>
    <w:rsid w:val="00E74CCF"/>
    <w:rsid w:val="00E74CDA"/>
    <w:rsid w:val="00E7506A"/>
    <w:rsid w:val="00E75FF4"/>
    <w:rsid w:val="00E761C8"/>
    <w:rsid w:val="00E7664E"/>
    <w:rsid w:val="00E77743"/>
    <w:rsid w:val="00E778BC"/>
    <w:rsid w:val="00E8002D"/>
    <w:rsid w:val="00E8134A"/>
    <w:rsid w:val="00E813C2"/>
    <w:rsid w:val="00E8229A"/>
    <w:rsid w:val="00E829B4"/>
    <w:rsid w:val="00E83F77"/>
    <w:rsid w:val="00E84111"/>
    <w:rsid w:val="00E85301"/>
    <w:rsid w:val="00E853D4"/>
    <w:rsid w:val="00E863D0"/>
    <w:rsid w:val="00E86D8B"/>
    <w:rsid w:val="00E91B7B"/>
    <w:rsid w:val="00E91F01"/>
    <w:rsid w:val="00E92D73"/>
    <w:rsid w:val="00E94C34"/>
    <w:rsid w:val="00E961FE"/>
    <w:rsid w:val="00E96662"/>
    <w:rsid w:val="00E96AEE"/>
    <w:rsid w:val="00E96BE1"/>
    <w:rsid w:val="00E97169"/>
    <w:rsid w:val="00E9725D"/>
    <w:rsid w:val="00E972A5"/>
    <w:rsid w:val="00E9773E"/>
    <w:rsid w:val="00EA02F9"/>
    <w:rsid w:val="00EA093A"/>
    <w:rsid w:val="00EA181B"/>
    <w:rsid w:val="00EA1998"/>
    <w:rsid w:val="00EA29E1"/>
    <w:rsid w:val="00EA2B02"/>
    <w:rsid w:val="00EA4637"/>
    <w:rsid w:val="00EA4CAE"/>
    <w:rsid w:val="00EA5194"/>
    <w:rsid w:val="00EA5B6A"/>
    <w:rsid w:val="00EA5F9D"/>
    <w:rsid w:val="00EA75D5"/>
    <w:rsid w:val="00EA7E21"/>
    <w:rsid w:val="00EA7E48"/>
    <w:rsid w:val="00EB038E"/>
    <w:rsid w:val="00EB0E94"/>
    <w:rsid w:val="00EB1195"/>
    <w:rsid w:val="00EB1574"/>
    <w:rsid w:val="00EB31A3"/>
    <w:rsid w:val="00EB3694"/>
    <w:rsid w:val="00EB377B"/>
    <w:rsid w:val="00EB3E52"/>
    <w:rsid w:val="00EB422C"/>
    <w:rsid w:val="00EB4C9B"/>
    <w:rsid w:val="00EB57D9"/>
    <w:rsid w:val="00EC189F"/>
    <w:rsid w:val="00EC1D37"/>
    <w:rsid w:val="00EC2072"/>
    <w:rsid w:val="00EC31A4"/>
    <w:rsid w:val="00EC415A"/>
    <w:rsid w:val="00EC42F6"/>
    <w:rsid w:val="00EC4E65"/>
    <w:rsid w:val="00EC5332"/>
    <w:rsid w:val="00EC5D6D"/>
    <w:rsid w:val="00EC6752"/>
    <w:rsid w:val="00EC6C8D"/>
    <w:rsid w:val="00EC7E38"/>
    <w:rsid w:val="00ED0B70"/>
    <w:rsid w:val="00ED2B77"/>
    <w:rsid w:val="00ED4BD7"/>
    <w:rsid w:val="00ED6C86"/>
    <w:rsid w:val="00ED6E4B"/>
    <w:rsid w:val="00ED734D"/>
    <w:rsid w:val="00EE09CD"/>
    <w:rsid w:val="00EE1B39"/>
    <w:rsid w:val="00EE1B68"/>
    <w:rsid w:val="00EE4DD2"/>
    <w:rsid w:val="00EF0E93"/>
    <w:rsid w:val="00EF19EE"/>
    <w:rsid w:val="00EF3A5A"/>
    <w:rsid w:val="00EF53A0"/>
    <w:rsid w:val="00EF59C0"/>
    <w:rsid w:val="00EF6FEF"/>
    <w:rsid w:val="00EF7706"/>
    <w:rsid w:val="00F0086F"/>
    <w:rsid w:val="00F01264"/>
    <w:rsid w:val="00F01746"/>
    <w:rsid w:val="00F019E0"/>
    <w:rsid w:val="00F01B7A"/>
    <w:rsid w:val="00F02B72"/>
    <w:rsid w:val="00F02E24"/>
    <w:rsid w:val="00F03191"/>
    <w:rsid w:val="00F04EB4"/>
    <w:rsid w:val="00F06131"/>
    <w:rsid w:val="00F066CF"/>
    <w:rsid w:val="00F07666"/>
    <w:rsid w:val="00F07CB1"/>
    <w:rsid w:val="00F10727"/>
    <w:rsid w:val="00F11068"/>
    <w:rsid w:val="00F11519"/>
    <w:rsid w:val="00F11934"/>
    <w:rsid w:val="00F11BBD"/>
    <w:rsid w:val="00F12747"/>
    <w:rsid w:val="00F13DC8"/>
    <w:rsid w:val="00F1446A"/>
    <w:rsid w:val="00F14F5B"/>
    <w:rsid w:val="00F15739"/>
    <w:rsid w:val="00F15A5F"/>
    <w:rsid w:val="00F15F01"/>
    <w:rsid w:val="00F16184"/>
    <w:rsid w:val="00F22156"/>
    <w:rsid w:val="00F22AA9"/>
    <w:rsid w:val="00F2303C"/>
    <w:rsid w:val="00F231C5"/>
    <w:rsid w:val="00F24451"/>
    <w:rsid w:val="00F25345"/>
    <w:rsid w:val="00F253D4"/>
    <w:rsid w:val="00F256B8"/>
    <w:rsid w:val="00F268A2"/>
    <w:rsid w:val="00F26AEB"/>
    <w:rsid w:val="00F275FF"/>
    <w:rsid w:val="00F27945"/>
    <w:rsid w:val="00F27BFE"/>
    <w:rsid w:val="00F27D71"/>
    <w:rsid w:val="00F31705"/>
    <w:rsid w:val="00F3269D"/>
    <w:rsid w:val="00F32D21"/>
    <w:rsid w:val="00F3330B"/>
    <w:rsid w:val="00F3358A"/>
    <w:rsid w:val="00F3360D"/>
    <w:rsid w:val="00F3385E"/>
    <w:rsid w:val="00F33D3D"/>
    <w:rsid w:val="00F340AD"/>
    <w:rsid w:val="00F3475B"/>
    <w:rsid w:val="00F354CF"/>
    <w:rsid w:val="00F378EB"/>
    <w:rsid w:val="00F37D6E"/>
    <w:rsid w:val="00F408F6"/>
    <w:rsid w:val="00F40BF5"/>
    <w:rsid w:val="00F40ED7"/>
    <w:rsid w:val="00F41169"/>
    <w:rsid w:val="00F41207"/>
    <w:rsid w:val="00F41B27"/>
    <w:rsid w:val="00F4202D"/>
    <w:rsid w:val="00F44148"/>
    <w:rsid w:val="00F44FBE"/>
    <w:rsid w:val="00F45083"/>
    <w:rsid w:val="00F454E9"/>
    <w:rsid w:val="00F45BAB"/>
    <w:rsid w:val="00F45E6F"/>
    <w:rsid w:val="00F47414"/>
    <w:rsid w:val="00F47B05"/>
    <w:rsid w:val="00F50EA7"/>
    <w:rsid w:val="00F51F2C"/>
    <w:rsid w:val="00F524D3"/>
    <w:rsid w:val="00F53244"/>
    <w:rsid w:val="00F5349A"/>
    <w:rsid w:val="00F535F9"/>
    <w:rsid w:val="00F5510F"/>
    <w:rsid w:val="00F56495"/>
    <w:rsid w:val="00F56E85"/>
    <w:rsid w:val="00F57BDD"/>
    <w:rsid w:val="00F637A7"/>
    <w:rsid w:val="00F653E5"/>
    <w:rsid w:val="00F655AD"/>
    <w:rsid w:val="00F66BCA"/>
    <w:rsid w:val="00F672BE"/>
    <w:rsid w:val="00F70424"/>
    <w:rsid w:val="00F7061A"/>
    <w:rsid w:val="00F708D7"/>
    <w:rsid w:val="00F70D2E"/>
    <w:rsid w:val="00F72832"/>
    <w:rsid w:val="00F72DC9"/>
    <w:rsid w:val="00F73A81"/>
    <w:rsid w:val="00F73F85"/>
    <w:rsid w:val="00F74567"/>
    <w:rsid w:val="00F74A9B"/>
    <w:rsid w:val="00F7500B"/>
    <w:rsid w:val="00F75223"/>
    <w:rsid w:val="00F76304"/>
    <w:rsid w:val="00F76B92"/>
    <w:rsid w:val="00F77104"/>
    <w:rsid w:val="00F77BBC"/>
    <w:rsid w:val="00F80B89"/>
    <w:rsid w:val="00F82053"/>
    <w:rsid w:val="00F829EF"/>
    <w:rsid w:val="00F830F8"/>
    <w:rsid w:val="00F865F4"/>
    <w:rsid w:val="00F87347"/>
    <w:rsid w:val="00F87392"/>
    <w:rsid w:val="00F90428"/>
    <w:rsid w:val="00F9131E"/>
    <w:rsid w:val="00F9173F"/>
    <w:rsid w:val="00F91987"/>
    <w:rsid w:val="00F91B3A"/>
    <w:rsid w:val="00F93027"/>
    <w:rsid w:val="00F94742"/>
    <w:rsid w:val="00F961B6"/>
    <w:rsid w:val="00F97B16"/>
    <w:rsid w:val="00F97EBC"/>
    <w:rsid w:val="00FA05BA"/>
    <w:rsid w:val="00FA1942"/>
    <w:rsid w:val="00FA2A96"/>
    <w:rsid w:val="00FA2BE9"/>
    <w:rsid w:val="00FA2E61"/>
    <w:rsid w:val="00FA2EA0"/>
    <w:rsid w:val="00FA31EA"/>
    <w:rsid w:val="00FA5D43"/>
    <w:rsid w:val="00FA5FCB"/>
    <w:rsid w:val="00FA6794"/>
    <w:rsid w:val="00FA7879"/>
    <w:rsid w:val="00FA79A3"/>
    <w:rsid w:val="00FB00B0"/>
    <w:rsid w:val="00FB01D6"/>
    <w:rsid w:val="00FB08EB"/>
    <w:rsid w:val="00FB1A64"/>
    <w:rsid w:val="00FB1F12"/>
    <w:rsid w:val="00FB4439"/>
    <w:rsid w:val="00FB4E1D"/>
    <w:rsid w:val="00FB5C1A"/>
    <w:rsid w:val="00FB658C"/>
    <w:rsid w:val="00FB68FF"/>
    <w:rsid w:val="00FC0AA7"/>
    <w:rsid w:val="00FC4955"/>
    <w:rsid w:val="00FC61AE"/>
    <w:rsid w:val="00FC7642"/>
    <w:rsid w:val="00FC7F87"/>
    <w:rsid w:val="00FD05AB"/>
    <w:rsid w:val="00FD0A1D"/>
    <w:rsid w:val="00FD1C83"/>
    <w:rsid w:val="00FD24E2"/>
    <w:rsid w:val="00FD2508"/>
    <w:rsid w:val="00FD3022"/>
    <w:rsid w:val="00FD4CDE"/>
    <w:rsid w:val="00FD74B2"/>
    <w:rsid w:val="00FD782C"/>
    <w:rsid w:val="00FE158B"/>
    <w:rsid w:val="00FE21F0"/>
    <w:rsid w:val="00FE59C4"/>
    <w:rsid w:val="00FE63DF"/>
    <w:rsid w:val="00FE727F"/>
    <w:rsid w:val="00FE7737"/>
    <w:rsid w:val="00FE7D74"/>
    <w:rsid w:val="00FF0D2E"/>
    <w:rsid w:val="00FF1C5C"/>
    <w:rsid w:val="00FF1C6C"/>
    <w:rsid w:val="00FF1E3F"/>
    <w:rsid w:val="00FF2642"/>
    <w:rsid w:val="00FF284E"/>
    <w:rsid w:val="00FF301D"/>
    <w:rsid w:val="00FF30C1"/>
    <w:rsid w:val="00FF3389"/>
    <w:rsid w:val="00FF33C3"/>
    <w:rsid w:val="00FF3C9E"/>
    <w:rsid w:val="00FF3DAC"/>
    <w:rsid w:val="00FF3F32"/>
    <w:rsid w:val="00FF5A73"/>
    <w:rsid w:val="00FF7AA7"/>
    <w:rsid w:val="013A3363"/>
    <w:rsid w:val="0176295D"/>
    <w:rsid w:val="01891DA9"/>
    <w:rsid w:val="018D6267"/>
    <w:rsid w:val="01B42DE3"/>
    <w:rsid w:val="02284BE0"/>
    <w:rsid w:val="03422543"/>
    <w:rsid w:val="036B5CE3"/>
    <w:rsid w:val="03C375BE"/>
    <w:rsid w:val="043263EE"/>
    <w:rsid w:val="045D4FD9"/>
    <w:rsid w:val="04B877EB"/>
    <w:rsid w:val="051C6CC9"/>
    <w:rsid w:val="060F2797"/>
    <w:rsid w:val="076731A8"/>
    <w:rsid w:val="07730E6D"/>
    <w:rsid w:val="07CB47D0"/>
    <w:rsid w:val="08102EE2"/>
    <w:rsid w:val="08541337"/>
    <w:rsid w:val="08F473D8"/>
    <w:rsid w:val="08FD7AD1"/>
    <w:rsid w:val="08FE069E"/>
    <w:rsid w:val="090B33C3"/>
    <w:rsid w:val="094F50F3"/>
    <w:rsid w:val="09A80AB8"/>
    <w:rsid w:val="09FF56F4"/>
    <w:rsid w:val="0A2329D1"/>
    <w:rsid w:val="0A683A0F"/>
    <w:rsid w:val="0AAF6B71"/>
    <w:rsid w:val="0BAB5864"/>
    <w:rsid w:val="0D735DB7"/>
    <w:rsid w:val="0E5851FF"/>
    <w:rsid w:val="0FB82D70"/>
    <w:rsid w:val="0FD53D27"/>
    <w:rsid w:val="0FD763B0"/>
    <w:rsid w:val="111548C2"/>
    <w:rsid w:val="11207428"/>
    <w:rsid w:val="11437E33"/>
    <w:rsid w:val="11CA2B5B"/>
    <w:rsid w:val="12AB0B92"/>
    <w:rsid w:val="12CA302D"/>
    <w:rsid w:val="138D37EE"/>
    <w:rsid w:val="139F6D01"/>
    <w:rsid w:val="147E3FD5"/>
    <w:rsid w:val="151B2A92"/>
    <w:rsid w:val="15A25A23"/>
    <w:rsid w:val="16277BF7"/>
    <w:rsid w:val="164E610E"/>
    <w:rsid w:val="16775A33"/>
    <w:rsid w:val="17662E4D"/>
    <w:rsid w:val="179130E9"/>
    <w:rsid w:val="18A54131"/>
    <w:rsid w:val="18C346AE"/>
    <w:rsid w:val="1908384E"/>
    <w:rsid w:val="192778DE"/>
    <w:rsid w:val="19806498"/>
    <w:rsid w:val="19E70DE5"/>
    <w:rsid w:val="1A1C62CD"/>
    <w:rsid w:val="1A266968"/>
    <w:rsid w:val="1A3725D0"/>
    <w:rsid w:val="1AA52BA9"/>
    <w:rsid w:val="1ABC1322"/>
    <w:rsid w:val="1ABC74D4"/>
    <w:rsid w:val="1AED167A"/>
    <w:rsid w:val="1B10273C"/>
    <w:rsid w:val="1BC36CC7"/>
    <w:rsid w:val="1BE72051"/>
    <w:rsid w:val="1C32512B"/>
    <w:rsid w:val="1C6B75FB"/>
    <w:rsid w:val="1C9B58AF"/>
    <w:rsid w:val="1D137A9E"/>
    <w:rsid w:val="1D27191A"/>
    <w:rsid w:val="1D3E188D"/>
    <w:rsid w:val="1D761663"/>
    <w:rsid w:val="1DEC1A26"/>
    <w:rsid w:val="1DFF7AD1"/>
    <w:rsid w:val="1E6E00F8"/>
    <w:rsid w:val="1E9A0BE8"/>
    <w:rsid w:val="1F036681"/>
    <w:rsid w:val="1F1F116E"/>
    <w:rsid w:val="1F67168E"/>
    <w:rsid w:val="20910269"/>
    <w:rsid w:val="22117EC4"/>
    <w:rsid w:val="22824E3E"/>
    <w:rsid w:val="24BB36A8"/>
    <w:rsid w:val="250B6931"/>
    <w:rsid w:val="25230F0E"/>
    <w:rsid w:val="25906293"/>
    <w:rsid w:val="267B7FC8"/>
    <w:rsid w:val="278E5DAE"/>
    <w:rsid w:val="27B27166"/>
    <w:rsid w:val="284F20CB"/>
    <w:rsid w:val="286F52BD"/>
    <w:rsid w:val="289C366A"/>
    <w:rsid w:val="28F2674A"/>
    <w:rsid w:val="28F501AA"/>
    <w:rsid w:val="291C61B9"/>
    <w:rsid w:val="29925C04"/>
    <w:rsid w:val="2A8D43F6"/>
    <w:rsid w:val="2AD629C3"/>
    <w:rsid w:val="2BC8724E"/>
    <w:rsid w:val="2BE31C66"/>
    <w:rsid w:val="2C196C94"/>
    <w:rsid w:val="2C2A3EE0"/>
    <w:rsid w:val="2C585898"/>
    <w:rsid w:val="2C815890"/>
    <w:rsid w:val="2C904172"/>
    <w:rsid w:val="2C9756FA"/>
    <w:rsid w:val="2CC92FC1"/>
    <w:rsid w:val="2CE50742"/>
    <w:rsid w:val="2CED381A"/>
    <w:rsid w:val="2D877C51"/>
    <w:rsid w:val="2E1A39E0"/>
    <w:rsid w:val="2E1F376F"/>
    <w:rsid w:val="2E345E70"/>
    <w:rsid w:val="2E70173F"/>
    <w:rsid w:val="2EDE572C"/>
    <w:rsid w:val="2F6D2902"/>
    <w:rsid w:val="2F9100A2"/>
    <w:rsid w:val="304E470D"/>
    <w:rsid w:val="31020493"/>
    <w:rsid w:val="31443613"/>
    <w:rsid w:val="31A4747B"/>
    <w:rsid w:val="322D79E1"/>
    <w:rsid w:val="32D36347"/>
    <w:rsid w:val="32DD503E"/>
    <w:rsid w:val="33680E43"/>
    <w:rsid w:val="336D6D80"/>
    <w:rsid w:val="339A5D2A"/>
    <w:rsid w:val="34240DF7"/>
    <w:rsid w:val="35DA54E6"/>
    <w:rsid w:val="35F95447"/>
    <w:rsid w:val="37C9575B"/>
    <w:rsid w:val="38290EB5"/>
    <w:rsid w:val="386720AE"/>
    <w:rsid w:val="38FA4E23"/>
    <w:rsid w:val="396B0C05"/>
    <w:rsid w:val="39CE78FF"/>
    <w:rsid w:val="3A14750C"/>
    <w:rsid w:val="3AEDC156"/>
    <w:rsid w:val="3B146AFA"/>
    <w:rsid w:val="3CA75736"/>
    <w:rsid w:val="3D2B1073"/>
    <w:rsid w:val="3DA32482"/>
    <w:rsid w:val="3E5B6D21"/>
    <w:rsid w:val="3F7766BA"/>
    <w:rsid w:val="3F8F680D"/>
    <w:rsid w:val="3FE83F56"/>
    <w:rsid w:val="405D2BB1"/>
    <w:rsid w:val="409C6C06"/>
    <w:rsid w:val="420C765B"/>
    <w:rsid w:val="424A19F9"/>
    <w:rsid w:val="42965036"/>
    <w:rsid w:val="42A136C8"/>
    <w:rsid w:val="43385DE0"/>
    <w:rsid w:val="434A65F1"/>
    <w:rsid w:val="441F2254"/>
    <w:rsid w:val="45713F3C"/>
    <w:rsid w:val="466153D1"/>
    <w:rsid w:val="466F6861"/>
    <w:rsid w:val="472D42FC"/>
    <w:rsid w:val="4784106F"/>
    <w:rsid w:val="47C47C58"/>
    <w:rsid w:val="482F6C84"/>
    <w:rsid w:val="4898194F"/>
    <w:rsid w:val="4950330D"/>
    <w:rsid w:val="4AA308BA"/>
    <w:rsid w:val="4B440486"/>
    <w:rsid w:val="4B6F6A11"/>
    <w:rsid w:val="4BBD2646"/>
    <w:rsid w:val="4C5D7AEC"/>
    <w:rsid w:val="4D024936"/>
    <w:rsid w:val="4D224530"/>
    <w:rsid w:val="4D4D68B6"/>
    <w:rsid w:val="4DF23692"/>
    <w:rsid w:val="4F23726B"/>
    <w:rsid w:val="4F686B3C"/>
    <w:rsid w:val="4F9D5F82"/>
    <w:rsid w:val="4FDC0EFB"/>
    <w:rsid w:val="51083291"/>
    <w:rsid w:val="51383946"/>
    <w:rsid w:val="515A476D"/>
    <w:rsid w:val="51856BCB"/>
    <w:rsid w:val="520B4CA1"/>
    <w:rsid w:val="523D333C"/>
    <w:rsid w:val="526B23B2"/>
    <w:rsid w:val="52E743D2"/>
    <w:rsid w:val="53254B59"/>
    <w:rsid w:val="53426596"/>
    <w:rsid w:val="53886AE8"/>
    <w:rsid w:val="53E45085"/>
    <w:rsid w:val="54514779"/>
    <w:rsid w:val="54930B62"/>
    <w:rsid w:val="54B9689A"/>
    <w:rsid w:val="54CE74B0"/>
    <w:rsid w:val="55277E08"/>
    <w:rsid w:val="55FF1B5A"/>
    <w:rsid w:val="56284E06"/>
    <w:rsid w:val="56913694"/>
    <w:rsid w:val="56EA204C"/>
    <w:rsid w:val="56F450C3"/>
    <w:rsid w:val="57824A0B"/>
    <w:rsid w:val="57A21898"/>
    <w:rsid w:val="57A51D0D"/>
    <w:rsid w:val="58842049"/>
    <w:rsid w:val="58D17563"/>
    <w:rsid w:val="59152139"/>
    <w:rsid w:val="594E64F9"/>
    <w:rsid w:val="59BF5730"/>
    <w:rsid w:val="59F459BC"/>
    <w:rsid w:val="5A7230A5"/>
    <w:rsid w:val="5AB71F3E"/>
    <w:rsid w:val="5B770ED0"/>
    <w:rsid w:val="5BA31F63"/>
    <w:rsid w:val="5BFEF7AC"/>
    <w:rsid w:val="5CF72BB7"/>
    <w:rsid w:val="5D371947"/>
    <w:rsid w:val="5D7138C7"/>
    <w:rsid w:val="5DB9489B"/>
    <w:rsid w:val="5DCD59CD"/>
    <w:rsid w:val="5DD93833"/>
    <w:rsid w:val="5E5E3225"/>
    <w:rsid w:val="5F86690C"/>
    <w:rsid w:val="5FBA6BEB"/>
    <w:rsid w:val="5FDB0B3C"/>
    <w:rsid w:val="60424013"/>
    <w:rsid w:val="607A4639"/>
    <w:rsid w:val="60AB340C"/>
    <w:rsid w:val="60E37E72"/>
    <w:rsid w:val="61375A8C"/>
    <w:rsid w:val="61654E96"/>
    <w:rsid w:val="61792757"/>
    <w:rsid w:val="61F77F57"/>
    <w:rsid w:val="626D550B"/>
    <w:rsid w:val="643416C5"/>
    <w:rsid w:val="64706C98"/>
    <w:rsid w:val="64C32067"/>
    <w:rsid w:val="652C7B26"/>
    <w:rsid w:val="653E5947"/>
    <w:rsid w:val="658F4760"/>
    <w:rsid w:val="65A015DE"/>
    <w:rsid w:val="66226C83"/>
    <w:rsid w:val="66AE21E0"/>
    <w:rsid w:val="66E135ED"/>
    <w:rsid w:val="6728109E"/>
    <w:rsid w:val="67FA336A"/>
    <w:rsid w:val="68085627"/>
    <w:rsid w:val="68747657"/>
    <w:rsid w:val="68E34702"/>
    <w:rsid w:val="6A29672D"/>
    <w:rsid w:val="6A61123F"/>
    <w:rsid w:val="6AA22F73"/>
    <w:rsid w:val="6AFF7553"/>
    <w:rsid w:val="6B085319"/>
    <w:rsid w:val="6B1406EB"/>
    <w:rsid w:val="6BBF8413"/>
    <w:rsid w:val="6C360D67"/>
    <w:rsid w:val="6C954A79"/>
    <w:rsid w:val="6C9D36A1"/>
    <w:rsid w:val="6D1E40AF"/>
    <w:rsid w:val="6E653E9D"/>
    <w:rsid w:val="6F185896"/>
    <w:rsid w:val="707003C5"/>
    <w:rsid w:val="70D62CDA"/>
    <w:rsid w:val="71124EA2"/>
    <w:rsid w:val="711D383D"/>
    <w:rsid w:val="71B52F37"/>
    <w:rsid w:val="71FFAC80"/>
    <w:rsid w:val="72897478"/>
    <w:rsid w:val="72BD340B"/>
    <w:rsid w:val="72D017D1"/>
    <w:rsid w:val="72FCB8DF"/>
    <w:rsid w:val="73AE71FF"/>
    <w:rsid w:val="742E1AE1"/>
    <w:rsid w:val="745A5CD0"/>
    <w:rsid w:val="750A2EE5"/>
    <w:rsid w:val="756D604F"/>
    <w:rsid w:val="75C25924"/>
    <w:rsid w:val="76142ACC"/>
    <w:rsid w:val="771A08AA"/>
    <w:rsid w:val="775258B3"/>
    <w:rsid w:val="775B6F04"/>
    <w:rsid w:val="779D0309"/>
    <w:rsid w:val="77B82236"/>
    <w:rsid w:val="77C1FF6C"/>
    <w:rsid w:val="77D156FF"/>
    <w:rsid w:val="787A7655"/>
    <w:rsid w:val="787FD53F"/>
    <w:rsid w:val="78B45B14"/>
    <w:rsid w:val="79407EB0"/>
    <w:rsid w:val="798520DC"/>
    <w:rsid w:val="7989557F"/>
    <w:rsid w:val="79997E5C"/>
    <w:rsid w:val="79FB665C"/>
    <w:rsid w:val="7A00168D"/>
    <w:rsid w:val="7A520005"/>
    <w:rsid w:val="7AC37C76"/>
    <w:rsid w:val="7B2A0F1E"/>
    <w:rsid w:val="7B5077D7"/>
    <w:rsid w:val="7BD80C01"/>
    <w:rsid w:val="7C0926D6"/>
    <w:rsid w:val="7C3625E8"/>
    <w:rsid w:val="7C4D7D44"/>
    <w:rsid w:val="7C830734"/>
    <w:rsid w:val="7CCF5D02"/>
    <w:rsid w:val="7CD8550F"/>
    <w:rsid w:val="7D2711FA"/>
    <w:rsid w:val="7D4266CA"/>
    <w:rsid w:val="7D7B5032"/>
    <w:rsid w:val="7D971D53"/>
    <w:rsid w:val="7D97712E"/>
    <w:rsid w:val="7DAD3523"/>
    <w:rsid w:val="7DBA1C67"/>
    <w:rsid w:val="7DD7534C"/>
    <w:rsid w:val="7DF054E3"/>
    <w:rsid w:val="7DF17991"/>
    <w:rsid w:val="7E145689"/>
    <w:rsid w:val="7E6F45DE"/>
    <w:rsid w:val="7EDA351D"/>
    <w:rsid w:val="7EE57EAA"/>
    <w:rsid w:val="7EFC2C54"/>
    <w:rsid w:val="7F5F395F"/>
    <w:rsid w:val="7F913875"/>
    <w:rsid w:val="7FBE2C94"/>
    <w:rsid w:val="7FF02E48"/>
  </w:rsids>
  <w:docVars>
    <w:docVar w:name="commondata" w:val="eyJoZGlkIjoiOGFkYmYxZTQwODIwNWFmNzM5MDE0ZWUyNDYyMDdhMj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D1EE16"/>
  <w15:docId w15:val="{B938644E-EB97-4B35-B80A-87334A78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B169A4"/>
    <w:pPr>
      <w:widowControl w:val="0"/>
      <w:jc w:val="both"/>
    </w:pPr>
    <w:rPr>
      <w:rFonts w:ascii="Calibri" w:hAnsi="Calibri"/>
      <w:kern w:val="2"/>
      <w:sz w:val="21"/>
      <w:szCs w:val="24"/>
    </w:rPr>
  </w:style>
  <w:style w:type="paragraph" w:styleId="Heading1">
    <w:name w:val="heading 1"/>
    <w:basedOn w:val="Normal"/>
    <w:next w:val="Normal"/>
    <w:link w:val="11"/>
    <w:qFormat/>
    <w:pPr>
      <w:keepNext/>
      <w:widowControl/>
      <w:numPr>
        <w:numId w:val="1"/>
      </w:numPr>
      <w:jc w:val="center"/>
      <w:outlineLvl w:val="0"/>
    </w:pPr>
    <w:rPr>
      <w:rFonts w:ascii="黑体" w:eastAsia="黑体"/>
      <w:kern w:val="0"/>
      <w:sz w:val="52"/>
      <w:szCs w:val="20"/>
    </w:rPr>
  </w:style>
  <w:style w:type="paragraph" w:styleId="Heading2">
    <w:name w:val="heading 2"/>
    <w:basedOn w:val="Heading1"/>
    <w:next w:val="Heading3"/>
    <w:link w:val="20"/>
    <w:qFormat/>
    <w:pPr>
      <w:keepLines/>
      <w:spacing w:before="260" w:after="260" w:line="416" w:lineRule="auto"/>
      <w:outlineLvl w:val="1"/>
    </w:pPr>
    <w:rPr>
      <w:rFonts w:ascii="Cambria" w:hAnsi="Cambria"/>
      <w:b/>
      <w:bCs/>
      <w:sz w:val="32"/>
      <w:szCs w:val="32"/>
    </w:rPr>
  </w:style>
  <w:style w:type="paragraph" w:styleId="Heading3">
    <w:name w:val="heading 3"/>
    <w:basedOn w:val="Normal"/>
    <w:next w:val="Normal"/>
    <w:link w:val="3"/>
    <w:qFormat/>
    <w:pPr>
      <w:keepNext/>
      <w:keepLines/>
      <w:widowControl/>
      <w:numPr>
        <w:ilvl w:val="2"/>
        <w:numId w:val="1"/>
      </w:numPr>
      <w:spacing w:before="120" w:after="120" w:line="360" w:lineRule="auto"/>
      <w:jc w:val="center"/>
      <w:outlineLvl w:val="2"/>
    </w:pPr>
    <w:rPr>
      <w:b/>
      <w:kern w:val="0"/>
      <w:sz w:val="32"/>
      <w:szCs w:val="20"/>
    </w:rPr>
  </w:style>
  <w:style w:type="paragraph" w:styleId="Heading4">
    <w:name w:val="heading 4"/>
    <w:basedOn w:val="Normal"/>
    <w:next w:val="Normal"/>
    <w:link w:val="4"/>
    <w:qFormat/>
    <w:pPr>
      <w:keepNext/>
      <w:keepLines/>
      <w:widowControl/>
      <w:spacing w:before="120" w:after="120" w:line="360" w:lineRule="auto"/>
      <w:jc w:val="center"/>
      <w:outlineLvl w:val="3"/>
    </w:pPr>
    <w:rPr>
      <w:rFonts w:ascii="Arial" w:eastAsia="黑体" w:hAnsi="Arial"/>
      <w:kern w:val="0"/>
      <w:sz w:val="28"/>
      <w:szCs w:val="20"/>
    </w:rPr>
  </w:style>
  <w:style w:type="paragraph" w:styleId="Heading5">
    <w:name w:val="heading 5"/>
    <w:basedOn w:val="Normal"/>
    <w:next w:val="Normal"/>
    <w:link w:val="5"/>
    <w:qFormat/>
    <w:pPr>
      <w:keepNext/>
      <w:keepLines/>
      <w:widowControl/>
      <w:spacing w:before="120" w:after="120" w:line="360" w:lineRule="auto"/>
      <w:ind w:firstLine="499"/>
      <w:jc w:val="left"/>
      <w:outlineLvl w:val="4"/>
    </w:pPr>
    <w:rPr>
      <w:rFonts w:ascii="宋体" w:hAnsi="宋体"/>
      <w:b/>
      <w:kern w:val="0"/>
      <w:sz w:val="24"/>
      <w:szCs w:val="20"/>
    </w:rPr>
  </w:style>
  <w:style w:type="paragraph" w:styleId="Heading6">
    <w:name w:val="heading 6"/>
    <w:basedOn w:val="Normal"/>
    <w:next w:val="Normal"/>
    <w:link w:val="6"/>
    <w:qFormat/>
    <w:pPr>
      <w:keepNext/>
      <w:keepLines/>
      <w:widowControl/>
      <w:numPr>
        <w:ilvl w:val="5"/>
        <w:numId w:val="1"/>
      </w:numPr>
      <w:spacing w:before="240" w:after="64" w:line="320" w:lineRule="auto"/>
      <w:jc w:val="left"/>
      <w:outlineLvl w:val="5"/>
    </w:pPr>
    <w:rPr>
      <w:rFonts w:ascii="Arial" w:eastAsia="黑体" w:hAnsi="Arial"/>
      <w:b/>
      <w:bCs/>
      <w:kern w:val="0"/>
      <w:sz w:val="24"/>
    </w:rPr>
  </w:style>
  <w:style w:type="paragraph" w:styleId="Heading7">
    <w:name w:val="heading 7"/>
    <w:basedOn w:val="Normal"/>
    <w:next w:val="Normal"/>
    <w:link w:val="7"/>
    <w:qFormat/>
    <w:pPr>
      <w:keepNext/>
      <w:keepLines/>
      <w:widowControl/>
      <w:numPr>
        <w:ilvl w:val="6"/>
        <w:numId w:val="1"/>
      </w:numPr>
      <w:spacing w:before="240" w:after="64" w:line="320" w:lineRule="auto"/>
      <w:jc w:val="left"/>
      <w:outlineLvl w:val="6"/>
    </w:pPr>
    <w:rPr>
      <w:b/>
      <w:bCs/>
      <w:kern w:val="0"/>
      <w:sz w:val="24"/>
    </w:rPr>
  </w:style>
  <w:style w:type="paragraph" w:styleId="Heading8">
    <w:name w:val="heading 8"/>
    <w:basedOn w:val="Normal"/>
    <w:next w:val="Normal"/>
    <w:link w:val="8"/>
    <w:qFormat/>
    <w:pPr>
      <w:keepNext/>
      <w:keepLines/>
      <w:widowControl/>
      <w:numPr>
        <w:ilvl w:val="7"/>
        <w:numId w:val="1"/>
      </w:numPr>
      <w:spacing w:before="240" w:after="64" w:line="320" w:lineRule="auto"/>
      <w:jc w:val="left"/>
      <w:outlineLvl w:val="7"/>
    </w:pPr>
    <w:rPr>
      <w:rFonts w:ascii="Arial" w:eastAsia="黑体" w:hAnsi="Arial"/>
      <w:kern w:val="0"/>
      <w:sz w:val="24"/>
    </w:rPr>
  </w:style>
  <w:style w:type="paragraph" w:styleId="Heading9">
    <w:name w:val="heading 9"/>
    <w:basedOn w:val="Normal"/>
    <w:next w:val="Normal"/>
    <w:link w:val="9"/>
    <w:qFormat/>
    <w:pPr>
      <w:keepNext/>
      <w:keepLines/>
      <w:widowControl/>
      <w:numPr>
        <w:ilvl w:val="8"/>
        <w:numId w:val="1"/>
      </w:numPr>
      <w:spacing w:before="240" w:after="64" w:line="320" w:lineRule="auto"/>
      <w:jc w:val="left"/>
      <w:outlineLvl w:val="8"/>
    </w:pPr>
    <w:rPr>
      <w:rFonts w:ascii="Arial" w:eastAsia="黑体" w:hAnsi="Arial"/>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Subtitle"/>
    <w:link w:val="a11"/>
    <w:qFormat/>
    <w:pPr>
      <w:tabs>
        <w:tab w:val="left" w:pos="1500"/>
      </w:tabs>
      <w:spacing w:line="360" w:lineRule="auto"/>
    </w:pPr>
    <w:rPr>
      <w:rFonts w:ascii="宋体" w:hAnsi="宋体"/>
      <w:sz w:val="24"/>
    </w:rPr>
  </w:style>
  <w:style w:type="paragraph" w:styleId="Subtitle">
    <w:name w:val="Subtitle"/>
    <w:basedOn w:val="Normal"/>
    <w:next w:val="Normal"/>
    <w:link w:val="a9"/>
    <w:qFormat/>
    <w:pPr>
      <w:spacing w:before="240" w:after="60" w:line="312" w:lineRule="auto"/>
      <w:jc w:val="center"/>
      <w:outlineLvl w:val="1"/>
    </w:pPr>
    <w:rPr>
      <w:rFonts w:ascii="Cambria" w:hAnsi="Cambria"/>
      <w:b/>
      <w:bCs/>
      <w:kern w:val="28"/>
      <w:sz w:val="32"/>
      <w:szCs w:val="32"/>
    </w:rPr>
  </w:style>
  <w:style w:type="paragraph" w:styleId="TOC7">
    <w:name w:val="toc 7"/>
    <w:basedOn w:val="Normal"/>
    <w:next w:val="Normal"/>
    <w:qFormat/>
    <w:pPr>
      <w:ind w:left="1260"/>
      <w:jc w:val="left"/>
    </w:pPr>
    <w:rPr>
      <w:sz w:val="18"/>
      <w:szCs w:val="18"/>
    </w:rPr>
  </w:style>
  <w:style w:type="paragraph" w:styleId="NormalIndent">
    <w:name w:val="Normal Indent"/>
    <w:basedOn w:val="Normal"/>
    <w:link w:val="a23"/>
    <w:qFormat/>
    <w:pPr>
      <w:widowControl/>
      <w:ind w:firstLine="420"/>
      <w:jc w:val="left"/>
    </w:pPr>
    <w:rPr>
      <w:kern w:val="0"/>
      <w:sz w:val="20"/>
      <w:szCs w:val="20"/>
    </w:rPr>
  </w:style>
  <w:style w:type="paragraph" w:styleId="Caption">
    <w:name w:val="caption"/>
    <w:basedOn w:val="Normal"/>
    <w:next w:val="Normal"/>
    <w:qFormat/>
    <w:rPr>
      <w:rFonts w:ascii="Cambria" w:eastAsia="黑体" w:hAnsi="Cambria" w:cs="Droid Sans"/>
      <w:sz w:val="20"/>
      <w:szCs w:val="20"/>
    </w:rPr>
  </w:style>
  <w:style w:type="paragraph" w:styleId="DocumentMap">
    <w:name w:val="Document Map"/>
    <w:basedOn w:val="Normal"/>
    <w:link w:val="a"/>
    <w:qFormat/>
    <w:pPr>
      <w:shd w:val="clear" w:color="auto" w:fill="000080"/>
    </w:pPr>
  </w:style>
  <w:style w:type="paragraph" w:styleId="CommentText">
    <w:name w:val="annotation text"/>
    <w:basedOn w:val="Normal"/>
    <w:link w:val="a1"/>
    <w:qFormat/>
    <w:pPr>
      <w:adjustRightInd w:val="0"/>
      <w:spacing w:line="360" w:lineRule="atLeast"/>
      <w:jc w:val="left"/>
      <w:textAlignment w:val="baseline"/>
    </w:pPr>
    <w:rPr>
      <w:kern w:val="0"/>
      <w:sz w:val="24"/>
      <w:szCs w:val="20"/>
    </w:rPr>
  </w:style>
  <w:style w:type="paragraph" w:styleId="BodyText3">
    <w:name w:val="Body Text 3"/>
    <w:basedOn w:val="Normal"/>
    <w:link w:val="31"/>
    <w:qFormat/>
    <w:pPr>
      <w:spacing w:after="120"/>
    </w:pPr>
    <w:rPr>
      <w:sz w:val="16"/>
      <w:szCs w:val="16"/>
    </w:rPr>
  </w:style>
  <w:style w:type="paragraph" w:styleId="BodyTextIndent">
    <w:name w:val="Body Text Indent"/>
    <w:basedOn w:val="Normal"/>
    <w:link w:val="a6"/>
    <w:qFormat/>
    <w:pPr>
      <w:tabs>
        <w:tab w:val="left" w:pos="1500"/>
      </w:tabs>
      <w:spacing w:line="360" w:lineRule="auto"/>
      <w:ind w:left="-180"/>
    </w:pPr>
    <w:rPr>
      <w:rFonts w:ascii="宋体" w:hAnsi="宋体"/>
      <w:sz w:val="24"/>
    </w:rPr>
  </w:style>
  <w:style w:type="paragraph" w:styleId="Index4">
    <w:name w:val="index 4"/>
    <w:basedOn w:val="Normal"/>
    <w:next w:val="Normal"/>
    <w:qFormat/>
    <w:pPr>
      <w:ind w:left="600" w:leftChars="600"/>
    </w:pPr>
    <w:rPr>
      <w:rFonts w:cs="Droid Sans"/>
    </w:rPr>
  </w:style>
  <w:style w:type="paragraph" w:styleId="TOC5">
    <w:name w:val="toc 5"/>
    <w:basedOn w:val="Normal"/>
    <w:next w:val="Normal"/>
    <w:qFormat/>
    <w:pPr>
      <w:ind w:left="840"/>
      <w:jc w:val="left"/>
    </w:pPr>
    <w:rPr>
      <w:sz w:val="18"/>
      <w:szCs w:val="18"/>
    </w:rPr>
  </w:style>
  <w:style w:type="paragraph" w:styleId="TOC3">
    <w:name w:val="toc 3"/>
    <w:basedOn w:val="Normal"/>
    <w:next w:val="Normal"/>
    <w:uiPriority w:val="39"/>
    <w:qFormat/>
    <w:pPr>
      <w:ind w:left="420"/>
      <w:jc w:val="left"/>
    </w:pPr>
    <w:rPr>
      <w:i/>
      <w:iCs/>
      <w:sz w:val="20"/>
      <w:szCs w:val="20"/>
    </w:rPr>
  </w:style>
  <w:style w:type="paragraph" w:styleId="PlainText">
    <w:name w:val="Plain Text"/>
    <w:basedOn w:val="Normal"/>
    <w:link w:val="a8"/>
    <w:qFormat/>
    <w:rPr>
      <w:rFonts w:ascii="宋体"/>
      <w:szCs w:val="21"/>
    </w:rPr>
  </w:style>
  <w:style w:type="paragraph" w:styleId="TOC8">
    <w:name w:val="toc 8"/>
    <w:basedOn w:val="Normal"/>
    <w:next w:val="Normal"/>
    <w:qFormat/>
    <w:pPr>
      <w:ind w:left="1470"/>
      <w:jc w:val="left"/>
    </w:pPr>
    <w:rPr>
      <w:sz w:val="18"/>
      <w:szCs w:val="18"/>
    </w:rPr>
  </w:style>
  <w:style w:type="paragraph" w:styleId="Date">
    <w:name w:val="Date"/>
    <w:basedOn w:val="Normal"/>
    <w:next w:val="Normal"/>
    <w:link w:val="a4"/>
    <w:qFormat/>
    <w:rPr>
      <w:sz w:val="24"/>
      <w:szCs w:val="20"/>
    </w:rPr>
  </w:style>
  <w:style w:type="paragraph" w:styleId="BodyTextIndent2">
    <w:name w:val="Body Text Indent 2"/>
    <w:basedOn w:val="Normal"/>
    <w:link w:val="2"/>
    <w:qFormat/>
    <w:pPr>
      <w:spacing w:line="540" w:lineRule="exact"/>
      <w:ind w:firstLine="570"/>
    </w:pPr>
    <w:rPr>
      <w:rFonts w:ascii="宋体" w:hAnsi="宋体"/>
      <w:sz w:val="24"/>
    </w:rPr>
  </w:style>
  <w:style w:type="paragraph" w:styleId="BalloonText">
    <w:name w:val="Balloon Text"/>
    <w:basedOn w:val="Normal"/>
    <w:link w:val="a5"/>
    <w:qFormat/>
    <w:rPr>
      <w:sz w:val="18"/>
      <w:szCs w:val="18"/>
    </w:rPr>
  </w:style>
  <w:style w:type="paragraph" w:styleId="Footer">
    <w:name w:val="footer"/>
    <w:basedOn w:val="Normal"/>
    <w:link w:val="a12"/>
    <w:qFormat/>
    <w:pPr>
      <w:tabs>
        <w:tab w:val="center" w:pos="4153"/>
        <w:tab w:val="right" w:pos="8306"/>
      </w:tabs>
      <w:snapToGrid w:val="0"/>
      <w:jc w:val="left"/>
    </w:pPr>
    <w:rPr>
      <w:sz w:val="18"/>
      <w:szCs w:val="18"/>
    </w:rPr>
  </w:style>
  <w:style w:type="paragraph" w:styleId="Header">
    <w:name w:val="header"/>
    <w:basedOn w:val="Normal"/>
    <w:link w:val="a17"/>
    <w:uiPriority w:val="99"/>
    <w:qFormat/>
    <w:pPr>
      <w:widowControl/>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qFormat/>
    <w:pPr>
      <w:spacing w:before="120" w:after="120"/>
      <w:jc w:val="left"/>
    </w:pPr>
    <w:rPr>
      <w:b/>
      <w:bCs/>
      <w:caps/>
      <w:sz w:val="20"/>
      <w:szCs w:val="20"/>
    </w:rPr>
  </w:style>
  <w:style w:type="paragraph" w:styleId="TOC4">
    <w:name w:val="toc 4"/>
    <w:basedOn w:val="Normal"/>
    <w:next w:val="Normal"/>
    <w:qFormat/>
    <w:pPr>
      <w:ind w:left="630"/>
      <w:jc w:val="left"/>
    </w:pPr>
    <w:rPr>
      <w:sz w:val="18"/>
      <w:szCs w:val="18"/>
    </w:rPr>
  </w:style>
  <w:style w:type="paragraph" w:styleId="FootnoteText">
    <w:name w:val="footnote text"/>
    <w:basedOn w:val="Normal"/>
    <w:link w:val="a0"/>
    <w:qFormat/>
    <w:pPr>
      <w:adjustRightInd w:val="0"/>
      <w:snapToGrid w:val="0"/>
      <w:spacing w:line="420" w:lineRule="atLeast"/>
      <w:ind w:firstLine="454"/>
      <w:jc w:val="left"/>
      <w:textAlignment w:val="baseline"/>
    </w:pPr>
    <w:rPr>
      <w:kern w:val="0"/>
      <w:sz w:val="18"/>
      <w:szCs w:val="20"/>
    </w:rPr>
  </w:style>
  <w:style w:type="paragraph" w:styleId="TOC6">
    <w:name w:val="toc 6"/>
    <w:basedOn w:val="Normal"/>
    <w:next w:val="Normal"/>
    <w:qFormat/>
    <w:pPr>
      <w:ind w:left="1050"/>
      <w:jc w:val="left"/>
    </w:pPr>
    <w:rPr>
      <w:sz w:val="18"/>
      <w:szCs w:val="18"/>
    </w:rPr>
  </w:style>
  <w:style w:type="paragraph" w:styleId="BodyTextIndent3">
    <w:name w:val="Body Text Indent 3"/>
    <w:basedOn w:val="Normal"/>
    <w:link w:val="30"/>
    <w:qFormat/>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TOC2">
    <w:name w:val="toc 2"/>
    <w:basedOn w:val="Normal"/>
    <w:next w:val="Normal"/>
    <w:uiPriority w:val="39"/>
    <w:qFormat/>
    <w:pPr>
      <w:ind w:left="210"/>
      <w:jc w:val="left"/>
    </w:pPr>
    <w:rPr>
      <w:smallCaps/>
      <w:sz w:val="20"/>
      <w:szCs w:val="20"/>
    </w:rPr>
  </w:style>
  <w:style w:type="paragraph" w:styleId="TOC9">
    <w:name w:val="toc 9"/>
    <w:basedOn w:val="Normal"/>
    <w:next w:val="Normal"/>
    <w:qFormat/>
    <w:pPr>
      <w:ind w:left="1680"/>
      <w:jc w:val="left"/>
    </w:pPr>
    <w:rPr>
      <w:sz w:val="18"/>
      <w:szCs w:val="18"/>
    </w:rPr>
  </w:style>
  <w:style w:type="paragraph" w:styleId="BodyText2">
    <w:name w:val="Body Text 2"/>
    <w:basedOn w:val="Normal"/>
    <w:link w:val="21"/>
    <w:qFormat/>
    <w:pPr>
      <w:spacing w:after="120" w:line="480" w:lineRule="auto"/>
    </w:p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paragraph" w:styleId="Title">
    <w:name w:val="Title"/>
    <w:basedOn w:val="Normal"/>
    <w:next w:val="Normal"/>
    <w:link w:val="a14"/>
    <w:qFormat/>
    <w:pPr>
      <w:spacing w:before="240" w:after="60"/>
      <w:jc w:val="center"/>
      <w:outlineLvl w:val="0"/>
    </w:pPr>
    <w:rPr>
      <w:rFonts w:ascii="Cambria" w:eastAsia="华文中宋" w:hAnsi="Cambria"/>
      <w:b/>
      <w:bCs/>
      <w:sz w:val="36"/>
      <w:szCs w:val="32"/>
    </w:rPr>
  </w:style>
  <w:style w:type="paragraph" w:styleId="CommentSubject">
    <w:name w:val="annotation subject"/>
    <w:basedOn w:val="CommentText"/>
    <w:next w:val="CommentText"/>
    <w:link w:val="a16"/>
    <w:qFormat/>
    <w:pPr>
      <w:adjustRightInd/>
      <w:spacing w:line="240" w:lineRule="auto"/>
      <w:textAlignment w:val="auto"/>
    </w:pPr>
    <w:rPr>
      <w:b/>
      <w:bCs/>
      <w:kern w:val="2"/>
      <w:sz w:val="21"/>
      <w:szCs w:val="24"/>
    </w:rPr>
  </w:style>
  <w:style w:type="paragraph" w:styleId="BodyTextFirstIndent">
    <w:name w:val="Body Text First Indent"/>
    <w:basedOn w:val="BodyText"/>
    <w:link w:val="a13"/>
    <w:qFormat/>
    <w:pPr>
      <w:tabs>
        <w:tab w:val="clear" w:pos="1500"/>
      </w:tabs>
      <w:spacing w:after="120" w:line="240" w:lineRule="auto"/>
      <w:ind w:firstLine="420" w:firstLineChars="100"/>
    </w:pPr>
    <w:rPr>
      <w:sz w:val="21"/>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basedOn w:val="DefaultParagraphFont"/>
    <w:qFormat/>
  </w:style>
  <w:style w:type="character" w:styleId="FollowedHyperlink">
    <w:name w:val="FollowedHyperlink"/>
    <w:qFormat/>
    <w:rPr>
      <w:color w:val="333333"/>
      <w:u w:val="none"/>
    </w:rPr>
  </w:style>
  <w:style w:type="character" w:styleId="Emphasis">
    <w:name w:val="Emphasis"/>
    <w:qFormat/>
    <w:rPr>
      <w:i/>
      <w:iCs/>
    </w:rPr>
  </w:style>
  <w:style w:type="character" w:styleId="Hyperlink">
    <w:name w:val="Hyperlink"/>
    <w:uiPriority w:val="99"/>
    <w:qFormat/>
    <w:rPr>
      <w:color w:val="333333"/>
      <w:u w:val="none"/>
    </w:rPr>
  </w:style>
  <w:style w:type="character" w:styleId="CommentReference">
    <w:name w:val="annotation reference"/>
    <w:uiPriority w:val="99"/>
    <w:qFormat/>
    <w:rPr>
      <w:sz w:val="21"/>
      <w:szCs w:val="21"/>
    </w:rPr>
  </w:style>
  <w:style w:type="character" w:styleId="HTMLCite">
    <w:name w:val="HTML Cite"/>
    <w:qFormat/>
  </w:style>
  <w:style w:type="character" w:customStyle="1" w:styleId="QuoteChar1">
    <w:name w:val="Quote Char1"/>
    <w:qFormat/>
    <w:locked/>
    <w:rPr>
      <w:rFonts w:cs="Times New Roman"/>
      <w:i/>
      <w:iCs/>
      <w:color w:val="000000"/>
      <w:sz w:val="21"/>
      <w:szCs w:val="21"/>
    </w:rPr>
  </w:style>
  <w:style w:type="character" w:customStyle="1" w:styleId="a">
    <w:name w:val="文档结构图 字符"/>
    <w:link w:val="DocumentMap"/>
    <w:qFormat/>
    <w:rPr>
      <w:kern w:val="2"/>
      <w:sz w:val="21"/>
      <w:szCs w:val="24"/>
      <w:shd w:val="clear" w:color="auto" w:fill="000080"/>
    </w:rPr>
  </w:style>
  <w:style w:type="character" w:customStyle="1" w:styleId="a0">
    <w:name w:val="脚注文本 字符"/>
    <w:link w:val="FootnoteText"/>
    <w:qFormat/>
    <w:rPr>
      <w:sz w:val="18"/>
    </w:rPr>
  </w:style>
  <w:style w:type="character" w:customStyle="1" w:styleId="font101">
    <w:name w:val="font101"/>
    <w:qFormat/>
    <w:rPr>
      <w:rFonts w:ascii="宋体" w:eastAsia="宋体" w:hAnsi="宋体" w:cs="宋体" w:hint="eastAsia"/>
      <w:color w:val="000000"/>
      <w:sz w:val="21"/>
      <w:szCs w:val="21"/>
      <w:u w:val="single"/>
    </w:rPr>
  </w:style>
  <w:style w:type="character" w:customStyle="1" w:styleId="Char1">
    <w:name w:val="标题 Char1"/>
    <w:qFormat/>
    <w:rPr>
      <w:rFonts w:ascii="Cambria" w:hAnsi="Cambria" w:cs="Times New Roman"/>
      <w:b/>
      <w:bCs/>
      <w:kern w:val="2"/>
      <w:sz w:val="32"/>
      <w:szCs w:val="32"/>
    </w:rPr>
  </w:style>
  <w:style w:type="character" w:customStyle="1" w:styleId="font31">
    <w:name w:val="font31"/>
    <w:qFormat/>
    <w:rPr>
      <w:rFonts w:ascii="宋体" w:eastAsia="宋体" w:hAnsi="宋体" w:cs="宋体" w:hint="eastAsia"/>
      <w:color w:val="000000"/>
      <w:sz w:val="21"/>
      <w:szCs w:val="21"/>
      <w:u w:val="none"/>
    </w:rPr>
  </w:style>
  <w:style w:type="character" w:customStyle="1" w:styleId="a1">
    <w:name w:val="批注文字 字符"/>
    <w:link w:val="CommentText"/>
    <w:uiPriority w:val="99"/>
    <w:qFormat/>
    <w:rPr>
      <w:sz w:val="24"/>
    </w:rPr>
  </w:style>
  <w:style w:type="character" w:customStyle="1" w:styleId="3">
    <w:name w:val="标题 3 字符"/>
    <w:link w:val="Heading3"/>
    <w:qFormat/>
    <w:rPr>
      <w:b/>
      <w:sz w:val="32"/>
    </w:rPr>
  </w:style>
  <w:style w:type="character" w:customStyle="1" w:styleId="a2">
    <w:name w:val="样式 宋体 四号"/>
    <w:qFormat/>
    <w:rPr>
      <w:rFonts w:ascii="宋体" w:eastAsia="仿宋_GB2312" w:hAnsi="宋体" w:hint="eastAsia"/>
      <w:sz w:val="28"/>
    </w:rPr>
  </w:style>
  <w:style w:type="character" w:customStyle="1" w:styleId="3Char1">
    <w:name w:val="正文文本 3 Char1"/>
    <w:qFormat/>
    <w:rPr>
      <w:kern w:val="2"/>
      <w:sz w:val="16"/>
      <w:szCs w:val="16"/>
    </w:rPr>
  </w:style>
  <w:style w:type="character" w:customStyle="1" w:styleId="Char10">
    <w:name w:val="引用 Char1"/>
    <w:uiPriority w:val="99"/>
    <w:qFormat/>
    <w:rPr>
      <w:i/>
      <w:iCs/>
      <w:color w:val="000000"/>
      <w:kern w:val="2"/>
      <w:sz w:val="21"/>
      <w:szCs w:val="24"/>
    </w:rPr>
  </w:style>
  <w:style w:type="character" w:customStyle="1" w:styleId="CharChar10">
    <w:name w:val="Char Char10"/>
    <w:qFormat/>
    <w:rPr>
      <w:rFonts w:eastAsia="宋体"/>
      <w:b/>
      <w:bCs/>
      <w:kern w:val="2"/>
      <w:sz w:val="24"/>
      <w:szCs w:val="32"/>
      <w:lang w:val="en-US" w:eastAsia="zh-CN" w:bidi="ar-SA"/>
    </w:rPr>
  </w:style>
  <w:style w:type="character" w:customStyle="1" w:styleId="1Char">
    <w:name w:val="正文1 Char"/>
    <w:link w:val="1"/>
    <w:qFormat/>
    <w:rPr>
      <w:sz w:val="24"/>
    </w:rPr>
  </w:style>
  <w:style w:type="paragraph" w:customStyle="1" w:styleId="1">
    <w:name w:val="正文1"/>
    <w:basedOn w:val="Normal"/>
    <w:link w:val="1Char"/>
    <w:qFormat/>
    <w:pPr>
      <w:spacing w:line="360" w:lineRule="auto"/>
      <w:ind w:right="240" w:firstLine="480" w:rightChars="100" w:firstLineChars="200"/>
      <w:jc w:val="left"/>
    </w:pPr>
    <w:rPr>
      <w:kern w:val="0"/>
      <w:sz w:val="24"/>
      <w:szCs w:val="20"/>
    </w:rPr>
  </w:style>
  <w:style w:type="character" w:customStyle="1" w:styleId="10">
    <w:name w:val="明显强调1"/>
    <w:qFormat/>
    <w:rPr>
      <w:b/>
      <w:bCs/>
      <w:i/>
      <w:iCs/>
      <w:color w:val="4F81BD"/>
    </w:rPr>
  </w:style>
  <w:style w:type="character" w:customStyle="1" w:styleId="CharChar2">
    <w:name w:val="Char Char2"/>
    <w:qFormat/>
    <w:locked/>
    <w:rPr>
      <w:rFonts w:ascii="宋体" w:eastAsia="宋体" w:hAnsi="宋体"/>
      <w:kern w:val="2"/>
      <w:sz w:val="18"/>
      <w:szCs w:val="18"/>
      <w:lang w:val="en-US" w:eastAsia="zh-CN" w:bidi="ar-SA"/>
    </w:rPr>
  </w:style>
  <w:style w:type="character" w:customStyle="1" w:styleId="CharChar3">
    <w:name w:val="Char Char3"/>
    <w:qFormat/>
    <w:rPr>
      <w:rFonts w:ascii="宋体" w:eastAsia="宋体" w:cs="Courier New"/>
      <w:kern w:val="2"/>
      <w:sz w:val="21"/>
      <w:szCs w:val="21"/>
      <w:lang w:val="en-US" w:eastAsia="zh-CN" w:bidi="ar-SA"/>
    </w:rPr>
  </w:style>
  <w:style w:type="character" w:customStyle="1" w:styleId="h3Char2">
    <w:name w:val="h3 Char2"/>
    <w:qFormat/>
    <w:rPr>
      <w:rFonts w:eastAsia="宋体"/>
      <w:b/>
      <w:bCs/>
      <w:kern w:val="2"/>
      <w:sz w:val="24"/>
      <w:szCs w:val="32"/>
      <w:lang w:val="en-US" w:eastAsia="zh-CN" w:bidi="ar-SA"/>
    </w:rPr>
  </w:style>
  <w:style w:type="character" w:customStyle="1" w:styleId="textcontents">
    <w:name w:val="textcontents"/>
    <w:qFormat/>
    <w:rPr>
      <w:rFonts w:cs="Times New Roman"/>
      <w:lang w:bidi="ar-SA"/>
    </w:rPr>
  </w:style>
  <w:style w:type="character" w:customStyle="1" w:styleId="a3">
    <w:name w:val="样式 宋体"/>
    <w:qFormat/>
    <w:rPr>
      <w:rFonts w:ascii="宋体" w:eastAsia="宋体" w:hAnsi="宋体" w:cs="宋体"/>
      <w:sz w:val="21"/>
      <w:szCs w:val="21"/>
    </w:rPr>
  </w:style>
  <w:style w:type="character" w:customStyle="1" w:styleId="Char11">
    <w:name w:val="正文文本 Char1"/>
    <w:qFormat/>
    <w:rPr>
      <w:kern w:val="2"/>
      <w:sz w:val="21"/>
      <w:szCs w:val="22"/>
    </w:rPr>
  </w:style>
  <w:style w:type="character" w:customStyle="1" w:styleId="11">
    <w:name w:val="标题 1 字符"/>
    <w:link w:val="Heading1"/>
    <w:qFormat/>
    <w:rPr>
      <w:rFonts w:ascii="黑体" w:eastAsia="黑体"/>
      <w:sz w:val="52"/>
    </w:rPr>
  </w:style>
  <w:style w:type="character" w:customStyle="1" w:styleId="a4">
    <w:name w:val="日期 字符"/>
    <w:link w:val="Date"/>
    <w:qFormat/>
    <w:rPr>
      <w:kern w:val="2"/>
      <w:sz w:val="24"/>
    </w:rPr>
  </w:style>
  <w:style w:type="character" w:customStyle="1" w:styleId="Char12">
    <w:name w:val="批注框文本 Char1"/>
    <w:qFormat/>
    <w:rPr>
      <w:kern w:val="2"/>
      <w:sz w:val="18"/>
      <w:szCs w:val="18"/>
    </w:rPr>
  </w:style>
  <w:style w:type="character" w:customStyle="1" w:styleId="12">
    <w:name w:val="不明显参考1"/>
    <w:qFormat/>
    <w:rPr>
      <w:smallCaps/>
      <w:color w:val="C0504D"/>
      <w:u w:val="single"/>
    </w:rPr>
  </w:style>
  <w:style w:type="character" w:customStyle="1" w:styleId="Char13">
    <w:name w:val="日期 Char1"/>
    <w:qFormat/>
    <w:rPr>
      <w:kern w:val="2"/>
      <w:sz w:val="21"/>
      <w:szCs w:val="22"/>
    </w:rPr>
  </w:style>
  <w:style w:type="character" w:customStyle="1" w:styleId="Char14">
    <w:name w:val="副标题 Char1"/>
    <w:qFormat/>
    <w:rPr>
      <w:rFonts w:ascii="Cambria" w:hAnsi="Cambria" w:cs="Times New Roman"/>
      <w:b/>
      <w:bCs/>
      <w:kern w:val="28"/>
      <w:sz w:val="32"/>
      <w:szCs w:val="32"/>
    </w:rPr>
  </w:style>
  <w:style w:type="character" w:customStyle="1" w:styleId="a5">
    <w:name w:val="批注框文本 字符"/>
    <w:link w:val="BalloonText"/>
    <w:qFormat/>
    <w:rPr>
      <w:kern w:val="2"/>
      <w:sz w:val="18"/>
      <w:szCs w:val="18"/>
    </w:rPr>
  </w:style>
  <w:style w:type="character" w:customStyle="1" w:styleId="Char2">
    <w:name w:val="批注主题 Char2"/>
    <w:qFormat/>
    <w:locked/>
    <w:rPr>
      <w:rFonts w:eastAsia="宋体"/>
      <w:b/>
      <w:bCs/>
      <w:kern w:val="2"/>
      <w:sz w:val="21"/>
      <w:szCs w:val="24"/>
      <w:lang w:val="en-US" w:eastAsia="zh-CN" w:bidi="ar-SA"/>
    </w:rPr>
  </w:style>
  <w:style w:type="character" w:customStyle="1" w:styleId="Char15">
    <w:name w:val="批注主题 Char1"/>
    <w:qFormat/>
    <w:rPr>
      <w:b/>
      <w:bCs/>
      <w:kern w:val="2"/>
      <w:sz w:val="21"/>
      <w:szCs w:val="22"/>
    </w:rPr>
  </w:style>
  <w:style w:type="character" w:customStyle="1" w:styleId="a6">
    <w:name w:val="正文文本缩进 字符"/>
    <w:link w:val="BodyTextIndent"/>
    <w:qFormat/>
    <w:rPr>
      <w:rFonts w:ascii="宋体" w:hAnsi="宋体"/>
      <w:kern w:val="2"/>
      <w:sz w:val="24"/>
      <w:szCs w:val="24"/>
    </w:rPr>
  </w:style>
  <w:style w:type="character" w:customStyle="1" w:styleId="CharChar16">
    <w:name w:val="Char Char16"/>
    <w:qFormat/>
    <w:rPr>
      <w:rFonts w:eastAsia="宋体"/>
      <w:kern w:val="2"/>
      <w:sz w:val="21"/>
      <w:szCs w:val="24"/>
      <w:lang w:val="en-US" w:eastAsia="zh-CN" w:bidi="ar-SA"/>
    </w:rPr>
  </w:style>
  <w:style w:type="character" w:customStyle="1" w:styleId="30">
    <w:name w:val="正文文本缩进 3 字符"/>
    <w:link w:val="BodyTextIndent3"/>
    <w:qFormat/>
    <w:rPr>
      <w:rFonts w:ascii="宋体" w:hAnsi="MS Sans Serif"/>
      <w:color w:val="000000"/>
      <w:sz w:val="24"/>
    </w:rPr>
  </w:style>
  <w:style w:type="character" w:customStyle="1" w:styleId="a7">
    <w:name w:val="引用 字符"/>
    <w:link w:val="13"/>
    <w:qFormat/>
    <w:rPr>
      <w:rFonts w:cs="Droid Sans"/>
      <w:i/>
      <w:iCs/>
      <w:color w:val="000000"/>
      <w:kern w:val="2"/>
      <w:sz w:val="21"/>
      <w:szCs w:val="22"/>
    </w:rPr>
  </w:style>
  <w:style w:type="paragraph" w:customStyle="1" w:styleId="13">
    <w:name w:val="引用1"/>
    <w:basedOn w:val="Normal"/>
    <w:next w:val="Normal"/>
    <w:link w:val="a7"/>
    <w:qFormat/>
    <w:rPr>
      <w:i/>
      <w:iCs/>
      <w:color w:val="000000"/>
      <w:szCs w:val="22"/>
    </w:rPr>
  </w:style>
  <w:style w:type="character" w:customStyle="1" w:styleId="CharChar">
    <w:name w:val="批注文字 Char Char"/>
    <w:qFormat/>
    <w:rPr>
      <w:rFonts w:ascii="宋体" w:eastAsia="宋体" w:cs="Times New Roman"/>
      <w:sz w:val="28"/>
      <w:szCs w:val="20"/>
      <w:lang w:bidi="ar-SA"/>
    </w:rPr>
  </w:style>
  <w:style w:type="character" w:customStyle="1" w:styleId="a8">
    <w:name w:val="纯文本 字符"/>
    <w:link w:val="PlainText"/>
    <w:qFormat/>
    <w:rPr>
      <w:rFonts w:ascii="宋体" w:cs="Courier New"/>
      <w:kern w:val="2"/>
      <w:sz w:val="21"/>
      <w:szCs w:val="21"/>
    </w:rPr>
  </w:style>
  <w:style w:type="character" w:customStyle="1" w:styleId="a9">
    <w:name w:val="副标题 字符"/>
    <w:link w:val="Subtitle"/>
    <w:qFormat/>
    <w:rPr>
      <w:rFonts w:ascii="Cambria" w:hAnsi="Cambria" w:cs="Droid Sans"/>
      <w:b/>
      <w:bCs/>
      <w:kern w:val="28"/>
      <w:sz w:val="32"/>
      <w:szCs w:val="32"/>
    </w:rPr>
  </w:style>
  <w:style w:type="character" w:customStyle="1" w:styleId="2Char1">
    <w:name w:val="标题 2 Char1"/>
    <w:qFormat/>
    <w:locked/>
    <w:rPr>
      <w:rFonts w:ascii="Arial" w:eastAsia="黑体" w:hAnsi="Arial"/>
      <w:b/>
      <w:bCs/>
      <w:kern w:val="2"/>
      <w:sz w:val="32"/>
      <w:szCs w:val="32"/>
    </w:rPr>
  </w:style>
  <w:style w:type="character" w:customStyle="1" w:styleId="CharChar0">
    <w:name w:val="样式 Char Char"/>
    <w:link w:val="a10"/>
    <w:qFormat/>
    <w:locked/>
    <w:rPr>
      <w:rFonts w:ascii="宋体" w:eastAsia="Times New Roman" w:cs="宋体"/>
      <w:sz w:val="24"/>
      <w:szCs w:val="24"/>
      <w:lang w:val="en-US" w:eastAsia="zh-CN" w:bidi="ar-SA"/>
    </w:rPr>
  </w:style>
  <w:style w:type="paragraph" w:customStyle="1" w:styleId="a10">
    <w:name w:val="样式"/>
    <w:link w:val="CharChar0"/>
    <w:qFormat/>
    <w:pPr>
      <w:widowControl w:val="0"/>
      <w:autoSpaceDE w:val="0"/>
      <w:autoSpaceDN w:val="0"/>
      <w:adjustRightInd w:val="0"/>
    </w:pPr>
    <w:rPr>
      <w:rFonts w:ascii="宋体" w:eastAsia="Times New Roman" w:hAnsi="Calibri" w:cs="宋体"/>
      <w:sz w:val="24"/>
      <w:szCs w:val="24"/>
    </w:rPr>
  </w:style>
  <w:style w:type="character" w:customStyle="1" w:styleId="a11">
    <w:name w:val="正文文本 字符"/>
    <w:link w:val="BodyText"/>
    <w:uiPriority w:val="99"/>
    <w:qFormat/>
    <w:rPr>
      <w:rFonts w:ascii="宋体" w:hAnsi="宋体"/>
      <w:kern w:val="2"/>
      <w:sz w:val="24"/>
      <w:szCs w:val="24"/>
    </w:rPr>
  </w:style>
  <w:style w:type="character" w:customStyle="1" w:styleId="14">
    <w:name w:val="书籍标题1"/>
    <w:qFormat/>
    <w:rPr>
      <w:b/>
      <w:bCs/>
      <w:smallCaps/>
      <w:spacing w:val="5"/>
    </w:rPr>
  </w:style>
  <w:style w:type="character" w:customStyle="1" w:styleId="CharChar1">
    <w:name w:val="普通文字 Char Char"/>
    <w:qFormat/>
    <w:rPr>
      <w:rFonts w:ascii="宋体" w:eastAsia="宋体" w:hAnsi="Courier New" w:cs="Courier New"/>
      <w:kern w:val="2"/>
      <w:sz w:val="21"/>
      <w:szCs w:val="21"/>
      <w:lang w:val="en-US" w:eastAsia="zh-CN" w:bidi="ar-SA"/>
    </w:rPr>
  </w:style>
  <w:style w:type="character" w:customStyle="1" w:styleId="4">
    <w:name w:val="标题 4 字符"/>
    <w:link w:val="Heading4"/>
    <w:qFormat/>
    <w:rPr>
      <w:rFonts w:ascii="Arial" w:eastAsia="黑体" w:hAnsi="Arial"/>
      <w:sz w:val="28"/>
    </w:rPr>
  </w:style>
  <w:style w:type="character" w:customStyle="1" w:styleId="CharChar9">
    <w:name w:val="Char Char9"/>
    <w:qFormat/>
    <w:rPr>
      <w:rFonts w:ascii="Arial" w:eastAsia="宋体" w:hAnsi="Arial"/>
      <w:b/>
      <w:bCs/>
      <w:kern w:val="2"/>
      <w:sz w:val="21"/>
      <w:szCs w:val="28"/>
      <w:lang w:val="en-US" w:eastAsia="zh-CN" w:bidi="ar-SA"/>
    </w:rPr>
  </w:style>
  <w:style w:type="character" w:customStyle="1" w:styleId="a12">
    <w:name w:val="页脚 字符"/>
    <w:link w:val="Footer"/>
    <w:qFormat/>
    <w:rPr>
      <w:kern w:val="2"/>
      <w:sz w:val="18"/>
      <w:szCs w:val="18"/>
    </w:rPr>
  </w:style>
  <w:style w:type="character" w:customStyle="1" w:styleId="Char16">
    <w:name w:val="明显引用 Char1"/>
    <w:uiPriority w:val="99"/>
    <w:qFormat/>
    <w:rPr>
      <w:b/>
      <w:bCs/>
      <w:i/>
      <w:iCs/>
      <w:color w:val="4F81BD"/>
      <w:kern w:val="2"/>
      <w:sz w:val="21"/>
      <w:szCs w:val="24"/>
    </w:rPr>
  </w:style>
  <w:style w:type="character" w:customStyle="1" w:styleId="a13">
    <w:name w:val="正文首行缩进 字符"/>
    <w:link w:val="BodyTextFirstIndent"/>
    <w:qFormat/>
    <w:rPr>
      <w:rFonts w:ascii="宋体" w:hAnsi="宋体"/>
      <w:kern w:val="2"/>
      <w:sz w:val="21"/>
      <w:szCs w:val="24"/>
    </w:rPr>
  </w:style>
  <w:style w:type="character" w:customStyle="1" w:styleId="CharChar12">
    <w:name w:val="Char Char12"/>
    <w:qFormat/>
    <w:locked/>
    <w:rPr>
      <w:rFonts w:eastAsia="宋体"/>
      <w:b/>
      <w:bCs/>
      <w:kern w:val="44"/>
      <w:sz w:val="32"/>
      <w:szCs w:val="44"/>
      <w:lang w:val="en-US" w:eastAsia="zh-CN" w:bidi="ar-SA"/>
    </w:rPr>
  </w:style>
  <w:style w:type="character" w:customStyle="1" w:styleId="Char17">
    <w:name w:val="文档结构图 Char1"/>
    <w:qFormat/>
    <w:rPr>
      <w:rFonts w:ascii="宋体" w:hAnsi="宋体"/>
      <w:kern w:val="2"/>
      <w:sz w:val="18"/>
      <w:szCs w:val="18"/>
    </w:rPr>
  </w:style>
  <w:style w:type="character" w:customStyle="1" w:styleId="31">
    <w:name w:val="正文文本 3 字符"/>
    <w:link w:val="BodyText3"/>
    <w:qFormat/>
    <w:rPr>
      <w:kern w:val="2"/>
      <w:sz w:val="16"/>
      <w:szCs w:val="16"/>
    </w:rPr>
  </w:style>
  <w:style w:type="character" w:customStyle="1" w:styleId="5">
    <w:name w:val="标题 5 字符"/>
    <w:link w:val="Heading5"/>
    <w:qFormat/>
    <w:rPr>
      <w:rFonts w:ascii="宋体" w:hAnsi="宋体"/>
      <w:b/>
      <w:sz w:val="24"/>
    </w:rPr>
  </w:style>
  <w:style w:type="character" w:customStyle="1" w:styleId="QuoteChar">
    <w:name w:val="Quote Char"/>
    <w:link w:val="110"/>
    <w:qFormat/>
    <w:locked/>
    <w:rPr>
      <w:i/>
      <w:color w:val="000000"/>
      <w:kern w:val="2"/>
      <w:sz w:val="22"/>
    </w:rPr>
  </w:style>
  <w:style w:type="paragraph" w:customStyle="1" w:styleId="110">
    <w:name w:val="引用11"/>
    <w:basedOn w:val="Normal"/>
    <w:next w:val="Normal"/>
    <w:link w:val="QuoteChar"/>
    <w:qFormat/>
    <w:rPr>
      <w:i/>
      <w:color w:val="000000"/>
      <w:sz w:val="22"/>
      <w:szCs w:val="20"/>
    </w:rPr>
  </w:style>
  <w:style w:type="character" w:customStyle="1" w:styleId="15">
    <w:name w:val="不明显强调1"/>
    <w:qFormat/>
    <w:rPr>
      <w:i/>
      <w:iCs/>
      <w:color w:val="808080"/>
    </w:rPr>
  </w:style>
  <w:style w:type="character" w:customStyle="1" w:styleId="2">
    <w:name w:val="正文文本缩进 2 字符"/>
    <w:link w:val="BodyTextIndent2"/>
    <w:qFormat/>
    <w:rPr>
      <w:rFonts w:ascii="宋体" w:hAnsi="宋体"/>
      <w:kern w:val="2"/>
      <w:sz w:val="24"/>
      <w:szCs w:val="24"/>
    </w:rPr>
  </w:style>
  <w:style w:type="character" w:customStyle="1" w:styleId="ca-51">
    <w:name w:val="ca-51"/>
    <w:qFormat/>
    <w:rPr>
      <w:rFonts w:ascii="宋体" w:eastAsia="宋体" w:hAnsi="宋体" w:hint="eastAsia"/>
      <w:sz w:val="24"/>
      <w:szCs w:val="24"/>
    </w:rPr>
  </w:style>
  <w:style w:type="character" w:customStyle="1" w:styleId="font111">
    <w:name w:val="font111"/>
    <w:qFormat/>
    <w:rPr>
      <w:rFonts w:ascii="Eʩ" w:eastAsia="Eʩ" w:hAnsi="Eʩ" w:cs="Eʩ" w:hint="default"/>
      <w:color w:val="000000"/>
      <w:sz w:val="21"/>
      <w:szCs w:val="21"/>
      <w:u w:val="single"/>
    </w:rPr>
  </w:style>
  <w:style w:type="character" w:customStyle="1" w:styleId="20">
    <w:name w:val="标题 2 字符"/>
    <w:link w:val="Heading2"/>
    <w:qFormat/>
    <w:rPr>
      <w:rFonts w:ascii="Cambria" w:eastAsia="宋体" w:hAnsi="Cambria" w:cs="Times New Roman"/>
      <w:b/>
      <w:bCs/>
      <w:kern w:val="2"/>
      <w:sz w:val="32"/>
      <w:szCs w:val="32"/>
    </w:rPr>
  </w:style>
  <w:style w:type="character" w:customStyle="1" w:styleId="a14">
    <w:name w:val="标题 字符"/>
    <w:link w:val="Title"/>
    <w:qFormat/>
    <w:rPr>
      <w:rFonts w:ascii="Cambria" w:eastAsia="华文中宋" w:hAnsi="Cambria"/>
      <w:b/>
      <w:bCs/>
      <w:kern w:val="2"/>
      <w:sz w:val="36"/>
      <w:szCs w:val="32"/>
    </w:rPr>
  </w:style>
  <w:style w:type="character" w:customStyle="1" w:styleId="a15">
    <w:name w:val="明显引用 字符"/>
    <w:link w:val="16"/>
    <w:qFormat/>
    <w:rPr>
      <w:rFonts w:cs="Droid Sans"/>
      <w:b/>
      <w:bCs/>
      <w:i/>
      <w:iCs/>
      <w:color w:val="4F81BD"/>
      <w:kern w:val="2"/>
      <w:sz w:val="21"/>
      <w:szCs w:val="22"/>
    </w:rPr>
  </w:style>
  <w:style w:type="paragraph" w:customStyle="1" w:styleId="16">
    <w:name w:val="明显引用1"/>
    <w:basedOn w:val="Normal"/>
    <w:next w:val="Normal"/>
    <w:link w:val="a15"/>
    <w:qFormat/>
    <w:pPr>
      <w:pBdr>
        <w:bottom w:val="single" w:sz="4" w:space="4" w:color="4F81BD"/>
      </w:pBdr>
      <w:spacing w:before="200" w:after="280"/>
      <w:ind w:left="936" w:right="936"/>
    </w:pPr>
    <w:rPr>
      <w:b/>
      <w:bCs/>
      <w:i/>
      <w:iCs/>
      <w:color w:val="4F81BD"/>
      <w:szCs w:val="22"/>
    </w:rPr>
  </w:style>
  <w:style w:type="character" w:customStyle="1" w:styleId="a16">
    <w:name w:val="批注主题 字符"/>
    <w:link w:val="CommentSubject"/>
    <w:qFormat/>
    <w:rPr>
      <w:b/>
      <w:bCs/>
      <w:kern w:val="2"/>
      <w:sz w:val="21"/>
      <w:szCs w:val="24"/>
    </w:rPr>
  </w:style>
  <w:style w:type="character" w:customStyle="1" w:styleId="ca-52">
    <w:name w:val="ca-52"/>
    <w:qFormat/>
    <w:rPr>
      <w:rFonts w:cs="Times New Roman"/>
    </w:rPr>
  </w:style>
  <w:style w:type="character" w:customStyle="1" w:styleId="gonggao-downline1">
    <w:name w:val="gonggao-downline1"/>
    <w:qFormat/>
    <w:rPr>
      <w:rFonts w:cs="Times New Roman"/>
      <w:b/>
      <w:bCs/>
      <w:u w:val="single"/>
    </w:rPr>
  </w:style>
  <w:style w:type="character" w:customStyle="1" w:styleId="Char18">
    <w:name w:val="纯文本 Char1"/>
    <w:qFormat/>
    <w:locked/>
    <w:rPr>
      <w:rFonts w:ascii="Courier New" w:hAnsi="Courier New"/>
      <w:kern w:val="2"/>
      <w:sz w:val="21"/>
    </w:rPr>
  </w:style>
  <w:style w:type="character" w:customStyle="1" w:styleId="PageNumber1">
    <w:name w:val="Page Number1"/>
    <w:qFormat/>
    <w:rPr>
      <w:rFonts w:cs="Times New Roman"/>
    </w:rPr>
  </w:style>
  <w:style w:type="character" w:customStyle="1" w:styleId="HTMLMarkup">
    <w:name w:val="HTML Markup"/>
    <w:qFormat/>
    <w:rPr>
      <w:vanish/>
      <w:color w:val="FF0000"/>
    </w:rPr>
  </w:style>
  <w:style w:type="character" w:customStyle="1" w:styleId="font91">
    <w:name w:val="font91"/>
    <w:qFormat/>
    <w:rPr>
      <w:rFonts w:ascii="宋体" w:eastAsia="宋体" w:hAnsi="宋体" w:cs="宋体" w:hint="eastAsia"/>
      <w:color w:val="FF0000"/>
      <w:sz w:val="21"/>
      <w:szCs w:val="21"/>
      <w:u w:val="single"/>
    </w:rPr>
  </w:style>
  <w:style w:type="character" w:customStyle="1" w:styleId="9">
    <w:name w:val="标题 9 字符"/>
    <w:link w:val="Heading9"/>
    <w:qFormat/>
    <w:rPr>
      <w:rFonts w:ascii="Arial" w:eastAsia="黑体" w:hAnsi="Arial"/>
      <w:sz w:val="21"/>
      <w:szCs w:val="21"/>
    </w:rPr>
  </w:style>
  <w:style w:type="character" w:customStyle="1" w:styleId="7">
    <w:name w:val="标题 7 字符"/>
    <w:link w:val="Heading7"/>
    <w:qFormat/>
    <w:rPr>
      <w:b/>
      <w:bCs/>
      <w:sz w:val="24"/>
      <w:szCs w:val="24"/>
    </w:rPr>
  </w:style>
  <w:style w:type="character" w:customStyle="1" w:styleId="a17">
    <w:name w:val="页眉 字符"/>
    <w:link w:val="Header"/>
    <w:uiPriority w:val="99"/>
    <w:qFormat/>
    <w:rPr>
      <w:sz w:val="18"/>
      <w:szCs w:val="18"/>
    </w:rPr>
  </w:style>
  <w:style w:type="character" w:customStyle="1" w:styleId="17">
    <w:name w:val="明显参考1"/>
    <w:qFormat/>
    <w:rPr>
      <w:b/>
      <w:bCs/>
      <w:smallCaps/>
      <w:color w:val="C0504D"/>
      <w:spacing w:val="5"/>
      <w:u w:val="single"/>
    </w:rPr>
  </w:style>
  <w:style w:type="character" w:customStyle="1" w:styleId="8">
    <w:name w:val="标题 8 字符"/>
    <w:link w:val="Heading8"/>
    <w:qFormat/>
    <w:rPr>
      <w:rFonts w:ascii="Arial" w:eastAsia="黑体" w:hAnsi="Arial"/>
      <w:sz w:val="24"/>
      <w:szCs w:val="24"/>
    </w:rPr>
  </w:style>
  <w:style w:type="character" w:customStyle="1" w:styleId="6">
    <w:name w:val="标题 6 字符"/>
    <w:link w:val="Heading6"/>
    <w:qFormat/>
    <w:rPr>
      <w:rFonts w:ascii="Arial" w:eastAsia="黑体" w:hAnsi="Arial"/>
      <w:b/>
      <w:bCs/>
      <w:sz w:val="24"/>
      <w:szCs w:val="24"/>
    </w:rPr>
  </w:style>
  <w:style w:type="character" w:customStyle="1" w:styleId="21">
    <w:name w:val="正文文本 2 字符"/>
    <w:link w:val="BodyText2"/>
    <w:qFormat/>
    <w:rPr>
      <w:kern w:val="2"/>
      <w:sz w:val="21"/>
      <w:szCs w:val="24"/>
    </w:rPr>
  </w:style>
  <w:style w:type="paragraph" w:customStyle="1" w:styleId="flNote">
    <w:name w:val="flNote"/>
    <w:basedOn w:val="Normal"/>
    <w:qFormat/>
    <w:pPr>
      <w:adjustRightInd w:val="0"/>
      <w:spacing w:before="320" w:after="160" w:line="360" w:lineRule="atLeast"/>
      <w:jc w:val="center"/>
      <w:textAlignment w:val="baseline"/>
    </w:pPr>
    <w:rPr>
      <w:rFonts w:ascii="Arial" w:eastAsia="黑体" w:hAnsi="Arial" w:cs="Droid Sans"/>
      <w:kern w:val="0"/>
      <w:sz w:val="30"/>
      <w:szCs w:val="20"/>
    </w:rPr>
  </w:style>
  <w:style w:type="paragraph" w:customStyle="1" w:styleId="cde">
    <w:name w:val="cde"/>
    <w:basedOn w:val="Normal"/>
    <w:qFormat/>
    <w:pPr>
      <w:spacing w:line="360" w:lineRule="auto"/>
      <w:jc w:val="center"/>
    </w:pPr>
    <w:rPr>
      <w:rFonts w:ascii="Arial" w:hAnsi="Arial"/>
      <w:b/>
      <w:sz w:val="28"/>
      <w:szCs w:val="20"/>
    </w:rPr>
  </w:style>
  <w:style w:type="paragraph" w:customStyle="1" w:styleId="50">
    <w:name w:val="标题5"/>
    <w:basedOn w:val="Heading3"/>
    <w:qFormat/>
    <w:pPr>
      <w:widowControl w:val="0"/>
      <w:numPr>
        <w:ilvl w:val="0"/>
        <w:numId w:val="0"/>
      </w:numPr>
      <w:spacing w:before="260" w:after="260" w:line="412" w:lineRule="auto"/>
      <w:jc w:val="both"/>
    </w:pPr>
    <w:rPr>
      <w:rFonts w:ascii="Arial" w:hAnsi="Arial" w:cs="Droid Sans"/>
      <w:bCs/>
      <w:sz w:val="24"/>
      <w:szCs w:val="32"/>
    </w:rPr>
  </w:style>
  <w:style w:type="paragraph" w:customStyle="1" w:styleId="a18">
    <w:name w:val="目录"/>
    <w:basedOn w:val="Normal"/>
    <w:qFormat/>
    <w:pPr>
      <w:widowControl/>
      <w:jc w:val="center"/>
    </w:pPr>
    <w:rPr>
      <w:rFonts w:ascii="宋体"/>
      <w:b/>
      <w:kern w:val="0"/>
      <w:sz w:val="36"/>
      <w:szCs w:val="20"/>
    </w:rPr>
  </w:style>
  <w:style w:type="paragraph" w:customStyle="1" w:styleId="WW-">
    <w:name w:val="WW-普通文字"/>
    <w:basedOn w:val="Normal"/>
    <w:qFormat/>
    <w:pPr>
      <w:suppressAutoHyphens/>
    </w:pPr>
    <w:rPr>
      <w:rFonts w:ascii="宋体" w:hAnsi="宋体"/>
      <w:kern w:val="1"/>
      <w:szCs w:val="20"/>
    </w:rPr>
  </w:style>
  <w:style w:type="paragraph" w:customStyle="1" w:styleId="QQ">
    <w:name w:val="QQ"/>
    <w:basedOn w:val="Normal"/>
    <w:qFormat/>
    <w:pPr>
      <w:spacing w:before="120" w:after="120" w:line="360" w:lineRule="auto"/>
      <w:ind w:firstLine="510"/>
    </w:pPr>
    <w:rPr>
      <w:rFonts w:ascii="宋体" w:cs="Droid Sans"/>
      <w:color w:val="000000"/>
      <w:szCs w:val="20"/>
    </w:rPr>
  </w:style>
  <w:style w:type="paragraph" w:customStyle="1" w:styleId="Web">
    <w:name w:val="普通 (Web)"/>
    <w:basedOn w:val="Normal"/>
    <w:qFormat/>
    <w:pPr>
      <w:widowControl/>
      <w:spacing w:before="100" w:beforeAutospacing="1" w:after="100" w:afterAutospacing="1"/>
      <w:jc w:val="left"/>
    </w:pPr>
    <w:rPr>
      <w:rFonts w:ascii="宋体" w:hAnsi="宋体"/>
      <w:kern w:val="0"/>
      <w:sz w:val="24"/>
    </w:rPr>
  </w:style>
  <w:style w:type="paragraph" w:customStyle="1" w:styleId="Char">
    <w:name w:val="Char"/>
    <w:basedOn w:val="Normal"/>
    <w:qFormat/>
  </w:style>
  <w:style w:type="paragraph" w:customStyle="1" w:styleId="List21">
    <w:name w:val="List 21"/>
    <w:qFormat/>
    <w:pPr>
      <w:spacing w:line="400" w:lineRule="exact"/>
      <w:jc w:val="center"/>
    </w:pPr>
    <w:rPr>
      <w:rFonts w:ascii="Arial" w:hAnsi="Arial" w:cs="Arial"/>
      <w:sz w:val="24"/>
      <w:szCs w:val="24"/>
    </w:rPr>
  </w:style>
  <w:style w:type="paragraph" w:customStyle="1" w:styleId="xl28">
    <w:name w:val="xl28"/>
    <w:basedOn w:val="Normal"/>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18">
    <w:name w:val="列出段落1"/>
    <w:basedOn w:val="Normal"/>
    <w:uiPriority w:val="34"/>
    <w:qFormat/>
    <w:pPr>
      <w:ind w:firstLine="420" w:firstLineChars="200"/>
    </w:pPr>
  </w:style>
  <w:style w:type="paragraph" w:customStyle="1" w:styleId="Char20">
    <w:name w:val="Char2"/>
    <w:basedOn w:val="Normal"/>
    <w:qFormat/>
    <w:rPr>
      <w:rFonts w:ascii="Tahoma" w:hAnsi="Tahoma"/>
      <w:sz w:val="24"/>
      <w:szCs w:val="20"/>
    </w:rPr>
  </w:style>
  <w:style w:type="paragraph" w:customStyle="1" w:styleId="CharCharCharChar">
    <w:name w:val="Char Char Char Char"/>
    <w:basedOn w:val="Normal"/>
    <w:qFormat/>
  </w:style>
  <w:style w:type="paragraph" w:customStyle="1" w:styleId="Default">
    <w:name w:val="Default"/>
    <w:qFormat/>
    <w:pPr>
      <w:widowControl w:val="0"/>
      <w:autoSpaceDE w:val="0"/>
      <w:autoSpaceDN w:val="0"/>
      <w:adjustRightInd w:val="0"/>
    </w:pPr>
    <w:rPr>
      <w:rFonts w:ascii="宋体" w:hAnsi="Calibri"/>
      <w:color w:val="000000"/>
      <w:sz w:val="24"/>
    </w:rPr>
  </w:style>
  <w:style w:type="paragraph" w:customStyle="1" w:styleId="CharCharCharChar1">
    <w:name w:val="Char Char Char Char1"/>
    <w:basedOn w:val="Normal"/>
    <w:qFormat/>
  </w:style>
  <w:style w:type="paragraph" w:customStyle="1" w:styleId="19">
    <w:name w:val="修订1"/>
    <w:qFormat/>
    <w:rPr>
      <w:rFonts w:ascii="Calibri" w:hAnsi="Calibri"/>
      <w:kern w:val="2"/>
      <w:sz w:val="21"/>
      <w:szCs w:val="24"/>
    </w:rPr>
  </w:style>
  <w:style w:type="paragraph" w:customStyle="1" w:styleId="1111A">
    <w:name w:val="1.1.1.1A"/>
    <w:basedOn w:val="Normal"/>
    <w:qFormat/>
    <w:pPr>
      <w:tabs>
        <w:tab w:val="left" w:pos="1843"/>
      </w:tabs>
      <w:adjustRightInd w:val="0"/>
      <w:spacing w:before="60" w:after="60" w:line="400" w:lineRule="atLeast"/>
      <w:ind w:left="1560" w:right="200" w:hanging="426"/>
      <w:textAlignment w:val="baseline"/>
    </w:pPr>
    <w:rPr>
      <w:rFonts w:ascii="Arial" w:hAnsi="Arial" w:cs="Droid Sans"/>
      <w:kern w:val="0"/>
      <w:sz w:val="24"/>
      <w:szCs w:val="20"/>
    </w:rPr>
  </w:style>
  <w:style w:type="paragraph" w:customStyle="1" w:styleId="Char19">
    <w:name w:val="Char1"/>
    <w:basedOn w:val="Normal"/>
    <w:qFormat/>
    <w:rPr>
      <w:rFonts w:cs="Droid Sans"/>
      <w:szCs w:val="21"/>
    </w:rPr>
  </w:style>
  <w:style w:type="paragraph" w:customStyle="1" w:styleId="PlainText1">
    <w:name w:val="Plain Text1"/>
    <w:basedOn w:val="Normal"/>
    <w:qFormat/>
    <w:rPr>
      <w:rFonts w:ascii="宋体" w:hAnsi="Courier New" w:cs="Courier New"/>
      <w:szCs w:val="21"/>
    </w:rPr>
  </w:style>
  <w:style w:type="paragraph" w:customStyle="1" w:styleId="1111">
    <w:name w:val="1.1.1.1"/>
    <w:basedOn w:val="Normal"/>
    <w:qFormat/>
    <w:pPr>
      <w:tabs>
        <w:tab w:val="left" w:pos="1134"/>
      </w:tabs>
      <w:adjustRightInd w:val="0"/>
      <w:spacing w:before="60" w:after="60" w:line="400" w:lineRule="atLeast"/>
      <w:ind w:right="200" w:rightChars="200"/>
      <w:textAlignment w:val="baseline"/>
    </w:pPr>
    <w:rPr>
      <w:rFonts w:ascii="Arial" w:hAnsi="Arial"/>
      <w:kern w:val="0"/>
      <w:sz w:val="24"/>
      <w:szCs w:val="20"/>
    </w:rPr>
  </w:style>
  <w:style w:type="paragraph" w:customStyle="1" w:styleId="BodyTextIndent1">
    <w:name w:val="Body Text Indent1"/>
    <w:basedOn w:val="Normal"/>
    <w:qFormat/>
    <w:pPr>
      <w:ind w:left="525" w:leftChars="250"/>
    </w:pPr>
    <w:rPr>
      <w:rFonts w:cs="Droid Sans"/>
      <w:szCs w:val="21"/>
    </w:rPr>
  </w:style>
  <w:style w:type="paragraph" w:customStyle="1" w:styleId="CharCharCharCharCharCharCharCharCharCharCharCharCharCharCharChar">
    <w:name w:val="Char Char Char Char Char Char Char Char Char Char Char Char Char Char Char Char"/>
    <w:basedOn w:val="Normal"/>
    <w:qFormat/>
  </w:style>
  <w:style w:type="paragraph" w:customStyle="1" w:styleId="08521">
    <w:name w:val="样式 宋体 小四 黑色 首行缩进:  0.85 厘米 行距: 固定值 21 磅"/>
    <w:basedOn w:val="Normal"/>
    <w:qFormat/>
    <w:pPr>
      <w:spacing w:line="350" w:lineRule="exact"/>
      <w:ind w:firstLine="482"/>
    </w:pPr>
    <w:rPr>
      <w:rFonts w:ascii="宋体" w:hAnsi="宋体" w:cs="宋体"/>
      <w:color w:val="000000"/>
      <w:kern w:val="0"/>
      <w:szCs w:val="21"/>
    </w:rPr>
  </w:style>
  <w:style w:type="paragraph" w:customStyle="1" w:styleId="NormalIndent1">
    <w:name w:val="Normal Indent1"/>
    <w:basedOn w:val="Normal"/>
    <w:qFormat/>
    <w:pPr>
      <w:ind w:firstLine="420" w:firstLineChars="200"/>
    </w:pPr>
    <w:rPr>
      <w:rFonts w:cs="Droid Sans"/>
      <w:szCs w:val="21"/>
    </w:rPr>
  </w:style>
  <w:style w:type="paragraph" w:customStyle="1" w:styleId="CharCharChar">
    <w:name w:val="Char Char Char"/>
    <w:basedOn w:val="DocumentMap"/>
    <w:next w:val="Heading3"/>
    <w:qFormat/>
    <w:pPr>
      <w:adjustRightInd w:val="0"/>
      <w:spacing w:line="600" w:lineRule="exact"/>
      <w:jc w:val="center"/>
      <w:outlineLvl w:val="2"/>
    </w:pPr>
    <w:rPr>
      <w:szCs w:val="20"/>
    </w:rPr>
  </w:style>
  <w:style w:type="paragraph" w:customStyle="1" w:styleId="CharCharChar1Char">
    <w:name w:val="Char Char Char1 Char"/>
    <w:basedOn w:val="Normal"/>
    <w:qFormat/>
    <w:rPr>
      <w:rFonts w:cs="Droid Sans"/>
      <w:sz w:val="28"/>
      <w:szCs w:val="28"/>
    </w:rPr>
  </w:style>
  <w:style w:type="paragraph" w:customStyle="1" w:styleId="kerning2lochf13hichaf2db">
    <w:name w:val="kerning2lochf13hichaf2db"/>
    <w:qFormat/>
    <w:pPr>
      <w:widowControl w:val="0"/>
      <w:autoSpaceDE w:val="0"/>
      <w:autoSpaceDN w:val="0"/>
      <w:adjustRightInd w:val="0"/>
      <w:jc w:val="both"/>
    </w:pPr>
    <w:rPr>
      <w:rFonts w:ascii="Calibri" w:hAnsi="Calibri"/>
      <w:sz w:val="21"/>
      <w:szCs w:val="21"/>
    </w:rPr>
  </w:style>
  <w:style w:type="paragraph" w:customStyle="1" w:styleId="40">
    <w:name w:val="标题4"/>
    <w:basedOn w:val="Heading3"/>
    <w:qFormat/>
    <w:pPr>
      <w:widowControl w:val="0"/>
      <w:numPr>
        <w:ilvl w:val="0"/>
        <w:numId w:val="0"/>
      </w:numPr>
      <w:spacing w:before="0" w:after="0"/>
      <w:ind w:left="148"/>
    </w:pPr>
    <w:rPr>
      <w:rFonts w:ascii="宋体" w:cs="宋体"/>
      <w:bCs/>
      <w:sz w:val="28"/>
    </w:rPr>
  </w:style>
  <w:style w:type="paragraph" w:customStyle="1" w:styleId="Date1">
    <w:name w:val="Date1"/>
    <w:basedOn w:val="Normal"/>
    <w:next w:val="Normal"/>
    <w:qFormat/>
    <w:rPr>
      <w:rFonts w:cs="Droid Sans"/>
      <w:sz w:val="24"/>
    </w:rPr>
  </w:style>
  <w:style w:type="paragraph" w:customStyle="1" w:styleId="a19">
    <w:name w:val="正文首行缩进两字符"/>
    <w:basedOn w:val="Normal"/>
    <w:qFormat/>
    <w:pPr>
      <w:spacing w:line="360" w:lineRule="auto"/>
      <w:ind w:firstLine="200" w:firstLineChars="200"/>
    </w:pPr>
  </w:style>
  <w:style w:type="paragraph" w:customStyle="1" w:styleId="111">
    <w:name w:val="普通(网站)1"/>
    <w:basedOn w:val="Normal"/>
    <w:qFormat/>
    <w:pPr>
      <w:widowControl/>
      <w:spacing w:before="100" w:beforeAutospacing="1" w:after="100" w:afterAutospacing="1"/>
      <w:jc w:val="left"/>
    </w:pPr>
    <w:rPr>
      <w:rFonts w:ascii="宋体" w:hAnsi="宋体" w:cs="宋体"/>
      <w:color w:val="000000"/>
      <w:kern w:val="0"/>
      <w:sz w:val="24"/>
    </w:rPr>
  </w:style>
  <w:style w:type="paragraph" w:customStyle="1" w:styleId="Blockquote">
    <w:name w:val="Blockquote"/>
    <w:basedOn w:val="Normal"/>
    <w:qFormat/>
    <w:pPr>
      <w:autoSpaceDE w:val="0"/>
      <w:autoSpaceDN w:val="0"/>
      <w:adjustRightInd w:val="0"/>
      <w:spacing w:before="100" w:after="100"/>
      <w:ind w:left="360" w:right="360"/>
      <w:jc w:val="left"/>
    </w:pPr>
    <w:rPr>
      <w:kern w:val="0"/>
      <w:sz w:val="24"/>
      <w:szCs w:val="20"/>
    </w:rPr>
  </w:style>
  <w:style w:type="paragraph" w:customStyle="1" w:styleId="112">
    <w:name w:val="样式1"/>
    <w:basedOn w:val="Normal"/>
    <w:next w:val="Heading4"/>
    <w:qFormat/>
    <w:pPr>
      <w:spacing w:line="360" w:lineRule="auto"/>
      <w:ind w:firstLine="420" w:firstLineChars="200"/>
    </w:pPr>
    <w:rPr>
      <w:rFonts w:ascii="宋体" w:hAnsi="宋体"/>
      <w:szCs w:val="21"/>
    </w:rPr>
  </w:style>
  <w:style w:type="paragraph" w:customStyle="1" w:styleId="xl26">
    <w:name w:val="xl26"/>
    <w:basedOn w:val="Normal"/>
    <w:qFormat/>
    <w:pPr>
      <w:widowControl/>
      <w:spacing w:before="100" w:beforeAutospacing="1" w:after="100" w:afterAutospacing="1"/>
      <w:jc w:val="center"/>
      <w:textAlignment w:val="center"/>
    </w:pPr>
    <w:rPr>
      <w:rFonts w:ascii="宋体" w:hAnsi="宋体"/>
      <w:kern w:val="0"/>
      <w:sz w:val="24"/>
    </w:rPr>
  </w:style>
  <w:style w:type="paragraph" w:customStyle="1" w:styleId="a20">
    <w:name w:val="表格"/>
    <w:basedOn w:val="Normal"/>
    <w:qFormat/>
    <w:pPr>
      <w:spacing w:line="360" w:lineRule="exact"/>
    </w:pPr>
    <w:rPr>
      <w:sz w:val="24"/>
    </w:rPr>
  </w:style>
  <w:style w:type="paragraph" w:customStyle="1" w:styleId="Style2">
    <w:name w:val="_Style 2"/>
    <w:basedOn w:val="Normal"/>
    <w:qFormat/>
    <w:pPr>
      <w:ind w:firstLine="420" w:firstLineChars="200"/>
    </w:pPr>
    <w:rPr>
      <w:sz w:val="18"/>
      <w:szCs w:val="18"/>
    </w:rPr>
  </w:style>
  <w:style w:type="paragraph" w:customStyle="1" w:styleId="22">
    <w:name w:val="样式 首行缩进:  2 字符"/>
    <w:basedOn w:val="Normal"/>
    <w:qFormat/>
    <w:pPr>
      <w:spacing w:line="400" w:lineRule="exact"/>
      <w:ind w:firstLine="200" w:firstLineChars="200"/>
    </w:pPr>
    <w:rPr>
      <w:rFonts w:ascii="Times New Roman" w:hAnsi="Times New Roman" w:cs="宋体"/>
      <w:sz w:val="24"/>
    </w:rPr>
  </w:style>
  <w:style w:type="paragraph" w:customStyle="1" w:styleId="23">
    <w:name w:val="列出段落2"/>
    <w:basedOn w:val="Normal"/>
    <w:uiPriority w:val="34"/>
    <w:qFormat/>
    <w:pPr>
      <w:ind w:firstLine="420" w:firstLineChars="200"/>
    </w:pPr>
    <w:rPr>
      <w:szCs w:val="22"/>
    </w:rPr>
  </w:style>
  <w:style w:type="paragraph" w:customStyle="1" w:styleId="378020">
    <w:name w:val="样式 标题 3 + (中文) 黑体 小四 非加粗 段前: 7.8 磅 段后: 0 磅 行距: 固定值 20 磅"/>
    <w:basedOn w:val="Heading3"/>
    <w:qFormat/>
    <w:pPr>
      <w:widowControl w:val="0"/>
      <w:numPr>
        <w:ilvl w:val="0"/>
        <w:numId w:val="0"/>
      </w:numPr>
      <w:spacing w:before="0" w:after="0" w:line="400" w:lineRule="exact"/>
      <w:jc w:val="both"/>
    </w:pPr>
    <w:rPr>
      <w:rFonts w:eastAsia="黑体" w:cs="宋体"/>
      <w:b w:val="0"/>
      <w:kern w:val="2"/>
      <w:sz w:val="24"/>
    </w:rPr>
  </w:style>
  <w:style w:type="paragraph" w:customStyle="1" w:styleId="113">
    <w:name w:val="列出段落11"/>
    <w:basedOn w:val="Normal"/>
    <w:uiPriority w:val="34"/>
    <w:qFormat/>
    <w:pPr>
      <w:ind w:firstLine="420" w:firstLineChars="200"/>
    </w:pPr>
  </w:style>
  <w:style w:type="paragraph" w:customStyle="1" w:styleId="114">
    <w:name w:val="表格1"/>
    <w:basedOn w:val="Normal"/>
    <w:qFormat/>
    <w:pPr>
      <w:adjustRightInd w:val="0"/>
      <w:spacing w:before="80" w:after="80"/>
      <w:jc w:val="left"/>
      <w:textAlignment w:val="baseline"/>
    </w:pPr>
    <w:rPr>
      <w:kern w:val="24"/>
      <w:szCs w:val="20"/>
    </w:rPr>
  </w:style>
  <w:style w:type="paragraph" w:customStyle="1" w:styleId="Char110">
    <w:name w:val="Char11"/>
    <w:basedOn w:val="Normal"/>
    <w:qFormat/>
    <w:rPr>
      <w:rFonts w:ascii="Tahoma" w:hAnsi="Tahoma"/>
      <w:b/>
      <w:sz w:val="28"/>
      <w:szCs w:val="28"/>
    </w:rPr>
  </w:style>
  <w:style w:type="paragraph" w:customStyle="1" w:styleId="Char1CharCharCharCharCharChar">
    <w:name w:val="Char1 Char Char Char Char Char Char"/>
    <w:basedOn w:val="DocumentMap"/>
    <w:next w:val="Heading3"/>
    <w:qFormat/>
    <w:pPr>
      <w:adjustRightInd w:val="0"/>
      <w:spacing w:line="600" w:lineRule="exact"/>
      <w:jc w:val="center"/>
      <w:outlineLvl w:val="2"/>
    </w:pPr>
    <w:rPr>
      <w:szCs w:val="20"/>
    </w:rPr>
  </w:style>
  <w:style w:type="paragraph" w:customStyle="1" w:styleId="115">
    <w:name w:val="无间隔1"/>
    <w:qFormat/>
    <w:pPr>
      <w:widowControl w:val="0"/>
      <w:jc w:val="both"/>
    </w:pPr>
    <w:rPr>
      <w:rFonts w:ascii="Calibri" w:hAnsi="Calibri" w:cs="Droid Sans"/>
      <w:kern w:val="2"/>
      <w:sz w:val="21"/>
      <w:szCs w:val="22"/>
    </w:rPr>
  </w:style>
  <w:style w:type="paragraph" w:customStyle="1" w:styleId="32">
    <w:name w:val="列出段落3"/>
    <w:basedOn w:val="Normal"/>
    <w:uiPriority w:val="34"/>
    <w:qFormat/>
    <w:pPr>
      <w:ind w:firstLine="420" w:firstLineChars="200"/>
    </w:pPr>
  </w:style>
  <w:style w:type="paragraph" w:customStyle="1" w:styleId="TOC10">
    <w:name w:val="TOC 标题1"/>
    <w:basedOn w:val="Heading1"/>
    <w:next w:val="Normal"/>
    <w:qFormat/>
    <w:pPr>
      <w:keepLines/>
      <w:numPr>
        <w:numId w:val="0"/>
      </w:numPr>
      <w:spacing w:before="480" w:line="276" w:lineRule="auto"/>
      <w:jc w:val="left"/>
      <w:outlineLvl w:val="9"/>
    </w:pPr>
    <w:rPr>
      <w:rFonts w:ascii="Cambria" w:eastAsia="宋体" w:hAnsi="Cambria"/>
      <w:b/>
      <w:bCs/>
      <w:color w:val="365F91"/>
      <w:sz w:val="28"/>
      <w:szCs w:val="28"/>
    </w:rPr>
  </w:style>
  <w:style w:type="paragraph" w:customStyle="1" w:styleId="Char3">
    <w:name w:val="Char3"/>
    <w:basedOn w:val="Normal"/>
    <w:qFormat/>
  </w:style>
  <w:style w:type="paragraph" w:customStyle="1" w:styleId="2TimesNewRoman5020">
    <w:name w:val="样式 标题 2 + Times New Roman 四号 非加粗 段前: 5 磅 段后: 0 磅 行距: 固定值 20..."/>
    <w:basedOn w:val="Heading2"/>
    <w:qFormat/>
    <w:pPr>
      <w:spacing w:before="100" w:after="0" w:line="400" w:lineRule="exact"/>
    </w:pPr>
    <w:rPr>
      <w:rFonts w:ascii="Times New Roman" w:hAnsi="Times New Roman" w:cs="宋体"/>
      <w:b w:val="0"/>
      <w:bCs w:val="0"/>
      <w:sz w:val="28"/>
      <w:szCs w:val="20"/>
    </w:rPr>
  </w:style>
  <w:style w:type="paragraph" w:customStyle="1" w:styleId="a21">
    <w:name w:val="表格标题"/>
    <w:basedOn w:val="Normal"/>
    <w:qFormat/>
    <w:pPr>
      <w:spacing w:beforeLines="100" w:afterLines="100"/>
      <w:jc w:val="center"/>
    </w:pPr>
    <w:rPr>
      <w:rFonts w:cs="Droid Sans"/>
      <w:b/>
      <w:bCs/>
      <w:sz w:val="44"/>
      <w:szCs w:val="44"/>
    </w:rPr>
  </w:style>
  <w:style w:type="paragraph" w:customStyle="1" w:styleId="a22">
    <w:name w:val="空半行"/>
    <w:basedOn w:val="Normal"/>
    <w:qFormat/>
    <w:pPr>
      <w:adjustRightInd w:val="0"/>
      <w:spacing w:line="120" w:lineRule="exact"/>
      <w:textAlignment w:val="baseline"/>
    </w:pPr>
    <w:rPr>
      <w:rFonts w:eastAsia="仿宋_GB2312" w:cs="Droid Sans"/>
      <w:color w:val="FFFFFF"/>
      <w:kern w:val="0"/>
      <w:sz w:val="30"/>
      <w:szCs w:val="20"/>
    </w:rPr>
  </w:style>
  <w:style w:type="paragraph" w:customStyle="1" w:styleId="DocumentMap1">
    <w:name w:val="Document Map1"/>
    <w:basedOn w:val="Normal"/>
    <w:qFormat/>
    <w:pPr>
      <w:shd w:val="clear" w:color="auto" w:fill="000080"/>
    </w:pPr>
    <w:rPr>
      <w:rFonts w:cs="Droid Sans"/>
      <w:szCs w:val="21"/>
    </w:rPr>
  </w:style>
  <w:style w:type="paragraph" w:customStyle="1" w:styleId="HTMLPreformatted1">
    <w:name w:val="HTML Preformatted1"/>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customStyle="1" w:styleId="Preformatted">
    <w:name w:val="Preformatted"/>
    <w:basedOn w:val="Normal"/>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4">
    <w:name w:val="正文2"/>
    <w:qFormat/>
    <w:pPr>
      <w:widowControl w:val="0"/>
      <w:adjustRightInd w:val="0"/>
      <w:spacing w:line="312" w:lineRule="atLeast"/>
      <w:jc w:val="both"/>
      <w:textAlignment w:val="baseline"/>
    </w:pPr>
    <w:rPr>
      <w:rFonts w:ascii="宋体"/>
      <w:sz w:val="34"/>
      <w:szCs w:val="22"/>
    </w:rPr>
  </w:style>
  <w:style w:type="character" w:customStyle="1" w:styleId="a23">
    <w:name w:val="正文缩进 字符"/>
    <w:link w:val="NormalIndent"/>
    <w:qFormat/>
    <w:rPr>
      <w:rFonts w:ascii="Calibri" w:hAnsi="Calibri"/>
    </w:rPr>
  </w:style>
  <w:style w:type="paragraph" w:styleId="ListParagraph">
    <w:name w:val="List Paragraph"/>
    <w:basedOn w:val="Normal"/>
    <w:link w:val="a24"/>
    <w:qFormat/>
    <w:pPr>
      <w:ind w:firstLine="420" w:firstLineChars="200"/>
    </w:pPr>
    <w:rPr>
      <w:rFonts w:ascii="Times New Roman" w:hAnsi="Times New Roman"/>
    </w:rPr>
  </w:style>
  <w:style w:type="character" w:customStyle="1" w:styleId="a24">
    <w:name w:val="列出段落 字符"/>
    <w:link w:val="ListParagraph"/>
    <w:qFormat/>
    <w:rPr>
      <w:kern w:val="2"/>
      <w:sz w:val="21"/>
      <w:szCs w:val="24"/>
    </w:rPr>
  </w:style>
  <w:style w:type="paragraph" w:customStyle="1" w:styleId="h5-1">
    <w:name w:val="h5-1"/>
    <w:basedOn w:val="Heading5"/>
    <w:qFormat/>
    <w:pPr>
      <w:widowControl w:val="0"/>
      <w:numPr>
        <w:numId w:val="2"/>
      </w:numPr>
      <w:adjustRightInd w:val="0"/>
      <w:snapToGrid w:val="0"/>
      <w:spacing w:before="80" w:after="80"/>
      <w:ind w:left="200" w:leftChars="200"/>
      <w:jc w:val="both"/>
    </w:pPr>
    <w:rPr>
      <w:rFonts w:ascii="Arial" w:eastAsia="仿宋_GB2312" w:hAnsi="Arial" w:cs="Arial"/>
      <w:bCs/>
      <w:kern w:val="2"/>
      <w:szCs w:val="28"/>
    </w:rPr>
  </w:style>
  <w:style w:type="character" w:customStyle="1" w:styleId="read">
    <w:name w:val="read"/>
    <w:basedOn w:val="DefaultParagraphFont"/>
    <w:qFormat/>
  </w:style>
  <w:style w:type="character" w:customStyle="1" w:styleId="item-name">
    <w:name w:val="item-name"/>
    <w:basedOn w:val="DefaultParagraphFont"/>
    <w:qFormat/>
  </w:style>
  <w:style w:type="character" w:customStyle="1" w:styleId="item-name1">
    <w:name w:val="item-name1"/>
    <w:basedOn w:val="DefaultParagraphFont"/>
    <w:qFormat/>
  </w:style>
  <w:style w:type="character" w:customStyle="1" w:styleId="datetime">
    <w:name w:val="datetime"/>
    <w:basedOn w:val="DefaultParagraphFont"/>
    <w:qFormat/>
  </w:style>
  <w:style w:type="paragraph" w:customStyle="1" w:styleId="25">
    <w:name w:val="修订2"/>
    <w:hidden/>
    <w:uiPriority w:val="99"/>
    <w:semiHidden/>
    <w:qFormat/>
    <w:rPr>
      <w:rFonts w:ascii="Calibri" w:hAnsi="Calibri"/>
      <w:kern w:val="2"/>
      <w:sz w:val="21"/>
      <w:szCs w:val="24"/>
    </w:rPr>
  </w:style>
  <w:style w:type="table" w:customStyle="1" w:styleId="116">
    <w:name w:val="网格型1"/>
    <w:basedOn w:val="TableNormal"/>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qFormat/>
    <w:rPr>
      <w:color w:val="605E5C"/>
      <w:shd w:val="clear" w:color="auto" w:fill="E1DFDD"/>
    </w:rPr>
  </w:style>
  <w:style w:type="table" w:customStyle="1" w:styleId="26">
    <w:name w:val="网格型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DefaultParagraphFont"/>
    <w:qFormat/>
    <w:rPr>
      <w:rFonts w:ascii="宋体" w:eastAsia="宋体" w:hAnsi="宋体" w:cs="宋体" w:hint="eastAsia"/>
      <w:color w:val="000000"/>
      <w:sz w:val="20"/>
      <w:szCs w:val="20"/>
      <w:u w:val="none"/>
    </w:rPr>
  </w:style>
  <w:style w:type="table" w:customStyle="1" w:styleId="TableGrid0">
    <w:name w:val="Table Grid_0"/>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footer" Target="footer22.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footer" Target="footer24.xml" /><Relationship Id="rId53" Type="http://schemas.openxmlformats.org/officeDocument/2006/relationships/header" Target="header24.xml" /><Relationship Id="rId54" Type="http://schemas.openxmlformats.org/officeDocument/2006/relationships/hyperlink" Target="https://d.book118.com/058056022005006036" TargetMode="Externa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6.xml" /><Relationship Id="rId59" Type="http://schemas.openxmlformats.org/officeDocument/2006/relationships/theme" Target="theme/theme1.xml" /><Relationship Id="rId6" Type="http://schemas.openxmlformats.org/officeDocument/2006/relationships/header" Target="header1.xml" /><Relationship Id="rId60" Type="http://schemas.openxmlformats.org/officeDocument/2006/relationships/numbering" Target="numbering.xml" /><Relationship Id="rId61"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F5CA70-4E83-4C3F-9B87-7891E25411CB}">
  <ds:schemaRefs>
    <ds:schemaRef ds:uri="http://schemas.openxmlformats.org/wordprocessingml/2006/main"/>
    <ds:schemaRef ds:uri="http://schemas.openxmlformats.org/officeDocument/2006/relationships"/>
    <ds:schemaRef ds:uri="http://schemas.microsoft.com/office/word/2010/wordml"/>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22</Pages>
  <Words>3636</Words>
  <Characters>20727</Characters>
  <Application>Microsoft Office Word</Application>
  <DocSecurity>0</DocSecurity>
  <Lines>172</Lines>
  <Paragraphs>48</Paragraphs>
  <ScaleCrop>false</ScaleCrop>
  <Company>Sky123.Org</Company>
  <LinksUpToDate>false</LinksUpToDate>
  <CharactersWithSpaces>24315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dc:title>
  <dc:creator>Legend User</dc:creator>
  <cp:lastModifiedBy>Administrator</cp:lastModifiedBy>
  <cp:revision>40</cp:revision>
  <cp:lastPrinted>2024-01-12T07:54:00Z</cp:lastPrinted>
  <dcterms:created xsi:type="dcterms:W3CDTF">2023-05-09T01:50:00Z</dcterms:created>
  <dcterms:modified xsi:type="dcterms:W3CDTF">2024-01-12T08:04:00Z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C33A0BA8B4574A9DA9E4BC958102533B</vt:lpwstr>
  </property>
  <property fmtid="{D5CDD505-2E9C-101B-9397-08002B2CF9AE}" pid="3" name="KSOProductBuildVer">
    <vt:lpwstr>2052-11.1.0.12980</vt:lpwstr>
  </property>
</Properties>
</file>