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TPV项目建设方案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31" w:history="1">
        <w:r>
          <w:rPr>
            <w:rFonts w:ascii="仿宋" w:eastAsia="仿宋" w:hAnsi="仿宋" w:cs="仿宋" w:hint="eastAsia"/>
            <w:lang w:eastAsia="zh-CN"/>
          </w:rPr>
          <w:t>前言</w:t>
        </w:r>
        <w:r>
          <w:tab/>
        </w:r>
        <w:r>
          <w:fldChar w:fldCharType="begin"/>
        </w:r>
        <w:r>
          <w:instrText xml:space="preserve"> PAGEREF _Toc12331 \h </w:instrText>
        </w:r>
        <w:r>
          <w:fldChar w:fldCharType="separate"/>
        </w:r>
        <w:r>
          <w:t>3</w:t>
        </w:r>
        <w:r>
          <w:fldChar w:fldCharType="end"/>
        </w:r>
      </w:hyperlink>
    </w:p>
    <w:p>
      <w:pPr>
        <w:pStyle w:val="TOC1"/>
        <w:tabs>
          <w:tab w:val="right" w:leader="dot" w:pos="8306"/>
        </w:tabs>
      </w:pPr>
      <w:hyperlink w:anchor="_Toc2763" w:history="1">
        <w:r>
          <w:rPr>
            <w:rFonts w:ascii="仿宋" w:eastAsia="仿宋" w:hAnsi="仿宋" w:cs="仿宋" w:hint="eastAsia"/>
            <w:lang w:eastAsia="zh-CN"/>
          </w:rPr>
          <w:t>一、建设风险评估分析</w:t>
        </w:r>
        <w:r>
          <w:tab/>
        </w:r>
        <w:r>
          <w:fldChar w:fldCharType="begin"/>
        </w:r>
        <w:r>
          <w:instrText xml:space="preserve"> PAGEREF _Toc2763 \h </w:instrText>
        </w:r>
        <w:r>
          <w:fldChar w:fldCharType="separate"/>
        </w:r>
        <w:r>
          <w:t>3</w:t>
        </w:r>
        <w:r>
          <w:fldChar w:fldCharType="end"/>
        </w:r>
      </w:hyperlink>
    </w:p>
    <w:p>
      <w:pPr>
        <w:pStyle w:val="TOC2"/>
        <w:tabs>
          <w:tab w:val="right" w:leader="dot" w:pos="8306"/>
        </w:tabs>
      </w:pPr>
      <w:hyperlink w:anchor="_Toc29640" w:history="1">
        <w:r>
          <w:rPr>
            <w:rFonts w:ascii="仿宋" w:eastAsia="仿宋" w:hAnsi="仿宋" w:cs="仿宋" w:hint="eastAsia"/>
            <w:lang w:eastAsia="zh-CN"/>
          </w:rPr>
          <w:t>(一)、政策风险分析</w:t>
        </w:r>
        <w:r>
          <w:tab/>
        </w:r>
        <w:r>
          <w:fldChar w:fldCharType="begin"/>
        </w:r>
        <w:r>
          <w:instrText xml:space="preserve"> PAGEREF _Toc29640 \h </w:instrText>
        </w:r>
        <w:r>
          <w:fldChar w:fldCharType="separate"/>
        </w:r>
        <w:r>
          <w:t>3</w:t>
        </w:r>
        <w:r>
          <w:fldChar w:fldCharType="end"/>
        </w:r>
      </w:hyperlink>
    </w:p>
    <w:p>
      <w:pPr>
        <w:pStyle w:val="TOC2"/>
        <w:tabs>
          <w:tab w:val="right" w:leader="dot" w:pos="8306"/>
        </w:tabs>
      </w:pPr>
      <w:hyperlink w:anchor="_Toc7271" w:history="1">
        <w:r>
          <w:rPr>
            <w:rFonts w:ascii="仿宋" w:eastAsia="仿宋" w:hAnsi="仿宋" w:cs="仿宋" w:hint="eastAsia"/>
            <w:lang w:eastAsia="zh-CN"/>
          </w:rPr>
          <w:t>(二)、社会风险分析</w:t>
        </w:r>
        <w:r>
          <w:tab/>
        </w:r>
        <w:r>
          <w:fldChar w:fldCharType="begin"/>
        </w:r>
        <w:r>
          <w:instrText xml:space="preserve"> PAGEREF _Toc7271 \h </w:instrText>
        </w:r>
        <w:r>
          <w:fldChar w:fldCharType="separate"/>
        </w:r>
        <w:r>
          <w:t>4</w:t>
        </w:r>
        <w:r>
          <w:fldChar w:fldCharType="end"/>
        </w:r>
      </w:hyperlink>
    </w:p>
    <w:p>
      <w:pPr>
        <w:pStyle w:val="TOC2"/>
        <w:tabs>
          <w:tab w:val="right" w:leader="dot" w:pos="8306"/>
        </w:tabs>
      </w:pPr>
      <w:hyperlink w:anchor="_Toc19767" w:history="1">
        <w:r>
          <w:rPr>
            <w:rFonts w:ascii="仿宋" w:eastAsia="仿宋" w:hAnsi="仿宋" w:cs="仿宋" w:hint="eastAsia"/>
            <w:lang w:eastAsia="zh-CN"/>
          </w:rPr>
          <w:t>(三)、市场风险分析</w:t>
        </w:r>
        <w:r>
          <w:tab/>
        </w:r>
        <w:r>
          <w:fldChar w:fldCharType="begin"/>
        </w:r>
        <w:r>
          <w:instrText xml:space="preserve"> PAGEREF _Toc19767 \h </w:instrText>
        </w:r>
        <w:r>
          <w:fldChar w:fldCharType="separate"/>
        </w:r>
        <w:r>
          <w:t>6</w:t>
        </w:r>
        <w:r>
          <w:fldChar w:fldCharType="end"/>
        </w:r>
      </w:hyperlink>
    </w:p>
    <w:p>
      <w:pPr>
        <w:pStyle w:val="TOC2"/>
        <w:tabs>
          <w:tab w:val="right" w:leader="dot" w:pos="8306"/>
        </w:tabs>
      </w:pPr>
      <w:hyperlink w:anchor="_Toc31345" w:history="1">
        <w:r>
          <w:rPr>
            <w:rFonts w:ascii="仿宋" w:eastAsia="仿宋" w:hAnsi="仿宋" w:cs="仿宋" w:hint="eastAsia"/>
            <w:lang w:eastAsia="zh-CN"/>
          </w:rPr>
          <w:t>(四)、资金风险分析</w:t>
        </w:r>
        <w:r>
          <w:tab/>
        </w:r>
        <w:r>
          <w:fldChar w:fldCharType="begin"/>
        </w:r>
        <w:r>
          <w:instrText xml:space="preserve"> PAGEREF _Toc31345 \h </w:instrText>
        </w:r>
        <w:r>
          <w:fldChar w:fldCharType="separate"/>
        </w:r>
        <w:r>
          <w:t>6</w:t>
        </w:r>
        <w:r>
          <w:fldChar w:fldCharType="end"/>
        </w:r>
      </w:hyperlink>
    </w:p>
    <w:p>
      <w:pPr>
        <w:pStyle w:val="TOC2"/>
        <w:tabs>
          <w:tab w:val="right" w:leader="dot" w:pos="8306"/>
        </w:tabs>
      </w:pPr>
      <w:hyperlink w:anchor="_Toc13489" w:history="1">
        <w:r>
          <w:rPr>
            <w:rFonts w:ascii="仿宋" w:eastAsia="仿宋" w:hAnsi="仿宋" w:cs="仿宋" w:hint="eastAsia"/>
            <w:lang w:eastAsia="zh-CN"/>
          </w:rPr>
          <w:t>(五)、技术风险分析</w:t>
        </w:r>
        <w:r>
          <w:tab/>
        </w:r>
        <w:r>
          <w:fldChar w:fldCharType="begin"/>
        </w:r>
        <w:r>
          <w:instrText xml:space="preserve"> PAGEREF _Toc13489 \h </w:instrText>
        </w:r>
        <w:r>
          <w:fldChar w:fldCharType="separate"/>
        </w:r>
        <w:r>
          <w:t>8</w:t>
        </w:r>
        <w:r>
          <w:fldChar w:fldCharType="end"/>
        </w:r>
      </w:hyperlink>
    </w:p>
    <w:p>
      <w:pPr>
        <w:pStyle w:val="TOC2"/>
        <w:tabs>
          <w:tab w:val="right" w:leader="dot" w:pos="8306"/>
        </w:tabs>
      </w:pPr>
      <w:hyperlink w:anchor="_Toc32087" w:history="1">
        <w:r>
          <w:rPr>
            <w:rFonts w:ascii="仿宋" w:eastAsia="仿宋" w:hAnsi="仿宋" w:cs="仿宋" w:hint="eastAsia"/>
            <w:lang w:eastAsia="zh-CN"/>
          </w:rPr>
          <w:t>(六)、财务风险分析</w:t>
        </w:r>
        <w:r>
          <w:tab/>
        </w:r>
        <w:r>
          <w:fldChar w:fldCharType="begin"/>
        </w:r>
        <w:r>
          <w:instrText xml:space="preserve"> PAGEREF _Toc32087 \h </w:instrText>
        </w:r>
        <w:r>
          <w:fldChar w:fldCharType="separate"/>
        </w:r>
        <w:r>
          <w:t>9</w:t>
        </w:r>
        <w:r>
          <w:fldChar w:fldCharType="end"/>
        </w:r>
      </w:hyperlink>
    </w:p>
    <w:p>
      <w:pPr>
        <w:pStyle w:val="TOC2"/>
        <w:tabs>
          <w:tab w:val="right" w:leader="dot" w:pos="8306"/>
        </w:tabs>
      </w:pPr>
      <w:hyperlink w:anchor="_Toc17824" w:history="1">
        <w:r>
          <w:rPr>
            <w:rFonts w:ascii="仿宋" w:eastAsia="仿宋" w:hAnsi="仿宋" w:cs="仿宋" w:hint="eastAsia"/>
            <w:lang w:eastAsia="zh-CN"/>
          </w:rPr>
          <w:t>(七)、管理风险分析</w:t>
        </w:r>
        <w:r>
          <w:tab/>
        </w:r>
        <w:r>
          <w:fldChar w:fldCharType="begin"/>
        </w:r>
        <w:r>
          <w:instrText xml:space="preserve"> PAGEREF _Toc17824 \h </w:instrText>
        </w:r>
        <w:r>
          <w:fldChar w:fldCharType="separate"/>
        </w:r>
        <w:r>
          <w:t>11</w:t>
        </w:r>
        <w:r>
          <w:fldChar w:fldCharType="end"/>
        </w:r>
      </w:hyperlink>
    </w:p>
    <w:p>
      <w:pPr>
        <w:pStyle w:val="TOC2"/>
        <w:tabs>
          <w:tab w:val="right" w:leader="dot" w:pos="8306"/>
        </w:tabs>
      </w:pPr>
      <w:hyperlink w:anchor="_Toc11463" w:history="1">
        <w:r>
          <w:rPr>
            <w:rFonts w:ascii="仿宋" w:eastAsia="仿宋" w:hAnsi="仿宋" w:cs="仿宋" w:hint="eastAsia"/>
            <w:lang w:eastAsia="zh-CN"/>
          </w:rPr>
          <w:t>(八)、其它风险分析</w:t>
        </w:r>
        <w:r>
          <w:tab/>
        </w:r>
        <w:r>
          <w:fldChar w:fldCharType="begin"/>
        </w:r>
        <w:r>
          <w:instrText xml:space="preserve"> PAGEREF _Toc11463 \h </w:instrText>
        </w:r>
        <w:r>
          <w:fldChar w:fldCharType="separate"/>
        </w:r>
        <w:r>
          <w:t>12</w:t>
        </w:r>
        <w:r>
          <w:fldChar w:fldCharType="end"/>
        </w:r>
      </w:hyperlink>
    </w:p>
    <w:p>
      <w:pPr>
        <w:pStyle w:val="TOC2"/>
        <w:tabs>
          <w:tab w:val="right" w:leader="dot" w:pos="8306"/>
        </w:tabs>
      </w:pPr>
      <w:hyperlink w:anchor="_Toc829" w:history="1">
        <w:r>
          <w:rPr>
            <w:rFonts w:ascii="仿宋" w:eastAsia="仿宋" w:hAnsi="仿宋" w:cs="仿宋" w:hint="eastAsia"/>
            <w:lang w:eastAsia="zh-CN"/>
          </w:rPr>
          <w:t>(九)、社会影响评估</w:t>
        </w:r>
        <w:r>
          <w:tab/>
        </w:r>
        <w:r>
          <w:fldChar w:fldCharType="begin"/>
        </w:r>
        <w:r>
          <w:instrText xml:space="preserve"> PAGEREF _Toc829 \h </w:instrText>
        </w:r>
        <w:r>
          <w:fldChar w:fldCharType="separate"/>
        </w:r>
        <w:r>
          <w:t>13</w:t>
        </w:r>
        <w:r>
          <w:fldChar w:fldCharType="end"/>
        </w:r>
      </w:hyperlink>
    </w:p>
    <w:p>
      <w:pPr>
        <w:pStyle w:val="TOC1"/>
        <w:tabs>
          <w:tab w:val="right" w:leader="dot" w:pos="8306"/>
        </w:tabs>
      </w:pPr>
      <w:hyperlink w:anchor="_Toc14415" w:history="1">
        <w:r>
          <w:rPr>
            <w:rFonts w:ascii="仿宋" w:eastAsia="仿宋" w:hAnsi="仿宋" w:cs="仿宋" w:hint="eastAsia"/>
            <w:lang w:eastAsia="zh-CN"/>
          </w:rPr>
          <w:t>二、资源开发及综合利用分析</w:t>
        </w:r>
        <w:r>
          <w:tab/>
        </w:r>
        <w:r>
          <w:fldChar w:fldCharType="begin"/>
        </w:r>
        <w:r>
          <w:instrText xml:space="preserve"> PAGEREF _Toc14415 \h </w:instrText>
        </w:r>
        <w:r>
          <w:fldChar w:fldCharType="separate"/>
        </w:r>
        <w:r>
          <w:t>15</w:t>
        </w:r>
        <w:r>
          <w:fldChar w:fldCharType="end"/>
        </w:r>
      </w:hyperlink>
    </w:p>
    <w:p>
      <w:pPr>
        <w:pStyle w:val="TOC2"/>
        <w:tabs>
          <w:tab w:val="right" w:leader="dot" w:pos="8306"/>
        </w:tabs>
      </w:pPr>
      <w:hyperlink w:anchor="_Toc6956" w:history="1">
        <w:r>
          <w:rPr>
            <w:rFonts w:ascii="仿宋" w:eastAsia="仿宋" w:hAnsi="仿宋" w:cs="仿宋" w:hint="eastAsia"/>
            <w:lang w:eastAsia="zh-CN"/>
          </w:rPr>
          <w:t>(一)、资源开发方案</w:t>
        </w:r>
        <w:r>
          <w:tab/>
        </w:r>
        <w:r>
          <w:fldChar w:fldCharType="begin"/>
        </w:r>
        <w:r>
          <w:instrText xml:space="preserve"> PAGEREF _Toc6956 \h </w:instrText>
        </w:r>
        <w:r>
          <w:fldChar w:fldCharType="separate"/>
        </w:r>
        <w:r>
          <w:t>15</w:t>
        </w:r>
        <w:r>
          <w:fldChar w:fldCharType="end"/>
        </w:r>
      </w:hyperlink>
    </w:p>
    <w:p>
      <w:pPr>
        <w:pStyle w:val="TOC2"/>
        <w:tabs>
          <w:tab w:val="right" w:leader="dot" w:pos="8306"/>
        </w:tabs>
      </w:pPr>
      <w:hyperlink w:anchor="_Toc10762" w:history="1">
        <w:r>
          <w:rPr>
            <w:rFonts w:ascii="仿宋" w:eastAsia="仿宋" w:hAnsi="仿宋" w:cs="仿宋" w:hint="eastAsia"/>
            <w:lang w:eastAsia="zh-CN"/>
          </w:rPr>
          <w:t>(二)、资源利用方案</w:t>
        </w:r>
        <w:r>
          <w:tab/>
        </w:r>
        <w:r>
          <w:fldChar w:fldCharType="begin"/>
        </w:r>
        <w:r>
          <w:instrText xml:space="preserve"> PAGEREF _Toc10762 \h </w:instrText>
        </w:r>
        <w:r>
          <w:fldChar w:fldCharType="separate"/>
        </w:r>
        <w:r>
          <w:t>17</w:t>
        </w:r>
        <w:r>
          <w:fldChar w:fldCharType="end"/>
        </w:r>
      </w:hyperlink>
    </w:p>
    <w:p>
      <w:pPr>
        <w:pStyle w:val="TOC2"/>
        <w:tabs>
          <w:tab w:val="right" w:leader="dot" w:pos="8306"/>
        </w:tabs>
      </w:pPr>
      <w:hyperlink w:anchor="_Toc24065" w:history="1">
        <w:r>
          <w:rPr>
            <w:rFonts w:ascii="仿宋" w:eastAsia="仿宋" w:hAnsi="仿宋" w:cs="仿宋" w:hint="eastAsia"/>
            <w:lang w:eastAsia="zh-CN"/>
          </w:rPr>
          <w:t>(三)、资源节约措施</w:t>
        </w:r>
        <w:r>
          <w:tab/>
        </w:r>
        <w:r>
          <w:fldChar w:fldCharType="begin"/>
        </w:r>
        <w:r>
          <w:instrText xml:space="preserve"> PAGEREF _Toc24065 \h </w:instrText>
        </w:r>
        <w:r>
          <w:fldChar w:fldCharType="separate"/>
        </w:r>
        <w:r>
          <w:t>18</w:t>
        </w:r>
        <w:r>
          <w:fldChar w:fldCharType="end"/>
        </w:r>
      </w:hyperlink>
    </w:p>
    <w:p>
      <w:pPr>
        <w:pStyle w:val="TOC1"/>
        <w:tabs>
          <w:tab w:val="right" w:leader="dot" w:pos="8306"/>
        </w:tabs>
      </w:pPr>
      <w:hyperlink w:anchor="_Toc19352" w:history="1">
        <w:r>
          <w:rPr>
            <w:rFonts w:ascii="仿宋" w:eastAsia="仿宋" w:hAnsi="仿宋" w:cs="仿宋" w:hint="eastAsia"/>
            <w:lang w:eastAsia="zh-CN"/>
          </w:rPr>
          <w:t>三、环境和生态影响分析</w:t>
        </w:r>
        <w:r>
          <w:tab/>
        </w:r>
        <w:r>
          <w:fldChar w:fldCharType="begin"/>
        </w:r>
        <w:r>
          <w:instrText xml:space="preserve"> PAGEREF _Toc19352 \h </w:instrText>
        </w:r>
        <w:r>
          <w:fldChar w:fldCharType="separate"/>
        </w:r>
        <w:r>
          <w:t>19</w:t>
        </w:r>
        <w:r>
          <w:fldChar w:fldCharType="end"/>
        </w:r>
      </w:hyperlink>
    </w:p>
    <w:p>
      <w:pPr>
        <w:pStyle w:val="TOC2"/>
        <w:tabs>
          <w:tab w:val="right" w:leader="dot" w:pos="8306"/>
        </w:tabs>
      </w:pPr>
      <w:hyperlink w:anchor="_Toc9419" w:history="1">
        <w:r>
          <w:rPr>
            <w:rFonts w:ascii="仿宋" w:eastAsia="仿宋" w:hAnsi="仿宋" w:cs="仿宋" w:hint="eastAsia"/>
            <w:lang w:eastAsia="zh-CN"/>
          </w:rPr>
          <w:t>(一)、环境和生态现状</w:t>
        </w:r>
        <w:r>
          <w:tab/>
        </w:r>
        <w:r>
          <w:fldChar w:fldCharType="begin"/>
        </w:r>
        <w:r>
          <w:instrText xml:space="preserve"> PAGEREF _Toc9419 \h </w:instrText>
        </w:r>
        <w:r>
          <w:fldChar w:fldCharType="separate"/>
        </w:r>
        <w:r>
          <w:t>19</w:t>
        </w:r>
        <w:r>
          <w:fldChar w:fldCharType="end"/>
        </w:r>
      </w:hyperlink>
    </w:p>
    <w:p>
      <w:pPr>
        <w:pStyle w:val="TOC2"/>
        <w:tabs>
          <w:tab w:val="right" w:leader="dot" w:pos="8306"/>
        </w:tabs>
      </w:pPr>
      <w:hyperlink w:anchor="_Toc14326" w:history="1">
        <w:r>
          <w:rPr>
            <w:rFonts w:ascii="仿宋" w:eastAsia="仿宋" w:hAnsi="仿宋" w:cs="仿宋" w:hint="eastAsia"/>
            <w:lang w:eastAsia="zh-CN"/>
          </w:rPr>
          <w:t>(二)、生态环境影响分析</w:t>
        </w:r>
        <w:r>
          <w:tab/>
        </w:r>
        <w:r>
          <w:fldChar w:fldCharType="begin"/>
        </w:r>
        <w:r>
          <w:instrText xml:space="preserve"> PAGEREF _Toc14326 \h </w:instrText>
        </w:r>
        <w:r>
          <w:fldChar w:fldCharType="separate"/>
        </w:r>
        <w:r>
          <w:t>20</w:t>
        </w:r>
        <w:r>
          <w:fldChar w:fldCharType="end"/>
        </w:r>
      </w:hyperlink>
    </w:p>
    <w:p>
      <w:pPr>
        <w:pStyle w:val="TOC2"/>
        <w:tabs>
          <w:tab w:val="right" w:leader="dot" w:pos="8306"/>
        </w:tabs>
      </w:pPr>
      <w:hyperlink w:anchor="_Toc21531" w:history="1">
        <w:r>
          <w:rPr>
            <w:rFonts w:ascii="仿宋" w:eastAsia="仿宋" w:hAnsi="仿宋" w:cs="仿宋" w:hint="eastAsia"/>
            <w:lang w:eastAsia="zh-CN"/>
          </w:rPr>
          <w:t>(三)、生态环境保护措施</w:t>
        </w:r>
        <w:r>
          <w:tab/>
        </w:r>
        <w:r>
          <w:fldChar w:fldCharType="begin"/>
        </w:r>
        <w:r>
          <w:instrText xml:space="preserve"> PAGEREF _Toc21531 \h </w:instrText>
        </w:r>
        <w:r>
          <w:fldChar w:fldCharType="separate"/>
        </w:r>
        <w:r>
          <w:t>22</w:t>
        </w:r>
        <w:r>
          <w:fldChar w:fldCharType="end"/>
        </w:r>
      </w:hyperlink>
    </w:p>
    <w:p>
      <w:pPr>
        <w:pStyle w:val="TOC2"/>
        <w:tabs>
          <w:tab w:val="right" w:leader="dot" w:pos="8306"/>
        </w:tabs>
      </w:pPr>
      <w:hyperlink w:anchor="_Toc10478" w:history="1">
        <w:r>
          <w:rPr>
            <w:rFonts w:ascii="仿宋" w:eastAsia="仿宋" w:hAnsi="仿宋" w:cs="仿宋" w:hint="eastAsia"/>
            <w:lang w:eastAsia="zh-CN"/>
          </w:rPr>
          <w:t>(四)、地质灾害影响分析</w:t>
        </w:r>
        <w:r>
          <w:tab/>
        </w:r>
        <w:r>
          <w:fldChar w:fldCharType="begin"/>
        </w:r>
        <w:r>
          <w:instrText xml:space="preserve"> PAGEREF _Toc10478 \h </w:instrText>
        </w:r>
        <w:r>
          <w:fldChar w:fldCharType="separate"/>
        </w:r>
        <w:r>
          <w:t>23</w:t>
        </w:r>
        <w:r>
          <w:fldChar w:fldCharType="end"/>
        </w:r>
      </w:hyperlink>
    </w:p>
    <w:p>
      <w:pPr>
        <w:pStyle w:val="TOC2"/>
        <w:tabs>
          <w:tab w:val="right" w:leader="dot" w:pos="8306"/>
        </w:tabs>
      </w:pPr>
      <w:hyperlink w:anchor="_Toc28704" w:history="1">
        <w:r>
          <w:rPr>
            <w:rFonts w:ascii="仿宋" w:eastAsia="仿宋" w:hAnsi="仿宋" w:cs="仿宋" w:hint="eastAsia"/>
            <w:lang w:eastAsia="zh-CN"/>
          </w:rPr>
          <w:t>(五)、特殊环境影响</w:t>
        </w:r>
        <w:r>
          <w:tab/>
        </w:r>
        <w:r>
          <w:fldChar w:fldCharType="begin"/>
        </w:r>
        <w:r>
          <w:instrText xml:space="preserve"> PAGEREF _Toc28704 \h </w:instrText>
        </w:r>
        <w:r>
          <w:fldChar w:fldCharType="separate"/>
        </w:r>
        <w:r>
          <w:t>25</w:t>
        </w:r>
        <w:r>
          <w:fldChar w:fldCharType="end"/>
        </w:r>
      </w:hyperlink>
    </w:p>
    <w:p>
      <w:pPr>
        <w:pStyle w:val="TOC1"/>
        <w:tabs>
          <w:tab w:val="right" w:leader="dot" w:pos="8306"/>
        </w:tabs>
      </w:pPr>
      <w:hyperlink w:anchor="_Toc17722" w:history="1">
        <w:r>
          <w:rPr>
            <w:rFonts w:ascii="仿宋" w:eastAsia="仿宋" w:hAnsi="仿宋" w:cs="仿宋" w:hint="eastAsia"/>
            <w:lang w:eastAsia="zh-CN"/>
          </w:rPr>
          <w:t>四、TPV项目概论</w:t>
        </w:r>
        <w:r>
          <w:tab/>
        </w:r>
        <w:r>
          <w:fldChar w:fldCharType="begin"/>
        </w:r>
        <w:r>
          <w:instrText xml:space="preserve"> PAGEREF _Toc17722 \h </w:instrText>
        </w:r>
        <w:r>
          <w:fldChar w:fldCharType="separate"/>
        </w:r>
        <w:r>
          <w:t>26</w:t>
        </w:r>
        <w:r>
          <w:fldChar w:fldCharType="end"/>
        </w:r>
      </w:hyperlink>
    </w:p>
    <w:p>
      <w:pPr>
        <w:pStyle w:val="TOC2"/>
        <w:tabs>
          <w:tab w:val="right" w:leader="dot" w:pos="8306"/>
        </w:tabs>
      </w:pPr>
      <w:hyperlink w:anchor="_Toc4816" w:history="1">
        <w:r>
          <w:rPr>
            <w:rFonts w:ascii="仿宋" w:eastAsia="仿宋" w:hAnsi="仿宋" w:cs="仿宋" w:hint="eastAsia"/>
            <w:lang w:eastAsia="zh-CN"/>
          </w:rPr>
          <w:t>(一)、项目申报单位概况</w:t>
        </w:r>
        <w:r>
          <w:tab/>
        </w:r>
        <w:r>
          <w:fldChar w:fldCharType="begin"/>
        </w:r>
        <w:r>
          <w:instrText xml:space="preserve"> PAGEREF _Toc4816 \h </w:instrText>
        </w:r>
        <w:r>
          <w:fldChar w:fldCharType="separate"/>
        </w:r>
        <w:r>
          <w:t>26</w:t>
        </w:r>
        <w:r>
          <w:fldChar w:fldCharType="end"/>
        </w:r>
      </w:hyperlink>
    </w:p>
    <w:p>
      <w:pPr>
        <w:pStyle w:val="TOC2"/>
        <w:tabs>
          <w:tab w:val="right" w:leader="dot" w:pos="8306"/>
        </w:tabs>
      </w:pPr>
      <w:hyperlink w:anchor="_Toc7311" w:history="1">
        <w:r>
          <w:rPr>
            <w:rFonts w:ascii="仿宋" w:eastAsia="仿宋" w:hAnsi="仿宋" w:cs="仿宋" w:hint="eastAsia"/>
            <w:lang w:eastAsia="zh-CN"/>
          </w:rPr>
          <w:t>(二)、项目概况</w:t>
        </w:r>
        <w:r>
          <w:tab/>
        </w:r>
        <w:r>
          <w:fldChar w:fldCharType="begin"/>
        </w:r>
        <w:r>
          <w:instrText xml:space="preserve"> PAGEREF _Toc7311 \h </w:instrText>
        </w:r>
        <w:r>
          <w:fldChar w:fldCharType="separate"/>
        </w:r>
        <w:r>
          <w:t>27</w:t>
        </w:r>
        <w:r>
          <w:fldChar w:fldCharType="end"/>
        </w:r>
      </w:hyperlink>
    </w:p>
    <w:p>
      <w:pPr>
        <w:pStyle w:val="TOC1"/>
        <w:tabs>
          <w:tab w:val="right" w:leader="dot" w:pos="8306"/>
        </w:tabs>
      </w:pPr>
      <w:hyperlink w:anchor="_Toc23612" w:history="1">
        <w:r>
          <w:rPr>
            <w:rFonts w:ascii="仿宋" w:eastAsia="仿宋" w:hAnsi="仿宋" w:cs="仿宋" w:hint="eastAsia"/>
            <w:lang w:eastAsia="zh-CN"/>
          </w:rPr>
          <w:t>五、社会影响分析</w:t>
        </w:r>
        <w:r>
          <w:tab/>
        </w:r>
        <w:r>
          <w:fldChar w:fldCharType="begin"/>
        </w:r>
        <w:r>
          <w:instrText xml:space="preserve"> PAGEREF _Toc23612 \h </w:instrText>
        </w:r>
        <w:r>
          <w:fldChar w:fldCharType="separate"/>
        </w:r>
        <w:r>
          <w:t>30</w:t>
        </w:r>
        <w:r>
          <w:fldChar w:fldCharType="end"/>
        </w:r>
      </w:hyperlink>
    </w:p>
    <w:p>
      <w:pPr>
        <w:pStyle w:val="TOC2"/>
        <w:tabs>
          <w:tab w:val="right" w:leader="dot" w:pos="8306"/>
        </w:tabs>
      </w:pPr>
      <w:hyperlink w:anchor="_Toc10537" w:history="1">
        <w:r>
          <w:rPr>
            <w:rFonts w:ascii="仿宋" w:eastAsia="仿宋" w:hAnsi="仿宋" w:cs="仿宋" w:hint="eastAsia"/>
            <w:lang w:eastAsia="zh-CN"/>
          </w:rPr>
          <w:t>(一)、社会影响效果分析</w:t>
        </w:r>
        <w:r>
          <w:tab/>
        </w:r>
        <w:r>
          <w:fldChar w:fldCharType="begin"/>
        </w:r>
        <w:r>
          <w:instrText xml:space="preserve"> PAGEREF _Toc10537 \h </w:instrText>
        </w:r>
        <w:r>
          <w:fldChar w:fldCharType="separate"/>
        </w:r>
        <w:r>
          <w:t>30</w:t>
        </w:r>
        <w:r>
          <w:fldChar w:fldCharType="end"/>
        </w:r>
      </w:hyperlink>
    </w:p>
    <w:p>
      <w:pPr>
        <w:pStyle w:val="TOC2"/>
        <w:tabs>
          <w:tab w:val="right" w:leader="dot" w:pos="8306"/>
        </w:tabs>
      </w:pPr>
      <w:hyperlink w:anchor="_Toc30324" w:history="1">
        <w:r>
          <w:rPr>
            <w:rFonts w:ascii="仿宋" w:eastAsia="仿宋" w:hAnsi="仿宋" w:cs="仿宋" w:hint="eastAsia"/>
            <w:lang w:eastAsia="zh-CN"/>
          </w:rPr>
          <w:t>(二)、社会适应性分析</w:t>
        </w:r>
        <w:r>
          <w:tab/>
        </w:r>
        <w:r>
          <w:fldChar w:fldCharType="begin"/>
        </w:r>
        <w:r>
          <w:instrText xml:space="preserve"> PAGEREF _Toc30324 \h </w:instrText>
        </w:r>
        <w:r>
          <w:fldChar w:fldCharType="separate"/>
        </w:r>
        <w:r>
          <w:t>32</w:t>
        </w:r>
        <w:r>
          <w:fldChar w:fldCharType="end"/>
        </w:r>
      </w:hyperlink>
    </w:p>
    <w:p>
      <w:pPr>
        <w:pStyle w:val="TOC2"/>
        <w:tabs>
          <w:tab w:val="right" w:leader="dot" w:pos="8306"/>
        </w:tabs>
      </w:pPr>
      <w:hyperlink w:anchor="_Toc10897" w:history="1">
        <w:r>
          <w:rPr>
            <w:rFonts w:ascii="仿宋" w:eastAsia="仿宋" w:hAnsi="仿宋" w:cs="仿宋" w:hint="eastAsia"/>
            <w:lang w:eastAsia="zh-CN"/>
          </w:rPr>
          <w:t>(三)、社会风险及对策分析</w:t>
        </w:r>
        <w:r>
          <w:tab/>
        </w:r>
        <w:r>
          <w:fldChar w:fldCharType="begin"/>
        </w:r>
        <w:r>
          <w:instrText xml:space="preserve"> PAGEREF _Toc10897 \h </w:instrText>
        </w:r>
        <w:r>
          <w:fldChar w:fldCharType="separate"/>
        </w:r>
        <w:r>
          <w:t>33</w:t>
        </w:r>
        <w:r>
          <w:fldChar w:fldCharType="end"/>
        </w:r>
      </w:hyperlink>
    </w:p>
    <w:p>
      <w:pPr>
        <w:pStyle w:val="TOC1"/>
        <w:tabs>
          <w:tab w:val="right" w:leader="dot" w:pos="8306"/>
        </w:tabs>
      </w:pPr>
      <w:hyperlink w:anchor="_Toc20909" w:history="1">
        <w:r>
          <w:rPr>
            <w:rFonts w:ascii="仿宋" w:eastAsia="仿宋" w:hAnsi="仿宋" w:cs="仿宋" w:hint="eastAsia"/>
            <w:lang w:eastAsia="zh-CN"/>
          </w:rPr>
          <w:t>六、财务管理与成本控制</w:t>
        </w:r>
        <w:r>
          <w:tab/>
        </w:r>
        <w:r>
          <w:fldChar w:fldCharType="begin"/>
        </w:r>
        <w:r>
          <w:instrText xml:space="preserve"> PAGEREF _Toc20909 \h </w:instrText>
        </w:r>
        <w:r>
          <w:fldChar w:fldCharType="separate"/>
        </w:r>
        <w:r>
          <w:t>37</w:t>
        </w:r>
        <w:r>
          <w:fldChar w:fldCharType="end"/>
        </w:r>
      </w:hyperlink>
    </w:p>
    <w:p>
      <w:pPr>
        <w:pStyle w:val="TOC2"/>
        <w:tabs>
          <w:tab w:val="right" w:leader="dot" w:pos="8306"/>
        </w:tabs>
      </w:pPr>
      <w:hyperlink w:anchor="_Toc2994" w:history="1">
        <w:r>
          <w:rPr>
            <w:rFonts w:ascii="仿宋" w:eastAsia="仿宋" w:hAnsi="仿宋" w:cs="仿宋" w:hint="eastAsia"/>
            <w:lang w:eastAsia="zh-CN"/>
          </w:rPr>
          <w:t>(一)、财务管理体系建设</w:t>
        </w:r>
        <w:r>
          <w:tab/>
        </w:r>
        <w:r>
          <w:fldChar w:fldCharType="begin"/>
        </w:r>
        <w:r>
          <w:instrText xml:space="preserve"> PAGEREF _Toc2994 \h </w:instrText>
        </w:r>
        <w:r>
          <w:fldChar w:fldCharType="separate"/>
        </w:r>
        <w:r>
          <w:t>37</w:t>
        </w:r>
        <w:r>
          <w:fldChar w:fldCharType="end"/>
        </w:r>
      </w:hyperlink>
    </w:p>
    <w:p>
      <w:pPr>
        <w:pStyle w:val="TOC2"/>
        <w:tabs>
          <w:tab w:val="right" w:leader="dot" w:pos="8306"/>
        </w:tabs>
      </w:pPr>
      <w:hyperlink w:anchor="_Toc8842" w:history="1">
        <w:r>
          <w:rPr>
            <w:rFonts w:ascii="仿宋" w:eastAsia="仿宋" w:hAnsi="仿宋" w:cs="仿宋" w:hint="eastAsia"/>
            <w:lang w:eastAsia="zh-CN"/>
          </w:rPr>
          <w:t>(二)、成本控制措施</w:t>
        </w:r>
        <w:r>
          <w:tab/>
        </w:r>
        <w:r>
          <w:fldChar w:fldCharType="begin"/>
        </w:r>
        <w:r>
          <w:instrText xml:space="preserve"> PAGEREF _Toc8842 \h </w:instrText>
        </w:r>
        <w:r>
          <w:fldChar w:fldCharType="separate"/>
        </w:r>
        <w:r>
          <w:t>38</w:t>
        </w:r>
        <w:r>
          <w:fldChar w:fldCharType="end"/>
        </w:r>
      </w:hyperlink>
    </w:p>
    <w:p>
      <w:pPr>
        <w:pStyle w:val="TOC1"/>
        <w:tabs>
          <w:tab w:val="right" w:leader="dot" w:pos="8306"/>
        </w:tabs>
      </w:pPr>
      <w:hyperlink w:anchor="_Toc22136" w:history="1">
        <w:r>
          <w:rPr>
            <w:rFonts w:ascii="仿宋" w:eastAsia="仿宋" w:hAnsi="仿宋" w:cs="仿宋" w:hint="eastAsia"/>
            <w:lang w:eastAsia="zh-CN"/>
          </w:rPr>
          <w:t>七、项目进度计划</w:t>
        </w:r>
        <w:r>
          <w:tab/>
        </w:r>
        <w:r>
          <w:fldChar w:fldCharType="begin"/>
        </w:r>
        <w:r>
          <w:instrText xml:space="preserve"> PAGEREF _Toc22136 \h </w:instrText>
        </w:r>
        <w:r>
          <w:fldChar w:fldCharType="separate"/>
        </w:r>
        <w:r>
          <w:t>39</w:t>
        </w:r>
        <w:r>
          <w:fldChar w:fldCharType="end"/>
        </w:r>
      </w:hyperlink>
    </w:p>
    <w:p>
      <w:pPr>
        <w:pStyle w:val="TOC2"/>
        <w:tabs>
          <w:tab w:val="right" w:leader="dot" w:pos="8306"/>
        </w:tabs>
      </w:pPr>
      <w:hyperlink w:anchor="_Toc15287" w:history="1">
        <w:r>
          <w:rPr>
            <w:rFonts w:ascii="仿宋" w:eastAsia="仿宋" w:hAnsi="仿宋" w:cs="仿宋" w:hint="eastAsia"/>
            <w:lang w:eastAsia="zh-CN"/>
          </w:rPr>
          <w:t>(一)、建设周期</w:t>
        </w:r>
        <w:r>
          <w:tab/>
        </w:r>
        <w:r>
          <w:fldChar w:fldCharType="begin"/>
        </w:r>
        <w:r>
          <w:instrText xml:space="preserve"> PAGEREF _Toc15287 \h </w:instrText>
        </w:r>
        <w:r>
          <w:fldChar w:fldCharType="separate"/>
        </w:r>
        <w:r>
          <w:t>39</w:t>
        </w:r>
        <w:r>
          <w:fldChar w:fldCharType="end"/>
        </w:r>
      </w:hyperlink>
    </w:p>
    <w:p>
      <w:pPr>
        <w:pStyle w:val="TOC2"/>
        <w:tabs>
          <w:tab w:val="right" w:leader="dot" w:pos="8306"/>
        </w:tabs>
      </w:pPr>
      <w:hyperlink w:anchor="_Toc2450" w:history="1">
        <w:r>
          <w:rPr>
            <w:rFonts w:ascii="仿宋" w:eastAsia="仿宋" w:hAnsi="仿宋" w:cs="仿宋" w:hint="eastAsia"/>
            <w:lang w:eastAsia="zh-CN"/>
          </w:rPr>
          <w:t>(二)、建设进度</w:t>
        </w:r>
        <w:r>
          <w:tab/>
        </w:r>
        <w:r>
          <w:fldChar w:fldCharType="begin"/>
        </w:r>
        <w:r>
          <w:instrText xml:space="preserve"> PAGEREF _Toc2450 \h </w:instrText>
        </w:r>
        <w:r>
          <w:fldChar w:fldCharType="separate"/>
        </w:r>
        <w:r>
          <w:t>39</w:t>
        </w:r>
        <w:r>
          <w:fldChar w:fldCharType="end"/>
        </w:r>
      </w:hyperlink>
    </w:p>
    <w:p>
      <w:pPr>
        <w:pStyle w:val="TOC2"/>
        <w:tabs>
          <w:tab w:val="right" w:leader="dot" w:pos="8306"/>
        </w:tabs>
      </w:pPr>
      <w:hyperlink w:anchor="_Toc25901" w:history="1">
        <w:r>
          <w:rPr>
            <w:rFonts w:ascii="仿宋" w:eastAsia="仿宋" w:hAnsi="仿宋" w:cs="仿宋" w:hint="eastAsia"/>
            <w:lang w:eastAsia="zh-CN"/>
          </w:rPr>
          <w:t>(三)、进度安排注意事项</w:t>
        </w:r>
        <w:r>
          <w:tab/>
        </w:r>
        <w:r>
          <w:fldChar w:fldCharType="begin"/>
        </w:r>
        <w:r>
          <w:instrText xml:space="preserve"> PAGEREF _Toc25901 \h </w:instrText>
        </w:r>
        <w:r>
          <w:fldChar w:fldCharType="separate"/>
        </w:r>
        <w:r>
          <w:t>41</w:t>
        </w:r>
        <w:r>
          <w:fldChar w:fldCharType="end"/>
        </w:r>
      </w:hyperlink>
    </w:p>
    <w:p>
      <w:pPr>
        <w:pStyle w:val="TOC2"/>
        <w:tabs>
          <w:tab w:val="right" w:leader="dot" w:pos="8306"/>
        </w:tabs>
      </w:pPr>
      <w:hyperlink w:anchor="_Toc2312" w:history="1">
        <w:r>
          <w:rPr>
            <w:rFonts w:ascii="仿宋" w:eastAsia="仿宋" w:hAnsi="仿宋" w:cs="仿宋" w:hint="eastAsia"/>
            <w:lang w:eastAsia="zh-CN"/>
          </w:rPr>
          <w:t>(四)、人力资源配置</w:t>
        </w:r>
        <w:r>
          <w:tab/>
        </w:r>
        <w:r>
          <w:fldChar w:fldCharType="begin"/>
        </w:r>
        <w:r>
          <w:instrText xml:space="preserve"> PAGEREF _Toc2312 \h </w:instrText>
        </w:r>
        <w:r>
          <w:fldChar w:fldCharType="separate"/>
        </w:r>
        <w:r>
          <w:t>42</w:t>
        </w:r>
        <w:r>
          <w:fldChar w:fldCharType="end"/>
        </w:r>
      </w:hyperlink>
    </w:p>
    <w:p>
      <w:pPr>
        <w:pStyle w:val="TOC2"/>
        <w:tabs>
          <w:tab w:val="right" w:leader="dot" w:pos="8306"/>
        </w:tabs>
      </w:pPr>
      <w:hyperlink w:anchor="_Toc9953" w:history="1">
        <w:r>
          <w:rPr>
            <w:rFonts w:ascii="仿宋" w:eastAsia="仿宋" w:hAnsi="仿宋" w:cs="仿宋" w:hint="eastAsia"/>
            <w:lang w:eastAsia="zh-CN"/>
          </w:rPr>
          <w:t>(五)、员工培训</w:t>
        </w:r>
        <w:r>
          <w:tab/>
        </w:r>
        <w:r>
          <w:fldChar w:fldCharType="begin"/>
        </w:r>
        <w:r>
          <w:instrText xml:space="preserve"> PAGEREF _Toc9953 \h </w:instrText>
        </w:r>
        <w:r>
          <w:fldChar w:fldCharType="separate"/>
        </w:r>
        <w:r>
          <w:t>44</w:t>
        </w:r>
        <w:r>
          <w:fldChar w:fldCharType="end"/>
        </w:r>
      </w:hyperlink>
    </w:p>
    <w:p>
      <w:pPr>
        <w:pStyle w:val="TOC2"/>
        <w:tabs>
          <w:tab w:val="right" w:leader="dot" w:pos="8306"/>
        </w:tabs>
      </w:pPr>
      <w:hyperlink w:anchor="_Toc26824" w:history="1">
        <w:r>
          <w:rPr>
            <w:rFonts w:ascii="仿宋" w:eastAsia="仿宋" w:hAnsi="仿宋" w:cs="仿宋" w:hint="eastAsia"/>
            <w:lang w:eastAsia="zh-CN"/>
          </w:rPr>
          <w:t>(六)、项目实施保障</w:t>
        </w:r>
        <w:r>
          <w:tab/>
        </w:r>
        <w:r>
          <w:fldChar w:fldCharType="begin"/>
        </w:r>
        <w:r>
          <w:instrText xml:space="preserve"> PAGEREF _Toc26824 \h </w:instrText>
        </w:r>
        <w:r>
          <w:fldChar w:fldCharType="separate"/>
        </w:r>
        <w:r>
          <w:t>45</w:t>
        </w:r>
        <w:r>
          <w:fldChar w:fldCharType="end"/>
        </w:r>
      </w:hyperlink>
    </w:p>
    <w:p>
      <w:pPr>
        <w:pStyle w:val="TOC2"/>
        <w:tabs>
          <w:tab w:val="right" w:leader="dot" w:pos="8306"/>
        </w:tabs>
      </w:pPr>
      <w:hyperlink w:anchor="_Toc27055" w:history="1">
        <w:r>
          <w:rPr>
            <w:rFonts w:ascii="仿宋" w:eastAsia="仿宋" w:hAnsi="仿宋" w:cs="仿宋" w:hint="eastAsia"/>
            <w:lang w:eastAsia="zh-CN"/>
          </w:rPr>
          <w:t>(七)、安全规范管理</w:t>
        </w:r>
        <w:r>
          <w:tab/>
        </w:r>
        <w:r>
          <w:fldChar w:fldCharType="begin"/>
        </w:r>
        <w:r>
          <w:instrText xml:space="preserve"> PAGEREF _Toc27055 \h </w:instrText>
        </w:r>
        <w:r>
          <w:fldChar w:fldCharType="separate"/>
        </w:r>
        <w:r>
          <w:t>46</w:t>
        </w:r>
        <w:r>
          <w:fldChar w:fldCharType="end"/>
        </w:r>
      </w:hyperlink>
    </w:p>
    <w:p>
      <w:pPr>
        <w:pStyle w:val="TOC1"/>
        <w:tabs>
          <w:tab w:val="right" w:leader="dot" w:pos="8306"/>
        </w:tabs>
      </w:pPr>
      <w:hyperlink w:anchor="_Toc2136" w:history="1">
        <w:r>
          <w:rPr>
            <w:rFonts w:ascii="仿宋" w:eastAsia="仿宋" w:hAnsi="仿宋" w:cs="仿宋" w:hint="eastAsia"/>
            <w:lang w:eastAsia="zh-CN"/>
          </w:rPr>
          <w:t>八、资金管理与财务规划</w:t>
        </w:r>
        <w:r>
          <w:tab/>
        </w:r>
        <w:r>
          <w:fldChar w:fldCharType="begin"/>
        </w:r>
        <w:r>
          <w:instrText xml:space="preserve"> PAGEREF _Toc2136 \h </w:instrText>
        </w:r>
        <w:r>
          <w:fldChar w:fldCharType="separate"/>
        </w:r>
        <w:r>
          <w:t>47</w:t>
        </w:r>
        <w:r>
          <w:fldChar w:fldCharType="end"/>
        </w:r>
      </w:hyperlink>
    </w:p>
    <w:p>
      <w:pPr>
        <w:pStyle w:val="TOC2"/>
        <w:tabs>
          <w:tab w:val="right" w:leader="dot" w:pos="8306"/>
        </w:tabs>
      </w:pPr>
      <w:hyperlink w:anchor="_Toc10420" w:history="1">
        <w:r>
          <w:rPr>
            <w:rFonts w:ascii="仿宋" w:eastAsia="仿宋" w:hAnsi="仿宋" w:cs="仿宋" w:hint="eastAsia"/>
            <w:lang w:eastAsia="zh-CN"/>
          </w:rPr>
          <w:t>(一)、项目资金来源与筹措</w:t>
        </w:r>
        <w:r>
          <w:tab/>
        </w:r>
        <w:r>
          <w:fldChar w:fldCharType="begin"/>
        </w:r>
        <w:r>
          <w:instrText xml:space="preserve"> PAGEREF _Toc10420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1" w:history="1">
        <w:r>
          <w:rPr>
            <w:rFonts w:ascii="仿宋" w:eastAsia="仿宋" w:hAnsi="仿宋" w:cs="仿宋" w:hint="eastAsia"/>
            <w:lang w:eastAsia="zh-CN"/>
          </w:rPr>
          <w:t>(二)、资金使用与监管</w:t>
        </w:r>
        <w:r>
          <w:tab/>
        </w:r>
        <w:r>
          <w:fldChar w:fldCharType="begin"/>
        </w:r>
        <w:r>
          <w:instrText xml:space="preserve"> PAGEREF _Toc29001 \h </w:instrText>
        </w:r>
        <w:r>
          <w:fldChar w:fldCharType="separate"/>
        </w:r>
        <w:r>
          <w:t>48</w:t>
        </w:r>
        <w:r>
          <w:fldChar w:fldCharType="end"/>
        </w:r>
      </w:hyperlink>
    </w:p>
    <w:p>
      <w:pPr>
        <w:pStyle w:val="TOC2"/>
        <w:tabs>
          <w:tab w:val="right" w:leader="dot" w:pos="8306"/>
        </w:tabs>
      </w:pPr>
      <w:hyperlink w:anchor="_Toc32383" w:history="1">
        <w:r>
          <w:rPr>
            <w:rFonts w:ascii="仿宋" w:eastAsia="仿宋" w:hAnsi="仿宋" w:cs="仿宋" w:hint="eastAsia"/>
            <w:lang w:eastAsia="zh-CN"/>
          </w:rPr>
          <w:t>(三)、财务规划与预测</w:t>
        </w:r>
        <w:r>
          <w:tab/>
        </w:r>
        <w:r>
          <w:fldChar w:fldCharType="begin"/>
        </w:r>
        <w:r>
          <w:instrText xml:space="preserve"> PAGEREF _Toc32383 \h </w:instrText>
        </w:r>
        <w:r>
          <w:fldChar w:fldCharType="separate"/>
        </w:r>
        <w:r>
          <w:t>50</w:t>
        </w:r>
        <w:r>
          <w:fldChar w:fldCharType="end"/>
        </w:r>
      </w:hyperlink>
    </w:p>
    <w:p>
      <w:pPr>
        <w:pStyle w:val="TOC1"/>
        <w:tabs>
          <w:tab w:val="right" w:leader="dot" w:pos="8306"/>
        </w:tabs>
      </w:pPr>
      <w:hyperlink w:anchor="_Toc13864" w:history="1">
        <w:r>
          <w:rPr>
            <w:rFonts w:ascii="仿宋" w:eastAsia="仿宋" w:hAnsi="仿宋" w:cs="仿宋" w:hint="eastAsia"/>
            <w:lang w:eastAsia="zh-CN"/>
          </w:rPr>
          <w:t>九、客户关系管理与市场拓展</w:t>
        </w:r>
        <w:r>
          <w:tab/>
        </w:r>
        <w:r>
          <w:fldChar w:fldCharType="begin"/>
        </w:r>
        <w:r>
          <w:instrText xml:space="preserve"> PAGEREF _Toc13864 \h </w:instrText>
        </w:r>
        <w:r>
          <w:fldChar w:fldCharType="separate"/>
        </w:r>
        <w:r>
          <w:t>51</w:t>
        </w:r>
        <w:r>
          <w:fldChar w:fldCharType="end"/>
        </w:r>
      </w:hyperlink>
    </w:p>
    <w:p>
      <w:pPr>
        <w:pStyle w:val="TOC2"/>
        <w:tabs>
          <w:tab w:val="right" w:leader="dot" w:pos="8306"/>
        </w:tabs>
      </w:pPr>
      <w:hyperlink w:anchor="_Toc29887" w:history="1">
        <w:r>
          <w:rPr>
            <w:rFonts w:ascii="仿宋" w:eastAsia="仿宋" w:hAnsi="仿宋" w:cs="仿宋" w:hint="eastAsia"/>
            <w:lang w:eastAsia="zh-CN"/>
          </w:rPr>
          <w:t>(一)、客户关系管理策略</w:t>
        </w:r>
        <w:r>
          <w:tab/>
        </w:r>
        <w:r>
          <w:fldChar w:fldCharType="begin"/>
        </w:r>
        <w:r>
          <w:instrText xml:space="preserve"> PAGEREF _Toc29887 \h </w:instrText>
        </w:r>
        <w:r>
          <w:fldChar w:fldCharType="separate"/>
        </w:r>
        <w:r>
          <w:t>51</w:t>
        </w:r>
        <w:r>
          <w:fldChar w:fldCharType="end"/>
        </w:r>
      </w:hyperlink>
    </w:p>
    <w:p>
      <w:pPr>
        <w:pStyle w:val="TOC2"/>
        <w:tabs>
          <w:tab w:val="right" w:leader="dot" w:pos="8306"/>
        </w:tabs>
      </w:pPr>
      <w:hyperlink w:anchor="_Toc15862" w:history="1">
        <w:r>
          <w:rPr>
            <w:rFonts w:ascii="仿宋" w:eastAsia="仿宋" w:hAnsi="仿宋" w:cs="仿宋" w:hint="eastAsia"/>
            <w:lang w:eastAsia="zh-CN"/>
          </w:rPr>
          <w:t>(二)、市场拓展方案</w:t>
        </w:r>
        <w:r>
          <w:tab/>
        </w:r>
        <w:r>
          <w:fldChar w:fldCharType="begin"/>
        </w:r>
        <w:r>
          <w:instrText xml:space="preserve"> PAGEREF _Toc15862 \h </w:instrText>
        </w:r>
        <w:r>
          <w:fldChar w:fldCharType="separate"/>
        </w:r>
        <w:r>
          <w:t>52</w:t>
        </w:r>
        <w:r>
          <w:fldChar w:fldCharType="end"/>
        </w:r>
      </w:hyperlink>
    </w:p>
    <w:p>
      <w:pPr>
        <w:pStyle w:val="TOC1"/>
        <w:tabs>
          <w:tab w:val="right" w:leader="dot" w:pos="8306"/>
        </w:tabs>
      </w:pPr>
      <w:hyperlink w:anchor="_Toc29264" w:history="1">
        <w:r>
          <w:rPr>
            <w:rFonts w:ascii="仿宋" w:eastAsia="仿宋" w:hAnsi="仿宋" w:cs="仿宋" w:hint="eastAsia"/>
            <w:lang w:eastAsia="zh-CN"/>
          </w:rPr>
          <w:t>十、技术创新与产业升级</w:t>
        </w:r>
        <w:r>
          <w:tab/>
        </w:r>
        <w:r>
          <w:fldChar w:fldCharType="begin"/>
        </w:r>
        <w:r>
          <w:instrText xml:space="preserve"> PAGEREF _Toc29264 \h </w:instrText>
        </w:r>
        <w:r>
          <w:fldChar w:fldCharType="separate"/>
        </w:r>
        <w:r>
          <w:t>53</w:t>
        </w:r>
        <w:r>
          <w:fldChar w:fldCharType="end"/>
        </w:r>
      </w:hyperlink>
    </w:p>
    <w:p>
      <w:pPr>
        <w:pStyle w:val="TOC2"/>
        <w:tabs>
          <w:tab w:val="right" w:leader="dot" w:pos="8306"/>
        </w:tabs>
      </w:pPr>
      <w:hyperlink w:anchor="_Toc2164" w:history="1">
        <w:r>
          <w:rPr>
            <w:rFonts w:ascii="仿宋" w:eastAsia="仿宋" w:hAnsi="仿宋" w:cs="仿宋" w:hint="eastAsia"/>
            <w:lang w:eastAsia="zh-CN"/>
          </w:rPr>
          <w:t>(一)、技术创新方向与目标</w:t>
        </w:r>
        <w:r>
          <w:tab/>
        </w:r>
        <w:r>
          <w:fldChar w:fldCharType="begin"/>
        </w:r>
        <w:r>
          <w:instrText xml:space="preserve"> PAGEREF _Toc2164 \h </w:instrText>
        </w:r>
        <w:r>
          <w:fldChar w:fldCharType="separate"/>
        </w:r>
        <w:r>
          <w:t>53</w:t>
        </w:r>
        <w:r>
          <w:fldChar w:fldCharType="end"/>
        </w:r>
      </w:hyperlink>
    </w:p>
    <w:p>
      <w:pPr>
        <w:pStyle w:val="TOC2"/>
        <w:tabs>
          <w:tab w:val="right" w:leader="dot" w:pos="8306"/>
        </w:tabs>
      </w:pPr>
      <w:hyperlink w:anchor="_Toc17118" w:history="1">
        <w:r>
          <w:rPr>
            <w:rFonts w:ascii="仿宋" w:eastAsia="仿宋" w:hAnsi="仿宋" w:cs="仿宋" w:hint="eastAsia"/>
            <w:lang w:eastAsia="zh-CN"/>
          </w:rPr>
          <w:t>(二)、产业升级路径与措施</w:t>
        </w:r>
        <w:r>
          <w:tab/>
        </w:r>
        <w:r>
          <w:fldChar w:fldCharType="begin"/>
        </w:r>
        <w:r>
          <w:instrText xml:space="preserve"> PAGEREF _Toc17118 \h </w:instrText>
        </w:r>
        <w:r>
          <w:fldChar w:fldCharType="separate"/>
        </w:r>
        <w:r>
          <w:t>54</w:t>
        </w:r>
        <w:r>
          <w:fldChar w:fldCharType="end"/>
        </w:r>
      </w:hyperlink>
    </w:p>
    <w:p>
      <w:pPr>
        <w:pStyle w:val="TOC1"/>
        <w:tabs>
          <w:tab w:val="right" w:leader="dot" w:pos="8306"/>
        </w:tabs>
      </w:pPr>
      <w:hyperlink w:anchor="_Toc6603" w:history="1">
        <w:r>
          <w:rPr>
            <w:rFonts w:ascii="仿宋" w:eastAsia="仿宋" w:hAnsi="仿宋" w:cs="仿宋" w:hint="eastAsia"/>
            <w:lang w:eastAsia="zh-CN"/>
          </w:rPr>
          <w:t>十一、土地利用与规划方案</w:t>
        </w:r>
        <w:r>
          <w:tab/>
        </w:r>
        <w:r>
          <w:fldChar w:fldCharType="begin"/>
        </w:r>
        <w:r>
          <w:instrText xml:space="preserve"> PAGEREF _Toc6603 \h </w:instrText>
        </w:r>
        <w:r>
          <w:fldChar w:fldCharType="separate"/>
        </w:r>
        <w:r>
          <w:t>55</w:t>
        </w:r>
        <w:r>
          <w:fldChar w:fldCharType="end"/>
        </w:r>
      </w:hyperlink>
    </w:p>
    <w:p>
      <w:pPr>
        <w:pStyle w:val="TOC2"/>
        <w:tabs>
          <w:tab w:val="right" w:leader="dot" w:pos="8306"/>
        </w:tabs>
      </w:pPr>
      <w:hyperlink w:anchor="_Toc19575" w:history="1">
        <w:r>
          <w:rPr>
            <w:rFonts w:ascii="仿宋" w:eastAsia="仿宋" w:hAnsi="仿宋" w:cs="仿宋" w:hint="eastAsia"/>
            <w:lang w:eastAsia="zh-CN"/>
          </w:rPr>
          <w:t>(一)、项目用地情况分析</w:t>
        </w:r>
        <w:r>
          <w:tab/>
        </w:r>
        <w:r>
          <w:fldChar w:fldCharType="begin"/>
        </w:r>
        <w:r>
          <w:instrText xml:space="preserve"> PAGEREF _Toc19575 \h </w:instrText>
        </w:r>
        <w:r>
          <w:fldChar w:fldCharType="separate"/>
        </w:r>
        <w:r>
          <w:t>55</w:t>
        </w:r>
        <w:r>
          <w:fldChar w:fldCharType="end"/>
        </w:r>
      </w:hyperlink>
    </w:p>
    <w:p>
      <w:pPr>
        <w:pStyle w:val="TOC2"/>
        <w:tabs>
          <w:tab w:val="right" w:leader="dot" w:pos="8306"/>
        </w:tabs>
      </w:pPr>
      <w:hyperlink w:anchor="_Toc28746" w:history="1">
        <w:r>
          <w:rPr>
            <w:rFonts w:ascii="仿宋" w:eastAsia="仿宋" w:hAnsi="仿宋" w:cs="仿宋" w:hint="eastAsia"/>
            <w:lang w:eastAsia="zh-CN"/>
          </w:rPr>
          <w:t>(二)、土地利用规划方案</w:t>
        </w:r>
        <w:r>
          <w:tab/>
        </w:r>
        <w:r>
          <w:fldChar w:fldCharType="begin"/>
        </w:r>
        <w:r>
          <w:instrText xml:space="preserve"> PAGEREF _Toc28746 \h </w:instrText>
        </w:r>
        <w:r>
          <w:fldChar w:fldCharType="separate"/>
        </w:r>
        <w:r>
          <w:t>56</w:t>
        </w:r>
        <w:r>
          <w:fldChar w:fldCharType="end"/>
        </w:r>
      </w:hyperlink>
    </w:p>
    <w:p>
      <w:pPr>
        <w:pStyle w:val="TOC1"/>
        <w:tabs>
          <w:tab w:val="right" w:leader="dot" w:pos="8306"/>
        </w:tabs>
      </w:pPr>
      <w:hyperlink w:anchor="_Toc27324" w:history="1">
        <w:r>
          <w:rPr>
            <w:rFonts w:ascii="仿宋" w:eastAsia="仿宋" w:hAnsi="仿宋" w:cs="仿宋" w:hint="eastAsia"/>
            <w:lang w:eastAsia="zh-CN"/>
          </w:rPr>
          <w:t>十二、项目变更管理</w:t>
        </w:r>
        <w:r>
          <w:tab/>
        </w:r>
        <w:r>
          <w:fldChar w:fldCharType="begin"/>
        </w:r>
        <w:r>
          <w:instrText xml:space="preserve"> PAGEREF _Toc27324 \h </w:instrText>
        </w:r>
        <w:r>
          <w:fldChar w:fldCharType="separate"/>
        </w:r>
        <w:r>
          <w:t>58</w:t>
        </w:r>
        <w:r>
          <w:fldChar w:fldCharType="end"/>
        </w:r>
      </w:hyperlink>
    </w:p>
    <w:p>
      <w:pPr>
        <w:pStyle w:val="TOC2"/>
        <w:tabs>
          <w:tab w:val="right" w:leader="dot" w:pos="8306"/>
        </w:tabs>
      </w:pPr>
      <w:hyperlink w:anchor="_Toc15705" w:history="1">
        <w:r>
          <w:rPr>
            <w:rFonts w:ascii="仿宋" w:eastAsia="仿宋" w:hAnsi="仿宋" w:cs="仿宋" w:hint="eastAsia"/>
            <w:lang w:eastAsia="zh-CN"/>
          </w:rPr>
          <w:t>(一)、变更控制流程</w:t>
        </w:r>
        <w:r>
          <w:tab/>
        </w:r>
        <w:r>
          <w:fldChar w:fldCharType="begin"/>
        </w:r>
        <w:r>
          <w:instrText xml:space="preserve"> PAGEREF _Toc15705 \h </w:instrText>
        </w:r>
        <w:r>
          <w:fldChar w:fldCharType="separate"/>
        </w:r>
        <w:r>
          <w:t>58</w:t>
        </w:r>
        <w:r>
          <w:fldChar w:fldCharType="end"/>
        </w:r>
      </w:hyperlink>
    </w:p>
    <w:p>
      <w:pPr>
        <w:pStyle w:val="TOC2"/>
        <w:tabs>
          <w:tab w:val="right" w:leader="dot" w:pos="8306"/>
        </w:tabs>
      </w:pPr>
      <w:hyperlink w:anchor="_Toc25749" w:history="1">
        <w:r>
          <w:rPr>
            <w:rFonts w:ascii="仿宋" w:eastAsia="仿宋" w:hAnsi="仿宋" w:cs="仿宋" w:hint="eastAsia"/>
            <w:lang w:eastAsia="zh-CN"/>
          </w:rPr>
          <w:t>(二)、影响评估与处理</w:t>
        </w:r>
        <w:r>
          <w:tab/>
        </w:r>
        <w:r>
          <w:fldChar w:fldCharType="begin"/>
        </w:r>
        <w:r>
          <w:instrText xml:space="preserve"> PAGEREF _Toc25749 \h </w:instrText>
        </w:r>
        <w:r>
          <w:fldChar w:fldCharType="separate"/>
        </w:r>
        <w:r>
          <w:t>58</w:t>
        </w:r>
        <w:r>
          <w:fldChar w:fldCharType="end"/>
        </w:r>
      </w:hyperlink>
    </w:p>
    <w:p>
      <w:pPr>
        <w:pStyle w:val="TOC2"/>
        <w:tabs>
          <w:tab w:val="right" w:leader="dot" w:pos="8306"/>
        </w:tabs>
      </w:pPr>
      <w:hyperlink w:anchor="_Toc8920" w:history="1">
        <w:r>
          <w:rPr>
            <w:rFonts w:ascii="仿宋" w:eastAsia="仿宋" w:hAnsi="仿宋" w:cs="仿宋" w:hint="eastAsia"/>
            <w:lang w:eastAsia="zh-CN"/>
          </w:rPr>
          <w:t>(三)、变更记录与追踪</w:t>
        </w:r>
        <w:r>
          <w:tab/>
        </w:r>
        <w:r>
          <w:fldChar w:fldCharType="begin"/>
        </w:r>
        <w:r>
          <w:instrText xml:space="preserve"> PAGEREF _Toc8920 \h </w:instrText>
        </w:r>
        <w:r>
          <w:fldChar w:fldCharType="separate"/>
        </w:r>
        <w:r>
          <w:t>60</w:t>
        </w:r>
        <w:r>
          <w:fldChar w:fldCharType="end"/>
        </w:r>
      </w:hyperlink>
    </w:p>
    <w:p>
      <w:pPr>
        <w:pStyle w:val="TOC2"/>
        <w:tabs>
          <w:tab w:val="right" w:leader="dot" w:pos="8306"/>
        </w:tabs>
      </w:pPr>
      <w:hyperlink w:anchor="_Toc22679" w:history="1">
        <w:r>
          <w:rPr>
            <w:rFonts w:ascii="仿宋" w:eastAsia="仿宋" w:hAnsi="仿宋" w:cs="仿宋" w:hint="eastAsia"/>
            <w:lang w:eastAsia="zh-CN"/>
          </w:rPr>
          <w:t>(四)、变更管理策略</w:t>
        </w:r>
        <w:r>
          <w:tab/>
        </w:r>
        <w:r>
          <w:fldChar w:fldCharType="begin"/>
        </w:r>
        <w:r>
          <w:instrText xml:space="preserve"> PAGEREF _Toc22679 \h </w:instrText>
        </w:r>
        <w:r>
          <w:fldChar w:fldCharType="separate"/>
        </w:r>
        <w:r>
          <w:t>62</w:t>
        </w:r>
        <w:r>
          <w:fldChar w:fldCharType="end"/>
        </w:r>
      </w:hyperlink>
    </w:p>
    <w:p>
      <w:pPr>
        <w:pStyle w:val="TOC1"/>
        <w:tabs>
          <w:tab w:val="right" w:leader="dot" w:pos="8306"/>
        </w:tabs>
      </w:pPr>
      <w:hyperlink w:anchor="_Toc118" w:history="1">
        <w:r>
          <w:rPr>
            <w:rFonts w:ascii="仿宋" w:eastAsia="仿宋" w:hAnsi="仿宋" w:cs="仿宋" w:hint="eastAsia"/>
            <w:lang w:eastAsia="zh-CN"/>
          </w:rPr>
          <w:t>十三、设施与设备管理</w:t>
        </w:r>
        <w:r>
          <w:tab/>
        </w:r>
        <w:r>
          <w:fldChar w:fldCharType="begin"/>
        </w:r>
        <w:r>
          <w:instrText xml:space="preserve"> PAGEREF _Toc118 \h </w:instrText>
        </w:r>
        <w:r>
          <w:fldChar w:fldCharType="separate"/>
        </w:r>
        <w:r>
          <w:t>63</w:t>
        </w:r>
        <w:r>
          <w:fldChar w:fldCharType="end"/>
        </w:r>
      </w:hyperlink>
    </w:p>
    <w:p>
      <w:pPr>
        <w:pStyle w:val="TOC2"/>
        <w:tabs>
          <w:tab w:val="right" w:leader="dot" w:pos="8306"/>
        </w:tabs>
      </w:pPr>
      <w:hyperlink w:anchor="_Toc7543" w:history="1">
        <w:r>
          <w:rPr>
            <w:rFonts w:ascii="仿宋" w:eastAsia="仿宋" w:hAnsi="仿宋" w:cs="仿宋" w:hint="eastAsia"/>
            <w:lang w:eastAsia="zh-CN"/>
          </w:rPr>
          <w:t>(一)、设施规划与配置</w:t>
        </w:r>
        <w:r>
          <w:tab/>
        </w:r>
        <w:r>
          <w:fldChar w:fldCharType="begin"/>
        </w:r>
        <w:r>
          <w:instrText xml:space="preserve"> PAGEREF _Toc7543 \h </w:instrText>
        </w:r>
        <w:r>
          <w:fldChar w:fldCharType="separate"/>
        </w:r>
        <w:r>
          <w:t>63</w:t>
        </w:r>
        <w:r>
          <w:fldChar w:fldCharType="end"/>
        </w:r>
      </w:hyperlink>
    </w:p>
    <w:p>
      <w:pPr>
        <w:pStyle w:val="TOC2"/>
        <w:tabs>
          <w:tab w:val="right" w:leader="dot" w:pos="8306"/>
        </w:tabs>
      </w:pPr>
      <w:hyperlink w:anchor="_Toc30921" w:history="1">
        <w:r>
          <w:rPr>
            <w:rFonts w:ascii="仿宋" w:eastAsia="仿宋" w:hAnsi="仿宋" w:cs="仿宋" w:hint="eastAsia"/>
            <w:lang w:eastAsia="zh-CN"/>
          </w:rPr>
          <w:t>(二)、设备采购与维护管理</w:t>
        </w:r>
        <w:r>
          <w:tab/>
        </w:r>
        <w:r>
          <w:fldChar w:fldCharType="begin"/>
        </w:r>
        <w:r>
          <w:instrText xml:space="preserve"> PAGEREF _Toc30921 \h </w:instrText>
        </w:r>
        <w:r>
          <w:fldChar w:fldCharType="separate"/>
        </w:r>
        <w:r>
          <w:t>64</w:t>
        </w:r>
        <w:r>
          <w:fldChar w:fldCharType="end"/>
        </w:r>
      </w:hyperlink>
    </w:p>
    <w:p>
      <w:pPr>
        <w:pStyle w:val="TOC2"/>
        <w:tabs>
          <w:tab w:val="right" w:leader="dot" w:pos="8306"/>
        </w:tabs>
      </w:pPr>
      <w:hyperlink w:anchor="_Toc16195" w:history="1">
        <w:r>
          <w:rPr>
            <w:rFonts w:ascii="仿宋" w:eastAsia="仿宋" w:hAnsi="仿宋" w:cs="仿宋" w:hint="eastAsia"/>
            <w:lang w:eastAsia="zh-CN"/>
          </w:rPr>
          <w:t>(三)、设施设备升级策略</w:t>
        </w:r>
        <w:r>
          <w:tab/>
        </w:r>
        <w:r>
          <w:fldChar w:fldCharType="begin"/>
        </w:r>
        <w:r>
          <w:instrText xml:space="preserve"> PAGEREF _Toc16195 \h </w:instrText>
        </w:r>
        <w:r>
          <w:fldChar w:fldCharType="separate"/>
        </w:r>
        <w:r>
          <w:t>65</w:t>
        </w:r>
        <w:r>
          <w:fldChar w:fldCharType="end"/>
        </w:r>
      </w:hyperlink>
    </w:p>
    <w:p>
      <w:pPr>
        <w:pStyle w:val="TOC1"/>
        <w:tabs>
          <w:tab w:val="right" w:leader="dot" w:pos="8306"/>
        </w:tabs>
      </w:pPr>
      <w:hyperlink w:anchor="_Toc21555" w:history="1">
        <w:r>
          <w:rPr>
            <w:rFonts w:ascii="仿宋" w:eastAsia="仿宋" w:hAnsi="仿宋" w:cs="仿宋" w:hint="eastAsia"/>
            <w:lang w:eastAsia="zh-CN"/>
          </w:rPr>
          <w:t>十四、人力资源管理与开发</w:t>
        </w:r>
        <w:r>
          <w:tab/>
        </w:r>
        <w:r>
          <w:fldChar w:fldCharType="begin"/>
        </w:r>
        <w:r>
          <w:instrText xml:space="preserve"> PAGEREF _Toc21555 \h </w:instrText>
        </w:r>
        <w:r>
          <w:fldChar w:fldCharType="separate"/>
        </w:r>
        <w:r>
          <w:t>66</w:t>
        </w:r>
        <w:r>
          <w:fldChar w:fldCharType="end"/>
        </w:r>
      </w:hyperlink>
    </w:p>
    <w:p>
      <w:pPr>
        <w:pStyle w:val="TOC2"/>
        <w:tabs>
          <w:tab w:val="right" w:leader="dot" w:pos="8306"/>
        </w:tabs>
      </w:pPr>
      <w:hyperlink w:anchor="_Toc18234" w:history="1">
        <w:r>
          <w:rPr>
            <w:rFonts w:ascii="仿宋" w:eastAsia="仿宋" w:hAnsi="仿宋" w:cs="仿宋" w:hint="eastAsia"/>
            <w:lang w:eastAsia="zh-CN"/>
          </w:rPr>
          <w:t>(一)、人力资源规划</w:t>
        </w:r>
        <w:r>
          <w:tab/>
        </w:r>
        <w:r>
          <w:fldChar w:fldCharType="begin"/>
        </w:r>
        <w:r>
          <w:instrText xml:space="preserve"> PAGEREF _Toc18234 \h </w:instrText>
        </w:r>
        <w:r>
          <w:fldChar w:fldCharType="separate"/>
        </w:r>
        <w:r>
          <w:t>66</w:t>
        </w:r>
        <w:r>
          <w:fldChar w:fldCharType="end"/>
        </w:r>
      </w:hyperlink>
    </w:p>
    <w:p>
      <w:pPr>
        <w:pStyle w:val="TOC2"/>
        <w:tabs>
          <w:tab w:val="right" w:leader="dot" w:pos="8306"/>
        </w:tabs>
      </w:pPr>
      <w:hyperlink w:anchor="_Toc22482" w:history="1">
        <w:r>
          <w:rPr>
            <w:rFonts w:ascii="仿宋" w:eastAsia="仿宋" w:hAnsi="仿宋" w:cs="仿宋" w:hint="eastAsia"/>
            <w:lang w:eastAsia="zh-CN"/>
          </w:rPr>
          <w:t>(二)、人力资源开发与培训</w:t>
        </w:r>
        <w:r>
          <w:tab/>
        </w:r>
        <w:r>
          <w:fldChar w:fldCharType="begin"/>
        </w:r>
        <w:r>
          <w:instrText xml:space="preserve"> PAGEREF _Toc22482 \h </w:instrText>
        </w:r>
        <w:r>
          <w:fldChar w:fldCharType="separate"/>
        </w:r>
        <w:r>
          <w:t>67</w:t>
        </w:r>
        <w:r>
          <w:fldChar w:fldCharType="end"/>
        </w:r>
      </w:hyperlink>
    </w:p>
    <w:p>
      <w:pPr>
        <w:pStyle w:val="TOC1"/>
        <w:tabs>
          <w:tab w:val="right" w:leader="dot" w:pos="8306"/>
        </w:tabs>
      </w:pPr>
      <w:hyperlink w:anchor="_Toc11122" w:history="1">
        <w:r>
          <w:rPr>
            <w:rFonts w:ascii="仿宋" w:eastAsia="仿宋" w:hAnsi="仿宋" w:cs="仿宋" w:hint="eastAsia"/>
            <w:lang w:eastAsia="zh-CN"/>
          </w:rPr>
          <w:t>十五、成果转化与推广应用</w:t>
        </w:r>
        <w:r>
          <w:tab/>
        </w:r>
        <w:r>
          <w:fldChar w:fldCharType="begin"/>
        </w:r>
        <w:r>
          <w:instrText xml:space="preserve"> PAGEREF _Toc11122 \h </w:instrText>
        </w:r>
        <w:r>
          <w:fldChar w:fldCharType="separate"/>
        </w:r>
        <w:r>
          <w:t>70</w:t>
        </w:r>
        <w:r>
          <w:fldChar w:fldCharType="end"/>
        </w:r>
      </w:hyperlink>
    </w:p>
    <w:p>
      <w:pPr>
        <w:pStyle w:val="TOC2"/>
        <w:tabs>
          <w:tab w:val="right" w:leader="dot" w:pos="8306"/>
        </w:tabs>
      </w:pPr>
      <w:hyperlink w:anchor="_Toc6414" w:history="1">
        <w:r>
          <w:rPr>
            <w:rFonts w:ascii="仿宋" w:eastAsia="仿宋" w:hAnsi="仿宋" w:cs="仿宋" w:hint="eastAsia"/>
            <w:lang w:eastAsia="zh-CN"/>
          </w:rPr>
          <w:t>(一)、成果转化策略制定</w:t>
        </w:r>
        <w:r>
          <w:tab/>
        </w:r>
        <w:r>
          <w:fldChar w:fldCharType="begin"/>
        </w:r>
        <w:r>
          <w:instrText xml:space="preserve"> PAGEREF _Toc6414 \h </w:instrText>
        </w:r>
        <w:r>
          <w:fldChar w:fldCharType="separate"/>
        </w:r>
        <w:r>
          <w:t>70</w:t>
        </w:r>
        <w:r>
          <w:fldChar w:fldCharType="end"/>
        </w:r>
      </w:hyperlink>
    </w:p>
    <w:p>
      <w:pPr>
        <w:pStyle w:val="TOC2"/>
        <w:tabs>
          <w:tab w:val="right" w:leader="dot" w:pos="8306"/>
        </w:tabs>
      </w:pPr>
      <w:hyperlink w:anchor="_Toc27827" w:history="1">
        <w:r>
          <w:rPr>
            <w:rFonts w:ascii="仿宋" w:eastAsia="仿宋" w:hAnsi="仿宋" w:cs="仿宋" w:hint="eastAsia"/>
            <w:lang w:eastAsia="zh-CN"/>
          </w:rPr>
          <w:t>(二)、成果推广应用方案</w:t>
        </w:r>
        <w:r>
          <w:tab/>
        </w:r>
        <w:r>
          <w:fldChar w:fldCharType="begin"/>
        </w:r>
        <w:r>
          <w:instrText xml:space="preserve"> PAGEREF _Toc27827 \h </w:instrText>
        </w:r>
        <w:r>
          <w:fldChar w:fldCharType="separate"/>
        </w:r>
        <w:r>
          <w:t>71</w:t>
        </w:r>
        <w:r>
          <w:fldChar w:fldCharType="end"/>
        </w:r>
      </w:hyperlink>
    </w:p>
    <w:p>
      <w:pPr>
        <w:pStyle w:val="TOC1"/>
        <w:tabs>
          <w:tab w:val="right" w:leader="dot" w:pos="8306"/>
        </w:tabs>
      </w:pPr>
      <w:hyperlink w:anchor="_Toc23175" w:history="1">
        <w:r>
          <w:rPr>
            <w:rFonts w:ascii="仿宋" w:eastAsia="仿宋" w:hAnsi="仿宋" w:cs="仿宋" w:hint="eastAsia"/>
            <w:lang w:eastAsia="zh-CN"/>
          </w:rPr>
          <w:t>十六、知识产权管理与保护</w:t>
        </w:r>
        <w:r>
          <w:tab/>
        </w:r>
        <w:r>
          <w:fldChar w:fldCharType="begin"/>
        </w:r>
        <w:r>
          <w:instrText xml:space="preserve"> PAGEREF _Toc23175 \h </w:instrText>
        </w:r>
        <w:r>
          <w:fldChar w:fldCharType="separate"/>
        </w:r>
        <w:r>
          <w:t>73</w:t>
        </w:r>
        <w:r>
          <w:fldChar w:fldCharType="end"/>
        </w:r>
      </w:hyperlink>
    </w:p>
    <w:p>
      <w:pPr>
        <w:pStyle w:val="TOC2"/>
        <w:tabs>
          <w:tab w:val="right" w:leader="dot" w:pos="8306"/>
        </w:tabs>
      </w:pPr>
      <w:hyperlink w:anchor="_Toc23602" w:history="1">
        <w:r>
          <w:rPr>
            <w:rFonts w:ascii="仿宋" w:eastAsia="仿宋" w:hAnsi="仿宋" w:cs="仿宋" w:hint="eastAsia"/>
            <w:lang w:eastAsia="zh-CN"/>
          </w:rPr>
          <w:t>(一)、知识产权管理体系建设</w:t>
        </w:r>
        <w:r>
          <w:tab/>
        </w:r>
        <w:r>
          <w:fldChar w:fldCharType="begin"/>
        </w:r>
        <w:r>
          <w:instrText xml:space="preserve"> PAGEREF _Toc23602 \h </w:instrText>
        </w:r>
        <w:r>
          <w:fldChar w:fldCharType="separate"/>
        </w:r>
        <w:r>
          <w:t>73</w:t>
        </w:r>
        <w:r>
          <w:fldChar w:fldCharType="end"/>
        </w:r>
      </w:hyperlink>
    </w:p>
    <w:p>
      <w:pPr>
        <w:pStyle w:val="TOC2"/>
        <w:tabs>
          <w:tab w:val="right" w:leader="dot" w:pos="8306"/>
        </w:tabs>
      </w:pPr>
      <w:hyperlink w:anchor="_Toc9577" w:history="1">
        <w:r>
          <w:rPr>
            <w:rFonts w:ascii="仿宋" w:eastAsia="仿宋" w:hAnsi="仿宋" w:cs="仿宋" w:hint="eastAsia"/>
            <w:lang w:eastAsia="zh-CN"/>
          </w:rPr>
          <w:t>(二)、知识产权保护措施</w:t>
        </w:r>
        <w:r>
          <w:tab/>
        </w:r>
        <w:r>
          <w:fldChar w:fldCharType="begin"/>
        </w:r>
        <w:r>
          <w:instrText xml:space="preserve"> PAGEREF _Toc9577 \h </w:instrText>
        </w:r>
        <w:r>
          <w:fldChar w:fldCharType="separate"/>
        </w:r>
        <w:r>
          <w:t>73</w:t>
        </w:r>
        <w:r>
          <w:fldChar w:fldCharType="end"/>
        </w:r>
      </w:hyperlink>
    </w:p>
    <w:p>
      <w:pPr>
        <w:pStyle w:val="TOC1"/>
        <w:tabs>
          <w:tab w:val="right" w:leader="dot" w:pos="8306"/>
        </w:tabs>
      </w:pPr>
      <w:hyperlink w:anchor="_Toc4110" w:history="1">
        <w:r>
          <w:rPr>
            <w:rFonts w:ascii="仿宋" w:eastAsia="仿宋" w:hAnsi="仿宋" w:cs="仿宋" w:hint="eastAsia"/>
            <w:lang w:eastAsia="zh-CN"/>
          </w:rPr>
          <w:t>十七、产业协同与集群发展</w:t>
        </w:r>
        <w:r>
          <w:tab/>
        </w:r>
        <w:r>
          <w:fldChar w:fldCharType="begin"/>
        </w:r>
        <w:r>
          <w:instrText xml:space="preserve"> PAGEREF _Toc4110 \h </w:instrText>
        </w:r>
        <w:r>
          <w:fldChar w:fldCharType="separate"/>
        </w:r>
        <w:r>
          <w:t>75</w:t>
        </w:r>
        <w:r>
          <w:fldChar w:fldCharType="end"/>
        </w:r>
      </w:hyperlink>
    </w:p>
    <w:p>
      <w:pPr>
        <w:pStyle w:val="TOC2"/>
        <w:tabs>
          <w:tab w:val="right" w:leader="dot" w:pos="8306"/>
        </w:tabs>
      </w:pPr>
      <w:hyperlink w:anchor="_Toc10868" w:history="1">
        <w:r>
          <w:rPr>
            <w:rFonts w:ascii="仿宋" w:eastAsia="仿宋" w:hAnsi="仿宋" w:cs="仿宋" w:hint="eastAsia"/>
            <w:lang w:eastAsia="zh-CN"/>
          </w:rPr>
          <w:t>(一)、产业协同机制建设</w:t>
        </w:r>
        <w:r>
          <w:tab/>
        </w:r>
        <w:r>
          <w:fldChar w:fldCharType="begin"/>
        </w:r>
        <w:r>
          <w:instrText xml:space="preserve"> PAGEREF _Toc10868 \h </w:instrText>
        </w:r>
        <w:r>
          <w:fldChar w:fldCharType="separate"/>
        </w:r>
        <w:r>
          <w:t>75</w:t>
        </w:r>
        <w:r>
          <w:fldChar w:fldCharType="end"/>
        </w:r>
      </w:hyperlink>
    </w:p>
    <w:p>
      <w:pPr>
        <w:pStyle w:val="TOC2"/>
        <w:tabs>
          <w:tab w:val="right" w:leader="dot" w:pos="8306"/>
        </w:tabs>
      </w:pPr>
      <w:hyperlink w:anchor="_Toc1207" w:history="1">
        <w:r>
          <w:rPr>
            <w:rFonts w:ascii="仿宋" w:eastAsia="仿宋" w:hAnsi="仿宋" w:cs="仿宋" w:hint="eastAsia"/>
            <w:lang w:eastAsia="zh-CN"/>
          </w:rPr>
          <w:t>(二)、产业集群培育与发展</w:t>
        </w:r>
        <w:r>
          <w:tab/>
        </w:r>
        <w:r>
          <w:fldChar w:fldCharType="begin"/>
        </w:r>
        <w:r>
          <w:instrText xml:space="preserve"> PAGEREF _Toc1207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64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27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76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34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48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208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82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https://d.book118.com/058066126112006042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TPV项目建设方案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927FF"/>
    <w:rsid w:val="62D927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066126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2024-02-17T04:09:00Z</dcterms:created>
  <dcterms:modified xsi:type="dcterms:W3CDTF">2024-02-17T04:09:46Z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27303A80F9694B41AD2352C63A7C4D95_11</vt:lpwstr>
  </property>
  <property fmtid="{D5CDD505-2E9C-101B-9397-08002B2CF9AE}" pid="3" name="KSOProductBuildVer">
    <vt:lpwstr>2052-12.1.0.16250</vt:lpwstr>
  </property>
</Properties>
</file>