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精密过滤输液器项目规划设计蓝图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3" w:history="1">
        <w:r>
          <w:rPr>
            <w:rFonts w:ascii="仿宋" w:eastAsia="仿宋" w:hAnsi="仿宋" w:cs="仿宋" w:hint="eastAsia"/>
            <w:lang w:eastAsia="zh-CN"/>
          </w:rPr>
          <w:t>序言</w:t>
        </w:r>
        <w:r>
          <w:tab/>
        </w:r>
        <w:r>
          <w:fldChar w:fldCharType="begin"/>
        </w:r>
        <w:r>
          <w:instrText xml:space="preserve"> PAGEREF _Toc5353 \h </w:instrText>
        </w:r>
        <w:r>
          <w:fldChar w:fldCharType="separate"/>
        </w:r>
        <w:r>
          <w:t>3</w:t>
        </w:r>
        <w:r>
          <w:fldChar w:fldCharType="end"/>
        </w:r>
      </w:hyperlink>
    </w:p>
    <w:p>
      <w:pPr>
        <w:pStyle w:val="TOC1"/>
        <w:tabs>
          <w:tab w:val="right" w:leader="dot" w:pos="8306"/>
        </w:tabs>
      </w:pPr>
      <w:hyperlink w:anchor="_Toc10127" w:history="1">
        <w:r>
          <w:rPr>
            <w:rFonts w:ascii="仿宋" w:eastAsia="仿宋" w:hAnsi="仿宋" w:cs="仿宋" w:hint="eastAsia"/>
            <w:lang w:eastAsia="zh-CN"/>
          </w:rPr>
          <w:t>一、产品规划分析</w:t>
        </w:r>
        <w:r>
          <w:tab/>
        </w:r>
        <w:r>
          <w:fldChar w:fldCharType="begin"/>
        </w:r>
        <w:r>
          <w:instrText xml:space="preserve"> PAGEREF _Toc10127 \h </w:instrText>
        </w:r>
        <w:r>
          <w:fldChar w:fldCharType="separate"/>
        </w:r>
        <w:r>
          <w:t>3</w:t>
        </w:r>
        <w:r>
          <w:fldChar w:fldCharType="end"/>
        </w:r>
      </w:hyperlink>
    </w:p>
    <w:p>
      <w:pPr>
        <w:pStyle w:val="TOC2"/>
        <w:tabs>
          <w:tab w:val="right" w:leader="dot" w:pos="8306"/>
        </w:tabs>
      </w:pPr>
      <w:hyperlink w:anchor="_Toc20183" w:history="1">
        <w:r>
          <w:rPr>
            <w:rFonts w:ascii="仿宋" w:eastAsia="仿宋" w:hAnsi="仿宋" w:cs="仿宋" w:hint="eastAsia"/>
            <w:lang w:eastAsia="zh-CN"/>
          </w:rPr>
          <w:t>(一)、产品规划</w:t>
        </w:r>
        <w:r>
          <w:tab/>
        </w:r>
        <w:r>
          <w:fldChar w:fldCharType="begin"/>
        </w:r>
        <w:r>
          <w:instrText xml:space="preserve"> PAGEREF _Toc20183 \h </w:instrText>
        </w:r>
        <w:r>
          <w:fldChar w:fldCharType="separate"/>
        </w:r>
        <w:r>
          <w:t>3</w:t>
        </w:r>
        <w:r>
          <w:fldChar w:fldCharType="end"/>
        </w:r>
      </w:hyperlink>
    </w:p>
    <w:p>
      <w:pPr>
        <w:pStyle w:val="TOC2"/>
        <w:tabs>
          <w:tab w:val="right" w:leader="dot" w:pos="8306"/>
        </w:tabs>
      </w:pPr>
      <w:hyperlink w:anchor="_Toc16387" w:history="1">
        <w:r>
          <w:rPr>
            <w:rFonts w:ascii="仿宋" w:eastAsia="仿宋" w:hAnsi="仿宋" w:cs="仿宋" w:hint="eastAsia"/>
            <w:lang w:eastAsia="zh-CN"/>
          </w:rPr>
          <w:t>(二)、建设规模</w:t>
        </w:r>
        <w:r>
          <w:tab/>
        </w:r>
        <w:r>
          <w:fldChar w:fldCharType="begin"/>
        </w:r>
        <w:r>
          <w:instrText xml:space="preserve"> PAGEREF _Toc16387 \h </w:instrText>
        </w:r>
        <w:r>
          <w:fldChar w:fldCharType="separate"/>
        </w:r>
        <w:r>
          <w:t>4</w:t>
        </w:r>
        <w:r>
          <w:fldChar w:fldCharType="end"/>
        </w:r>
      </w:hyperlink>
    </w:p>
    <w:p>
      <w:pPr>
        <w:pStyle w:val="TOC1"/>
        <w:tabs>
          <w:tab w:val="right" w:leader="dot" w:pos="8306"/>
        </w:tabs>
      </w:pPr>
      <w:hyperlink w:anchor="_Toc26981" w:history="1">
        <w:r>
          <w:rPr>
            <w:rFonts w:ascii="仿宋" w:eastAsia="仿宋" w:hAnsi="仿宋" w:cs="仿宋" w:hint="eastAsia"/>
            <w:lang w:eastAsia="zh-CN"/>
          </w:rPr>
          <w:t>二、市场分析、调研</w:t>
        </w:r>
        <w:r>
          <w:tab/>
        </w:r>
        <w:r>
          <w:fldChar w:fldCharType="begin"/>
        </w:r>
        <w:r>
          <w:instrText xml:space="preserve"> PAGEREF _Toc26981 \h </w:instrText>
        </w:r>
        <w:r>
          <w:fldChar w:fldCharType="separate"/>
        </w:r>
        <w:r>
          <w:t>5</w:t>
        </w:r>
        <w:r>
          <w:fldChar w:fldCharType="end"/>
        </w:r>
      </w:hyperlink>
    </w:p>
    <w:p>
      <w:pPr>
        <w:pStyle w:val="TOC2"/>
        <w:tabs>
          <w:tab w:val="right" w:leader="dot" w:pos="8306"/>
        </w:tabs>
      </w:pPr>
      <w:hyperlink w:anchor="_Toc8384" w:history="1">
        <w:r>
          <w:rPr>
            <w:rFonts w:ascii="仿宋" w:eastAsia="仿宋" w:hAnsi="仿宋" w:cs="仿宋" w:hint="eastAsia"/>
            <w:lang w:eastAsia="zh-CN"/>
          </w:rPr>
          <w:t>(一)、精密过滤输液器行业分析</w:t>
        </w:r>
        <w:r>
          <w:tab/>
        </w:r>
        <w:r>
          <w:fldChar w:fldCharType="begin"/>
        </w:r>
        <w:r>
          <w:instrText xml:space="preserve"> PAGEREF _Toc8384 \h </w:instrText>
        </w:r>
        <w:r>
          <w:fldChar w:fldCharType="separate"/>
        </w:r>
        <w:r>
          <w:t>5</w:t>
        </w:r>
        <w:r>
          <w:fldChar w:fldCharType="end"/>
        </w:r>
      </w:hyperlink>
    </w:p>
    <w:p>
      <w:pPr>
        <w:pStyle w:val="TOC2"/>
        <w:tabs>
          <w:tab w:val="right" w:leader="dot" w:pos="8306"/>
        </w:tabs>
      </w:pPr>
      <w:hyperlink w:anchor="_Toc8603" w:history="1">
        <w:r>
          <w:rPr>
            <w:rFonts w:ascii="仿宋" w:eastAsia="仿宋" w:hAnsi="仿宋" w:cs="仿宋" w:hint="eastAsia"/>
            <w:lang w:eastAsia="zh-CN"/>
          </w:rPr>
          <w:t>(二)、精密过滤输液器市场分析预测</w:t>
        </w:r>
        <w:r>
          <w:tab/>
        </w:r>
        <w:r>
          <w:fldChar w:fldCharType="begin"/>
        </w:r>
        <w:r>
          <w:instrText xml:space="preserve"> PAGEREF _Toc8603 \h </w:instrText>
        </w:r>
        <w:r>
          <w:fldChar w:fldCharType="separate"/>
        </w:r>
        <w:r>
          <w:t>6</w:t>
        </w:r>
        <w:r>
          <w:fldChar w:fldCharType="end"/>
        </w:r>
      </w:hyperlink>
    </w:p>
    <w:p>
      <w:pPr>
        <w:pStyle w:val="TOC1"/>
        <w:tabs>
          <w:tab w:val="right" w:leader="dot" w:pos="8306"/>
        </w:tabs>
      </w:pPr>
      <w:hyperlink w:anchor="_Toc9719" w:history="1">
        <w:r>
          <w:rPr>
            <w:rFonts w:ascii="仿宋" w:eastAsia="仿宋" w:hAnsi="仿宋" w:cs="仿宋" w:hint="eastAsia"/>
            <w:lang w:eastAsia="zh-CN"/>
          </w:rPr>
          <w:t>三、精密过滤输液器项目选址可行性分析</w:t>
        </w:r>
        <w:r>
          <w:tab/>
        </w:r>
        <w:r>
          <w:fldChar w:fldCharType="begin"/>
        </w:r>
        <w:r>
          <w:instrText xml:space="preserve"> PAGEREF _Toc9719 \h </w:instrText>
        </w:r>
        <w:r>
          <w:fldChar w:fldCharType="separate"/>
        </w:r>
        <w:r>
          <w:t>6</w:t>
        </w:r>
        <w:r>
          <w:fldChar w:fldCharType="end"/>
        </w:r>
      </w:hyperlink>
    </w:p>
    <w:p>
      <w:pPr>
        <w:pStyle w:val="TOC2"/>
        <w:tabs>
          <w:tab w:val="right" w:leader="dot" w:pos="8306"/>
        </w:tabs>
      </w:pPr>
      <w:hyperlink w:anchor="_Toc20744" w:history="1">
        <w:r>
          <w:rPr>
            <w:rFonts w:ascii="仿宋" w:eastAsia="仿宋" w:hAnsi="仿宋" w:cs="仿宋" w:hint="eastAsia"/>
            <w:lang w:eastAsia="zh-CN"/>
          </w:rPr>
          <w:t>(一)、精密过滤输液器项目选址</w:t>
        </w:r>
        <w:r>
          <w:tab/>
        </w:r>
        <w:r>
          <w:fldChar w:fldCharType="begin"/>
        </w:r>
        <w:r>
          <w:instrText xml:space="preserve"> PAGEREF _Toc20744 \h </w:instrText>
        </w:r>
        <w:r>
          <w:fldChar w:fldCharType="separate"/>
        </w:r>
        <w:r>
          <w:t>6</w:t>
        </w:r>
        <w:r>
          <w:fldChar w:fldCharType="end"/>
        </w:r>
      </w:hyperlink>
    </w:p>
    <w:p>
      <w:pPr>
        <w:pStyle w:val="TOC2"/>
        <w:tabs>
          <w:tab w:val="right" w:leader="dot" w:pos="8306"/>
        </w:tabs>
      </w:pPr>
      <w:hyperlink w:anchor="_Toc151" w:history="1">
        <w:r>
          <w:rPr>
            <w:rFonts w:ascii="仿宋" w:eastAsia="仿宋" w:hAnsi="仿宋" w:cs="仿宋" w:hint="eastAsia"/>
            <w:lang w:eastAsia="zh-CN"/>
          </w:rPr>
          <w:t>(二)、用地控制指标</w:t>
        </w:r>
        <w:r>
          <w:tab/>
        </w:r>
        <w:r>
          <w:fldChar w:fldCharType="begin"/>
        </w:r>
        <w:r>
          <w:instrText xml:space="preserve"> PAGEREF _Toc151 \h </w:instrText>
        </w:r>
        <w:r>
          <w:fldChar w:fldCharType="separate"/>
        </w:r>
        <w:r>
          <w:t>7</w:t>
        </w:r>
        <w:r>
          <w:fldChar w:fldCharType="end"/>
        </w:r>
      </w:hyperlink>
    </w:p>
    <w:p>
      <w:pPr>
        <w:pStyle w:val="TOC2"/>
        <w:tabs>
          <w:tab w:val="right" w:leader="dot" w:pos="8306"/>
        </w:tabs>
      </w:pPr>
      <w:hyperlink w:anchor="_Toc5140" w:history="1">
        <w:r>
          <w:rPr>
            <w:rFonts w:ascii="仿宋" w:eastAsia="仿宋" w:hAnsi="仿宋" w:cs="仿宋" w:hint="eastAsia"/>
            <w:lang w:eastAsia="zh-CN"/>
          </w:rPr>
          <w:t>(三)、节约用地措施</w:t>
        </w:r>
        <w:r>
          <w:tab/>
        </w:r>
        <w:r>
          <w:fldChar w:fldCharType="begin"/>
        </w:r>
        <w:r>
          <w:instrText xml:space="preserve"> PAGEREF _Toc5140 \h </w:instrText>
        </w:r>
        <w:r>
          <w:fldChar w:fldCharType="separate"/>
        </w:r>
        <w:r>
          <w:t>9</w:t>
        </w:r>
        <w:r>
          <w:fldChar w:fldCharType="end"/>
        </w:r>
      </w:hyperlink>
    </w:p>
    <w:p>
      <w:pPr>
        <w:pStyle w:val="TOC2"/>
        <w:tabs>
          <w:tab w:val="right" w:leader="dot" w:pos="8306"/>
        </w:tabs>
      </w:pPr>
      <w:hyperlink w:anchor="_Toc5587" w:history="1">
        <w:r>
          <w:rPr>
            <w:rFonts w:ascii="仿宋" w:eastAsia="仿宋" w:hAnsi="仿宋" w:cs="仿宋" w:hint="eastAsia"/>
            <w:lang w:eastAsia="zh-CN"/>
          </w:rPr>
          <w:t>(四)、总图布置方案</w:t>
        </w:r>
        <w:r>
          <w:tab/>
        </w:r>
        <w:r>
          <w:fldChar w:fldCharType="begin"/>
        </w:r>
        <w:r>
          <w:instrText xml:space="preserve"> PAGEREF _Toc5587 \h </w:instrText>
        </w:r>
        <w:r>
          <w:fldChar w:fldCharType="separate"/>
        </w:r>
        <w:r>
          <w:t>10</w:t>
        </w:r>
        <w:r>
          <w:fldChar w:fldCharType="end"/>
        </w:r>
      </w:hyperlink>
    </w:p>
    <w:p>
      <w:pPr>
        <w:pStyle w:val="TOC2"/>
        <w:tabs>
          <w:tab w:val="right" w:leader="dot" w:pos="8306"/>
        </w:tabs>
      </w:pPr>
      <w:hyperlink w:anchor="_Toc13286" w:history="1">
        <w:r>
          <w:rPr>
            <w:rFonts w:ascii="仿宋" w:eastAsia="仿宋" w:hAnsi="仿宋" w:cs="仿宋" w:hint="eastAsia"/>
            <w:lang w:eastAsia="zh-CN"/>
          </w:rPr>
          <w:t>(五)、选址综合评价</w:t>
        </w:r>
        <w:r>
          <w:tab/>
        </w:r>
        <w:r>
          <w:fldChar w:fldCharType="begin"/>
        </w:r>
        <w:r>
          <w:instrText xml:space="preserve"> PAGEREF _Toc13286 \h </w:instrText>
        </w:r>
        <w:r>
          <w:fldChar w:fldCharType="separate"/>
        </w:r>
        <w:r>
          <w:t>11</w:t>
        </w:r>
        <w:r>
          <w:fldChar w:fldCharType="end"/>
        </w:r>
      </w:hyperlink>
    </w:p>
    <w:p>
      <w:pPr>
        <w:pStyle w:val="TOC1"/>
        <w:tabs>
          <w:tab w:val="right" w:leader="dot" w:pos="8306"/>
        </w:tabs>
      </w:pPr>
      <w:hyperlink w:anchor="_Toc10220" w:history="1">
        <w:r>
          <w:rPr>
            <w:rFonts w:ascii="仿宋" w:eastAsia="仿宋" w:hAnsi="仿宋" w:cs="仿宋" w:hint="eastAsia"/>
            <w:lang w:eastAsia="zh-CN"/>
          </w:rPr>
          <w:t>四、工艺说明</w:t>
        </w:r>
        <w:r>
          <w:tab/>
        </w:r>
        <w:r>
          <w:fldChar w:fldCharType="begin"/>
        </w:r>
        <w:r>
          <w:instrText xml:space="preserve"> PAGEREF _Toc10220 \h </w:instrText>
        </w:r>
        <w:r>
          <w:fldChar w:fldCharType="separate"/>
        </w:r>
        <w:r>
          <w:t>12</w:t>
        </w:r>
        <w:r>
          <w:fldChar w:fldCharType="end"/>
        </w:r>
      </w:hyperlink>
    </w:p>
    <w:p>
      <w:pPr>
        <w:pStyle w:val="TOC2"/>
        <w:tabs>
          <w:tab w:val="right" w:leader="dot" w:pos="8306"/>
        </w:tabs>
      </w:pPr>
      <w:hyperlink w:anchor="_Toc30860" w:history="1">
        <w:r>
          <w:rPr>
            <w:rFonts w:ascii="仿宋" w:eastAsia="仿宋" w:hAnsi="仿宋" w:cs="仿宋" w:hint="eastAsia"/>
            <w:lang w:eastAsia="zh-CN"/>
          </w:rPr>
          <w:t>(一)、技术管理特点</w:t>
        </w:r>
        <w:r>
          <w:tab/>
        </w:r>
        <w:r>
          <w:fldChar w:fldCharType="begin"/>
        </w:r>
        <w:r>
          <w:instrText xml:space="preserve"> PAGEREF _Toc30860 \h </w:instrText>
        </w:r>
        <w:r>
          <w:fldChar w:fldCharType="separate"/>
        </w:r>
        <w:r>
          <w:t>12</w:t>
        </w:r>
        <w:r>
          <w:fldChar w:fldCharType="end"/>
        </w:r>
      </w:hyperlink>
    </w:p>
    <w:p>
      <w:pPr>
        <w:pStyle w:val="TOC2"/>
        <w:tabs>
          <w:tab w:val="right" w:leader="dot" w:pos="8306"/>
        </w:tabs>
      </w:pPr>
      <w:hyperlink w:anchor="_Toc31301" w:history="1">
        <w:r>
          <w:rPr>
            <w:rFonts w:ascii="仿宋" w:eastAsia="仿宋" w:hAnsi="仿宋" w:cs="仿宋" w:hint="eastAsia"/>
            <w:lang w:eastAsia="zh-CN"/>
          </w:rPr>
          <w:t>(二)、精密过滤输液器项目工艺技术设计方案</w:t>
        </w:r>
        <w:r>
          <w:tab/>
        </w:r>
        <w:r>
          <w:fldChar w:fldCharType="begin"/>
        </w:r>
        <w:r>
          <w:instrText xml:space="preserve"> PAGEREF _Toc31301 \h </w:instrText>
        </w:r>
        <w:r>
          <w:fldChar w:fldCharType="separate"/>
        </w:r>
        <w:r>
          <w:t>13</w:t>
        </w:r>
        <w:r>
          <w:fldChar w:fldCharType="end"/>
        </w:r>
      </w:hyperlink>
    </w:p>
    <w:p>
      <w:pPr>
        <w:pStyle w:val="TOC2"/>
        <w:tabs>
          <w:tab w:val="right" w:leader="dot" w:pos="8306"/>
        </w:tabs>
      </w:pPr>
      <w:hyperlink w:anchor="_Toc27970" w:history="1">
        <w:r>
          <w:rPr>
            <w:rFonts w:ascii="仿宋" w:eastAsia="仿宋" w:hAnsi="仿宋" w:cs="仿宋" w:hint="eastAsia"/>
            <w:lang w:eastAsia="zh-CN"/>
          </w:rPr>
          <w:t>(三)、设备选型方案</w:t>
        </w:r>
        <w:r>
          <w:tab/>
        </w:r>
        <w:r>
          <w:fldChar w:fldCharType="begin"/>
        </w:r>
        <w:r>
          <w:instrText xml:space="preserve"> PAGEREF _Toc27970 \h </w:instrText>
        </w:r>
        <w:r>
          <w:fldChar w:fldCharType="separate"/>
        </w:r>
        <w:r>
          <w:t>14</w:t>
        </w:r>
        <w:r>
          <w:fldChar w:fldCharType="end"/>
        </w:r>
      </w:hyperlink>
    </w:p>
    <w:p>
      <w:pPr>
        <w:pStyle w:val="TOC1"/>
        <w:tabs>
          <w:tab w:val="right" w:leader="dot" w:pos="8306"/>
        </w:tabs>
      </w:pPr>
      <w:hyperlink w:anchor="_Toc29442" w:history="1">
        <w:r>
          <w:rPr>
            <w:rFonts w:ascii="仿宋" w:eastAsia="仿宋" w:hAnsi="仿宋" w:cs="仿宋" w:hint="eastAsia"/>
            <w:lang w:eastAsia="zh-CN"/>
          </w:rPr>
          <w:t>五、精密过滤输液器项目建设背景及必要性分析</w:t>
        </w:r>
        <w:r>
          <w:tab/>
        </w:r>
        <w:r>
          <w:fldChar w:fldCharType="begin"/>
        </w:r>
        <w:r>
          <w:instrText xml:space="preserve"> PAGEREF _Toc29442 \h </w:instrText>
        </w:r>
        <w:r>
          <w:fldChar w:fldCharType="separate"/>
        </w:r>
        <w:r>
          <w:t>16</w:t>
        </w:r>
        <w:r>
          <w:fldChar w:fldCharType="end"/>
        </w:r>
      </w:hyperlink>
    </w:p>
    <w:p>
      <w:pPr>
        <w:pStyle w:val="TOC2"/>
        <w:tabs>
          <w:tab w:val="right" w:leader="dot" w:pos="8306"/>
        </w:tabs>
      </w:pPr>
      <w:hyperlink w:anchor="_Toc12298" w:history="1">
        <w:r>
          <w:rPr>
            <w:rFonts w:ascii="仿宋" w:eastAsia="仿宋" w:hAnsi="仿宋" w:cs="仿宋" w:hint="eastAsia"/>
            <w:lang w:eastAsia="zh-CN"/>
          </w:rPr>
          <w:t>(一)、精密过滤输液器项目背景分析</w:t>
        </w:r>
        <w:r>
          <w:tab/>
        </w:r>
        <w:r>
          <w:fldChar w:fldCharType="begin"/>
        </w:r>
        <w:r>
          <w:instrText xml:space="preserve"> PAGEREF _Toc12298 \h </w:instrText>
        </w:r>
        <w:r>
          <w:fldChar w:fldCharType="separate"/>
        </w:r>
        <w:r>
          <w:t>16</w:t>
        </w:r>
        <w:r>
          <w:fldChar w:fldCharType="end"/>
        </w:r>
      </w:hyperlink>
    </w:p>
    <w:p>
      <w:pPr>
        <w:pStyle w:val="TOC2"/>
        <w:tabs>
          <w:tab w:val="right" w:leader="dot" w:pos="8306"/>
        </w:tabs>
      </w:pPr>
      <w:hyperlink w:anchor="_Toc3785" w:history="1">
        <w:r>
          <w:rPr>
            <w:rFonts w:ascii="仿宋" w:eastAsia="仿宋" w:hAnsi="仿宋" w:cs="仿宋" w:hint="eastAsia"/>
            <w:lang w:eastAsia="zh-CN"/>
          </w:rPr>
          <w:t>(二)、精密过滤输液器项目建设必要性分析</w:t>
        </w:r>
        <w:r>
          <w:tab/>
        </w:r>
        <w:r>
          <w:fldChar w:fldCharType="begin"/>
        </w:r>
        <w:r>
          <w:instrText xml:space="preserve"> PAGEREF _Toc3785 \h </w:instrText>
        </w:r>
        <w:r>
          <w:fldChar w:fldCharType="separate"/>
        </w:r>
        <w:r>
          <w:t>17</w:t>
        </w:r>
        <w:r>
          <w:fldChar w:fldCharType="end"/>
        </w:r>
      </w:hyperlink>
    </w:p>
    <w:p>
      <w:pPr>
        <w:pStyle w:val="TOC1"/>
        <w:tabs>
          <w:tab w:val="right" w:leader="dot" w:pos="8306"/>
        </w:tabs>
      </w:pPr>
      <w:hyperlink w:anchor="_Toc28406" w:history="1">
        <w:r>
          <w:rPr>
            <w:rFonts w:ascii="仿宋" w:eastAsia="仿宋" w:hAnsi="仿宋" w:cs="仿宋" w:hint="eastAsia"/>
            <w:lang w:eastAsia="zh-CN"/>
          </w:rPr>
          <w:t>六、精密过滤输液器项目文档管理</w:t>
        </w:r>
        <w:r>
          <w:tab/>
        </w:r>
        <w:r>
          <w:fldChar w:fldCharType="begin"/>
        </w:r>
        <w:r>
          <w:instrText xml:space="preserve"> PAGEREF _Toc28406 \h </w:instrText>
        </w:r>
        <w:r>
          <w:fldChar w:fldCharType="separate"/>
        </w:r>
        <w:r>
          <w:t>19</w:t>
        </w:r>
        <w:r>
          <w:fldChar w:fldCharType="end"/>
        </w:r>
      </w:hyperlink>
    </w:p>
    <w:p>
      <w:pPr>
        <w:pStyle w:val="TOC2"/>
        <w:tabs>
          <w:tab w:val="right" w:leader="dot" w:pos="8306"/>
        </w:tabs>
      </w:pPr>
      <w:hyperlink w:anchor="_Toc24413" w:history="1">
        <w:r>
          <w:rPr>
            <w:rFonts w:ascii="仿宋" w:eastAsia="仿宋" w:hAnsi="仿宋" w:cs="仿宋" w:hint="eastAsia"/>
            <w:lang w:eastAsia="zh-CN"/>
          </w:rPr>
          <w:t>(一)、文档编制与审查</w:t>
        </w:r>
        <w:r>
          <w:tab/>
        </w:r>
        <w:r>
          <w:fldChar w:fldCharType="begin"/>
        </w:r>
        <w:r>
          <w:instrText xml:space="preserve"> PAGEREF _Toc24413 \h </w:instrText>
        </w:r>
        <w:r>
          <w:fldChar w:fldCharType="separate"/>
        </w:r>
        <w:r>
          <w:t>19</w:t>
        </w:r>
        <w:r>
          <w:fldChar w:fldCharType="end"/>
        </w:r>
      </w:hyperlink>
    </w:p>
    <w:p>
      <w:pPr>
        <w:pStyle w:val="TOC2"/>
        <w:tabs>
          <w:tab w:val="right" w:leader="dot" w:pos="8306"/>
        </w:tabs>
      </w:pPr>
      <w:hyperlink w:anchor="_Toc2260" w:history="1">
        <w:r>
          <w:rPr>
            <w:rFonts w:ascii="仿宋" w:eastAsia="仿宋" w:hAnsi="仿宋" w:cs="仿宋" w:hint="eastAsia"/>
            <w:lang w:eastAsia="zh-CN"/>
          </w:rPr>
          <w:t>(二)、文档发布与分发</w:t>
        </w:r>
        <w:r>
          <w:tab/>
        </w:r>
        <w:r>
          <w:fldChar w:fldCharType="begin"/>
        </w:r>
        <w:r>
          <w:instrText xml:space="preserve"> PAGEREF _Toc2260 \h </w:instrText>
        </w:r>
        <w:r>
          <w:fldChar w:fldCharType="separate"/>
        </w:r>
        <w:r>
          <w:t>20</w:t>
        </w:r>
        <w:r>
          <w:fldChar w:fldCharType="end"/>
        </w:r>
      </w:hyperlink>
    </w:p>
    <w:p>
      <w:pPr>
        <w:pStyle w:val="TOC2"/>
        <w:tabs>
          <w:tab w:val="right" w:leader="dot" w:pos="8306"/>
        </w:tabs>
      </w:pPr>
      <w:hyperlink w:anchor="_Toc21536" w:history="1">
        <w:r>
          <w:rPr>
            <w:rFonts w:ascii="仿宋" w:eastAsia="仿宋" w:hAnsi="仿宋" w:cs="仿宋" w:hint="eastAsia"/>
            <w:lang w:eastAsia="zh-CN"/>
          </w:rPr>
          <w:t>(三)、文档存档与归档</w:t>
        </w:r>
        <w:r>
          <w:tab/>
        </w:r>
        <w:r>
          <w:fldChar w:fldCharType="begin"/>
        </w:r>
        <w:r>
          <w:instrText xml:space="preserve"> PAGEREF _Toc21536 \h </w:instrText>
        </w:r>
        <w:r>
          <w:fldChar w:fldCharType="separate"/>
        </w:r>
        <w:r>
          <w:t>21</w:t>
        </w:r>
        <w:r>
          <w:fldChar w:fldCharType="end"/>
        </w:r>
      </w:hyperlink>
    </w:p>
    <w:p>
      <w:pPr>
        <w:pStyle w:val="TOC1"/>
        <w:tabs>
          <w:tab w:val="right" w:leader="dot" w:pos="8306"/>
        </w:tabs>
      </w:pPr>
      <w:hyperlink w:anchor="_Toc13334" w:history="1">
        <w:r>
          <w:rPr>
            <w:rFonts w:ascii="仿宋" w:eastAsia="仿宋" w:hAnsi="仿宋" w:cs="仿宋" w:hint="eastAsia"/>
            <w:lang w:eastAsia="zh-CN"/>
          </w:rPr>
          <w:t>七、精密过滤输液器项目风险管理</w:t>
        </w:r>
        <w:r>
          <w:tab/>
        </w:r>
        <w:r>
          <w:fldChar w:fldCharType="begin"/>
        </w:r>
        <w:r>
          <w:instrText xml:space="preserve"> PAGEREF _Toc13334 \h </w:instrText>
        </w:r>
        <w:r>
          <w:fldChar w:fldCharType="separate"/>
        </w:r>
        <w:r>
          <w:t>22</w:t>
        </w:r>
        <w:r>
          <w:fldChar w:fldCharType="end"/>
        </w:r>
      </w:hyperlink>
    </w:p>
    <w:p>
      <w:pPr>
        <w:pStyle w:val="TOC2"/>
        <w:tabs>
          <w:tab w:val="right" w:leader="dot" w:pos="8306"/>
        </w:tabs>
      </w:pPr>
      <w:hyperlink w:anchor="_Toc17363" w:history="1">
        <w:r>
          <w:rPr>
            <w:rFonts w:ascii="仿宋" w:eastAsia="仿宋" w:hAnsi="仿宋" w:cs="仿宋" w:hint="eastAsia"/>
            <w:lang w:eastAsia="zh-CN"/>
          </w:rPr>
          <w:t>(一)、风险识别与评估</w:t>
        </w:r>
        <w:r>
          <w:tab/>
        </w:r>
        <w:r>
          <w:fldChar w:fldCharType="begin"/>
        </w:r>
        <w:r>
          <w:instrText xml:space="preserve"> PAGEREF _Toc17363 \h </w:instrText>
        </w:r>
        <w:r>
          <w:fldChar w:fldCharType="separate"/>
        </w:r>
        <w:r>
          <w:t>22</w:t>
        </w:r>
        <w:r>
          <w:fldChar w:fldCharType="end"/>
        </w:r>
      </w:hyperlink>
    </w:p>
    <w:p>
      <w:pPr>
        <w:pStyle w:val="TOC2"/>
        <w:tabs>
          <w:tab w:val="right" w:leader="dot" w:pos="8306"/>
        </w:tabs>
      </w:pPr>
      <w:hyperlink w:anchor="_Toc26162" w:history="1">
        <w:r>
          <w:rPr>
            <w:rFonts w:ascii="仿宋" w:eastAsia="仿宋" w:hAnsi="仿宋" w:cs="仿宋" w:hint="eastAsia"/>
            <w:lang w:eastAsia="zh-CN"/>
          </w:rPr>
          <w:t>(二)、风险应对策略</w:t>
        </w:r>
        <w:r>
          <w:tab/>
        </w:r>
        <w:r>
          <w:fldChar w:fldCharType="begin"/>
        </w:r>
        <w:r>
          <w:instrText xml:space="preserve"> PAGEREF _Toc26162 \h </w:instrText>
        </w:r>
        <w:r>
          <w:fldChar w:fldCharType="separate"/>
        </w:r>
        <w:r>
          <w:t>23</w:t>
        </w:r>
        <w:r>
          <w:fldChar w:fldCharType="end"/>
        </w:r>
      </w:hyperlink>
    </w:p>
    <w:p>
      <w:pPr>
        <w:pStyle w:val="TOC2"/>
        <w:tabs>
          <w:tab w:val="right" w:leader="dot" w:pos="8306"/>
        </w:tabs>
      </w:pPr>
      <w:hyperlink w:anchor="_Toc10495" w:history="1">
        <w:r>
          <w:rPr>
            <w:rFonts w:ascii="仿宋" w:eastAsia="仿宋" w:hAnsi="仿宋" w:cs="仿宋" w:hint="eastAsia"/>
            <w:lang w:eastAsia="zh-CN"/>
          </w:rPr>
          <w:t>(三)、风险监控与控制</w:t>
        </w:r>
        <w:r>
          <w:tab/>
        </w:r>
        <w:r>
          <w:fldChar w:fldCharType="begin"/>
        </w:r>
        <w:r>
          <w:instrText xml:space="preserve"> PAGEREF _Toc10495 \h </w:instrText>
        </w:r>
        <w:r>
          <w:fldChar w:fldCharType="separate"/>
        </w:r>
        <w:r>
          <w:t>25</w:t>
        </w:r>
        <w:r>
          <w:fldChar w:fldCharType="end"/>
        </w:r>
      </w:hyperlink>
    </w:p>
    <w:p>
      <w:pPr>
        <w:pStyle w:val="TOC1"/>
        <w:tabs>
          <w:tab w:val="right" w:leader="dot" w:pos="8306"/>
        </w:tabs>
      </w:pPr>
      <w:hyperlink w:anchor="_Toc18128" w:history="1">
        <w:r>
          <w:rPr>
            <w:rFonts w:ascii="仿宋" w:eastAsia="仿宋" w:hAnsi="仿宋" w:cs="仿宋" w:hint="eastAsia"/>
            <w:lang w:eastAsia="zh-CN"/>
          </w:rPr>
          <w:t>八、精密过滤输液器项目环境影响分析</w:t>
        </w:r>
        <w:r>
          <w:tab/>
        </w:r>
        <w:r>
          <w:fldChar w:fldCharType="begin"/>
        </w:r>
        <w:r>
          <w:instrText xml:space="preserve"> PAGEREF _Toc18128 \h </w:instrText>
        </w:r>
        <w:r>
          <w:fldChar w:fldCharType="separate"/>
        </w:r>
        <w:r>
          <w:t>26</w:t>
        </w:r>
        <w:r>
          <w:fldChar w:fldCharType="end"/>
        </w:r>
      </w:hyperlink>
    </w:p>
    <w:p>
      <w:pPr>
        <w:pStyle w:val="TOC2"/>
        <w:tabs>
          <w:tab w:val="right" w:leader="dot" w:pos="8306"/>
        </w:tabs>
      </w:pPr>
      <w:hyperlink w:anchor="_Toc20198" w:history="1">
        <w:r>
          <w:rPr>
            <w:rFonts w:ascii="仿宋" w:eastAsia="仿宋" w:hAnsi="仿宋" w:cs="仿宋" w:hint="eastAsia"/>
            <w:lang w:eastAsia="zh-CN"/>
          </w:rPr>
          <w:t>(一)、建设区域环境质量现状</w:t>
        </w:r>
        <w:r>
          <w:tab/>
        </w:r>
        <w:r>
          <w:fldChar w:fldCharType="begin"/>
        </w:r>
        <w:r>
          <w:instrText xml:space="preserve"> PAGEREF _Toc20198 \h </w:instrText>
        </w:r>
        <w:r>
          <w:fldChar w:fldCharType="separate"/>
        </w:r>
        <w:r>
          <w:t>26</w:t>
        </w:r>
        <w:r>
          <w:fldChar w:fldCharType="end"/>
        </w:r>
      </w:hyperlink>
    </w:p>
    <w:p>
      <w:pPr>
        <w:pStyle w:val="TOC2"/>
        <w:tabs>
          <w:tab w:val="right" w:leader="dot" w:pos="8306"/>
        </w:tabs>
      </w:pPr>
      <w:hyperlink w:anchor="_Toc5493" w:history="1">
        <w:r>
          <w:rPr>
            <w:rFonts w:ascii="仿宋" w:eastAsia="仿宋" w:hAnsi="仿宋" w:cs="仿宋" w:hint="eastAsia"/>
            <w:lang w:eastAsia="zh-CN"/>
          </w:rPr>
          <w:t>(二)、建设期环境保护</w:t>
        </w:r>
        <w:r>
          <w:tab/>
        </w:r>
        <w:r>
          <w:fldChar w:fldCharType="begin"/>
        </w:r>
        <w:r>
          <w:instrText xml:space="preserve"> PAGEREF _Toc5493 \h </w:instrText>
        </w:r>
        <w:r>
          <w:fldChar w:fldCharType="separate"/>
        </w:r>
        <w:r>
          <w:t>28</w:t>
        </w:r>
        <w:r>
          <w:fldChar w:fldCharType="end"/>
        </w:r>
      </w:hyperlink>
    </w:p>
    <w:p>
      <w:pPr>
        <w:pStyle w:val="TOC2"/>
        <w:tabs>
          <w:tab w:val="right" w:leader="dot" w:pos="8306"/>
        </w:tabs>
      </w:pPr>
      <w:hyperlink w:anchor="_Toc23300" w:history="1">
        <w:r>
          <w:rPr>
            <w:rFonts w:ascii="仿宋" w:eastAsia="仿宋" w:hAnsi="仿宋" w:cs="仿宋" w:hint="eastAsia"/>
            <w:lang w:eastAsia="zh-CN"/>
          </w:rPr>
          <w:t>(三)、运营期环境保护</w:t>
        </w:r>
        <w:r>
          <w:tab/>
        </w:r>
        <w:r>
          <w:fldChar w:fldCharType="begin"/>
        </w:r>
        <w:r>
          <w:instrText xml:space="preserve"> PAGEREF _Toc23300 \h </w:instrText>
        </w:r>
        <w:r>
          <w:fldChar w:fldCharType="separate"/>
        </w:r>
        <w:r>
          <w:t>29</w:t>
        </w:r>
        <w:r>
          <w:fldChar w:fldCharType="end"/>
        </w:r>
      </w:hyperlink>
    </w:p>
    <w:p>
      <w:pPr>
        <w:pStyle w:val="TOC2"/>
        <w:tabs>
          <w:tab w:val="right" w:leader="dot" w:pos="8306"/>
        </w:tabs>
      </w:pPr>
      <w:hyperlink w:anchor="_Toc23958" w:history="1">
        <w:r>
          <w:rPr>
            <w:rFonts w:ascii="仿宋" w:eastAsia="仿宋" w:hAnsi="仿宋" w:cs="仿宋" w:hint="eastAsia"/>
            <w:lang w:eastAsia="zh-CN"/>
          </w:rPr>
          <w:t>(四)、精密过滤输液器项目建设对区域经济的影响</w:t>
        </w:r>
        <w:r>
          <w:tab/>
        </w:r>
        <w:r>
          <w:fldChar w:fldCharType="begin"/>
        </w:r>
        <w:r>
          <w:instrText xml:space="preserve"> PAGEREF _Toc23958 \h </w:instrText>
        </w:r>
        <w:r>
          <w:fldChar w:fldCharType="separate"/>
        </w:r>
        <w:r>
          <w:t>31</w:t>
        </w:r>
        <w:r>
          <w:fldChar w:fldCharType="end"/>
        </w:r>
      </w:hyperlink>
    </w:p>
    <w:p>
      <w:pPr>
        <w:pStyle w:val="TOC2"/>
        <w:tabs>
          <w:tab w:val="right" w:leader="dot" w:pos="8306"/>
        </w:tabs>
      </w:pPr>
      <w:hyperlink w:anchor="_Toc16209" w:history="1">
        <w:r>
          <w:rPr>
            <w:rFonts w:ascii="仿宋" w:eastAsia="仿宋" w:hAnsi="仿宋" w:cs="仿宋" w:hint="eastAsia"/>
            <w:lang w:eastAsia="zh-CN"/>
          </w:rPr>
          <w:t>(五)、废弃物处理</w:t>
        </w:r>
        <w:r>
          <w:tab/>
        </w:r>
        <w:r>
          <w:fldChar w:fldCharType="begin"/>
        </w:r>
        <w:r>
          <w:instrText xml:space="preserve"> PAGEREF _Toc16209 \h </w:instrText>
        </w:r>
        <w:r>
          <w:fldChar w:fldCharType="separate"/>
        </w:r>
        <w:r>
          <w:t>32</w:t>
        </w:r>
        <w:r>
          <w:fldChar w:fldCharType="end"/>
        </w:r>
      </w:hyperlink>
    </w:p>
    <w:p>
      <w:pPr>
        <w:pStyle w:val="TOC2"/>
        <w:tabs>
          <w:tab w:val="right" w:leader="dot" w:pos="8306"/>
        </w:tabs>
      </w:pPr>
      <w:hyperlink w:anchor="_Toc29752" w:history="1">
        <w:r>
          <w:rPr>
            <w:rFonts w:ascii="仿宋" w:eastAsia="仿宋" w:hAnsi="仿宋" w:cs="仿宋" w:hint="eastAsia"/>
            <w:lang w:eastAsia="zh-CN"/>
          </w:rPr>
          <w:t>(六)、特殊环境影响分析</w:t>
        </w:r>
        <w:r>
          <w:tab/>
        </w:r>
        <w:r>
          <w:fldChar w:fldCharType="begin"/>
        </w:r>
        <w:r>
          <w:instrText xml:space="preserve"> PAGEREF _Toc29752 \h </w:instrText>
        </w:r>
        <w:r>
          <w:fldChar w:fldCharType="separate"/>
        </w:r>
        <w:r>
          <w:t>34</w:t>
        </w:r>
        <w:r>
          <w:fldChar w:fldCharType="end"/>
        </w:r>
      </w:hyperlink>
    </w:p>
    <w:p>
      <w:pPr>
        <w:pStyle w:val="TOC2"/>
        <w:tabs>
          <w:tab w:val="right" w:leader="dot" w:pos="8306"/>
        </w:tabs>
      </w:pPr>
      <w:hyperlink w:anchor="_Toc17389" w:history="1">
        <w:r>
          <w:rPr>
            <w:rFonts w:ascii="仿宋" w:eastAsia="仿宋" w:hAnsi="仿宋" w:cs="仿宋" w:hint="eastAsia"/>
            <w:lang w:eastAsia="zh-CN"/>
          </w:rPr>
          <w:t>(七)、清洁生产</w:t>
        </w:r>
        <w:r>
          <w:tab/>
        </w:r>
        <w:r>
          <w:fldChar w:fldCharType="begin"/>
        </w:r>
        <w:r>
          <w:instrText xml:space="preserve"> PAGEREF _Toc17389 \h </w:instrText>
        </w:r>
        <w:r>
          <w:fldChar w:fldCharType="separate"/>
        </w:r>
        <w:r>
          <w:t>35</w:t>
        </w:r>
        <w:r>
          <w:fldChar w:fldCharType="end"/>
        </w:r>
      </w:hyperlink>
    </w:p>
    <w:p>
      <w:pPr>
        <w:pStyle w:val="TOC2"/>
        <w:tabs>
          <w:tab w:val="right" w:leader="dot" w:pos="8306"/>
        </w:tabs>
      </w:pPr>
      <w:hyperlink w:anchor="_Toc21376" w:history="1">
        <w:r>
          <w:rPr>
            <w:rFonts w:ascii="仿宋" w:eastAsia="仿宋" w:hAnsi="仿宋" w:cs="仿宋" w:hint="eastAsia"/>
            <w:lang w:eastAsia="zh-CN"/>
          </w:rPr>
          <w:t>(八)、环境保护综合评价</w:t>
        </w:r>
        <w:r>
          <w:tab/>
        </w:r>
        <w:r>
          <w:fldChar w:fldCharType="begin"/>
        </w:r>
        <w:r>
          <w:instrText xml:space="preserve"> PAGEREF _Toc21376 \h </w:instrText>
        </w:r>
        <w:r>
          <w:fldChar w:fldCharType="separate"/>
        </w:r>
        <w:r>
          <w:t>36</w:t>
        </w:r>
        <w:r>
          <w:fldChar w:fldCharType="end"/>
        </w:r>
      </w:hyperlink>
    </w:p>
    <w:p>
      <w:pPr>
        <w:pStyle w:val="TOC1"/>
        <w:tabs>
          <w:tab w:val="right" w:leader="dot" w:pos="8306"/>
        </w:tabs>
      </w:pPr>
      <w:hyperlink w:anchor="_Toc2785" w:history="1">
        <w:r>
          <w:rPr>
            <w:rFonts w:ascii="仿宋" w:eastAsia="仿宋" w:hAnsi="仿宋" w:cs="仿宋" w:hint="eastAsia"/>
            <w:lang w:eastAsia="zh-CN"/>
          </w:rPr>
          <w:t>九、精密过滤输液器项目投资规划</w:t>
        </w:r>
        <w:r>
          <w:tab/>
        </w:r>
        <w:r>
          <w:fldChar w:fldCharType="begin"/>
        </w:r>
        <w:r>
          <w:instrText xml:space="preserve"> PAGEREF _Toc2785 \h </w:instrText>
        </w:r>
        <w:r>
          <w:fldChar w:fldCharType="separate"/>
        </w:r>
        <w:r>
          <w:t>37</w:t>
        </w:r>
        <w:r>
          <w:fldChar w:fldCharType="end"/>
        </w:r>
      </w:hyperlink>
    </w:p>
    <w:p>
      <w:pPr>
        <w:pStyle w:val="TOC2"/>
        <w:tabs>
          <w:tab w:val="right" w:leader="dot" w:pos="8306"/>
        </w:tabs>
      </w:pPr>
      <w:hyperlink w:anchor="_Toc19430" w:history="1">
        <w:r>
          <w:rPr>
            <w:rFonts w:ascii="仿宋" w:eastAsia="仿宋" w:hAnsi="仿宋" w:cs="仿宋" w:hint="eastAsia"/>
            <w:lang w:eastAsia="zh-CN"/>
          </w:rPr>
          <w:t>(一)、精密过滤输液器项目总投资估算</w:t>
        </w:r>
        <w:r>
          <w:tab/>
        </w:r>
        <w:r>
          <w:fldChar w:fldCharType="begin"/>
        </w:r>
        <w:r>
          <w:instrText xml:space="preserve"> PAGEREF _Toc19430 \h </w:instrText>
        </w:r>
        <w:r>
          <w:fldChar w:fldCharType="separate"/>
        </w:r>
        <w:r>
          <w:t>37</w:t>
        </w:r>
        <w:r>
          <w:fldChar w:fldCharType="end"/>
        </w:r>
      </w:hyperlink>
    </w:p>
    <w:p>
      <w:pPr>
        <w:pStyle w:val="TOC2"/>
        <w:tabs>
          <w:tab w:val="right" w:leader="dot" w:pos="8306"/>
        </w:tabs>
      </w:pPr>
      <w:hyperlink w:anchor="_Toc18188" w:history="1">
        <w:r>
          <w:rPr>
            <w:rFonts w:ascii="仿宋" w:eastAsia="仿宋" w:hAnsi="仿宋" w:cs="仿宋" w:hint="eastAsia"/>
            <w:lang w:eastAsia="zh-CN"/>
          </w:rPr>
          <w:t>(二)、资金筹措</w:t>
        </w:r>
        <w:r>
          <w:tab/>
        </w:r>
        <w:r>
          <w:fldChar w:fldCharType="begin"/>
        </w:r>
        <w:r>
          <w:instrText xml:space="preserve"> PAGEREF _Toc18188 \h </w:instrText>
        </w:r>
        <w:r>
          <w:fldChar w:fldCharType="separate"/>
        </w:r>
        <w:r>
          <w:t>39</w:t>
        </w:r>
        <w:r>
          <w:fldChar w:fldCharType="end"/>
        </w:r>
      </w:hyperlink>
    </w:p>
    <w:p>
      <w:pPr>
        <w:pStyle w:val="TOC1"/>
        <w:tabs>
          <w:tab w:val="right" w:leader="dot" w:pos="8306"/>
        </w:tabs>
      </w:pPr>
      <w:hyperlink w:anchor="_Toc32747" w:history="1">
        <w:r>
          <w:rPr>
            <w:rFonts w:ascii="仿宋" w:eastAsia="仿宋" w:hAnsi="仿宋" w:cs="仿宋" w:hint="eastAsia"/>
            <w:lang w:eastAsia="zh-CN"/>
          </w:rPr>
          <w:t>十、生产安全保护</w:t>
        </w:r>
        <w:r>
          <w:tab/>
        </w:r>
        <w:r>
          <w:fldChar w:fldCharType="begin"/>
        </w:r>
        <w:r>
          <w:instrText xml:space="preserve"> PAGEREF _Toc32747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2" w:history="1">
        <w:r>
          <w:rPr>
            <w:rFonts w:ascii="仿宋" w:eastAsia="仿宋" w:hAnsi="仿宋" w:cs="仿宋" w:hint="eastAsia"/>
            <w:lang w:eastAsia="zh-CN"/>
          </w:rPr>
          <w:t>(一)、消防安全</w:t>
        </w:r>
        <w:r>
          <w:tab/>
        </w:r>
        <w:r>
          <w:fldChar w:fldCharType="begin"/>
        </w:r>
        <w:r>
          <w:instrText xml:space="preserve"> PAGEREF _Toc26502 \h </w:instrText>
        </w:r>
        <w:r>
          <w:fldChar w:fldCharType="separate"/>
        </w:r>
        <w:r>
          <w:t>39</w:t>
        </w:r>
        <w:r>
          <w:fldChar w:fldCharType="end"/>
        </w:r>
      </w:hyperlink>
    </w:p>
    <w:p>
      <w:pPr>
        <w:pStyle w:val="TOC2"/>
        <w:tabs>
          <w:tab w:val="right" w:leader="dot" w:pos="8306"/>
        </w:tabs>
      </w:pPr>
      <w:hyperlink w:anchor="_Toc1660" w:history="1">
        <w:r>
          <w:rPr>
            <w:rFonts w:ascii="仿宋" w:eastAsia="仿宋" w:hAnsi="仿宋" w:cs="仿宋" w:hint="eastAsia"/>
            <w:lang w:eastAsia="zh-CN"/>
          </w:rPr>
          <w:t>(二)、防火防爆总图布置措施</w:t>
        </w:r>
        <w:r>
          <w:tab/>
        </w:r>
        <w:r>
          <w:fldChar w:fldCharType="begin"/>
        </w:r>
        <w:r>
          <w:instrText xml:space="preserve"> PAGEREF _Toc1660 \h </w:instrText>
        </w:r>
        <w:r>
          <w:fldChar w:fldCharType="separate"/>
        </w:r>
        <w:r>
          <w:t>41</w:t>
        </w:r>
        <w:r>
          <w:fldChar w:fldCharType="end"/>
        </w:r>
      </w:hyperlink>
    </w:p>
    <w:p>
      <w:pPr>
        <w:pStyle w:val="TOC2"/>
        <w:tabs>
          <w:tab w:val="right" w:leader="dot" w:pos="8306"/>
        </w:tabs>
      </w:pPr>
      <w:hyperlink w:anchor="_Toc17142" w:history="1">
        <w:r>
          <w:rPr>
            <w:rFonts w:ascii="仿宋" w:eastAsia="仿宋" w:hAnsi="仿宋" w:cs="仿宋" w:hint="eastAsia"/>
            <w:lang w:eastAsia="zh-CN"/>
          </w:rPr>
          <w:t>(三)、自然灾害防范措施</w:t>
        </w:r>
        <w:r>
          <w:tab/>
        </w:r>
        <w:r>
          <w:fldChar w:fldCharType="begin"/>
        </w:r>
        <w:r>
          <w:instrText xml:space="preserve"> PAGEREF _Toc17142 \h </w:instrText>
        </w:r>
        <w:r>
          <w:fldChar w:fldCharType="separate"/>
        </w:r>
        <w:r>
          <w:t>42</w:t>
        </w:r>
        <w:r>
          <w:fldChar w:fldCharType="end"/>
        </w:r>
      </w:hyperlink>
    </w:p>
    <w:p>
      <w:pPr>
        <w:pStyle w:val="TOC2"/>
        <w:tabs>
          <w:tab w:val="right" w:leader="dot" w:pos="8306"/>
        </w:tabs>
      </w:pPr>
      <w:hyperlink w:anchor="_Toc12647" w:history="1">
        <w:r>
          <w:rPr>
            <w:rFonts w:ascii="仿宋" w:eastAsia="仿宋" w:hAnsi="仿宋" w:cs="仿宋" w:hint="eastAsia"/>
            <w:lang w:eastAsia="zh-CN"/>
          </w:rPr>
          <w:t>(四)、安全色及安全标志使用要求</w:t>
        </w:r>
        <w:r>
          <w:tab/>
        </w:r>
        <w:r>
          <w:fldChar w:fldCharType="begin"/>
        </w:r>
        <w:r>
          <w:instrText xml:space="preserve"> PAGEREF _Toc12647 \h </w:instrText>
        </w:r>
        <w:r>
          <w:fldChar w:fldCharType="separate"/>
        </w:r>
        <w:r>
          <w:t>43</w:t>
        </w:r>
        <w:r>
          <w:fldChar w:fldCharType="end"/>
        </w:r>
      </w:hyperlink>
    </w:p>
    <w:p>
      <w:pPr>
        <w:pStyle w:val="TOC2"/>
        <w:tabs>
          <w:tab w:val="right" w:leader="dot" w:pos="8306"/>
        </w:tabs>
      </w:pPr>
      <w:hyperlink w:anchor="_Toc27306" w:history="1">
        <w:r>
          <w:rPr>
            <w:rFonts w:ascii="仿宋" w:eastAsia="仿宋" w:hAnsi="仿宋" w:cs="仿宋" w:hint="eastAsia"/>
            <w:lang w:eastAsia="zh-CN"/>
          </w:rPr>
          <w:t>(五)、防尘防毒措施</w:t>
        </w:r>
        <w:r>
          <w:tab/>
        </w:r>
        <w:r>
          <w:fldChar w:fldCharType="begin"/>
        </w:r>
        <w:r>
          <w:instrText xml:space="preserve"> PAGEREF _Toc27306 \h </w:instrText>
        </w:r>
        <w:r>
          <w:fldChar w:fldCharType="separate"/>
        </w:r>
        <w:r>
          <w:t>44</w:t>
        </w:r>
        <w:r>
          <w:fldChar w:fldCharType="end"/>
        </w:r>
      </w:hyperlink>
    </w:p>
    <w:p>
      <w:pPr>
        <w:pStyle w:val="TOC2"/>
        <w:tabs>
          <w:tab w:val="right" w:leader="dot" w:pos="8306"/>
        </w:tabs>
      </w:pPr>
      <w:hyperlink w:anchor="_Toc8336" w:history="1">
        <w:r>
          <w:rPr>
            <w:rFonts w:ascii="仿宋" w:eastAsia="仿宋" w:hAnsi="仿宋" w:cs="仿宋" w:hint="eastAsia"/>
            <w:lang w:eastAsia="zh-CN"/>
          </w:rPr>
          <w:t>(六)、防静电、触电防护及防雷措施</w:t>
        </w:r>
        <w:r>
          <w:tab/>
        </w:r>
        <w:r>
          <w:fldChar w:fldCharType="begin"/>
        </w:r>
        <w:r>
          <w:instrText xml:space="preserve"> PAGEREF _Toc8336 \h </w:instrText>
        </w:r>
        <w:r>
          <w:fldChar w:fldCharType="separate"/>
        </w:r>
        <w:r>
          <w:t>45</w:t>
        </w:r>
        <w:r>
          <w:fldChar w:fldCharType="end"/>
        </w:r>
      </w:hyperlink>
    </w:p>
    <w:p>
      <w:pPr>
        <w:pStyle w:val="TOC2"/>
        <w:tabs>
          <w:tab w:val="right" w:leader="dot" w:pos="8306"/>
        </w:tabs>
      </w:pPr>
      <w:hyperlink w:anchor="_Toc19324" w:history="1">
        <w:r>
          <w:rPr>
            <w:rFonts w:ascii="仿宋" w:eastAsia="仿宋" w:hAnsi="仿宋" w:cs="仿宋" w:hint="eastAsia"/>
            <w:lang w:eastAsia="zh-CN"/>
          </w:rPr>
          <w:t>(七)、机械设备安全保障措施</w:t>
        </w:r>
        <w:r>
          <w:tab/>
        </w:r>
        <w:r>
          <w:fldChar w:fldCharType="begin"/>
        </w:r>
        <w:r>
          <w:instrText xml:space="preserve"> PAGEREF _Toc19324 \h </w:instrText>
        </w:r>
        <w:r>
          <w:fldChar w:fldCharType="separate"/>
        </w:r>
        <w:r>
          <w:t>46</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十一、精密过滤输液器项目社会影响</w:t>
        </w:r>
        <w:r>
          <w:tab/>
        </w:r>
        <w:r>
          <w:fldChar w:fldCharType="begin"/>
        </w:r>
        <w:r>
          <w:instrText xml:space="preserve"> PAGEREF _Toc20432 \h </w:instrText>
        </w:r>
        <w:r>
          <w:fldChar w:fldCharType="separate"/>
        </w:r>
        <w:r>
          <w:t>48</w:t>
        </w:r>
        <w:r>
          <w:fldChar w:fldCharType="end"/>
        </w:r>
      </w:hyperlink>
    </w:p>
    <w:p>
      <w:pPr>
        <w:pStyle w:val="TOC2"/>
        <w:tabs>
          <w:tab w:val="right" w:leader="dot" w:pos="8306"/>
        </w:tabs>
      </w:pPr>
      <w:hyperlink w:anchor="_Toc12993" w:history="1">
        <w:r>
          <w:rPr>
            <w:rFonts w:ascii="仿宋" w:eastAsia="仿宋" w:hAnsi="仿宋" w:cs="仿宋" w:hint="eastAsia"/>
            <w:lang w:eastAsia="zh-CN"/>
          </w:rPr>
          <w:t>(一)、社会责任与义务</w:t>
        </w:r>
        <w:r>
          <w:tab/>
        </w:r>
        <w:r>
          <w:fldChar w:fldCharType="begin"/>
        </w:r>
        <w:r>
          <w:instrText xml:space="preserve"> PAGEREF _Toc12993 \h </w:instrText>
        </w:r>
        <w:r>
          <w:fldChar w:fldCharType="separate"/>
        </w:r>
        <w:r>
          <w:t>48</w:t>
        </w:r>
        <w:r>
          <w:fldChar w:fldCharType="end"/>
        </w:r>
      </w:hyperlink>
    </w:p>
    <w:p>
      <w:pPr>
        <w:pStyle w:val="TOC2"/>
        <w:tabs>
          <w:tab w:val="right" w:leader="dot" w:pos="8306"/>
        </w:tabs>
      </w:pPr>
      <w:hyperlink w:anchor="_Toc31891" w:history="1">
        <w:r>
          <w:rPr>
            <w:rFonts w:ascii="仿宋" w:eastAsia="仿宋" w:hAnsi="仿宋" w:cs="仿宋" w:hint="eastAsia"/>
            <w:lang w:eastAsia="zh-CN"/>
          </w:rPr>
          <w:t>(二)、社会参与与沟通</w:t>
        </w:r>
        <w:r>
          <w:tab/>
        </w:r>
        <w:r>
          <w:fldChar w:fldCharType="begin"/>
        </w:r>
        <w:r>
          <w:instrText xml:space="preserve"> PAGEREF _Toc31891 \h </w:instrText>
        </w:r>
        <w:r>
          <w:fldChar w:fldCharType="separate"/>
        </w:r>
        <w:r>
          <w:t>48</w:t>
        </w:r>
        <w:r>
          <w:fldChar w:fldCharType="end"/>
        </w:r>
      </w:hyperlink>
    </w:p>
    <w:p>
      <w:pPr>
        <w:pStyle w:val="TOC1"/>
        <w:tabs>
          <w:tab w:val="right" w:leader="dot" w:pos="8306"/>
        </w:tabs>
      </w:pPr>
      <w:hyperlink w:anchor="_Toc16348" w:history="1">
        <w:r>
          <w:rPr>
            <w:rFonts w:ascii="仿宋" w:eastAsia="仿宋" w:hAnsi="仿宋" w:cs="仿宋" w:hint="eastAsia"/>
            <w:lang w:eastAsia="zh-CN"/>
          </w:rPr>
          <w:t>十二、精密过滤输液器项目技术管理</w:t>
        </w:r>
        <w:r>
          <w:tab/>
        </w:r>
        <w:r>
          <w:fldChar w:fldCharType="begin"/>
        </w:r>
        <w:r>
          <w:instrText xml:space="preserve"> PAGEREF _Toc16348 \h </w:instrText>
        </w:r>
        <w:r>
          <w:fldChar w:fldCharType="separate"/>
        </w:r>
        <w:r>
          <w:t>49</w:t>
        </w:r>
        <w:r>
          <w:fldChar w:fldCharType="end"/>
        </w:r>
      </w:hyperlink>
    </w:p>
    <w:p>
      <w:pPr>
        <w:pStyle w:val="TOC2"/>
        <w:tabs>
          <w:tab w:val="right" w:leader="dot" w:pos="8306"/>
        </w:tabs>
      </w:pPr>
      <w:hyperlink w:anchor="_Toc27066" w:history="1">
        <w:r>
          <w:rPr>
            <w:rFonts w:ascii="仿宋" w:eastAsia="仿宋" w:hAnsi="仿宋" w:cs="仿宋" w:hint="eastAsia"/>
            <w:lang w:eastAsia="zh-CN"/>
          </w:rPr>
          <w:t>(一)、技术方案选用方向</w:t>
        </w:r>
        <w:r>
          <w:tab/>
        </w:r>
        <w:r>
          <w:fldChar w:fldCharType="begin"/>
        </w:r>
        <w:r>
          <w:instrText xml:space="preserve"> PAGEREF _Toc27066 \h </w:instrText>
        </w:r>
        <w:r>
          <w:fldChar w:fldCharType="separate"/>
        </w:r>
        <w:r>
          <w:t>49</w:t>
        </w:r>
        <w:r>
          <w:fldChar w:fldCharType="end"/>
        </w:r>
      </w:hyperlink>
    </w:p>
    <w:p>
      <w:pPr>
        <w:pStyle w:val="TOC2"/>
        <w:tabs>
          <w:tab w:val="right" w:leader="dot" w:pos="8306"/>
        </w:tabs>
      </w:pPr>
      <w:hyperlink w:anchor="_Toc20258" w:history="1">
        <w:r>
          <w:rPr>
            <w:rFonts w:ascii="仿宋" w:eastAsia="仿宋" w:hAnsi="仿宋" w:cs="仿宋" w:hint="eastAsia"/>
            <w:lang w:eastAsia="zh-CN"/>
          </w:rPr>
          <w:t>(二)、工艺技术方案选用原则</w:t>
        </w:r>
        <w:r>
          <w:tab/>
        </w:r>
        <w:r>
          <w:fldChar w:fldCharType="begin"/>
        </w:r>
        <w:r>
          <w:instrText xml:space="preserve"> PAGEREF _Toc20258 \h </w:instrText>
        </w:r>
        <w:r>
          <w:fldChar w:fldCharType="separate"/>
        </w:r>
        <w:r>
          <w:t>51</w:t>
        </w:r>
        <w:r>
          <w:fldChar w:fldCharType="end"/>
        </w:r>
      </w:hyperlink>
    </w:p>
    <w:p>
      <w:pPr>
        <w:pStyle w:val="TOC2"/>
        <w:tabs>
          <w:tab w:val="right" w:leader="dot" w:pos="8306"/>
        </w:tabs>
      </w:pPr>
      <w:hyperlink w:anchor="_Toc31571" w:history="1">
        <w:r>
          <w:rPr>
            <w:rFonts w:ascii="仿宋" w:eastAsia="仿宋" w:hAnsi="仿宋" w:cs="仿宋" w:hint="eastAsia"/>
            <w:lang w:eastAsia="zh-CN"/>
          </w:rPr>
          <w:t>(三)、工艺技术方案要求</w:t>
        </w:r>
        <w:r>
          <w:tab/>
        </w:r>
        <w:r>
          <w:fldChar w:fldCharType="begin"/>
        </w:r>
        <w:r>
          <w:instrText xml:space="preserve"> PAGEREF _Toc31571 \h </w:instrText>
        </w:r>
        <w:r>
          <w:fldChar w:fldCharType="separate"/>
        </w:r>
        <w:r>
          <w:t>53</w:t>
        </w:r>
        <w:r>
          <w:fldChar w:fldCharType="end"/>
        </w:r>
      </w:hyperlink>
    </w:p>
    <w:p>
      <w:pPr>
        <w:pStyle w:val="TOC1"/>
        <w:tabs>
          <w:tab w:val="right" w:leader="dot" w:pos="8306"/>
        </w:tabs>
      </w:pPr>
      <w:hyperlink w:anchor="_Toc4408" w:history="1">
        <w:r>
          <w:rPr>
            <w:rFonts w:ascii="仿宋" w:eastAsia="仿宋" w:hAnsi="仿宋" w:cs="仿宋" w:hint="eastAsia"/>
            <w:lang w:eastAsia="zh-CN"/>
          </w:rPr>
          <w:t>十三、精密过滤输液器项目变更管理</w:t>
        </w:r>
        <w:r>
          <w:tab/>
        </w:r>
        <w:r>
          <w:fldChar w:fldCharType="begin"/>
        </w:r>
        <w:r>
          <w:instrText xml:space="preserve"> PAGEREF _Toc4408 \h </w:instrText>
        </w:r>
        <w:r>
          <w:fldChar w:fldCharType="separate"/>
        </w:r>
        <w:r>
          <w:t>56</w:t>
        </w:r>
        <w:r>
          <w:fldChar w:fldCharType="end"/>
        </w:r>
      </w:hyperlink>
    </w:p>
    <w:p>
      <w:pPr>
        <w:pStyle w:val="TOC2"/>
        <w:tabs>
          <w:tab w:val="right" w:leader="dot" w:pos="8306"/>
        </w:tabs>
      </w:pPr>
      <w:hyperlink w:anchor="_Toc12562" w:history="1">
        <w:r>
          <w:rPr>
            <w:rFonts w:ascii="仿宋" w:eastAsia="仿宋" w:hAnsi="仿宋" w:cs="仿宋" w:hint="eastAsia"/>
            <w:lang w:eastAsia="zh-CN"/>
          </w:rPr>
          <w:t>(一)、变更申请与评估</w:t>
        </w:r>
        <w:r>
          <w:tab/>
        </w:r>
        <w:r>
          <w:fldChar w:fldCharType="begin"/>
        </w:r>
        <w:r>
          <w:instrText xml:space="preserve"> PAGEREF _Toc12562 \h </w:instrText>
        </w:r>
        <w:r>
          <w:fldChar w:fldCharType="separate"/>
        </w:r>
        <w:r>
          <w:t>56</w:t>
        </w:r>
        <w:r>
          <w:fldChar w:fldCharType="end"/>
        </w:r>
      </w:hyperlink>
    </w:p>
    <w:p>
      <w:pPr>
        <w:pStyle w:val="TOC2"/>
        <w:tabs>
          <w:tab w:val="right" w:leader="dot" w:pos="8306"/>
        </w:tabs>
      </w:pPr>
      <w:hyperlink w:anchor="_Toc23061" w:history="1">
        <w:r>
          <w:rPr>
            <w:rFonts w:ascii="仿宋" w:eastAsia="仿宋" w:hAnsi="仿宋" w:cs="仿宋" w:hint="eastAsia"/>
            <w:lang w:eastAsia="zh-CN"/>
          </w:rPr>
          <w:t>(二)、变更实施与控制</w:t>
        </w:r>
        <w:r>
          <w:tab/>
        </w:r>
        <w:r>
          <w:fldChar w:fldCharType="begin"/>
        </w:r>
        <w:r>
          <w:instrText xml:space="preserve"> PAGEREF _Toc23061 \h </w:instrText>
        </w:r>
        <w:r>
          <w:fldChar w:fldCharType="separate"/>
        </w:r>
        <w:r>
          <w:t>56</w:t>
        </w:r>
        <w:r>
          <w:fldChar w:fldCharType="end"/>
        </w:r>
      </w:hyperlink>
    </w:p>
    <w:p>
      <w:pPr>
        <w:pStyle w:val="TOC1"/>
        <w:tabs>
          <w:tab w:val="right" w:leader="dot" w:pos="8306"/>
        </w:tabs>
      </w:pPr>
      <w:hyperlink w:anchor="_Toc32195" w:history="1">
        <w:r>
          <w:rPr>
            <w:rFonts w:ascii="仿宋" w:eastAsia="仿宋" w:hAnsi="仿宋" w:cs="仿宋" w:hint="eastAsia"/>
            <w:lang w:eastAsia="zh-CN"/>
          </w:rPr>
          <w:t>十四、精密过滤输液器项目实施保障措施</w:t>
        </w:r>
        <w:r>
          <w:tab/>
        </w:r>
        <w:r>
          <w:fldChar w:fldCharType="begin"/>
        </w:r>
        <w:r>
          <w:instrText xml:space="preserve"> PAGEREF _Toc32195 \h </w:instrText>
        </w:r>
        <w:r>
          <w:fldChar w:fldCharType="separate"/>
        </w:r>
        <w:r>
          <w:t>57</w:t>
        </w:r>
        <w:r>
          <w:fldChar w:fldCharType="end"/>
        </w:r>
      </w:hyperlink>
    </w:p>
    <w:p>
      <w:pPr>
        <w:pStyle w:val="TOC2"/>
        <w:tabs>
          <w:tab w:val="right" w:leader="dot" w:pos="8306"/>
        </w:tabs>
      </w:pPr>
      <w:hyperlink w:anchor="_Toc19782" w:history="1">
        <w:r>
          <w:rPr>
            <w:rFonts w:ascii="仿宋" w:eastAsia="仿宋" w:hAnsi="仿宋" w:cs="仿宋" w:hint="eastAsia"/>
            <w:lang w:eastAsia="zh-CN"/>
          </w:rPr>
          <w:t>(一)、精密过滤输液器项目实施保障机制</w:t>
        </w:r>
        <w:r>
          <w:tab/>
        </w:r>
        <w:r>
          <w:fldChar w:fldCharType="begin"/>
        </w:r>
        <w:r>
          <w:instrText xml:space="preserve"> PAGEREF _Toc19782 \h </w:instrText>
        </w:r>
        <w:r>
          <w:fldChar w:fldCharType="separate"/>
        </w:r>
        <w:r>
          <w:t>57</w:t>
        </w:r>
        <w:r>
          <w:fldChar w:fldCharType="end"/>
        </w:r>
      </w:hyperlink>
    </w:p>
    <w:p>
      <w:pPr>
        <w:pStyle w:val="TOC2"/>
        <w:tabs>
          <w:tab w:val="right" w:leader="dot" w:pos="8306"/>
        </w:tabs>
      </w:pPr>
      <w:hyperlink w:anchor="_Toc11011" w:history="1">
        <w:r>
          <w:rPr>
            <w:rFonts w:ascii="仿宋" w:eastAsia="仿宋" w:hAnsi="仿宋" w:cs="仿宋" w:hint="eastAsia"/>
            <w:lang w:eastAsia="zh-CN"/>
          </w:rPr>
          <w:t>(二)、精密过滤输液器项目法律合规要求</w:t>
        </w:r>
        <w:r>
          <w:tab/>
        </w:r>
        <w:r>
          <w:fldChar w:fldCharType="begin"/>
        </w:r>
        <w:r>
          <w:instrText xml:space="preserve"> PAGEREF _Toc11011 \h </w:instrText>
        </w:r>
        <w:r>
          <w:fldChar w:fldCharType="separate"/>
        </w:r>
        <w:r>
          <w:t>61</w:t>
        </w:r>
        <w:r>
          <w:fldChar w:fldCharType="end"/>
        </w:r>
      </w:hyperlink>
    </w:p>
    <w:p>
      <w:pPr>
        <w:pStyle w:val="TOC2"/>
        <w:tabs>
          <w:tab w:val="right" w:leader="dot" w:pos="8306"/>
        </w:tabs>
      </w:pPr>
      <w:hyperlink w:anchor="_Toc31021" w:history="1">
        <w:r>
          <w:rPr>
            <w:rFonts w:ascii="仿宋" w:eastAsia="仿宋" w:hAnsi="仿宋" w:cs="仿宋" w:hint="eastAsia"/>
            <w:lang w:eastAsia="zh-CN"/>
          </w:rPr>
          <w:t>(三)、精密过滤输液器项目合同管理与法律事务</w:t>
        </w:r>
        <w:r>
          <w:tab/>
        </w:r>
        <w:r>
          <w:fldChar w:fldCharType="begin"/>
        </w:r>
        <w:r>
          <w:instrText xml:space="preserve"> PAGEREF _Toc31021 \h </w:instrText>
        </w:r>
        <w:r>
          <w:fldChar w:fldCharType="separate"/>
        </w:r>
        <w:r>
          <w:t>65</w:t>
        </w:r>
        <w:r>
          <w:fldChar w:fldCharType="end"/>
        </w:r>
      </w:hyperlink>
    </w:p>
    <w:p>
      <w:pPr>
        <w:pStyle w:val="TOC2"/>
        <w:tabs>
          <w:tab w:val="right" w:leader="dot" w:pos="8306"/>
        </w:tabs>
      </w:pPr>
      <w:hyperlink w:anchor="_Toc13311" w:history="1">
        <w:r>
          <w:rPr>
            <w:rFonts w:ascii="仿宋" w:eastAsia="仿宋" w:hAnsi="仿宋" w:cs="仿宋" w:hint="eastAsia"/>
            <w:lang w:eastAsia="zh-CN"/>
          </w:rPr>
          <w:t>(四)、精密过滤输液器项目知识产权保护策略</w:t>
        </w:r>
        <w:r>
          <w:tab/>
        </w:r>
        <w:r>
          <w:fldChar w:fldCharType="begin"/>
        </w:r>
        <w:r>
          <w:instrText xml:space="preserve"> PAGEREF _Toc13311 \h </w:instrText>
        </w:r>
        <w:r>
          <w:fldChar w:fldCharType="separate"/>
        </w:r>
        <w:r>
          <w:t>72</w:t>
        </w:r>
        <w:r>
          <w:fldChar w:fldCharType="end"/>
        </w:r>
      </w:hyperlink>
    </w:p>
    <w:p>
      <w:pPr>
        <w:pStyle w:val="TOC1"/>
        <w:tabs>
          <w:tab w:val="right" w:leader="dot" w:pos="8306"/>
        </w:tabs>
      </w:pPr>
      <w:hyperlink w:anchor="_Toc16714" w:history="1">
        <w:r>
          <w:rPr>
            <w:rFonts w:ascii="仿宋" w:eastAsia="仿宋" w:hAnsi="仿宋" w:cs="仿宋" w:hint="eastAsia"/>
            <w:lang w:eastAsia="zh-CN"/>
          </w:rPr>
          <w:t>十五、精密过滤输液器项目实施时间节点</w:t>
        </w:r>
        <w:r>
          <w:tab/>
        </w:r>
        <w:r>
          <w:fldChar w:fldCharType="begin"/>
        </w:r>
        <w:r>
          <w:instrText xml:space="preserve"> PAGEREF _Toc16714 \h </w:instrText>
        </w:r>
        <w:r>
          <w:fldChar w:fldCharType="separate"/>
        </w:r>
        <w:r>
          <w:t>74</w:t>
        </w:r>
        <w:r>
          <w:fldChar w:fldCharType="end"/>
        </w:r>
      </w:hyperlink>
    </w:p>
    <w:p>
      <w:pPr>
        <w:pStyle w:val="TOC2"/>
        <w:tabs>
          <w:tab w:val="right" w:leader="dot" w:pos="8306"/>
        </w:tabs>
      </w:pPr>
      <w:hyperlink w:anchor="_Toc5911" w:history="1">
        <w:r>
          <w:rPr>
            <w:rFonts w:ascii="仿宋" w:eastAsia="仿宋" w:hAnsi="仿宋" w:cs="仿宋" w:hint="eastAsia"/>
            <w:lang w:eastAsia="zh-CN"/>
          </w:rPr>
          <w:t>(一)、精密过滤输液器项目启动阶段时间节点</w:t>
        </w:r>
        <w:r>
          <w:tab/>
        </w:r>
        <w:r>
          <w:fldChar w:fldCharType="begin"/>
        </w:r>
        <w:r>
          <w:instrText xml:space="preserve"> PAGEREF _Toc5911 \h </w:instrText>
        </w:r>
        <w:r>
          <w:fldChar w:fldCharType="separate"/>
        </w:r>
        <w:r>
          <w:t>74</w:t>
        </w:r>
        <w:r>
          <w:fldChar w:fldCharType="end"/>
        </w:r>
      </w:hyperlink>
    </w:p>
    <w:p>
      <w:pPr>
        <w:pStyle w:val="TOC2"/>
        <w:tabs>
          <w:tab w:val="right" w:leader="dot" w:pos="8306"/>
        </w:tabs>
      </w:pPr>
      <w:hyperlink w:anchor="_Toc14296" w:history="1">
        <w:r>
          <w:rPr>
            <w:rFonts w:ascii="仿宋" w:eastAsia="仿宋" w:hAnsi="仿宋" w:cs="仿宋" w:hint="eastAsia"/>
            <w:lang w:eastAsia="zh-CN"/>
          </w:rPr>
          <w:t>(二)、精密过滤输液器项目执行阶段时间节点</w:t>
        </w:r>
        <w:r>
          <w:tab/>
        </w:r>
        <w:r>
          <w:fldChar w:fldCharType="begin"/>
        </w:r>
        <w:r>
          <w:instrText xml:space="preserve"> PAGEREF _Toc14296 \h </w:instrText>
        </w:r>
        <w:r>
          <w:fldChar w:fldCharType="separate"/>
        </w:r>
        <w:r>
          <w:t>75</w:t>
        </w:r>
        <w:r>
          <w:fldChar w:fldCharType="end"/>
        </w:r>
      </w:hyperlink>
    </w:p>
    <w:p>
      <w:pPr>
        <w:pStyle w:val="TOC2"/>
        <w:tabs>
          <w:tab w:val="right" w:leader="dot" w:pos="8306"/>
        </w:tabs>
      </w:pPr>
      <w:hyperlink w:anchor="_Toc23947" w:history="1">
        <w:r>
          <w:rPr>
            <w:rFonts w:ascii="仿宋" w:eastAsia="仿宋" w:hAnsi="仿宋" w:cs="仿宋" w:hint="eastAsia"/>
            <w:lang w:eastAsia="zh-CN"/>
          </w:rPr>
          <w:t>(三)、精密过滤输液器项目完成阶段时间节点</w:t>
        </w:r>
        <w:r>
          <w:tab/>
        </w:r>
        <w:r>
          <w:fldChar w:fldCharType="begin"/>
        </w:r>
        <w:r>
          <w:instrText xml:space="preserve"> PAGEREF _Toc23947 \h </w:instrText>
        </w:r>
        <w:r>
          <w:fldChar w:fldCharType="separate"/>
        </w:r>
        <w:r>
          <w:t>76</w:t>
        </w:r>
        <w:r>
          <w:fldChar w:fldCharType="end"/>
        </w:r>
      </w:hyperlink>
    </w:p>
    <w:p>
      <w:pPr>
        <w:pStyle w:val="TOC1"/>
        <w:tabs>
          <w:tab w:val="right" w:leader="dot" w:pos="8306"/>
        </w:tabs>
      </w:pPr>
      <w:hyperlink w:anchor="_Toc18753" w:history="1">
        <w:r>
          <w:rPr>
            <w:rFonts w:ascii="仿宋" w:eastAsia="仿宋" w:hAnsi="仿宋" w:cs="仿宋" w:hint="eastAsia"/>
            <w:lang w:eastAsia="zh-CN"/>
          </w:rPr>
          <w:t>十六、精密过滤输液器项目工程方案分析</w:t>
        </w:r>
        <w:r>
          <w:tab/>
        </w:r>
        <w:r>
          <w:fldChar w:fldCharType="begin"/>
        </w:r>
        <w:r>
          <w:instrText xml:space="preserve"> PAGEREF _Toc18753 \h </w:instrText>
        </w:r>
        <w:r>
          <w:fldChar w:fldCharType="separate"/>
        </w:r>
        <w:r>
          <w:t>77</w:t>
        </w:r>
        <w:r>
          <w:fldChar w:fldCharType="end"/>
        </w:r>
      </w:hyperlink>
    </w:p>
    <w:p>
      <w:pPr>
        <w:pStyle w:val="TOC2"/>
        <w:tabs>
          <w:tab w:val="right" w:leader="dot" w:pos="8306"/>
        </w:tabs>
      </w:pPr>
      <w:hyperlink w:anchor="_Toc20895" w:history="1">
        <w:r>
          <w:rPr>
            <w:rFonts w:ascii="仿宋" w:eastAsia="仿宋" w:hAnsi="仿宋" w:cs="仿宋" w:hint="eastAsia"/>
            <w:lang w:eastAsia="zh-CN"/>
          </w:rPr>
          <w:t>(一)、建筑工程设计原则</w:t>
        </w:r>
        <w:r>
          <w:tab/>
        </w:r>
        <w:r>
          <w:fldChar w:fldCharType="begin"/>
        </w:r>
        <w:r>
          <w:instrText xml:space="preserve"> PAGEREF _Toc20895 \h </w:instrText>
        </w:r>
        <w:r>
          <w:fldChar w:fldCharType="separate"/>
        </w:r>
        <w:r>
          <w:t>77</w:t>
        </w:r>
        <w:r>
          <w:fldChar w:fldCharType="end"/>
        </w:r>
      </w:hyperlink>
    </w:p>
    <w:p>
      <w:pPr>
        <w:pStyle w:val="TOC2"/>
        <w:tabs>
          <w:tab w:val="right" w:leader="dot" w:pos="8306"/>
        </w:tabs>
      </w:pPr>
      <w:hyperlink w:anchor="_Toc28724" w:history="1">
        <w:r>
          <w:rPr>
            <w:rFonts w:ascii="仿宋" w:eastAsia="仿宋" w:hAnsi="仿宋" w:cs="仿宋" w:hint="eastAsia"/>
            <w:lang w:eastAsia="zh-CN"/>
          </w:rPr>
          <w:t>(二)、土建工程建设指标</w:t>
        </w:r>
        <w:r>
          <w:tab/>
        </w:r>
        <w:r>
          <w:fldChar w:fldCharType="begin"/>
        </w:r>
        <w:r>
          <w:instrText xml:space="preserve"> PAGEREF _Toc28724 \h </w:instrText>
        </w:r>
        <w:r>
          <w:fldChar w:fldCharType="separate"/>
        </w:r>
        <w:r>
          <w:t>81</w:t>
        </w:r>
        <w:r>
          <w:fldChar w:fldCharType="end"/>
        </w:r>
      </w:hyperlink>
    </w:p>
    <w:p>
      <w:pPr>
        <w:pStyle w:val="TOC1"/>
        <w:tabs>
          <w:tab w:val="right" w:leader="dot" w:pos="8306"/>
        </w:tabs>
      </w:pPr>
      <w:hyperlink w:anchor="_Toc24283" w:history="1">
        <w:r>
          <w:rPr>
            <w:rFonts w:ascii="仿宋" w:eastAsia="仿宋" w:hAnsi="仿宋" w:cs="仿宋" w:hint="eastAsia"/>
            <w:lang w:eastAsia="zh-CN"/>
          </w:rPr>
          <w:t>十七、供应链管理</w:t>
        </w:r>
        <w:r>
          <w:tab/>
        </w:r>
        <w:r>
          <w:fldChar w:fldCharType="begin"/>
        </w:r>
        <w:r>
          <w:instrText xml:space="preserve"> PAGEREF _Toc24283 \h </w:instrText>
        </w:r>
        <w:r>
          <w:fldChar w:fldCharType="separate"/>
        </w:r>
        <w:r>
          <w:t>82</w:t>
        </w:r>
        <w:r>
          <w:fldChar w:fldCharType="end"/>
        </w:r>
      </w:hyperlink>
    </w:p>
    <w:p>
      <w:pPr>
        <w:pStyle w:val="TOC2"/>
        <w:tabs>
          <w:tab w:val="right" w:leader="dot" w:pos="8306"/>
        </w:tabs>
      </w:pPr>
      <w:hyperlink w:anchor="_Toc8031" w:history="1">
        <w:r>
          <w:rPr>
            <w:rFonts w:ascii="仿宋" w:eastAsia="仿宋" w:hAnsi="仿宋" w:cs="仿宋" w:hint="eastAsia"/>
            <w:lang w:eastAsia="zh-CN"/>
          </w:rPr>
          <w:t>(一)、供应链战略规划</w:t>
        </w:r>
        <w:r>
          <w:tab/>
        </w:r>
        <w:r>
          <w:fldChar w:fldCharType="begin"/>
        </w:r>
        <w:r>
          <w:instrText xml:space="preserve"> PAGEREF _Toc8031 \h </w:instrText>
        </w:r>
        <w:r>
          <w:fldChar w:fldCharType="separate"/>
        </w:r>
        <w:r>
          <w:t>82</w:t>
        </w:r>
        <w:r>
          <w:fldChar w:fldCharType="end"/>
        </w:r>
      </w:hyperlink>
    </w:p>
    <w:p>
      <w:pPr>
        <w:pStyle w:val="TOC2"/>
        <w:tabs>
          <w:tab w:val="right" w:leader="dot" w:pos="8306"/>
        </w:tabs>
      </w:pPr>
      <w:hyperlink w:anchor="_Toc13652" w:history="1">
        <w:r>
          <w:rPr>
            <w:rFonts w:ascii="仿宋" w:eastAsia="仿宋" w:hAnsi="仿宋" w:cs="仿宋" w:hint="eastAsia"/>
            <w:lang w:eastAsia="zh-CN"/>
          </w:rPr>
          <w:t>(二)、供应商选择与合作</w:t>
        </w:r>
        <w:r>
          <w:tab/>
        </w:r>
        <w:r>
          <w:fldChar w:fldCharType="begin"/>
        </w:r>
        <w:r>
          <w:instrText xml:space="preserve"> PAGEREF _Toc13652 \h </w:instrText>
        </w:r>
        <w:r>
          <w:fldChar w:fldCharType="separate"/>
        </w:r>
        <w:r>
          <w:t>84</w:t>
        </w:r>
        <w:r>
          <w:fldChar w:fldCharType="end"/>
        </w:r>
      </w:hyperlink>
    </w:p>
    <w:p>
      <w:pPr>
        <w:pStyle w:val="TOC2"/>
        <w:tabs>
          <w:tab w:val="right" w:leader="dot" w:pos="8306"/>
        </w:tabs>
      </w:pPr>
      <w:hyperlink w:anchor="_Toc13860" w:history="1">
        <w:r>
          <w:rPr>
            <w:rFonts w:ascii="仿宋" w:eastAsia="仿宋" w:hAnsi="仿宋" w:cs="仿宋" w:hint="eastAsia"/>
            <w:lang w:eastAsia="zh-CN"/>
          </w:rPr>
          <w:t>(三)、物流与库存管理</w:t>
        </w:r>
        <w:r>
          <w:tab/>
        </w:r>
        <w:r>
          <w:fldChar w:fldCharType="begin"/>
        </w:r>
        <w:r>
          <w:instrText xml:space="preserve"> PAGEREF _Toc13860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精密过滤输液器项目的主要产品是XXXX，预计年产值为XXX万元。这一产品在市场中占据着重要的地位，其广泛的应用范围使得该精密过滤输液器项目的市场前景非常广阔。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过滤输液器项目的xxx产品作为重要的原材料之一，将在多个领域发挥关键作用。其在建筑、交通、能源等方面的广泛应用将为整个产业链提供强大的支持，形成产业协同效应。精密过滤输液器项目的年产值XXX万XXX万XXX万万元不仅反映了其在市场上的巨大潜力，更预示着它对国民经济的积极贡献。这种关联度高、涉及面广的产业关系，使得该精密过滤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3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总征地面积为XXXX平方米，相当于约XX.XX亩，其中净用地面积为XXXX平方米，红线范围内相当于约XX.XX亩。这一用地规模充分考虑了精密过滤输液器项目的建设需求，保障了精密过滤输液器项目在合适的空间内得以充分发展。精密过滤输液器项目规划的总建筑面积为XXXX平方米，其中主体工程建设占XXXX平方米，计容建筑面积达XXXX平方米。预计建筑工程的投资将达到XXXX万元，为精密过滤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购置的设备共计XXXX台（套），设备购置费用为XXXX万元。这一设备购置计划充分考虑到精密过滤输液器项目的生产需求和技术要求，确保了精密过滤输液器项目在生产运营中具备先进的技术装备和高效的生产能力。设备的合理配置将为精密过滤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总投资为XXXX万元，预计年实现营业收入为XXXX万元。这一产能规模的设定旨在确保精密过滤输液器项目能够在投资与回报之间取得平衡，实现长期可持续的发展。精密过滤输液器项目的总投资充分考虑到各个方面的需求，包括用地建设、设备购置等多个环节，以确保精密过滤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98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384"/>
      <w:r>
        <w:rPr>
          <w:rFonts w:ascii="仿宋" w:eastAsia="仿宋" w:hAnsi="仿宋" w:cs="仿宋" w:hint="eastAsia"/>
          <w:lang w:eastAsia="zh-CN"/>
        </w:rPr>
        <w:t>(一)、精密过滤输液器行业分析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行业一直以来都是市场的关注焦点。行业内的发展趋势、竞争态势以及潜在机会都对精密过滤输液器项目的推进产生深远的影响。通过深入研究行业的整体概貌，我们将更好地理解行业的核心特征，为精密过滤输液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行业，技术一直是推动创新和发展的关键因素。我们将对当前技术趋势进行详尽分析，包括但不限于人工智能、大数据应用、先进制造技术等。这有助于精密过滤输液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精密过滤输液器项目成功的基础。我们将对主要竞争对手进行深入研究，包括其市场份额、产品特点、市场定位等。通过全面了解竞争对手的优势和劣势，精密过滤输液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603"/>
      <w:r>
        <w:rPr>
          <w:rFonts w:ascii="仿宋" w:eastAsia="仿宋" w:hAnsi="仿宋" w:cs="仿宋" w:hint="eastAsia"/>
          <w:sz w:val="28"/>
          <w:lang w:eastAsia="zh-CN"/>
        </w:rPr>
        <w:t>(二)、精密过滤输液器市场分析预测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过滤输液器市场未来的增长趋势。这包括市场的整体规模、各细分领域的发展趋势等。精密过滤输液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过滤输液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过滤输液器项目实施过程中需要充分考虑的因素。我们将对市场风险进行全面评估，包括但不限于政策法规风险、市场竞争风险、技术变革风险等。通过对潜在风险的深入分析，精密过滤输液器项目可以制定相应的风险缓解策略，降低不确定性对精密过滤输液器项目的影响。</w:t>
      </w:r>
    </w:p>
    <w:p>
      <w:pPr>
        <w:pStyle w:val="Heading1"/>
        <w:ind w:firstLine="560" w:firstLineChars="200"/>
        <w:rPr>
          <w:rFonts w:ascii="仿宋" w:eastAsia="仿宋" w:hAnsi="仿宋" w:cs="仿宋" w:hint="eastAsia"/>
          <w:sz w:val="28"/>
          <w:lang w:eastAsia="zh-CN"/>
        </w:rPr>
      </w:pPr>
      <w:bookmarkStart w:id="8" w:name="_Toc9719"/>
      <w:r>
        <w:rPr>
          <w:rFonts w:ascii="仿宋" w:eastAsia="仿宋" w:hAnsi="仿宋" w:cs="仿宋" w:hint="eastAsia"/>
          <w:sz w:val="28"/>
          <w:lang w:eastAsia="zh-CN"/>
        </w:rPr>
        <w:t>三、精密过滤输液器项目选址可行性分析</w:t>
      </w:r>
      <w:bookmarkEnd w:id="8"/>
    </w:p>
    <w:p>
      <w:pPr>
        <w:pStyle w:val="Heading2"/>
        <w:rPr>
          <w:rFonts w:ascii="仿宋" w:eastAsia="仿宋" w:hAnsi="仿宋" w:cs="仿宋" w:hint="eastAsia"/>
          <w:lang w:eastAsia="zh-CN"/>
        </w:rPr>
      </w:pPr>
      <w:bookmarkStart w:id="9" w:name="_Toc20744"/>
      <w:r>
        <w:rPr>
          <w:rFonts w:ascii="仿宋" w:eastAsia="仿宋" w:hAnsi="仿宋" w:cs="仿宋" w:hint="eastAsia"/>
          <w:lang w:eastAsia="zh-CN"/>
        </w:rPr>
        <w:t>(一)、精密过滤输液器项目选址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该精密过滤输液器项目选址位于XX省XX市XX区XXX街道</w:t>
      </w:r>
    </w:p>
    <w:p>
      <w:pPr>
        <w:pStyle w:val="Heading2"/>
        <w:ind w:firstLine="560" w:firstLineChars="200"/>
        <w:rPr>
          <w:rFonts w:ascii="仿宋" w:eastAsia="仿宋" w:hAnsi="仿宋" w:cs="仿宋" w:hint="eastAsia"/>
          <w:sz w:val="28"/>
          <w:lang w:eastAsia="zh-CN"/>
        </w:rPr>
      </w:pPr>
      <w:bookmarkStart w:id="10" w:name="_Toc1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精密过滤输液器项目的征地面积将根据精密过滤输液器项目的实际规模和需求进行精确规划。具体面积XXX平方米，旨在确保精密过滤输液器项目不仅能够满足当前的发展需求，还能够预留空间以适应未来的扩展。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净用地面积是在征地面积基础上去除不可利用面积后的实际可开发用地。具体面积XXX平方米，考虑到环保、交通、安全等多方面因素，以确保精密过滤输液器项目在整体利用效率上达到最优。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精密过滤输液器项目计划建设的建筑总规模具体面积XXX平方米。这一规模的确定综合考虑了精密过滤输液器项目的性质、规模，以及城市规划的相关要求，确保建筑布局与周边环境协调一致。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绿地率是精密过滤输液器项目用地中被规划为绿地的比例。具体面积XXX平方米，旨在通过合理规划绿地，改善精密过滤输液器项目周边环境，提升居民生活质量，并符合城市整体绿化规划。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容积率是用地上可以建设的建筑总体积与用地面积之比。具体面积XXX，通过合理的容积率规划，确保精密过滤输液器项目建筑规模与周边环境和谐共生。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精密过滤输液器项目选址与当地城市规划相一致，具体面积XXX平方米。通过与城市规划部门深入沟通，确保精密过滤输液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过滤输液器项目选址符合当地产业政策，具体面积XXX平方米。这包括精密过滤输液器项目对当地经济的促进作用，以及对相关产业的带动效应，确保精密过滤输液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用地总体要求必须符合环保和可持续发展的原则，具体面积XXX平方米。通过采用绿色建筑设计、节能减排等措施，确保精密过滤输液器项目在建设和运营过程中对环境的影响最小化，达到可持续发展的要求。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确保精密过滤输液器项目选址具备必要的公共设施配套，具体面积XXX平方米。这包括交通便利性、教育、医疗等基础设施，以提高居民生活品质，使得精密过滤输液器项目选址更具吸引力。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考虑用地总体要求对当地社会稳定性的影响，具体面积XXX平方米。通过深入了解当地社区反馈，确保精密过滤输液器项目的选址和建设过程对当地社会和谐稳定产生积极作用。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精密过滤输液器项目选址不仅符合法规和规划，还在实际操作中具有可行性。这一全面规划将为精密过滤输液器项目的成功实施提供坚实的基础，确保精密过滤输液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14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过滤输液器项目的设备规划和空间设计中，我们将采取灵活设备布局的措施。设备布局将根据实际需求进行灵活设计，避免不必要的浪费。通过合理规划设备摆放位置，我们将提高设备的利用率，减少设备间距，以确保精密过滤输液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过滤输液器项目内部引入共享设施的概念，例如共享会议室、办公区等。通过这种方式，我们可以减少对资源的重复建设，提高资源共享效率，从而减小精密过滤输液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58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过滤输液器项目的总图布置中，我们将不同功能区域进行明确的规划，以最大程度满足精密过滤输液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2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过滤输液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过滤输液器项目对环境的影响是综合评价的重要因素之一。我们将详细考虑选址周边的自然环境、生态保护区、水源地等情况，确保精密过滤输液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对选址的评价还需充分考虑当地政府的产业政策和法规。我们将详细了解精密过滤输液器项目所在地的相关政策，确保精密过滤输液器项目的规划和运营与当地法规相符，降低不必要的法律风险。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考虑到社会稳定性对企业运营的重要性，我们将评估选址地区的社会安全情况、劳工关系、社区反馈等方面，以确保精密过滤输液器项目的建设和运营不会受到社会稳定性的负面影响。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最后，我们将综合考虑用地成本，包括土地购置费用、土地开发成本等。通过对用地成本的详细评估，我们能够做出更为精确的经济效益分析，为精密过滤输液器项目的投资决策提供有力支持。</w:t>
      </w:r>
    </w:p>
    <w:p>
      <w:pPr>
        <w:pStyle w:val="Heading1"/>
        <w:ind w:firstLine="560" w:firstLineChars="200"/>
        <w:rPr>
          <w:rFonts w:ascii="仿宋" w:eastAsia="仿宋" w:hAnsi="仿宋" w:cs="仿宋" w:hint="eastAsia"/>
          <w:sz w:val="28"/>
          <w:lang w:eastAsia="zh-CN"/>
        </w:rPr>
      </w:pPr>
      <w:bookmarkStart w:id="14" w:name="_Toc1022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86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的技术管理特点体现在其创新导向。通过引入最先进的技术趋势和解决方案，精密过滤输液器项目致力于提升科技含量、提高质量和效率水平。这意味着我们将采用最新的工具和方法，确保精密过滤输液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过滤输液器项目技术管理的显著特征。通过整合不同领域的技术资源，我们实现了跨学科的协同工作。这有助于优化技术架构，提高整体效能。此外，整合性策略还促进了不同技术团队之间的紧密沟通和高效合作，确保精密过滤输液器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过滤输液器项目所采用的技术。通过不断优化技术方案，精密过滤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过滤输液器项目团队将在精密过滤输液器项目初期识别可能的技术风险，并采取相应的预防和应对措施。通过建立健全的风险评估机制，精密过滤输液器项目能够在实施过程中及时发现并解决潜在的技术问题，保障精密过滤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过滤输液器项目中，技术将成为精密过滤输液器项目成功的有力支持。这一深度剖析揭示了技术管理在精密过滤输液器项目实施中的关键作用，为精密过滤输液器项目的技术基础奠定了坚实的基础。</w:t>
      </w:r>
    </w:p>
    <w:p>
      <w:pPr>
        <w:pStyle w:val="Heading2"/>
        <w:ind w:firstLine="560" w:firstLineChars="200"/>
        <w:rPr>
          <w:rFonts w:ascii="仿宋" w:eastAsia="仿宋" w:hAnsi="仿宋" w:cs="仿宋" w:hint="eastAsia"/>
          <w:sz w:val="28"/>
          <w:lang w:eastAsia="zh-CN"/>
        </w:rPr>
      </w:pPr>
      <w:bookmarkStart w:id="16" w:name="_Toc31301"/>
      <w:r>
        <w:rPr>
          <w:rFonts w:ascii="仿宋" w:eastAsia="仿宋" w:hAnsi="仿宋" w:cs="仿宋" w:hint="eastAsia"/>
          <w:sz w:val="28"/>
          <w:lang w:eastAsia="zh-CN"/>
        </w:rPr>
        <w:t>(二)、精密过滤输液器项目工艺技术设计方案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过滤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精密过滤输液器项目将严格按照相关行业规范要求进行组织。通过有效控制产品质量，精密过滤输液器项目将致力于为顾客提供优质的精密过滤输液器项目产品和良好的服务。这体现了精密过滤输液器项目对于生产活动合规性和质量标准的高度重视，为精密过滤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过滤输液器项目注重生态效益和清洁生产原则。精密过滤输液器项目建设将紧密结合地方特色经济发展，与社会经济发展规划和区域环境保护规划方案相协调一致。通过与当地区域自然生态系统的结合，精密过滤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过滤输液器项目产品具有多样化的客户需求和个性化的特点。因此，精密过滤输液器项目产品规格品种多样，且单批生产数量较小。为满足这一特点，精密过滤输液器项目承办单位将建设先进的柔性制造生产线。通过广泛应用柔性制造技术，精密过滤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密过滤输液器项目采用的技术具有较高的技术含量和自动化水平，处于国内先进水平。这一技术选用不仅体现了对生产效率、质量和环境友好性的高标准要求，同时为精密过滤输液器项目的可持续发展奠定了坚实的基础。</w:t>
      </w:r>
    </w:p>
    <w:p>
      <w:pPr>
        <w:pStyle w:val="Heading2"/>
        <w:ind w:firstLine="560" w:firstLineChars="200"/>
        <w:rPr>
          <w:rFonts w:ascii="仿宋" w:eastAsia="仿宋" w:hAnsi="仿宋" w:cs="仿宋" w:hint="eastAsia"/>
          <w:sz w:val="28"/>
          <w:lang w:eastAsia="zh-CN"/>
        </w:rPr>
      </w:pPr>
      <w:bookmarkStart w:id="17" w:name="_Toc2797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为确保精密过滤输液器项目的高效生产和技术实施，我们制定了一套精心设计的设备选型方案，以满足精密过滤输液器项目生产、质量和环保的要求。该方案的主要特点如下：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密过滤输液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针对精密过滤输液器项目产品的多样性和小批量生产的特点，我们将建设柔性制造生产线。通过在设备选型中考虑柔性制造技术，可以灵活应对不同产品规格和生产需求，实现生产线的高度灵活性和适应性。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442"/>
      <w:r>
        <w:rPr>
          <w:rFonts w:ascii="仿宋" w:eastAsia="仿宋" w:hAnsi="仿宋" w:cs="仿宋" w:hint="eastAsia"/>
          <w:sz w:val="28"/>
          <w:lang w:eastAsia="zh-CN"/>
        </w:rPr>
        <w:t>五、精密过滤输液器项目建设背景及必要性分析</w:t>
      </w:r>
      <w:bookmarkEnd w:id="18"/>
    </w:p>
    <w:p>
      <w:pPr>
        <w:pStyle w:val="Heading2"/>
        <w:rPr>
          <w:rFonts w:ascii="仿宋" w:eastAsia="仿宋" w:hAnsi="仿宋" w:cs="仿宋" w:hint="eastAsia"/>
          <w:lang w:eastAsia="zh-CN"/>
        </w:rPr>
      </w:pPr>
      <w:bookmarkStart w:id="19" w:name="_Toc12298"/>
      <w:r>
        <w:rPr>
          <w:rFonts w:ascii="仿宋" w:eastAsia="仿宋" w:hAnsi="仿宋" w:cs="仿宋" w:hint="eastAsia"/>
          <w:lang w:eastAsia="zh-CN"/>
        </w:rPr>
        <w:t>(一)、精密过滤输液器项目背景分析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过滤输液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过滤输液器项目在这个潮流中的定位。同时，我们将关注行业内涌现的新兴机遇，以便精密过滤输液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过滤输液器项目提供了强大的发展动力。我们将聚焦于行业内最新的技术发展趋势，包括但不限于人工智能、大数据分析、物联网等领域。通过深度的技术研究，我们将确保精密过滤输液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https://d.book118.com/058113017052006045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41528B"/>
    <w:rsid w:val="7E415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301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2024-03-01T20:27:00Z</dcterms:created>
  <dcterms:modified xsi:type="dcterms:W3CDTF">2024-03-01T20:28:20Z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62B0F101D0AC405CB56A0298B19BC094_11</vt:lpwstr>
  </property>
  <property fmtid="{D5CDD505-2E9C-101B-9397-08002B2CF9AE}" pid="3" name="KSOProductBuildVer">
    <vt:lpwstr>2052-12.1.0.16388</vt:lpwstr>
  </property>
</Properties>
</file>