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抛丸清理机项目规划设计纲要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0" w:history="1">
        <w:r>
          <w:rPr>
            <w:rFonts w:ascii="仿宋" w:eastAsia="仿宋" w:hAnsi="仿宋" w:cs="仿宋" w:hint="eastAsia"/>
            <w:lang w:eastAsia="zh-CN"/>
          </w:rPr>
          <w:t>序言</w:t>
        </w:r>
        <w:r>
          <w:tab/>
        </w:r>
        <w:r>
          <w:fldChar w:fldCharType="begin"/>
        </w:r>
        <w:r>
          <w:instrText xml:space="preserve"> PAGEREF _Toc18070 \h </w:instrText>
        </w:r>
        <w:r>
          <w:fldChar w:fldCharType="separate"/>
        </w:r>
        <w:r>
          <w:t>3</w:t>
        </w:r>
        <w:r>
          <w:fldChar w:fldCharType="end"/>
        </w:r>
      </w:hyperlink>
    </w:p>
    <w:p>
      <w:pPr>
        <w:pStyle w:val="TOC1"/>
        <w:tabs>
          <w:tab w:val="right" w:leader="dot" w:pos="8306"/>
        </w:tabs>
      </w:pPr>
      <w:hyperlink w:anchor="_Toc15504" w:history="1">
        <w:r>
          <w:rPr>
            <w:rFonts w:ascii="仿宋" w:eastAsia="仿宋" w:hAnsi="仿宋" w:cs="仿宋" w:hint="eastAsia"/>
            <w:lang w:eastAsia="zh-CN"/>
          </w:rPr>
          <w:t>一、抛丸清理机项目建设单位说明</w:t>
        </w:r>
        <w:r>
          <w:tab/>
        </w:r>
        <w:r>
          <w:fldChar w:fldCharType="begin"/>
        </w:r>
        <w:r>
          <w:instrText xml:space="preserve"> PAGEREF _Toc15504 \h </w:instrText>
        </w:r>
        <w:r>
          <w:fldChar w:fldCharType="separate"/>
        </w:r>
        <w:r>
          <w:t>3</w:t>
        </w:r>
        <w:r>
          <w:fldChar w:fldCharType="end"/>
        </w:r>
      </w:hyperlink>
    </w:p>
    <w:p>
      <w:pPr>
        <w:pStyle w:val="TOC2"/>
        <w:tabs>
          <w:tab w:val="right" w:leader="dot" w:pos="8306"/>
        </w:tabs>
      </w:pPr>
      <w:hyperlink w:anchor="_Toc6702" w:history="1">
        <w:r>
          <w:rPr>
            <w:rFonts w:ascii="仿宋" w:eastAsia="仿宋" w:hAnsi="仿宋" w:cs="仿宋" w:hint="eastAsia"/>
            <w:lang w:eastAsia="zh-CN"/>
          </w:rPr>
          <w:t>(一)、抛丸清理机项目承办单位基本情况</w:t>
        </w:r>
        <w:r>
          <w:tab/>
        </w:r>
        <w:r>
          <w:fldChar w:fldCharType="begin"/>
        </w:r>
        <w:r>
          <w:instrText xml:space="preserve"> PAGEREF _Toc6702 \h </w:instrText>
        </w:r>
        <w:r>
          <w:fldChar w:fldCharType="separate"/>
        </w:r>
        <w:r>
          <w:t>3</w:t>
        </w:r>
        <w:r>
          <w:fldChar w:fldCharType="end"/>
        </w:r>
      </w:hyperlink>
    </w:p>
    <w:p>
      <w:pPr>
        <w:pStyle w:val="TOC2"/>
        <w:tabs>
          <w:tab w:val="right" w:leader="dot" w:pos="8306"/>
        </w:tabs>
      </w:pPr>
      <w:hyperlink w:anchor="_Toc26017" w:history="1">
        <w:r>
          <w:rPr>
            <w:rFonts w:ascii="仿宋" w:eastAsia="仿宋" w:hAnsi="仿宋" w:cs="仿宋" w:hint="eastAsia"/>
            <w:lang w:eastAsia="zh-CN"/>
          </w:rPr>
          <w:t>(二)、公司经济效益分析</w:t>
        </w:r>
        <w:r>
          <w:tab/>
        </w:r>
        <w:r>
          <w:fldChar w:fldCharType="begin"/>
        </w:r>
        <w:r>
          <w:instrText xml:space="preserve"> PAGEREF _Toc26017 \h </w:instrText>
        </w:r>
        <w:r>
          <w:fldChar w:fldCharType="separate"/>
        </w:r>
        <w:r>
          <w:t>4</w:t>
        </w:r>
        <w:r>
          <w:fldChar w:fldCharType="end"/>
        </w:r>
      </w:hyperlink>
    </w:p>
    <w:p>
      <w:pPr>
        <w:pStyle w:val="TOC1"/>
        <w:tabs>
          <w:tab w:val="right" w:leader="dot" w:pos="8306"/>
        </w:tabs>
      </w:pPr>
      <w:hyperlink w:anchor="_Toc11668" w:history="1">
        <w:r>
          <w:rPr>
            <w:rFonts w:ascii="仿宋" w:eastAsia="仿宋" w:hAnsi="仿宋" w:cs="仿宋" w:hint="eastAsia"/>
            <w:lang w:eastAsia="zh-CN"/>
          </w:rPr>
          <w:t>二、抛丸清理机项目可持续发展</w:t>
        </w:r>
        <w:r>
          <w:tab/>
        </w:r>
        <w:r>
          <w:fldChar w:fldCharType="begin"/>
        </w:r>
        <w:r>
          <w:instrText xml:space="preserve"> PAGEREF _Toc11668 \h </w:instrText>
        </w:r>
        <w:r>
          <w:fldChar w:fldCharType="separate"/>
        </w:r>
        <w:r>
          <w:t>5</w:t>
        </w:r>
        <w:r>
          <w:fldChar w:fldCharType="end"/>
        </w:r>
      </w:hyperlink>
    </w:p>
    <w:p>
      <w:pPr>
        <w:pStyle w:val="TOC2"/>
        <w:tabs>
          <w:tab w:val="right" w:leader="dot" w:pos="8306"/>
        </w:tabs>
      </w:pPr>
      <w:hyperlink w:anchor="_Toc4424" w:history="1">
        <w:r>
          <w:rPr>
            <w:rFonts w:ascii="仿宋" w:eastAsia="仿宋" w:hAnsi="仿宋" w:cs="仿宋" w:hint="eastAsia"/>
            <w:lang w:eastAsia="zh-CN"/>
          </w:rPr>
          <w:t>(一)、可持续战略与实践</w:t>
        </w:r>
        <w:r>
          <w:tab/>
        </w:r>
        <w:r>
          <w:fldChar w:fldCharType="begin"/>
        </w:r>
        <w:r>
          <w:instrText xml:space="preserve"> PAGEREF _Toc4424 \h </w:instrText>
        </w:r>
        <w:r>
          <w:fldChar w:fldCharType="separate"/>
        </w:r>
        <w:r>
          <w:t>5</w:t>
        </w:r>
        <w:r>
          <w:fldChar w:fldCharType="end"/>
        </w:r>
      </w:hyperlink>
    </w:p>
    <w:p>
      <w:pPr>
        <w:pStyle w:val="TOC2"/>
        <w:tabs>
          <w:tab w:val="right" w:leader="dot" w:pos="8306"/>
        </w:tabs>
      </w:pPr>
      <w:hyperlink w:anchor="_Toc17462" w:history="1">
        <w:r>
          <w:rPr>
            <w:rFonts w:ascii="仿宋" w:eastAsia="仿宋" w:hAnsi="仿宋" w:cs="仿宋" w:hint="eastAsia"/>
            <w:lang w:eastAsia="zh-CN"/>
          </w:rPr>
          <w:t>(二)、环保与社会责任</w:t>
        </w:r>
        <w:r>
          <w:tab/>
        </w:r>
        <w:r>
          <w:fldChar w:fldCharType="begin"/>
        </w:r>
        <w:r>
          <w:instrText xml:space="preserve"> PAGEREF _Toc17462 \h </w:instrText>
        </w:r>
        <w:r>
          <w:fldChar w:fldCharType="separate"/>
        </w:r>
        <w:r>
          <w:t>5</w:t>
        </w:r>
        <w:r>
          <w:fldChar w:fldCharType="end"/>
        </w:r>
      </w:hyperlink>
    </w:p>
    <w:p>
      <w:pPr>
        <w:pStyle w:val="TOC1"/>
        <w:tabs>
          <w:tab w:val="right" w:leader="dot" w:pos="8306"/>
        </w:tabs>
      </w:pPr>
      <w:hyperlink w:anchor="_Toc7995" w:history="1">
        <w:r>
          <w:rPr>
            <w:rFonts w:ascii="仿宋" w:eastAsia="仿宋" w:hAnsi="仿宋" w:cs="仿宋" w:hint="eastAsia"/>
            <w:lang w:eastAsia="zh-CN"/>
          </w:rPr>
          <w:t>三、抛丸清理机项目概论</w:t>
        </w:r>
        <w:r>
          <w:tab/>
        </w:r>
        <w:r>
          <w:fldChar w:fldCharType="begin"/>
        </w:r>
        <w:r>
          <w:instrText xml:space="preserve"> PAGEREF _Toc7995 \h </w:instrText>
        </w:r>
        <w:r>
          <w:fldChar w:fldCharType="separate"/>
        </w:r>
        <w:r>
          <w:t>6</w:t>
        </w:r>
        <w:r>
          <w:fldChar w:fldCharType="end"/>
        </w:r>
      </w:hyperlink>
    </w:p>
    <w:p>
      <w:pPr>
        <w:pStyle w:val="TOC2"/>
        <w:tabs>
          <w:tab w:val="right" w:leader="dot" w:pos="8306"/>
        </w:tabs>
      </w:pPr>
      <w:hyperlink w:anchor="_Toc18668" w:history="1">
        <w:r>
          <w:rPr>
            <w:rFonts w:ascii="仿宋" w:eastAsia="仿宋" w:hAnsi="仿宋" w:cs="仿宋" w:hint="eastAsia"/>
            <w:lang w:eastAsia="zh-CN"/>
          </w:rPr>
          <w:t>(一)、抛丸清理机项目概况</w:t>
        </w:r>
        <w:r>
          <w:tab/>
        </w:r>
        <w:r>
          <w:fldChar w:fldCharType="begin"/>
        </w:r>
        <w:r>
          <w:instrText xml:space="preserve"> PAGEREF _Toc18668 \h </w:instrText>
        </w:r>
        <w:r>
          <w:fldChar w:fldCharType="separate"/>
        </w:r>
        <w:r>
          <w:t>6</w:t>
        </w:r>
        <w:r>
          <w:fldChar w:fldCharType="end"/>
        </w:r>
      </w:hyperlink>
    </w:p>
    <w:p>
      <w:pPr>
        <w:pStyle w:val="TOC2"/>
        <w:tabs>
          <w:tab w:val="right" w:leader="dot" w:pos="8306"/>
        </w:tabs>
      </w:pPr>
      <w:hyperlink w:anchor="_Toc6407" w:history="1">
        <w:r>
          <w:rPr>
            <w:rFonts w:ascii="仿宋" w:eastAsia="仿宋" w:hAnsi="仿宋" w:cs="仿宋" w:hint="eastAsia"/>
            <w:lang w:eastAsia="zh-CN"/>
          </w:rPr>
          <w:t>(二)、抛丸清理机项目目标</w:t>
        </w:r>
        <w:r>
          <w:tab/>
        </w:r>
        <w:r>
          <w:fldChar w:fldCharType="begin"/>
        </w:r>
        <w:r>
          <w:instrText xml:space="preserve"> PAGEREF _Toc6407 \h </w:instrText>
        </w:r>
        <w:r>
          <w:fldChar w:fldCharType="separate"/>
        </w:r>
        <w:r>
          <w:t>9</w:t>
        </w:r>
        <w:r>
          <w:fldChar w:fldCharType="end"/>
        </w:r>
      </w:hyperlink>
    </w:p>
    <w:p>
      <w:pPr>
        <w:pStyle w:val="TOC2"/>
        <w:tabs>
          <w:tab w:val="right" w:leader="dot" w:pos="8306"/>
        </w:tabs>
      </w:pPr>
      <w:hyperlink w:anchor="_Toc2269" w:history="1">
        <w:r>
          <w:rPr>
            <w:rFonts w:ascii="仿宋" w:eastAsia="仿宋" w:hAnsi="仿宋" w:cs="仿宋" w:hint="eastAsia"/>
            <w:lang w:eastAsia="zh-CN"/>
          </w:rPr>
          <w:t>(三)、抛丸清理机项目提出的理由</w:t>
        </w:r>
        <w:r>
          <w:tab/>
        </w:r>
        <w:r>
          <w:fldChar w:fldCharType="begin"/>
        </w:r>
        <w:r>
          <w:instrText xml:space="preserve"> PAGEREF _Toc2269 \h </w:instrText>
        </w:r>
        <w:r>
          <w:fldChar w:fldCharType="separate"/>
        </w:r>
        <w:r>
          <w:t>9</w:t>
        </w:r>
        <w:r>
          <w:fldChar w:fldCharType="end"/>
        </w:r>
      </w:hyperlink>
    </w:p>
    <w:p>
      <w:pPr>
        <w:pStyle w:val="TOC2"/>
        <w:tabs>
          <w:tab w:val="right" w:leader="dot" w:pos="8306"/>
        </w:tabs>
      </w:pPr>
      <w:hyperlink w:anchor="_Toc474" w:history="1">
        <w:r>
          <w:rPr>
            <w:rFonts w:ascii="仿宋" w:eastAsia="仿宋" w:hAnsi="仿宋" w:cs="仿宋" w:hint="eastAsia"/>
            <w:lang w:eastAsia="zh-CN"/>
          </w:rPr>
          <w:t>(四)、抛丸清理机项目意义</w:t>
        </w:r>
        <w:r>
          <w:tab/>
        </w:r>
        <w:r>
          <w:fldChar w:fldCharType="begin"/>
        </w:r>
        <w:r>
          <w:instrText xml:space="preserve"> PAGEREF _Toc474 \h </w:instrText>
        </w:r>
        <w:r>
          <w:fldChar w:fldCharType="separate"/>
        </w:r>
        <w:r>
          <w:t>11</w:t>
        </w:r>
        <w:r>
          <w:fldChar w:fldCharType="end"/>
        </w:r>
      </w:hyperlink>
    </w:p>
    <w:p>
      <w:pPr>
        <w:pStyle w:val="TOC2"/>
        <w:tabs>
          <w:tab w:val="right" w:leader="dot" w:pos="8306"/>
        </w:tabs>
      </w:pPr>
      <w:hyperlink w:anchor="_Toc17044" w:history="1">
        <w:r>
          <w:rPr>
            <w:rFonts w:ascii="仿宋" w:eastAsia="仿宋" w:hAnsi="仿宋" w:cs="仿宋" w:hint="eastAsia"/>
            <w:lang w:eastAsia="zh-CN"/>
          </w:rPr>
          <w:t>(五)、抛丸清理机项目背景</w:t>
        </w:r>
        <w:r>
          <w:tab/>
        </w:r>
        <w:r>
          <w:fldChar w:fldCharType="begin"/>
        </w:r>
        <w:r>
          <w:instrText xml:space="preserve"> PAGEREF _Toc17044 \h </w:instrText>
        </w:r>
        <w:r>
          <w:fldChar w:fldCharType="separate"/>
        </w:r>
        <w:r>
          <w:t>12</w:t>
        </w:r>
        <w:r>
          <w:fldChar w:fldCharType="end"/>
        </w:r>
      </w:hyperlink>
    </w:p>
    <w:p>
      <w:pPr>
        <w:pStyle w:val="TOC1"/>
        <w:tabs>
          <w:tab w:val="right" w:leader="dot" w:pos="8306"/>
        </w:tabs>
      </w:pPr>
      <w:hyperlink w:anchor="_Toc11714" w:history="1">
        <w:r>
          <w:rPr>
            <w:rFonts w:ascii="仿宋" w:eastAsia="仿宋" w:hAnsi="仿宋" w:cs="仿宋" w:hint="eastAsia"/>
            <w:lang w:eastAsia="zh-CN"/>
          </w:rPr>
          <w:t>四、抛丸清理机项目建设背景及必要性分析</w:t>
        </w:r>
        <w:r>
          <w:tab/>
        </w:r>
        <w:r>
          <w:fldChar w:fldCharType="begin"/>
        </w:r>
        <w:r>
          <w:instrText xml:space="preserve"> PAGEREF _Toc11714 \h </w:instrText>
        </w:r>
        <w:r>
          <w:fldChar w:fldCharType="separate"/>
        </w:r>
        <w:r>
          <w:t>13</w:t>
        </w:r>
        <w:r>
          <w:fldChar w:fldCharType="end"/>
        </w:r>
      </w:hyperlink>
    </w:p>
    <w:p>
      <w:pPr>
        <w:pStyle w:val="TOC2"/>
        <w:tabs>
          <w:tab w:val="right" w:leader="dot" w:pos="8306"/>
        </w:tabs>
      </w:pPr>
      <w:hyperlink w:anchor="_Toc4820" w:history="1">
        <w:r>
          <w:rPr>
            <w:rFonts w:ascii="仿宋" w:eastAsia="仿宋" w:hAnsi="仿宋" w:cs="仿宋" w:hint="eastAsia"/>
            <w:lang w:eastAsia="zh-CN"/>
          </w:rPr>
          <w:t>(一)、抛丸清理机项目背景分析</w:t>
        </w:r>
        <w:r>
          <w:tab/>
        </w:r>
        <w:r>
          <w:fldChar w:fldCharType="begin"/>
        </w:r>
        <w:r>
          <w:instrText xml:space="preserve"> PAGEREF _Toc4820 \h </w:instrText>
        </w:r>
        <w:r>
          <w:fldChar w:fldCharType="separate"/>
        </w:r>
        <w:r>
          <w:t>13</w:t>
        </w:r>
        <w:r>
          <w:fldChar w:fldCharType="end"/>
        </w:r>
      </w:hyperlink>
    </w:p>
    <w:p>
      <w:pPr>
        <w:pStyle w:val="TOC2"/>
        <w:tabs>
          <w:tab w:val="right" w:leader="dot" w:pos="8306"/>
        </w:tabs>
      </w:pPr>
      <w:hyperlink w:anchor="_Toc9146" w:history="1">
        <w:r>
          <w:rPr>
            <w:rFonts w:ascii="仿宋" w:eastAsia="仿宋" w:hAnsi="仿宋" w:cs="仿宋" w:hint="eastAsia"/>
            <w:lang w:eastAsia="zh-CN"/>
          </w:rPr>
          <w:t>(二)、抛丸清理机项目建设必要性分析</w:t>
        </w:r>
        <w:r>
          <w:tab/>
        </w:r>
        <w:r>
          <w:fldChar w:fldCharType="begin"/>
        </w:r>
        <w:r>
          <w:instrText xml:space="preserve"> PAGEREF _Toc9146 \h </w:instrText>
        </w:r>
        <w:r>
          <w:fldChar w:fldCharType="separate"/>
        </w:r>
        <w:r>
          <w:t>15</w:t>
        </w:r>
        <w:r>
          <w:fldChar w:fldCharType="end"/>
        </w:r>
      </w:hyperlink>
    </w:p>
    <w:p>
      <w:pPr>
        <w:pStyle w:val="TOC1"/>
        <w:tabs>
          <w:tab w:val="right" w:leader="dot" w:pos="8306"/>
        </w:tabs>
      </w:pPr>
      <w:hyperlink w:anchor="_Toc21735" w:history="1">
        <w:r>
          <w:rPr>
            <w:rFonts w:ascii="仿宋" w:eastAsia="仿宋" w:hAnsi="仿宋" w:cs="仿宋" w:hint="eastAsia"/>
            <w:lang w:eastAsia="zh-CN"/>
          </w:rPr>
          <w:t>五、产品规划分析</w:t>
        </w:r>
        <w:r>
          <w:tab/>
        </w:r>
        <w:r>
          <w:fldChar w:fldCharType="begin"/>
        </w:r>
        <w:r>
          <w:instrText xml:space="preserve"> PAGEREF _Toc21735 \h </w:instrText>
        </w:r>
        <w:r>
          <w:fldChar w:fldCharType="separate"/>
        </w:r>
        <w:r>
          <w:t>16</w:t>
        </w:r>
        <w:r>
          <w:fldChar w:fldCharType="end"/>
        </w:r>
      </w:hyperlink>
    </w:p>
    <w:p>
      <w:pPr>
        <w:pStyle w:val="TOC2"/>
        <w:tabs>
          <w:tab w:val="right" w:leader="dot" w:pos="8306"/>
        </w:tabs>
      </w:pPr>
      <w:hyperlink w:anchor="_Toc26934" w:history="1">
        <w:r>
          <w:rPr>
            <w:rFonts w:ascii="仿宋" w:eastAsia="仿宋" w:hAnsi="仿宋" w:cs="仿宋" w:hint="eastAsia"/>
            <w:lang w:eastAsia="zh-CN"/>
          </w:rPr>
          <w:t>(一)、产品规划</w:t>
        </w:r>
        <w:r>
          <w:tab/>
        </w:r>
        <w:r>
          <w:fldChar w:fldCharType="begin"/>
        </w:r>
        <w:r>
          <w:instrText xml:space="preserve"> PAGEREF _Toc26934 \h </w:instrText>
        </w:r>
        <w:r>
          <w:fldChar w:fldCharType="separate"/>
        </w:r>
        <w:r>
          <w:t>16</w:t>
        </w:r>
        <w:r>
          <w:fldChar w:fldCharType="end"/>
        </w:r>
      </w:hyperlink>
    </w:p>
    <w:p>
      <w:pPr>
        <w:pStyle w:val="TOC2"/>
        <w:tabs>
          <w:tab w:val="right" w:leader="dot" w:pos="8306"/>
        </w:tabs>
      </w:pPr>
      <w:hyperlink w:anchor="_Toc31351" w:history="1">
        <w:r>
          <w:rPr>
            <w:rFonts w:ascii="仿宋" w:eastAsia="仿宋" w:hAnsi="仿宋" w:cs="仿宋" w:hint="eastAsia"/>
            <w:lang w:eastAsia="zh-CN"/>
          </w:rPr>
          <w:t>(二)、建设规模</w:t>
        </w:r>
        <w:r>
          <w:tab/>
        </w:r>
        <w:r>
          <w:fldChar w:fldCharType="begin"/>
        </w:r>
        <w:r>
          <w:instrText xml:space="preserve"> PAGEREF _Toc31351 \h </w:instrText>
        </w:r>
        <w:r>
          <w:fldChar w:fldCharType="separate"/>
        </w:r>
        <w:r>
          <w:t>17</w:t>
        </w:r>
        <w:r>
          <w:fldChar w:fldCharType="end"/>
        </w:r>
      </w:hyperlink>
    </w:p>
    <w:p>
      <w:pPr>
        <w:pStyle w:val="TOC1"/>
        <w:tabs>
          <w:tab w:val="right" w:leader="dot" w:pos="8306"/>
        </w:tabs>
      </w:pPr>
      <w:hyperlink w:anchor="_Toc19224" w:history="1">
        <w:r>
          <w:rPr>
            <w:rFonts w:ascii="仿宋" w:eastAsia="仿宋" w:hAnsi="仿宋" w:cs="仿宋" w:hint="eastAsia"/>
            <w:lang w:eastAsia="zh-CN"/>
          </w:rPr>
          <w:t>六、抛丸清理机项目危机管理</w:t>
        </w:r>
        <w:r>
          <w:tab/>
        </w:r>
        <w:r>
          <w:fldChar w:fldCharType="begin"/>
        </w:r>
        <w:r>
          <w:instrText xml:space="preserve"> PAGEREF _Toc19224 \h </w:instrText>
        </w:r>
        <w:r>
          <w:fldChar w:fldCharType="separate"/>
        </w:r>
        <w:r>
          <w:t>18</w:t>
        </w:r>
        <w:r>
          <w:fldChar w:fldCharType="end"/>
        </w:r>
      </w:hyperlink>
    </w:p>
    <w:p>
      <w:pPr>
        <w:pStyle w:val="TOC2"/>
        <w:tabs>
          <w:tab w:val="right" w:leader="dot" w:pos="8306"/>
        </w:tabs>
      </w:pPr>
      <w:hyperlink w:anchor="_Toc16188" w:history="1">
        <w:r>
          <w:rPr>
            <w:rFonts w:ascii="仿宋" w:eastAsia="仿宋" w:hAnsi="仿宋" w:cs="仿宋" w:hint="eastAsia"/>
            <w:lang w:eastAsia="zh-CN"/>
          </w:rPr>
          <w:t>(一)、危机预警与识别</w:t>
        </w:r>
        <w:r>
          <w:tab/>
        </w:r>
        <w:r>
          <w:fldChar w:fldCharType="begin"/>
        </w:r>
        <w:r>
          <w:instrText xml:space="preserve"> PAGEREF _Toc16188 \h </w:instrText>
        </w:r>
        <w:r>
          <w:fldChar w:fldCharType="separate"/>
        </w:r>
        <w:r>
          <w:t>18</w:t>
        </w:r>
        <w:r>
          <w:fldChar w:fldCharType="end"/>
        </w:r>
      </w:hyperlink>
    </w:p>
    <w:p>
      <w:pPr>
        <w:pStyle w:val="TOC2"/>
        <w:tabs>
          <w:tab w:val="right" w:leader="dot" w:pos="8306"/>
        </w:tabs>
      </w:pPr>
      <w:hyperlink w:anchor="_Toc5930" w:history="1">
        <w:r>
          <w:rPr>
            <w:rFonts w:ascii="仿宋" w:eastAsia="仿宋" w:hAnsi="仿宋" w:cs="仿宋" w:hint="eastAsia"/>
            <w:lang w:eastAsia="zh-CN"/>
          </w:rPr>
          <w:t>(二)、危机应对与恢复</w:t>
        </w:r>
        <w:r>
          <w:tab/>
        </w:r>
        <w:r>
          <w:fldChar w:fldCharType="begin"/>
        </w:r>
        <w:r>
          <w:instrText xml:space="preserve"> PAGEREF _Toc5930 \h </w:instrText>
        </w:r>
        <w:r>
          <w:fldChar w:fldCharType="separate"/>
        </w:r>
        <w:r>
          <w:t>19</w:t>
        </w:r>
        <w:r>
          <w:fldChar w:fldCharType="end"/>
        </w:r>
      </w:hyperlink>
    </w:p>
    <w:p>
      <w:pPr>
        <w:pStyle w:val="TOC1"/>
        <w:tabs>
          <w:tab w:val="right" w:leader="dot" w:pos="8306"/>
        </w:tabs>
      </w:pPr>
      <w:hyperlink w:anchor="_Toc32511" w:history="1">
        <w:r>
          <w:rPr>
            <w:rFonts w:ascii="仿宋" w:eastAsia="仿宋" w:hAnsi="仿宋" w:cs="仿宋" w:hint="eastAsia"/>
            <w:lang w:eastAsia="zh-CN"/>
          </w:rPr>
          <w:t>七、抛丸清理机项目人力资源管理</w:t>
        </w:r>
        <w:r>
          <w:tab/>
        </w:r>
        <w:r>
          <w:fldChar w:fldCharType="begin"/>
        </w:r>
        <w:r>
          <w:instrText xml:space="preserve"> PAGEREF _Toc32511 \h </w:instrText>
        </w:r>
        <w:r>
          <w:fldChar w:fldCharType="separate"/>
        </w:r>
        <w:r>
          <w:t>20</w:t>
        </w:r>
        <w:r>
          <w:fldChar w:fldCharType="end"/>
        </w:r>
      </w:hyperlink>
    </w:p>
    <w:p>
      <w:pPr>
        <w:pStyle w:val="TOC2"/>
        <w:tabs>
          <w:tab w:val="right" w:leader="dot" w:pos="8306"/>
        </w:tabs>
      </w:pPr>
      <w:hyperlink w:anchor="_Toc4758" w:history="1">
        <w:r>
          <w:rPr>
            <w:rFonts w:ascii="仿宋" w:eastAsia="仿宋" w:hAnsi="仿宋" w:cs="仿宋" w:hint="eastAsia"/>
            <w:lang w:eastAsia="zh-CN"/>
          </w:rPr>
          <w:t>(一)、建立健全的预算管理制度</w:t>
        </w:r>
        <w:r>
          <w:tab/>
        </w:r>
        <w:r>
          <w:fldChar w:fldCharType="begin"/>
        </w:r>
        <w:r>
          <w:instrText xml:space="preserve"> PAGEREF _Toc4758 \h </w:instrText>
        </w:r>
        <w:r>
          <w:fldChar w:fldCharType="separate"/>
        </w:r>
        <w:r>
          <w:t>20</w:t>
        </w:r>
        <w:r>
          <w:fldChar w:fldCharType="end"/>
        </w:r>
      </w:hyperlink>
    </w:p>
    <w:p>
      <w:pPr>
        <w:pStyle w:val="TOC2"/>
        <w:tabs>
          <w:tab w:val="right" w:leader="dot" w:pos="8306"/>
        </w:tabs>
      </w:pPr>
      <w:hyperlink w:anchor="_Toc26813" w:history="1">
        <w:r>
          <w:rPr>
            <w:rFonts w:ascii="仿宋" w:eastAsia="仿宋" w:hAnsi="仿宋" w:cs="仿宋" w:hint="eastAsia"/>
            <w:lang w:eastAsia="zh-CN"/>
          </w:rPr>
          <w:t>(二)、加强资金流动监控</w:t>
        </w:r>
        <w:r>
          <w:tab/>
        </w:r>
        <w:r>
          <w:fldChar w:fldCharType="begin"/>
        </w:r>
        <w:r>
          <w:instrText xml:space="preserve"> PAGEREF _Toc26813 \h </w:instrText>
        </w:r>
        <w:r>
          <w:fldChar w:fldCharType="separate"/>
        </w:r>
        <w:r>
          <w:t>22</w:t>
        </w:r>
        <w:r>
          <w:fldChar w:fldCharType="end"/>
        </w:r>
      </w:hyperlink>
    </w:p>
    <w:p>
      <w:pPr>
        <w:pStyle w:val="TOC2"/>
        <w:tabs>
          <w:tab w:val="right" w:leader="dot" w:pos="8306"/>
        </w:tabs>
      </w:pPr>
      <w:hyperlink w:anchor="_Toc7412" w:history="1">
        <w:r>
          <w:rPr>
            <w:rFonts w:ascii="仿宋" w:eastAsia="仿宋" w:hAnsi="仿宋" w:cs="仿宋" w:hint="eastAsia"/>
            <w:lang w:eastAsia="zh-CN"/>
          </w:rPr>
          <w:t>(三)、制定完善的风险控制机制</w:t>
        </w:r>
        <w:r>
          <w:tab/>
        </w:r>
        <w:r>
          <w:fldChar w:fldCharType="begin"/>
        </w:r>
        <w:r>
          <w:instrText xml:space="preserve"> PAGEREF _Toc7412 \h </w:instrText>
        </w:r>
        <w:r>
          <w:fldChar w:fldCharType="separate"/>
        </w:r>
        <w:r>
          <w:t>23</w:t>
        </w:r>
        <w:r>
          <w:fldChar w:fldCharType="end"/>
        </w:r>
      </w:hyperlink>
    </w:p>
    <w:p>
      <w:pPr>
        <w:pStyle w:val="TOC2"/>
        <w:tabs>
          <w:tab w:val="right" w:leader="dot" w:pos="8306"/>
        </w:tabs>
      </w:pPr>
      <w:hyperlink w:anchor="_Toc24569" w:history="1">
        <w:r>
          <w:rPr>
            <w:rFonts w:ascii="仿宋" w:eastAsia="仿宋" w:hAnsi="仿宋" w:cs="仿宋" w:hint="eastAsia"/>
            <w:lang w:eastAsia="zh-CN"/>
          </w:rPr>
          <w:t>(四)、优化成本管理</w:t>
        </w:r>
        <w:r>
          <w:tab/>
        </w:r>
        <w:r>
          <w:fldChar w:fldCharType="begin"/>
        </w:r>
        <w:r>
          <w:instrText xml:space="preserve"> PAGEREF _Toc24569 \h </w:instrText>
        </w:r>
        <w:r>
          <w:fldChar w:fldCharType="separate"/>
        </w:r>
        <w:r>
          <w:t>24</w:t>
        </w:r>
        <w:r>
          <w:fldChar w:fldCharType="end"/>
        </w:r>
      </w:hyperlink>
    </w:p>
    <w:p>
      <w:pPr>
        <w:pStyle w:val="TOC1"/>
        <w:tabs>
          <w:tab w:val="right" w:leader="dot" w:pos="8306"/>
        </w:tabs>
      </w:pPr>
      <w:hyperlink w:anchor="_Toc11488" w:history="1">
        <w:r>
          <w:rPr>
            <w:rFonts w:ascii="仿宋" w:eastAsia="仿宋" w:hAnsi="仿宋" w:cs="仿宋" w:hint="eastAsia"/>
            <w:lang w:eastAsia="zh-CN"/>
          </w:rPr>
          <w:t>八、抛丸清理机项目经营效益</w:t>
        </w:r>
        <w:r>
          <w:tab/>
        </w:r>
        <w:r>
          <w:fldChar w:fldCharType="begin"/>
        </w:r>
        <w:r>
          <w:instrText xml:space="preserve"> PAGEREF _Toc11488 \h </w:instrText>
        </w:r>
        <w:r>
          <w:fldChar w:fldCharType="separate"/>
        </w:r>
        <w:r>
          <w:t>26</w:t>
        </w:r>
        <w:r>
          <w:fldChar w:fldCharType="end"/>
        </w:r>
      </w:hyperlink>
    </w:p>
    <w:p>
      <w:pPr>
        <w:pStyle w:val="TOC2"/>
        <w:tabs>
          <w:tab w:val="right" w:leader="dot" w:pos="8306"/>
        </w:tabs>
      </w:pPr>
      <w:hyperlink w:anchor="_Toc9591" w:history="1">
        <w:r>
          <w:rPr>
            <w:rFonts w:ascii="仿宋" w:eastAsia="仿宋" w:hAnsi="仿宋" w:cs="仿宋" w:hint="eastAsia"/>
            <w:lang w:eastAsia="zh-CN"/>
          </w:rPr>
          <w:t>(一)、经济评价财务测算</w:t>
        </w:r>
        <w:r>
          <w:tab/>
        </w:r>
        <w:r>
          <w:fldChar w:fldCharType="begin"/>
        </w:r>
        <w:r>
          <w:instrText xml:space="preserve"> PAGEREF _Toc9591 \h </w:instrText>
        </w:r>
        <w:r>
          <w:fldChar w:fldCharType="separate"/>
        </w:r>
        <w:r>
          <w:t>26</w:t>
        </w:r>
        <w:r>
          <w:fldChar w:fldCharType="end"/>
        </w:r>
      </w:hyperlink>
    </w:p>
    <w:p>
      <w:pPr>
        <w:pStyle w:val="TOC2"/>
        <w:tabs>
          <w:tab w:val="right" w:leader="dot" w:pos="8306"/>
        </w:tabs>
      </w:pPr>
      <w:hyperlink w:anchor="_Toc31294" w:history="1">
        <w:r>
          <w:rPr>
            <w:rFonts w:ascii="仿宋" w:eastAsia="仿宋" w:hAnsi="仿宋" w:cs="仿宋" w:hint="eastAsia"/>
            <w:lang w:eastAsia="zh-CN"/>
          </w:rPr>
          <w:t>(二)、抛丸清理机项目盈利能力分析</w:t>
        </w:r>
        <w:r>
          <w:tab/>
        </w:r>
        <w:r>
          <w:fldChar w:fldCharType="begin"/>
        </w:r>
        <w:r>
          <w:instrText xml:space="preserve"> PAGEREF _Toc31294 \h </w:instrText>
        </w:r>
        <w:r>
          <w:fldChar w:fldCharType="separate"/>
        </w:r>
        <w:r>
          <w:t>27</w:t>
        </w:r>
        <w:r>
          <w:fldChar w:fldCharType="end"/>
        </w:r>
      </w:hyperlink>
    </w:p>
    <w:p>
      <w:pPr>
        <w:pStyle w:val="TOC1"/>
        <w:tabs>
          <w:tab w:val="right" w:leader="dot" w:pos="8306"/>
        </w:tabs>
      </w:pPr>
      <w:hyperlink w:anchor="_Toc27383" w:history="1">
        <w:r>
          <w:rPr>
            <w:rFonts w:ascii="仿宋" w:eastAsia="仿宋" w:hAnsi="仿宋" w:cs="仿宋" w:hint="eastAsia"/>
            <w:lang w:eastAsia="zh-CN"/>
          </w:rPr>
          <w:t>九、抛丸清理机项目技术管理</w:t>
        </w:r>
        <w:r>
          <w:tab/>
        </w:r>
        <w:r>
          <w:fldChar w:fldCharType="begin"/>
        </w:r>
        <w:r>
          <w:instrText xml:space="preserve"> PAGEREF _Toc27383 \h </w:instrText>
        </w:r>
        <w:r>
          <w:fldChar w:fldCharType="separate"/>
        </w:r>
        <w:r>
          <w:t>28</w:t>
        </w:r>
        <w:r>
          <w:fldChar w:fldCharType="end"/>
        </w:r>
      </w:hyperlink>
    </w:p>
    <w:p>
      <w:pPr>
        <w:pStyle w:val="TOC2"/>
        <w:tabs>
          <w:tab w:val="right" w:leader="dot" w:pos="8306"/>
        </w:tabs>
      </w:pPr>
      <w:hyperlink w:anchor="_Toc2960" w:history="1">
        <w:r>
          <w:rPr>
            <w:rFonts w:ascii="仿宋" w:eastAsia="仿宋" w:hAnsi="仿宋" w:cs="仿宋" w:hint="eastAsia"/>
            <w:lang w:eastAsia="zh-CN"/>
          </w:rPr>
          <w:t>(一)、技术方案选用方向</w:t>
        </w:r>
        <w:r>
          <w:tab/>
        </w:r>
        <w:r>
          <w:fldChar w:fldCharType="begin"/>
        </w:r>
        <w:r>
          <w:instrText xml:space="preserve"> PAGEREF _Toc2960 \h </w:instrText>
        </w:r>
        <w:r>
          <w:fldChar w:fldCharType="separate"/>
        </w:r>
        <w:r>
          <w:t>28</w:t>
        </w:r>
        <w:r>
          <w:fldChar w:fldCharType="end"/>
        </w:r>
      </w:hyperlink>
    </w:p>
    <w:p>
      <w:pPr>
        <w:pStyle w:val="TOC2"/>
        <w:tabs>
          <w:tab w:val="right" w:leader="dot" w:pos="8306"/>
        </w:tabs>
      </w:pPr>
      <w:hyperlink w:anchor="_Toc20909" w:history="1">
        <w:r>
          <w:rPr>
            <w:rFonts w:ascii="仿宋" w:eastAsia="仿宋" w:hAnsi="仿宋" w:cs="仿宋" w:hint="eastAsia"/>
            <w:lang w:eastAsia="zh-CN"/>
          </w:rPr>
          <w:t>(二)、工艺技术方案选用原则</w:t>
        </w:r>
        <w:r>
          <w:tab/>
        </w:r>
        <w:r>
          <w:fldChar w:fldCharType="begin"/>
        </w:r>
        <w:r>
          <w:instrText xml:space="preserve"> PAGEREF _Toc20909 \h </w:instrText>
        </w:r>
        <w:r>
          <w:fldChar w:fldCharType="separate"/>
        </w:r>
        <w:r>
          <w:t>30</w:t>
        </w:r>
        <w:r>
          <w:fldChar w:fldCharType="end"/>
        </w:r>
      </w:hyperlink>
    </w:p>
    <w:p>
      <w:pPr>
        <w:pStyle w:val="TOC2"/>
        <w:tabs>
          <w:tab w:val="right" w:leader="dot" w:pos="8306"/>
        </w:tabs>
      </w:pPr>
      <w:hyperlink w:anchor="_Toc18186" w:history="1">
        <w:r>
          <w:rPr>
            <w:rFonts w:ascii="仿宋" w:eastAsia="仿宋" w:hAnsi="仿宋" w:cs="仿宋" w:hint="eastAsia"/>
            <w:lang w:eastAsia="zh-CN"/>
          </w:rPr>
          <w:t>(三)、工艺技术方案要求</w:t>
        </w:r>
        <w:r>
          <w:tab/>
        </w:r>
        <w:r>
          <w:fldChar w:fldCharType="begin"/>
        </w:r>
        <w:r>
          <w:instrText xml:space="preserve"> PAGEREF _Toc18186 \h </w:instrText>
        </w:r>
        <w:r>
          <w:fldChar w:fldCharType="separate"/>
        </w:r>
        <w:r>
          <w:t>32</w:t>
        </w:r>
        <w:r>
          <w:fldChar w:fldCharType="end"/>
        </w:r>
      </w:hyperlink>
    </w:p>
    <w:p>
      <w:pPr>
        <w:pStyle w:val="TOC1"/>
        <w:tabs>
          <w:tab w:val="right" w:leader="dot" w:pos="8306"/>
        </w:tabs>
      </w:pPr>
      <w:hyperlink w:anchor="_Toc4485" w:history="1">
        <w:r>
          <w:rPr>
            <w:rFonts w:ascii="仿宋" w:eastAsia="仿宋" w:hAnsi="仿宋" w:cs="仿宋" w:hint="eastAsia"/>
            <w:lang w:eastAsia="zh-CN"/>
          </w:rPr>
          <w:t>十、抛丸清理机项目财务管理</w:t>
        </w:r>
        <w:r>
          <w:tab/>
        </w:r>
        <w:r>
          <w:fldChar w:fldCharType="begin"/>
        </w:r>
        <w:r>
          <w:instrText xml:space="preserve"> PAGEREF _Toc4485 \h </w:instrText>
        </w:r>
        <w:r>
          <w:fldChar w:fldCharType="separate"/>
        </w:r>
        <w:r>
          <w:t>34</w:t>
        </w:r>
        <w:r>
          <w:fldChar w:fldCharType="end"/>
        </w:r>
      </w:hyperlink>
    </w:p>
    <w:p>
      <w:pPr>
        <w:pStyle w:val="TOC2"/>
        <w:tabs>
          <w:tab w:val="right" w:leader="dot" w:pos="8306"/>
        </w:tabs>
      </w:pPr>
      <w:hyperlink w:anchor="_Toc27983" w:history="1">
        <w:r>
          <w:rPr>
            <w:rFonts w:ascii="仿宋" w:eastAsia="仿宋" w:hAnsi="仿宋" w:cs="仿宋" w:hint="eastAsia"/>
            <w:lang w:eastAsia="zh-CN"/>
          </w:rPr>
          <w:t>(一)、资金需求大</w:t>
        </w:r>
        <w:r>
          <w:tab/>
        </w:r>
        <w:r>
          <w:fldChar w:fldCharType="begin"/>
        </w:r>
        <w:r>
          <w:instrText xml:space="preserve"> PAGEREF _Toc27983 \h </w:instrText>
        </w:r>
        <w:r>
          <w:fldChar w:fldCharType="separate"/>
        </w:r>
        <w:r>
          <w:t>34</w:t>
        </w:r>
        <w:r>
          <w:fldChar w:fldCharType="end"/>
        </w:r>
      </w:hyperlink>
    </w:p>
    <w:p>
      <w:pPr>
        <w:pStyle w:val="TOC2"/>
        <w:tabs>
          <w:tab w:val="right" w:leader="dot" w:pos="8306"/>
        </w:tabs>
      </w:pPr>
      <w:hyperlink w:anchor="_Toc14194" w:history="1">
        <w:r>
          <w:rPr>
            <w:rFonts w:ascii="仿宋" w:eastAsia="仿宋" w:hAnsi="仿宋" w:cs="仿宋" w:hint="eastAsia"/>
            <w:lang w:eastAsia="zh-CN"/>
          </w:rPr>
          <w:t>(二)、研发周期长</w:t>
        </w:r>
        <w:r>
          <w:tab/>
        </w:r>
        <w:r>
          <w:fldChar w:fldCharType="begin"/>
        </w:r>
        <w:r>
          <w:instrText xml:space="preserve"> PAGEREF _Toc14194 \h </w:instrText>
        </w:r>
        <w:r>
          <w:fldChar w:fldCharType="separate"/>
        </w:r>
        <w:r>
          <w:t>35</w:t>
        </w:r>
        <w:r>
          <w:fldChar w:fldCharType="end"/>
        </w:r>
      </w:hyperlink>
    </w:p>
    <w:p>
      <w:pPr>
        <w:pStyle w:val="TOC2"/>
        <w:tabs>
          <w:tab w:val="right" w:leader="dot" w:pos="8306"/>
        </w:tabs>
      </w:pPr>
      <w:hyperlink w:anchor="_Toc21236" w:history="1">
        <w:r>
          <w:rPr>
            <w:rFonts w:ascii="仿宋" w:eastAsia="仿宋" w:hAnsi="仿宋" w:cs="仿宋" w:hint="eastAsia"/>
            <w:lang w:eastAsia="zh-CN"/>
          </w:rPr>
          <w:t>(三)、市场风险大</w:t>
        </w:r>
        <w:r>
          <w:tab/>
        </w:r>
        <w:r>
          <w:fldChar w:fldCharType="begin"/>
        </w:r>
        <w:r>
          <w:instrText xml:space="preserve"> PAGEREF _Toc21236 \h </w:instrText>
        </w:r>
        <w:r>
          <w:fldChar w:fldCharType="separate"/>
        </w:r>
        <w:r>
          <w:t>36</w:t>
        </w:r>
        <w:r>
          <w:fldChar w:fldCharType="end"/>
        </w:r>
      </w:hyperlink>
    </w:p>
    <w:p>
      <w:pPr>
        <w:pStyle w:val="TOC2"/>
        <w:tabs>
          <w:tab w:val="right" w:leader="dot" w:pos="8306"/>
        </w:tabs>
      </w:pPr>
      <w:hyperlink w:anchor="_Toc7006" w:history="1">
        <w:r>
          <w:rPr>
            <w:rFonts w:ascii="仿宋" w:eastAsia="仿宋" w:hAnsi="仿宋" w:cs="仿宋" w:hint="eastAsia"/>
            <w:lang w:eastAsia="zh-CN"/>
          </w:rPr>
          <w:t>(四)、利润率高</w:t>
        </w:r>
        <w:r>
          <w:tab/>
        </w:r>
        <w:r>
          <w:fldChar w:fldCharType="begin"/>
        </w:r>
        <w:r>
          <w:instrText xml:space="preserve"> PAGEREF _Toc7006 \h </w:instrText>
        </w:r>
        <w:r>
          <w:fldChar w:fldCharType="separate"/>
        </w:r>
        <w:r>
          <w:t>39</w:t>
        </w:r>
        <w:r>
          <w:fldChar w:fldCharType="end"/>
        </w:r>
      </w:hyperlink>
    </w:p>
    <w:p>
      <w:pPr>
        <w:pStyle w:val="TOC1"/>
        <w:tabs>
          <w:tab w:val="right" w:leader="dot" w:pos="8306"/>
        </w:tabs>
      </w:pPr>
      <w:hyperlink w:anchor="_Toc5949" w:history="1">
        <w:r>
          <w:rPr>
            <w:rFonts w:ascii="仿宋" w:eastAsia="仿宋" w:hAnsi="仿宋" w:cs="仿宋" w:hint="eastAsia"/>
            <w:lang w:eastAsia="zh-CN"/>
          </w:rPr>
          <w:t>十一、抛丸清理机项目人力资源培养与发展</w:t>
        </w:r>
        <w:r>
          <w:tab/>
        </w:r>
        <w:r>
          <w:fldChar w:fldCharType="begin"/>
        </w:r>
        <w:r>
          <w:instrText xml:space="preserve"> PAGEREF _Toc5949 \h </w:instrText>
        </w:r>
        <w:r>
          <w:fldChar w:fldCharType="separate"/>
        </w:r>
        <w:r>
          <w:t>41</w:t>
        </w:r>
        <w:r>
          <w:fldChar w:fldCharType="end"/>
        </w:r>
      </w:hyperlink>
    </w:p>
    <w:p>
      <w:pPr>
        <w:pStyle w:val="TOC2"/>
        <w:tabs>
          <w:tab w:val="right" w:leader="dot" w:pos="8306"/>
        </w:tabs>
      </w:pPr>
      <w:hyperlink w:anchor="_Toc29303" w:history="1">
        <w:r>
          <w:rPr>
            <w:rFonts w:ascii="仿宋" w:eastAsia="仿宋" w:hAnsi="仿宋" w:cs="仿宋" w:hint="eastAsia"/>
            <w:lang w:eastAsia="zh-CN"/>
          </w:rPr>
          <w:t>(一)、人才需求与规划</w:t>
        </w:r>
        <w:r>
          <w:tab/>
        </w:r>
        <w:r>
          <w:fldChar w:fldCharType="begin"/>
        </w:r>
        <w:r>
          <w:instrText xml:space="preserve"> PAGEREF _Toc29303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1" w:history="1">
        <w:r>
          <w:rPr>
            <w:rFonts w:ascii="仿宋" w:eastAsia="仿宋" w:hAnsi="仿宋" w:cs="仿宋" w:hint="eastAsia"/>
            <w:lang w:eastAsia="zh-CN"/>
          </w:rPr>
          <w:t>(二)、培训与发展计划</w:t>
        </w:r>
        <w:r>
          <w:tab/>
        </w:r>
        <w:r>
          <w:fldChar w:fldCharType="begin"/>
        </w:r>
        <w:r>
          <w:instrText xml:space="preserve"> PAGEREF _Toc18871 \h </w:instrText>
        </w:r>
        <w:r>
          <w:fldChar w:fldCharType="separate"/>
        </w:r>
        <w:r>
          <w:t>41</w:t>
        </w:r>
        <w:r>
          <w:fldChar w:fldCharType="end"/>
        </w:r>
      </w:hyperlink>
    </w:p>
    <w:p>
      <w:pPr>
        <w:pStyle w:val="TOC1"/>
        <w:tabs>
          <w:tab w:val="right" w:leader="dot" w:pos="8306"/>
        </w:tabs>
      </w:pPr>
      <w:hyperlink w:anchor="_Toc18656" w:history="1">
        <w:r>
          <w:rPr>
            <w:rFonts w:ascii="仿宋" w:eastAsia="仿宋" w:hAnsi="仿宋" w:cs="仿宋" w:hint="eastAsia"/>
            <w:lang w:eastAsia="zh-CN"/>
          </w:rPr>
          <w:t>十二、抛丸清理机项目创新与研发</w:t>
        </w:r>
        <w:r>
          <w:tab/>
        </w:r>
        <w:r>
          <w:fldChar w:fldCharType="begin"/>
        </w:r>
        <w:r>
          <w:instrText xml:space="preserve"> PAGEREF _Toc18656 \h </w:instrText>
        </w:r>
        <w:r>
          <w:fldChar w:fldCharType="separate"/>
        </w:r>
        <w:r>
          <w:t>42</w:t>
        </w:r>
        <w:r>
          <w:fldChar w:fldCharType="end"/>
        </w:r>
      </w:hyperlink>
    </w:p>
    <w:p>
      <w:pPr>
        <w:pStyle w:val="TOC2"/>
        <w:tabs>
          <w:tab w:val="right" w:leader="dot" w:pos="8306"/>
        </w:tabs>
      </w:pPr>
      <w:hyperlink w:anchor="_Toc15764" w:history="1">
        <w:r>
          <w:rPr>
            <w:rFonts w:ascii="仿宋" w:eastAsia="仿宋" w:hAnsi="仿宋" w:cs="仿宋" w:hint="eastAsia"/>
            <w:lang w:eastAsia="zh-CN"/>
          </w:rPr>
          <w:t>(一)、创新策略与方向</w:t>
        </w:r>
        <w:r>
          <w:tab/>
        </w:r>
        <w:r>
          <w:fldChar w:fldCharType="begin"/>
        </w:r>
        <w:r>
          <w:instrText xml:space="preserve"> PAGEREF _Toc15764 \h </w:instrText>
        </w:r>
        <w:r>
          <w:fldChar w:fldCharType="separate"/>
        </w:r>
        <w:r>
          <w:t>42</w:t>
        </w:r>
        <w:r>
          <w:fldChar w:fldCharType="end"/>
        </w:r>
      </w:hyperlink>
    </w:p>
    <w:p>
      <w:pPr>
        <w:pStyle w:val="TOC2"/>
        <w:tabs>
          <w:tab w:val="right" w:leader="dot" w:pos="8306"/>
        </w:tabs>
      </w:pPr>
      <w:hyperlink w:anchor="_Toc17953" w:history="1">
        <w:r>
          <w:rPr>
            <w:rFonts w:ascii="仿宋" w:eastAsia="仿宋" w:hAnsi="仿宋" w:cs="仿宋" w:hint="eastAsia"/>
            <w:lang w:eastAsia="zh-CN"/>
          </w:rPr>
          <w:t>(二)、研发规划与投入</w:t>
        </w:r>
        <w:r>
          <w:tab/>
        </w:r>
        <w:r>
          <w:fldChar w:fldCharType="begin"/>
        </w:r>
        <w:r>
          <w:instrText xml:space="preserve"> PAGEREF _Toc17953 \h </w:instrText>
        </w:r>
        <w:r>
          <w:fldChar w:fldCharType="separate"/>
        </w:r>
        <w:r>
          <w:t>43</w:t>
        </w:r>
        <w:r>
          <w:fldChar w:fldCharType="end"/>
        </w:r>
      </w:hyperlink>
    </w:p>
    <w:p>
      <w:pPr>
        <w:pStyle w:val="TOC1"/>
        <w:tabs>
          <w:tab w:val="right" w:leader="dot" w:pos="8306"/>
        </w:tabs>
      </w:pPr>
      <w:hyperlink w:anchor="_Toc243" w:history="1">
        <w:r>
          <w:rPr>
            <w:rFonts w:ascii="仿宋" w:eastAsia="仿宋" w:hAnsi="仿宋" w:cs="仿宋" w:hint="eastAsia"/>
            <w:lang w:eastAsia="zh-CN"/>
          </w:rPr>
          <w:t>十三、供应链管理</w:t>
        </w:r>
        <w:r>
          <w:tab/>
        </w:r>
        <w:r>
          <w:fldChar w:fldCharType="begin"/>
        </w:r>
        <w:r>
          <w:instrText xml:space="preserve"> PAGEREF _Toc243 \h </w:instrText>
        </w:r>
        <w:r>
          <w:fldChar w:fldCharType="separate"/>
        </w:r>
        <w:r>
          <w:t>45</w:t>
        </w:r>
        <w:r>
          <w:fldChar w:fldCharType="end"/>
        </w:r>
      </w:hyperlink>
    </w:p>
    <w:p>
      <w:pPr>
        <w:pStyle w:val="TOC2"/>
        <w:tabs>
          <w:tab w:val="right" w:leader="dot" w:pos="8306"/>
        </w:tabs>
      </w:pPr>
      <w:hyperlink w:anchor="_Toc31166" w:history="1">
        <w:r>
          <w:rPr>
            <w:rFonts w:ascii="仿宋" w:eastAsia="仿宋" w:hAnsi="仿宋" w:cs="仿宋" w:hint="eastAsia"/>
            <w:lang w:eastAsia="zh-CN"/>
          </w:rPr>
          <w:t>(一)、供应链战略规划</w:t>
        </w:r>
        <w:r>
          <w:tab/>
        </w:r>
        <w:r>
          <w:fldChar w:fldCharType="begin"/>
        </w:r>
        <w:r>
          <w:instrText xml:space="preserve"> PAGEREF _Toc31166 \h </w:instrText>
        </w:r>
        <w:r>
          <w:fldChar w:fldCharType="separate"/>
        </w:r>
        <w:r>
          <w:t>45</w:t>
        </w:r>
        <w:r>
          <w:fldChar w:fldCharType="end"/>
        </w:r>
      </w:hyperlink>
    </w:p>
    <w:p>
      <w:pPr>
        <w:pStyle w:val="TOC2"/>
        <w:tabs>
          <w:tab w:val="right" w:leader="dot" w:pos="8306"/>
        </w:tabs>
      </w:pPr>
      <w:hyperlink w:anchor="_Toc24456" w:history="1">
        <w:r>
          <w:rPr>
            <w:rFonts w:ascii="仿宋" w:eastAsia="仿宋" w:hAnsi="仿宋" w:cs="仿宋" w:hint="eastAsia"/>
            <w:lang w:eastAsia="zh-CN"/>
          </w:rPr>
          <w:t>(二)、供应商选择与合作</w:t>
        </w:r>
        <w:r>
          <w:tab/>
        </w:r>
        <w:r>
          <w:fldChar w:fldCharType="begin"/>
        </w:r>
        <w:r>
          <w:instrText xml:space="preserve"> PAGEREF _Toc24456 \h </w:instrText>
        </w:r>
        <w:r>
          <w:fldChar w:fldCharType="separate"/>
        </w:r>
        <w:r>
          <w:t>47</w:t>
        </w:r>
        <w:r>
          <w:fldChar w:fldCharType="end"/>
        </w:r>
      </w:hyperlink>
    </w:p>
    <w:p>
      <w:pPr>
        <w:pStyle w:val="TOC2"/>
        <w:tabs>
          <w:tab w:val="right" w:leader="dot" w:pos="8306"/>
        </w:tabs>
      </w:pPr>
      <w:hyperlink w:anchor="_Toc6622" w:history="1">
        <w:r>
          <w:rPr>
            <w:rFonts w:ascii="仿宋" w:eastAsia="仿宋" w:hAnsi="仿宋" w:cs="仿宋" w:hint="eastAsia"/>
            <w:lang w:eastAsia="zh-CN"/>
          </w:rPr>
          <w:t>(三)、物流与库存管理</w:t>
        </w:r>
        <w:r>
          <w:tab/>
        </w:r>
        <w:r>
          <w:fldChar w:fldCharType="begin"/>
        </w:r>
        <w:r>
          <w:instrText xml:space="preserve"> PAGEREF _Toc6622 \h </w:instrText>
        </w:r>
        <w:r>
          <w:fldChar w:fldCharType="separate"/>
        </w:r>
        <w:r>
          <w:t>48</w:t>
        </w:r>
        <w:r>
          <w:fldChar w:fldCharType="end"/>
        </w:r>
      </w:hyperlink>
    </w:p>
    <w:p>
      <w:pPr>
        <w:pStyle w:val="TOC1"/>
        <w:tabs>
          <w:tab w:val="right" w:leader="dot" w:pos="8306"/>
        </w:tabs>
      </w:pPr>
      <w:hyperlink w:anchor="_Toc21294" w:history="1">
        <w:r>
          <w:rPr>
            <w:rFonts w:ascii="仿宋" w:eastAsia="仿宋" w:hAnsi="仿宋" w:cs="仿宋" w:hint="eastAsia"/>
            <w:lang w:eastAsia="zh-CN"/>
          </w:rPr>
          <w:t>十四、抛丸清理机项目实施时间节点</w:t>
        </w:r>
        <w:r>
          <w:tab/>
        </w:r>
        <w:r>
          <w:fldChar w:fldCharType="begin"/>
        </w:r>
        <w:r>
          <w:instrText xml:space="preserve"> PAGEREF _Toc21294 \h </w:instrText>
        </w:r>
        <w:r>
          <w:fldChar w:fldCharType="separate"/>
        </w:r>
        <w:r>
          <w:t>49</w:t>
        </w:r>
        <w:r>
          <w:fldChar w:fldCharType="end"/>
        </w:r>
      </w:hyperlink>
    </w:p>
    <w:p>
      <w:pPr>
        <w:pStyle w:val="TOC2"/>
        <w:tabs>
          <w:tab w:val="right" w:leader="dot" w:pos="8306"/>
        </w:tabs>
      </w:pPr>
      <w:hyperlink w:anchor="_Toc11253" w:history="1">
        <w:r>
          <w:rPr>
            <w:rFonts w:ascii="仿宋" w:eastAsia="仿宋" w:hAnsi="仿宋" w:cs="仿宋" w:hint="eastAsia"/>
            <w:lang w:eastAsia="zh-CN"/>
          </w:rPr>
          <w:t>(一)、抛丸清理机项目启动阶段时间节点</w:t>
        </w:r>
        <w:r>
          <w:tab/>
        </w:r>
        <w:r>
          <w:fldChar w:fldCharType="begin"/>
        </w:r>
        <w:r>
          <w:instrText xml:space="preserve"> PAGEREF _Toc11253 \h </w:instrText>
        </w:r>
        <w:r>
          <w:fldChar w:fldCharType="separate"/>
        </w:r>
        <w:r>
          <w:t>49</w:t>
        </w:r>
        <w:r>
          <w:fldChar w:fldCharType="end"/>
        </w:r>
      </w:hyperlink>
    </w:p>
    <w:p>
      <w:pPr>
        <w:pStyle w:val="TOC2"/>
        <w:tabs>
          <w:tab w:val="right" w:leader="dot" w:pos="8306"/>
        </w:tabs>
      </w:pPr>
      <w:hyperlink w:anchor="_Toc6769" w:history="1">
        <w:r>
          <w:rPr>
            <w:rFonts w:ascii="仿宋" w:eastAsia="仿宋" w:hAnsi="仿宋" w:cs="仿宋" w:hint="eastAsia"/>
            <w:lang w:eastAsia="zh-CN"/>
          </w:rPr>
          <w:t>(二)、抛丸清理机项目执行阶段时间节点</w:t>
        </w:r>
        <w:r>
          <w:tab/>
        </w:r>
        <w:r>
          <w:fldChar w:fldCharType="begin"/>
        </w:r>
        <w:r>
          <w:instrText xml:space="preserve"> PAGEREF _Toc6769 \h </w:instrText>
        </w:r>
        <w:r>
          <w:fldChar w:fldCharType="separate"/>
        </w:r>
        <w:r>
          <w:t>50</w:t>
        </w:r>
        <w:r>
          <w:fldChar w:fldCharType="end"/>
        </w:r>
      </w:hyperlink>
    </w:p>
    <w:p>
      <w:pPr>
        <w:pStyle w:val="TOC2"/>
        <w:tabs>
          <w:tab w:val="right" w:leader="dot" w:pos="8306"/>
        </w:tabs>
      </w:pPr>
      <w:hyperlink w:anchor="_Toc4026" w:history="1">
        <w:r>
          <w:rPr>
            <w:rFonts w:ascii="仿宋" w:eastAsia="仿宋" w:hAnsi="仿宋" w:cs="仿宋" w:hint="eastAsia"/>
            <w:lang w:eastAsia="zh-CN"/>
          </w:rPr>
          <w:t>(三)、抛丸清理机项目完成阶段时间节点</w:t>
        </w:r>
        <w:r>
          <w:tab/>
        </w:r>
        <w:r>
          <w:fldChar w:fldCharType="begin"/>
        </w:r>
        <w:r>
          <w:instrText xml:space="preserve"> PAGEREF _Toc4026 \h </w:instrText>
        </w:r>
        <w:r>
          <w:fldChar w:fldCharType="separate"/>
        </w:r>
        <w:r>
          <w:t>51</w:t>
        </w:r>
        <w:r>
          <w:fldChar w:fldCharType="end"/>
        </w:r>
      </w:hyperlink>
    </w:p>
    <w:p>
      <w:pPr>
        <w:pStyle w:val="TOC1"/>
        <w:tabs>
          <w:tab w:val="right" w:leader="dot" w:pos="8306"/>
        </w:tabs>
      </w:pPr>
      <w:hyperlink w:anchor="_Toc11288" w:history="1">
        <w:r>
          <w:rPr>
            <w:rFonts w:ascii="仿宋" w:eastAsia="仿宋" w:hAnsi="仿宋" w:cs="仿宋" w:hint="eastAsia"/>
            <w:lang w:eastAsia="zh-CN"/>
          </w:rPr>
          <w:t>十五、抛丸清理机项目工程方案分析</w:t>
        </w:r>
        <w:r>
          <w:tab/>
        </w:r>
        <w:r>
          <w:fldChar w:fldCharType="begin"/>
        </w:r>
        <w:r>
          <w:instrText xml:space="preserve"> PAGEREF _Toc11288 \h </w:instrText>
        </w:r>
        <w:r>
          <w:fldChar w:fldCharType="separate"/>
        </w:r>
        <w:r>
          <w:t>52</w:t>
        </w:r>
        <w:r>
          <w:fldChar w:fldCharType="end"/>
        </w:r>
      </w:hyperlink>
    </w:p>
    <w:p>
      <w:pPr>
        <w:pStyle w:val="TOC2"/>
        <w:tabs>
          <w:tab w:val="right" w:leader="dot" w:pos="8306"/>
        </w:tabs>
      </w:pPr>
      <w:hyperlink w:anchor="_Toc26369" w:history="1">
        <w:r>
          <w:rPr>
            <w:rFonts w:ascii="仿宋" w:eastAsia="仿宋" w:hAnsi="仿宋" w:cs="仿宋" w:hint="eastAsia"/>
            <w:lang w:eastAsia="zh-CN"/>
          </w:rPr>
          <w:t>(一)、建筑工程设计原则</w:t>
        </w:r>
        <w:r>
          <w:tab/>
        </w:r>
        <w:r>
          <w:fldChar w:fldCharType="begin"/>
        </w:r>
        <w:r>
          <w:instrText xml:space="preserve"> PAGEREF _Toc26369 \h </w:instrText>
        </w:r>
        <w:r>
          <w:fldChar w:fldCharType="separate"/>
        </w:r>
        <w:r>
          <w:t>52</w:t>
        </w:r>
        <w:r>
          <w:fldChar w:fldCharType="end"/>
        </w:r>
      </w:hyperlink>
    </w:p>
    <w:p>
      <w:pPr>
        <w:pStyle w:val="TOC2"/>
        <w:tabs>
          <w:tab w:val="right" w:leader="dot" w:pos="8306"/>
        </w:tabs>
      </w:pPr>
      <w:hyperlink w:anchor="_Toc14379" w:history="1">
        <w:r>
          <w:rPr>
            <w:rFonts w:ascii="仿宋" w:eastAsia="仿宋" w:hAnsi="仿宋" w:cs="仿宋" w:hint="eastAsia"/>
            <w:lang w:eastAsia="zh-CN"/>
          </w:rPr>
          <w:t>(二)、土建工程建设指标</w:t>
        </w:r>
        <w:r>
          <w:tab/>
        </w:r>
        <w:r>
          <w:fldChar w:fldCharType="begin"/>
        </w:r>
        <w:r>
          <w:instrText xml:space="preserve"> PAGEREF _Toc14379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04"/>
      <w:r>
        <w:rPr>
          <w:rFonts w:ascii="仿宋" w:eastAsia="仿宋" w:hAnsi="仿宋" w:cs="仿宋" w:hint="eastAsia"/>
          <w:sz w:val="28"/>
          <w:lang w:eastAsia="zh-CN"/>
        </w:rPr>
        <w:t>一、抛丸清理机项目建设单位说明</w:t>
      </w:r>
      <w:bookmarkEnd w:id="2"/>
    </w:p>
    <w:p>
      <w:pPr>
        <w:pStyle w:val="Heading2"/>
        <w:rPr>
          <w:rFonts w:ascii="仿宋" w:eastAsia="仿宋" w:hAnsi="仿宋" w:cs="仿宋" w:hint="eastAsia"/>
          <w:lang w:eastAsia="zh-CN"/>
        </w:rPr>
      </w:pPr>
      <w:bookmarkStart w:id="3" w:name="_Toc6702"/>
      <w:r>
        <w:rPr>
          <w:rFonts w:ascii="仿宋" w:eastAsia="仿宋" w:hAnsi="仿宋" w:cs="仿宋" w:hint="eastAsia"/>
          <w:lang w:eastAsia="zh-CN"/>
        </w:rPr>
        <w:t>(一)、抛丸清理机项目承办单位基本情况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抛丸清理机项目承办单位的XXXX，我们着眼于实现可持续的经济效益。通过技术创新和解决方案的提供，公司预计在抛丸清理机项目执行期间将获得可观的收入增长。这一收入来源主要包括抛丸清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同时，我们注重成本控制和效率提升，以确保抛丸清理机项目的可持续盈利。透过精细的管理和资源优化，公司期望实现抛丸清理机项目利润最大化。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抛丸清理机项目实施进行全面的投资评估，包括抛丸清理机项目启动阶段的资金投入和后续运营成本。通过对抛丸清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抛丸清理机项目实施过程中具备足够的资金流动性，公司将进行详尽的现金流分析。这包括资金需求的合理预测、抛丸清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668"/>
      <w:r>
        <w:rPr>
          <w:rFonts w:ascii="仿宋" w:eastAsia="仿宋" w:hAnsi="仿宋" w:cs="仿宋" w:hint="eastAsia"/>
          <w:sz w:val="28"/>
          <w:lang w:eastAsia="zh-CN"/>
        </w:rPr>
        <w:t>二、抛丸清理机项目可持续发展</w:t>
      </w:r>
      <w:bookmarkEnd w:id="5"/>
    </w:p>
    <w:p>
      <w:pPr>
        <w:pStyle w:val="Heading2"/>
        <w:rPr>
          <w:rFonts w:ascii="仿宋" w:eastAsia="仿宋" w:hAnsi="仿宋" w:cs="仿宋" w:hint="eastAsia"/>
          <w:lang w:eastAsia="zh-CN"/>
        </w:rPr>
      </w:pPr>
      <w:bookmarkStart w:id="6" w:name="_Toc442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中，抛丸清理机项目团队着眼于未来，明确了可持续发展的战略方向。制定的具体可持续发展目标包括降低资源使用、采用环保技术、最大化社会效益等。这一步骤不仅有助于抛丸清理机项目在环保和社会责任方面达到最高标准，也为未来提供了明确的指引，确保抛丸清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可持续实践的融入抛丸清理机项目管理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抛丸清理机项目管理周期。从抛丸清理机项目规划开始，抛丸清理机项目团队就考虑了环境和社会的因素。在执行阶段，抛丸清理机项目团队积极推动绿色技术的应用，优化资源利用。此外，关注员工的社会责任，通过培训和沟通活动提高员工对可持续发展的认知，使他们能够在日常工作中践行可持续实践。这些举措不仅为抛丸清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4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扎根于抛丸清理机项目的可持续发展理念，我们深信环保与社会责任是抛丸清理机项目成功的关键支柱。在抛丸清理机项目的每一步，我们都致力于通过创新和实践，履行对环境和社会的坚定责任。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团队通过引入先进的环保技术、建立高效的废物处理系统以及推动能源节约措施，积极履行环保责任。定期的环保监测和评估确保抛丸清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不仅致力于自身可持续发展，还注重对社会的回馈。通过支持社区抛丸清理机项目、参与慈善事业、提供培训机会等方式，抛丸清理机项目积极履行社会责任。与当地社区建立积极互动，关注员工的工作与生活平衡，以及员工的身心健康，是抛丸清理机项目在社会责任层面的关键举措。这样的实践不仅增强了抛丸清理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995"/>
      <w:r>
        <w:rPr>
          <w:rFonts w:ascii="仿宋" w:eastAsia="仿宋" w:hAnsi="仿宋" w:cs="仿宋" w:hint="eastAsia"/>
          <w:sz w:val="28"/>
          <w:lang w:eastAsia="zh-CN"/>
        </w:rPr>
        <w:t>三、抛丸清理机项目概论</w:t>
      </w:r>
      <w:bookmarkEnd w:id="8"/>
    </w:p>
    <w:p>
      <w:pPr>
        <w:pStyle w:val="Heading2"/>
        <w:rPr>
          <w:rFonts w:ascii="仿宋" w:eastAsia="仿宋" w:hAnsi="仿宋" w:cs="仿宋" w:hint="eastAsia"/>
          <w:lang w:eastAsia="zh-CN"/>
        </w:rPr>
      </w:pPr>
      <w:bookmarkStart w:id="9" w:name="_Toc18668"/>
      <w:r>
        <w:rPr>
          <w:rFonts w:ascii="仿宋" w:eastAsia="仿宋" w:hAnsi="仿宋" w:cs="仿宋" w:hint="eastAsia"/>
          <w:lang w:eastAsia="zh-CN"/>
        </w:rPr>
        <w:t>(一)、抛丸清理机项目概况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起源追溯至对市场的深入洞察。市场的不断演变与变革为抛丸清理机项目提供了难得的机遇。当前市场存在的需求缺口和变革的大环境共同构成了抛丸清理机项目的背景。这个抛丸清理机项目旨在充分利用市场机遇，填补行业中尚未满足的需求，为客户提供全新的解决方案。市场的变革和需求的增长使得这个抛丸清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抛丸清理机项目名称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正式命名为抛丸清理机。这个名称不仅仅是一个标识，更代表了抛丸清理机项目的核心理念和愿景。它蕴含着抛丸清理机项目所要解决问题的关键字，具有强烈的表达和辨识度，为抛丸清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抛丸清理机项目目标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核心目标是提供一种全新、高效的解决方案，满足客户日益增长的需求。抛丸清理机项目追求的不仅仅是满足市场需求，更是在市场中获得卓越的竞争优势。通过不断提升产品或服务的质量和创新水平，抛丸清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抛丸清理机项目范围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全面涵盖了产品研发、制造、市场推广和售后服务，确保从产品设计到最终用户体验的全方位关注。这一全面的抛丸清理机项目范围是为了确保抛丸清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抛丸清理机项目时间表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抛丸清理机项目计划在未来18个月内完成，包括研发、测试、市场试点和正式推出等不同阶段。这个时间表的合理设计是为了确保抛丸清理机项目各个阶段的顺利推进，以便按时交付高质量的成果。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抛丸清理机项目预算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抛丸清理机项目总预算估算为XX百万美元，主要分配在研发、市场推广、人员培训和运营等方面。这一充足的预算为抛丸清理机项目提供了充足的资源，确保抛丸清理机项目在各个方面都能取得优异的表现。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抛丸清理机项目风险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可能面临的风险包括市场接受度低、技术难题、竞争激烈等。抛丸清理机项目团队已经制定了相应的风险应对计划，通过前瞻性的风险管理，确保抛丸清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抛丸清理机项目团队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抛丸清理机项目汇聚了一支经验丰富、多领域专业素养的核心团队，确保抛丸清理机项目在各个方面都能拥有高水平的执行力。团队的协同作战是抛丸清理机项目成功的关键因素之一。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抛丸清理机项目背景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抛丸清理机项目的背景根植于市场对更高效、创新产品的渴望，同时也受到科技发展对行业格局的深刻改变的影响。这为抛丸清理机项目提供了广阔的发展空间和市场需求。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抛丸清理机项目现状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截至目前，抛丸清理机项目已完成市场调研和技术验证，取得了初步的成功。这为抛丸清理机项目在未来的发展奠定了坚实的基础，为更远大的目标打下了坚实的基石。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407"/>
      <w:r>
        <w:rPr>
          <w:rFonts w:ascii="仿宋" w:eastAsia="仿宋" w:hAnsi="仿宋" w:cs="仿宋" w:hint="eastAsia"/>
          <w:sz w:val="28"/>
          <w:lang w:eastAsia="zh-CN"/>
        </w:rPr>
        <w:t>(二)、抛丸清理机项目目标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keyword》抛丸清理机项目首要业务目标是在市场中占据有利地位，实现产品/服务的成功推广和销售。通过不断提升产品质量、创新性，抛丸清理机项目追求成为行业中的领导者，赢得更多客户的青睐。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在科技迅速发展的时代，抛丸清理机项目着眼于技术创新。通过持续的研发和技术升级，抛丸清理机项目旨在推出更具创新性的产品或服务，以满足市场对新鲜、先进解决方案的需求。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为了建立可持续的客户关系，抛丸清理机项目设定了客户满意度目标。通过提供卓越的产品质量和优质的客户服务，抛丸清理机项目追求赢得客户的信任和忠诚度，确保他们的满意度达到行业领先水平。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抛丸清理机项目注重社会责任和可持续发展。通过实施环保、社会责任抛丸清理机项目，抛丸清理机项目致力于在经济发展的同时保护环境，促进社会公平，实现可持续经营。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抛丸清理机项目的团队是实现目标的核心驱动力。因此，抛丸清理机项目设定了团队发展目标，包括提升团队成员的专业技能、培养领导力，以及搭建协同高效的团队工作氛围。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69"/>
      <w:r>
        <w:rPr>
          <w:rFonts w:ascii="仿宋" w:eastAsia="仿宋" w:hAnsi="仿宋" w:cs="仿宋" w:hint="eastAsia"/>
          <w:sz w:val="28"/>
          <w:lang w:eastAsia="zh-CN"/>
        </w:rPr>
        <w:t>(三)、抛丸清理机项目提出的理由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抛丸清理机项目提出的理由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提出源于对市场机遇的深刻洞察。当前市场中存在的需求缺口和行业发展趋势表明，有巨大的商业机会等待被开发。通过准确捕捉市场机遇，抛丸清理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理念基于对技术创新的信仰。通过持续的研发和技术投入，抛丸清理机项目有望推出更具创新性的产品或服务。在科技飞速发展的当下，抛丸清理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提出是为了增强企业的行业竞争力。通过提升产品或服务的质量和独特性，抛丸清理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响应了消费者需求的变化。随着社会和科技的不断发展，消费者对产品和服务的需求也在发生变化。通过深入了解并及时回应消费者的新需求，抛丸清理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抛丸清理机项目的提出是企业战略发展规划的一部分。在面对日益激烈的市场竞争和不断变化的商业环境中，抛丸清理机项目作为企业战略的一环，旨在为企业开辟新的增长领域，巩固企业在行业中的地位。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提出不仅仅是基于商业考量，还注重社会责任。通过推出环保、社会责任等方面的抛丸清理机项目，抛丸清理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抛丸清理机项目的提出反映了对利益相关者期望的关注。包括客户、员工、投资者等利益相关者在企业发展中都有着各自的期望，抛丸清理机项目力求在满足这些期望的同时，取得更大的共赢。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74"/>
      <w:r>
        <w:rPr>
          <w:rFonts w:ascii="仿宋" w:eastAsia="仿宋" w:hAnsi="仿宋" w:cs="仿宋" w:hint="eastAsia"/>
          <w:sz w:val="28"/>
          <w:lang w:eastAsia="zh-CN"/>
        </w:rPr>
        <w:t>(四)、抛丸清理机项目意义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在实施抛丸清理机项目的过程中，我们不仅仅是在追逐商业成功，更是为企业和社会的多个层面创造了深远的意义。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首要意义在于提升企业的市场竞争力。通过持续的创新和对产品质量的高标准要求，抛丸清理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抛丸清理机项目的推进将促使行业技术水平的提升。通过引入先进技术和创新性解决方案，抛丸清理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抛丸清理机项目不仅创造了大量就业机会，提高了就业水平，还注重社会责任和环保。通过参与社会公益事业和推动环保抛丸清理机项目，抛丸清理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综合而言，抛丸清理机项目意义重大，不仅推动了企业的发展，也为行业和社会的进步贡献了积极力量。这是一个全面而深刻的影响，将在未来产生可持续的正面效应。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044"/>
      <w:r>
        <w:rPr>
          <w:rFonts w:ascii="仿宋" w:eastAsia="仿宋" w:hAnsi="仿宋" w:cs="仿宋" w:hint="eastAsia"/>
          <w:sz w:val="28"/>
          <w:lang w:eastAsia="zh-CN"/>
        </w:rPr>
        <w:t>(五)、抛丸清理机项目背景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在当今迅猛发展的商业环境中，抛丸清理机项目的动因根植于对多方面因素的审慎考量。这个抛丸清理机项目的提出并非孤立的决策，而是对企业所处背景深入思考的产物。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抛丸清理机项目背后的首要原因。科技的迅速发展和全球市场的快速变化使得企业必须灵活应对。抛丸清理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竞争的激烈程度也是抛丸清理机项目背景中不可忽视的一环。企业需要在激烈竞争中脱颖而出，为此，抛丸清理机项目致力于打破常规，提供独特的价值主张，以吸引客户并确保市场份额的增长。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技术的迅速发展为企业带来了机遇与挑战。作为抛丸清理机项目启动的背景之一，对新兴技术的应用将有助于提升企业的技术水平，使其在不断演进的商业环境中保持竞争优势。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此外，社会对企业责任的期望也在逐渐升高。抛丸清理机项目充分融入了社会责任的理念，通过可持续经营和社会公益抛丸清理机项目，企图为社会贡献一份力量，在商业成功的同时关注社会价值。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714"/>
      <w:r>
        <w:rPr>
          <w:rFonts w:ascii="仿宋" w:eastAsia="仿宋" w:hAnsi="仿宋" w:cs="仿宋" w:hint="eastAsia"/>
          <w:sz w:val="28"/>
          <w:lang w:eastAsia="zh-CN"/>
        </w:rPr>
        <w:t>四、抛丸清理机项目建设背景及必要性分析</w:t>
      </w:r>
      <w:bookmarkEnd w:id="14"/>
    </w:p>
    <w:p>
      <w:pPr>
        <w:pStyle w:val="Heading2"/>
        <w:rPr>
          <w:rFonts w:ascii="仿宋" w:eastAsia="仿宋" w:hAnsi="仿宋" w:cs="仿宋" w:hint="eastAsia"/>
          <w:lang w:eastAsia="zh-CN"/>
        </w:rPr>
      </w:pPr>
      <w:bookmarkStart w:id="15" w:name="_Toc4820"/>
      <w:r>
        <w:rPr>
          <w:rFonts w:ascii="仿宋" w:eastAsia="仿宋" w:hAnsi="仿宋" w:cs="仿宋" w:hint="eastAsia"/>
          <w:lang w:eastAsia="zh-CN"/>
        </w:rPr>
        <w:t>(一)、抛丸清理机项目背景分析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抛丸清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抛丸清理机项目在这个潮流中的定位。同时，我们将关注行业内涌现的新兴机遇，以便抛丸清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抛丸清理机项目提供了强大的发展动力。我们将聚焦于行业内最新的技术发展趋势，包括但不限于人工智能、大数据分析、物联网等领域。通过深度的技术研究，我们将确保抛丸清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抛丸清理机项目发展的源泉。我们将投入更多的精力对市场需求进行深入剖析，超越表面的需求，深入挖掘潜在的市场痛点和机遇。通过对市场需求的细致了解，抛丸清理机项目将更有针对性地设计解决方案，满足市场的多样化需求，从而更好地促进抛丸清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抛丸清理机项目战略至关重要。我们将对竞争态势进行更为深入的分析，包括但不限于市场份额、产品特点、客户满意度等多个维度。通过深度的竞争分析，抛丸清理机项目将能够更准确地把握市场脉搏，制定具有竞争力的抛丸清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抛丸清理机项目的发展具有直接的影响。我们将进行更为全面的法规和政策分析，了解行业发展中的潜在法律风险和合规挑战。通过充分了解和遵守相关法规，抛丸清理机项目将确保在法律框架内合法合规运营，为抛丸清理机项目的稳健发展提供有力支持。</w:t>
      </w:r>
    </w:p>
    <w:p>
      <w:pPr>
        <w:pStyle w:val="Heading2"/>
        <w:ind w:firstLine="560" w:firstLineChars="200"/>
        <w:rPr>
          <w:rFonts w:ascii="仿宋" w:eastAsia="仿宋" w:hAnsi="仿宋" w:cs="仿宋" w:hint="eastAsia"/>
          <w:sz w:val="28"/>
          <w:lang w:eastAsia="zh-CN"/>
        </w:rPr>
      </w:pPr>
      <w:bookmarkStart w:id="16" w:name="_Toc9146"/>
      <w:r>
        <w:rPr>
          <w:rFonts w:ascii="仿宋" w:eastAsia="仿宋" w:hAnsi="仿宋" w:cs="仿宋" w:hint="eastAsia"/>
          <w:sz w:val="28"/>
          <w:lang w:eastAsia="zh-CN"/>
        </w:rPr>
        <w:t>(二)、抛丸清理机项目建设必要性分析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建设的迫切性源于对行业发展趋势的深刻洞察。我们正处于一个行业变革的时代，科技创新、数字化转型成为企业发展的关键动力。抛丸清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建设不仅仅是为了跟上潮流，更是为了通过技术创新推动企业的持续发展。通过引入先进的技术和解决方案，抛丸清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抛丸清理机项目的建设成为必然选择，通过提高产品质量、拓展服务领域，从而在竞争中获得更多的机会。抛丸清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抛丸清理机项目建设的必要性体现在对客户需求更精准的满足。通过抛丸清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建设的背后是对企业持续创新的追求。只有通过不断创新，企业才能在竞争中立于不败之地。抛丸清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73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693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抛丸清理机项目的主要产品是XXXX，预计年产值为XXX万元。这一产品在市场中占据着重要的地位，其广泛的应用范围使得该抛丸清理机项目的市场前景非常广阔。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https://d.book118.com/058116051032006030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D7BCE"/>
    <w:rsid w:val="762D7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605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2024-01-21T14:20:00Z</dcterms:created>
  <dcterms:modified xsi:type="dcterms:W3CDTF">2024-01-21T14:21:02Z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D9DCC6205592421A99B750E12245E930_11</vt:lpwstr>
  </property>
  <property fmtid="{D5CDD505-2E9C-101B-9397-08002B2CF9AE}" pid="3" name="KSOProductBuildVer">
    <vt:lpwstr>2052-12.1.0.16120</vt:lpwstr>
  </property>
</Properties>
</file>