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燃气管理系统项目计划设计方案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539" w:history="1">
        <w:r>
          <w:rPr>
            <w:rFonts w:ascii="仿宋" w:eastAsia="仿宋" w:hAnsi="仿宋" w:cs="仿宋" w:hint="eastAsia"/>
            <w:lang w:eastAsia="zh-CN"/>
          </w:rPr>
          <w:t>概论</w:t>
        </w:r>
        <w:r>
          <w:tab/>
        </w:r>
        <w:r>
          <w:fldChar w:fldCharType="begin"/>
        </w:r>
        <w:r>
          <w:instrText xml:space="preserve"> PAGEREF _Toc5539 \h </w:instrText>
        </w:r>
        <w:r>
          <w:fldChar w:fldCharType="separate"/>
        </w:r>
        <w:r>
          <w:t>3</w:t>
        </w:r>
        <w:r>
          <w:fldChar w:fldCharType="end"/>
        </w:r>
      </w:hyperlink>
    </w:p>
    <w:p>
      <w:pPr>
        <w:pStyle w:val="TOC1"/>
        <w:tabs>
          <w:tab w:val="right" w:leader="dot" w:pos="8306"/>
        </w:tabs>
      </w:pPr>
      <w:hyperlink w:anchor="_Toc10845" w:history="1">
        <w:r>
          <w:rPr>
            <w:rFonts w:ascii="仿宋" w:eastAsia="仿宋" w:hAnsi="仿宋" w:cs="仿宋" w:hint="eastAsia"/>
            <w:lang w:eastAsia="zh-CN"/>
          </w:rPr>
          <w:t>一、燃气管理系统项目文档管理</w:t>
        </w:r>
        <w:r>
          <w:tab/>
        </w:r>
        <w:r>
          <w:fldChar w:fldCharType="begin"/>
        </w:r>
        <w:r>
          <w:instrText xml:space="preserve"> PAGEREF _Toc10845 \h </w:instrText>
        </w:r>
        <w:r>
          <w:fldChar w:fldCharType="separate"/>
        </w:r>
        <w:r>
          <w:t>3</w:t>
        </w:r>
        <w:r>
          <w:fldChar w:fldCharType="end"/>
        </w:r>
      </w:hyperlink>
    </w:p>
    <w:p>
      <w:pPr>
        <w:pStyle w:val="TOC2"/>
        <w:tabs>
          <w:tab w:val="right" w:leader="dot" w:pos="8306"/>
        </w:tabs>
      </w:pPr>
      <w:hyperlink w:anchor="_Toc26127" w:history="1">
        <w:r>
          <w:rPr>
            <w:rFonts w:ascii="仿宋" w:eastAsia="仿宋" w:hAnsi="仿宋" w:cs="仿宋" w:hint="eastAsia"/>
            <w:lang w:eastAsia="zh-CN"/>
          </w:rPr>
          <w:t>(一)、文档编制与审查</w:t>
        </w:r>
        <w:r>
          <w:tab/>
        </w:r>
        <w:r>
          <w:fldChar w:fldCharType="begin"/>
        </w:r>
        <w:r>
          <w:instrText xml:space="preserve"> PAGEREF _Toc26127 \h </w:instrText>
        </w:r>
        <w:r>
          <w:fldChar w:fldCharType="separate"/>
        </w:r>
        <w:r>
          <w:t>3</w:t>
        </w:r>
        <w:r>
          <w:fldChar w:fldCharType="end"/>
        </w:r>
      </w:hyperlink>
    </w:p>
    <w:p>
      <w:pPr>
        <w:pStyle w:val="TOC2"/>
        <w:tabs>
          <w:tab w:val="right" w:leader="dot" w:pos="8306"/>
        </w:tabs>
      </w:pPr>
      <w:hyperlink w:anchor="_Toc20425" w:history="1">
        <w:r>
          <w:rPr>
            <w:rFonts w:ascii="仿宋" w:eastAsia="仿宋" w:hAnsi="仿宋" w:cs="仿宋" w:hint="eastAsia"/>
            <w:lang w:eastAsia="zh-CN"/>
          </w:rPr>
          <w:t>(二)、文档发布与分发</w:t>
        </w:r>
        <w:r>
          <w:tab/>
        </w:r>
        <w:r>
          <w:fldChar w:fldCharType="begin"/>
        </w:r>
        <w:r>
          <w:instrText xml:space="preserve"> PAGEREF _Toc20425 \h </w:instrText>
        </w:r>
        <w:r>
          <w:fldChar w:fldCharType="separate"/>
        </w:r>
        <w:r>
          <w:t>4</w:t>
        </w:r>
        <w:r>
          <w:fldChar w:fldCharType="end"/>
        </w:r>
      </w:hyperlink>
    </w:p>
    <w:p>
      <w:pPr>
        <w:pStyle w:val="TOC2"/>
        <w:tabs>
          <w:tab w:val="right" w:leader="dot" w:pos="8306"/>
        </w:tabs>
      </w:pPr>
      <w:hyperlink w:anchor="_Toc23771" w:history="1">
        <w:r>
          <w:rPr>
            <w:rFonts w:ascii="仿宋" w:eastAsia="仿宋" w:hAnsi="仿宋" w:cs="仿宋" w:hint="eastAsia"/>
            <w:lang w:eastAsia="zh-CN"/>
          </w:rPr>
          <w:t>(三)、文档存档与归档</w:t>
        </w:r>
        <w:r>
          <w:tab/>
        </w:r>
        <w:r>
          <w:fldChar w:fldCharType="begin"/>
        </w:r>
        <w:r>
          <w:instrText xml:space="preserve"> PAGEREF _Toc23771 \h </w:instrText>
        </w:r>
        <w:r>
          <w:fldChar w:fldCharType="separate"/>
        </w:r>
        <w:r>
          <w:t>5</w:t>
        </w:r>
        <w:r>
          <w:fldChar w:fldCharType="end"/>
        </w:r>
      </w:hyperlink>
    </w:p>
    <w:p>
      <w:pPr>
        <w:pStyle w:val="TOC1"/>
        <w:tabs>
          <w:tab w:val="right" w:leader="dot" w:pos="8306"/>
        </w:tabs>
      </w:pPr>
      <w:hyperlink w:anchor="_Toc13529" w:history="1">
        <w:r>
          <w:rPr>
            <w:rFonts w:ascii="仿宋" w:eastAsia="仿宋" w:hAnsi="仿宋" w:cs="仿宋" w:hint="eastAsia"/>
            <w:lang w:eastAsia="zh-CN"/>
          </w:rPr>
          <w:t>二、燃气管理系统项目概论</w:t>
        </w:r>
        <w:r>
          <w:tab/>
        </w:r>
        <w:r>
          <w:fldChar w:fldCharType="begin"/>
        </w:r>
        <w:r>
          <w:instrText xml:space="preserve"> PAGEREF _Toc13529 \h </w:instrText>
        </w:r>
        <w:r>
          <w:fldChar w:fldCharType="separate"/>
        </w:r>
        <w:r>
          <w:t>6</w:t>
        </w:r>
        <w:r>
          <w:fldChar w:fldCharType="end"/>
        </w:r>
      </w:hyperlink>
    </w:p>
    <w:p>
      <w:pPr>
        <w:pStyle w:val="TOC2"/>
        <w:tabs>
          <w:tab w:val="right" w:leader="dot" w:pos="8306"/>
        </w:tabs>
      </w:pPr>
      <w:hyperlink w:anchor="_Toc21874" w:history="1">
        <w:r>
          <w:rPr>
            <w:rFonts w:ascii="仿宋" w:eastAsia="仿宋" w:hAnsi="仿宋" w:cs="仿宋" w:hint="eastAsia"/>
            <w:lang w:eastAsia="zh-CN"/>
          </w:rPr>
          <w:t>(一)、燃气管理系统项目概况</w:t>
        </w:r>
        <w:r>
          <w:tab/>
        </w:r>
        <w:r>
          <w:fldChar w:fldCharType="begin"/>
        </w:r>
        <w:r>
          <w:instrText xml:space="preserve"> PAGEREF _Toc21874 \h </w:instrText>
        </w:r>
        <w:r>
          <w:fldChar w:fldCharType="separate"/>
        </w:r>
        <w:r>
          <w:t>6</w:t>
        </w:r>
        <w:r>
          <w:fldChar w:fldCharType="end"/>
        </w:r>
      </w:hyperlink>
    </w:p>
    <w:p>
      <w:pPr>
        <w:pStyle w:val="TOC2"/>
        <w:tabs>
          <w:tab w:val="right" w:leader="dot" w:pos="8306"/>
        </w:tabs>
      </w:pPr>
      <w:hyperlink w:anchor="_Toc18265" w:history="1">
        <w:r>
          <w:rPr>
            <w:rFonts w:ascii="仿宋" w:eastAsia="仿宋" w:hAnsi="仿宋" w:cs="仿宋" w:hint="eastAsia"/>
            <w:lang w:eastAsia="zh-CN"/>
          </w:rPr>
          <w:t>(二)、燃气管理系统项目目标</w:t>
        </w:r>
        <w:r>
          <w:tab/>
        </w:r>
        <w:r>
          <w:fldChar w:fldCharType="begin"/>
        </w:r>
        <w:r>
          <w:instrText xml:space="preserve"> PAGEREF _Toc18265 \h </w:instrText>
        </w:r>
        <w:r>
          <w:fldChar w:fldCharType="separate"/>
        </w:r>
        <w:r>
          <w:t>9</w:t>
        </w:r>
        <w:r>
          <w:fldChar w:fldCharType="end"/>
        </w:r>
      </w:hyperlink>
    </w:p>
    <w:p>
      <w:pPr>
        <w:pStyle w:val="TOC2"/>
        <w:tabs>
          <w:tab w:val="right" w:leader="dot" w:pos="8306"/>
        </w:tabs>
      </w:pPr>
      <w:hyperlink w:anchor="_Toc20030" w:history="1">
        <w:r>
          <w:rPr>
            <w:rFonts w:ascii="仿宋" w:eastAsia="仿宋" w:hAnsi="仿宋" w:cs="仿宋" w:hint="eastAsia"/>
            <w:lang w:eastAsia="zh-CN"/>
          </w:rPr>
          <w:t>(三)、燃气管理系统项目提出的理由</w:t>
        </w:r>
        <w:r>
          <w:tab/>
        </w:r>
        <w:r>
          <w:fldChar w:fldCharType="begin"/>
        </w:r>
        <w:r>
          <w:instrText xml:space="preserve"> PAGEREF _Toc20030 \h </w:instrText>
        </w:r>
        <w:r>
          <w:fldChar w:fldCharType="separate"/>
        </w:r>
        <w:r>
          <w:t>10</w:t>
        </w:r>
        <w:r>
          <w:fldChar w:fldCharType="end"/>
        </w:r>
      </w:hyperlink>
    </w:p>
    <w:p>
      <w:pPr>
        <w:pStyle w:val="TOC2"/>
        <w:tabs>
          <w:tab w:val="right" w:leader="dot" w:pos="8306"/>
        </w:tabs>
      </w:pPr>
      <w:hyperlink w:anchor="_Toc23732" w:history="1">
        <w:r>
          <w:rPr>
            <w:rFonts w:ascii="仿宋" w:eastAsia="仿宋" w:hAnsi="仿宋" w:cs="仿宋" w:hint="eastAsia"/>
            <w:lang w:eastAsia="zh-CN"/>
          </w:rPr>
          <w:t>(四)、燃气管理系统项目意义</w:t>
        </w:r>
        <w:r>
          <w:tab/>
        </w:r>
        <w:r>
          <w:fldChar w:fldCharType="begin"/>
        </w:r>
        <w:r>
          <w:instrText xml:space="preserve"> PAGEREF _Toc23732 \h </w:instrText>
        </w:r>
        <w:r>
          <w:fldChar w:fldCharType="separate"/>
        </w:r>
        <w:r>
          <w:t>11</w:t>
        </w:r>
        <w:r>
          <w:fldChar w:fldCharType="end"/>
        </w:r>
      </w:hyperlink>
    </w:p>
    <w:p>
      <w:pPr>
        <w:pStyle w:val="TOC2"/>
        <w:tabs>
          <w:tab w:val="right" w:leader="dot" w:pos="8306"/>
        </w:tabs>
      </w:pPr>
      <w:hyperlink w:anchor="_Toc23831" w:history="1">
        <w:r>
          <w:rPr>
            <w:rFonts w:ascii="仿宋" w:eastAsia="仿宋" w:hAnsi="仿宋" w:cs="仿宋" w:hint="eastAsia"/>
            <w:lang w:eastAsia="zh-CN"/>
          </w:rPr>
          <w:t>(五)、燃气管理系统项目背景</w:t>
        </w:r>
        <w:r>
          <w:tab/>
        </w:r>
        <w:r>
          <w:fldChar w:fldCharType="begin"/>
        </w:r>
        <w:r>
          <w:instrText xml:space="preserve"> PAGEREF _Toc23831 \h </w:instrText>
        </w:r>
        <w:r>
          <w:fldChar w:fldCharType="separate"/>
        </w:r>
        <w:r>
          <w:t>12</w:t>
        </w:r>
        <w:r>
          <w:fldChar w:fldCharType="end"/>
        </w:r>
      </w:hyperlink>
    </w:p>
    <w:p>
      <w:pPr>
        <w:pStyle w:val="TOC1"/>
        <w:tabs>
          <w:tab w:val="right" w:leader="dot" w:pos="8306"/>
        </w:tabs>
      </w:pPr>
      <w:hyperlink w:anchor="_Toc22797" w:history="1">
        <w:r>
          <w:rPr>
            <w:rFonts w:ascii="仿宋" w:eastAsia="仿宋" w:hAnsi="仿宋" w:cs="仿宋" w:hint="eastAsia"/>
            <w:lang w:eastAsia="zh-CN"/>
          </w:rPr>
          <w:t>三、市场分析、调研</w:t>
        </w:r>
        <w:r>
          <w:tab/>
        </w:r>
        <w:r>
          <w:fldChar w:fldCharType="begin"/>
        </w:r>
        <w:r>
          <w:instrText xml:space="preserve"> PAGEREF _Toc22797 \h </w:instrText>
        </w:r>
        <w:r>
          <w:fldChar w:fldCharType="separate"/>
        </w:r>
        <w:r>
          <w:t>13</w:t>
        </w:r>
        <w:r>
          <w:fldChar w:fldCharType="end"/>
        </w:r>
      </w:hyperlink>
    </w:p>
    <w:p>
      <w:pPr>
        <w:pStyle w:val="TOC2"/>
        <w:tabs>
          <w:tab w:val="right" w:leader="dot" w:pos="8306"/>
        </w:tabs>
      </w:pPr>
      <w:hyperlink w:anchor="_Toc11385" w:history="1">
        <w:r>
          <w:rPr>
            <w:rFonts w:ascii="仿宋" w:eastAsia="仿宋" w:hAnsi="仿宋" w:cs="仿宋" w:hint="eastAsia"/>
            <w:lang w:eastAsia="zh-CN"/>
          </w:rPr>
          <w:t>(一)、燃气管理系统行业分析</w:t>
        </w:r>
        <w:r>
          <w:tab/>
        </w:r>
        <w:r>
          <w:fldChar w:fldCharType="begin"/>
        </w:r>
        <w:r>
          <w:instrText xml:space="preserve"> PAGEREF _Toc11385 \h </w:instrText>
        </w:r>
        <w:r>
          <w:fldChar w:fldCharType="separate"/>
        </w:r>
        <w:r>
          <w:t>13</w:t>
        </w:r>
        <w:r>
          <w:fldChar w:fldCharType="end"/>
        </w:r>
      </w:hyperlink>
    </w:p>
    <w:p>
      <w:pPr>
        <w:pStyle w:val="TOC2"/>
        <w:tabs>
          <w:tab w:val="right" w:leader="dot" w:pos="8306"/>
        </w:tabs>
      </w:pPr>
      <w:hyperlink w:anchor="_Toc24629" w:history="1">
        <w:r>
          <w:rPr>
            <w:rFonts w:ascii="仿宋" w:eastAsia="仿宋" w:hAnsi="仿宋" w:cs="仿宋" w:hint="eastAsia"/>
            <w:lang w:eastAsia="zh-CN"/>
          </w:rPr>
          <w:t>(二)、燃气管理系统市场分析预测</w:t>
        </w:r>
        <w:r>
          <w:tab/>
        </w:r>
        <w:r>
          <w:fldChar w:fldCharType="begin"/>
        </w:r>
        <w:r>
          <w:instrText xml:space="preserve"> PAGEREF _Toc24629 \h </w:instrText>
        </w:r>
        <w:r>
          <w:fldChar w:fldCharType="separate"/>
        </w:r>
        <w:r>
          <w:t>14</w:t>
        </w:r>
        <w:r>
          <w:fldChar w:fldCharType="end"/>
        </w:r>
      </w:hyperlink>
    </w:p>
    <w:p>
      <w:pPr>
        <w:pStyle w:val="TOC1"/>
        <w:tabs>
          <w:tab w:val="right" w:leader="dot" w:pos="8306"/>
        </w:tabs>
      </w:pPr>
      <w:hyperlink w:anchor="_Toc28469" w:history="1">
        <w:r>
          <w:rPr>
            <w:rFonts w:ascii="仿宋" w:eastAsia="仿宋" w:hAnsi="仿宋" w:cs="仿宋" w:hint="eastAsia"/>
            <w:lang w:eastAsia="zh-CN"/>
          </w:rPr>
          <w:t>四、燃气管理系统项目选址可行性分析</w:t>
        </w:r>
        <w:r>
          <w:tab/>
        </w:r>
        <w:r>
          <w:fldChar w:fldCharType="begin"/>
        </w:r>
        <w:r>
          <w:instrText xml:space="preserve"> PAGEREF _Toc28469 \h </w:instrText>
        </w:r>
        <w:r>
          <w:fldChar w:fldCharType="separate"/>
        </w:r>
        <w:r>
          <w:t>15</w:t>
        </w:r>
        <w:r>
          <w:fldChar w:fldCharType="end"/>
        </w:r>
      </w:hyperlink>
    </w:p>
    <w:p>
      <w:pPr>
        <w:pStyle w:val="TOC2"/>
        <w:tabs>
          <w:tab w:val="right" w:leader="dot" w:pos="8306"/>
        </w:tabs>
      </w:pPr>
      <w:hyperlink w:anchor="_Toc26382" w:history="1">
        <w:r>
          <w:rPr>
            <w:rFonts w:ascii="仿宋" w:eastAsia="仿宋" w:hAnsi="仿宋" w:cs="仿宋" w:hint="eastAsia"/>
            <w:lang w:eastAsia="zh-CN"/>
          </w:rPr>
          <w:t>(一)、燃气管理系统项目选址</w:t>
        </w:r>
        <w:r>
          <w:tab/>
        </w:r>
        <w:r>
          <w:fldChar w:fldCharType="begin"/>
        </w:r>
        <w:r>
          <w:instrText xml:space="preserve"> PAGEREF _Toc26382 \h </w:instrText>
        </w:r>
        <w:r>
          <w:fldChar w:fldCharType="separate"/>
        </w:r>
        <w:r>
          <w:t>15</w:t>
        </w:r>
        <w:r>
          <w:fldChar w:fldCharType="end"/>
        </w:r>
      </w:hyperlink>
    </w:p>
    <w:p>
      <w:pPr>
        <w:pStyle w:val="TOC2"/>
        <w:tabs>
          <w:tab w:val="right" w:leader="dot" w:pos="8306"/>
        </w:tabs>
      </w:pPr>
      <w:hyperlink w:anchor="_Toc26278" w:history="1">
        <w:r>
          <w:rPr>
            <w:rFonts w:ascii="仿宋" w:eastAsia="仿宋" w:hAnsi="仿宋" w:cs="仿宋" w:hint="eastAsia"/>
            <w:lang w:eastAsia="zh-CN"/>
          </w:rPr>
          <w:t>(二)、用地控制指标</w:t>
        </w:r>
        <w:r>
          <w:tab/>
        </w:r>
        <w:r>
          <w:fldChar w:fldCharType="begin"/>
        </w:r>
        <w:r>
          <w:instrText xml:space="preserve"> PAGEREF _Toc26278 \h </w:instrText>
        </w:r>
        <w:r>
          <w:fldChar w:fldCharType="separate"/>
        </w:r>
        <w:r>
          <w:t>15</w:t>
        </w:r>
        <w:r>
          <w:fldChar w:fldCharType="end"/>
        </w:r>
      </w:hyperlink>
    </w:p>
    <w:p>
      <w:pPr>
        <w:pStyle w:val="TOC2"/>
        <w:tabs>
          <w:tab w:val="right" w:leader="dot" w:pos="8306"/>
        </w:tabs>
      </w:pPr>
      <w:hyperlink w:anchor="_Toc29030" w:history="1">
        <w:r>
          <w:rPr>
            <w:rFonts w:ascii="仿宋" w:eastAsia="仿宋" w:hAnsi="仿宋" w:cs="仿宋" w:hint="eastAsia"/>
            <w:lang w:eastAsia="zh-CN"/>
          </w:rPr>
          <w:t>(三)、节约用地措施</w:t>
        </w:r>
        <w:r>
          <w:tab/>
        </w:r>
        <w:r>
          <w:fldChar w:fldCharType="begin"/>
        </w:r>
        <w:r>
          <w:instrText xml:space="preserve"> PAGEREF _Toc29030 \h </w:instrText>
        </w:r>
        <w:r>
          <w:fldChar w:fldCharType="separate"/>
        </w:r>
        <w:r>
          <w:t>17</w:t>
        </w:r>
        <w:r>
          <w:fldChar w:fldCharType="end"/>
        </w:r>
      </w:hyperlink>
    </w:p>
    <w:p>
      <w:pPr>
        <w:pStyle w:val="TOC2"/>
        <w:tabs>
          <w:tab w:val="right" w:leader="dot" w:pos="8306"/>
        </w:tabs>
      </w:pPr>
      <w:hyperlink w:anchor="_Toc14273" w:history="1">
        <w:r>
          <w:rPr>
            <w:rFonts w:ascii="仿宋" w:eastAsia="仿宋" w:hAnsi="仿宋" w:cs="仿宋" w:hint="eastAsia"/>
            <w:lang w:eastAsia="zh-CN"/>
          </w:rPr>
          <w:t>(四)、总图布置方案</w:t>
        </w:r>
        <w:r>
          <w:tab/>
        </w:r>
        <w:r>
          <w:fldChar w:fldCharType="begin"/>
        </w:r>
        <w:r>
          <w:instrText xml:space="preserve"> PAGEREF _Toc14273 \h </w:instrText>
        </w:r>
        <w:r>
          <w:fldChar w:fldCharType="separate"/>
        </w:r>
        <w:r>
          <w:t>18</w:t>
        </w:r>
        <w:r>
          <w:fldChar w:fldCharType="end"/>
        </w:r>
      </w:hyperlink>
    </w:p>
    <w:p>
      <w:pPr>
        <w:pStyle w:val="TOC2"/>
        <w:tabs>
          <w:tab w:val="right" w:leader="dot" w:pos="8306"/>
        </w:tabs>
      </w:pPr>
      <w:hyperlink w:anchor="_Toc26446" w:history="1">
        <w:r>
          <w:rPr>
            <w:rFonts w:ascii="仿宋" w:eastAsia="仿宋" w:hAnsi="仿宋" w:cs="仿宋" w:hint="eastAsia"/>
            <w:lang w:eastAsia="zh-CN"/>
          </w:rPr>
          <w:t>(五)、选址综合评价</w:t>
        </w:r>
        <w:r>
          <w:tab/>
        </w:r>
        <w:r>
          <w:fldChar w:fldCharType="begin"/>
        </w:r>
        <w:r>
          <w:instrText xml:space="preserve"> PAGEREF _Toc26446 \h </w:instrText>
        </w:r>
        <w:r>
          <w:fldChar w:fldCharType="separate"/>
        </w:r>
        <w:r>
          <w:t>19</w:t>
        </w:r>
        <w:r>
          <w:fldChar w:fldCharType="end"/>
        </w:r>
      </w:hyperlink>
    </w:p>
    <w:p>
      <w:pPr>
        <w:pStyle w:val="TOC1"/>
        <w:tabs>
          <w:tab w:val="right" w:leader="dot" w:pos="8306"/>
        </w:tabs>
      </w:pPr>
      <w:hyperlink w:anchor="_Toc28024" w:history="1">
        <w:r>
          <w:rPr>
            <w:rFonts w:ascii="仿宋" w:eastAsia="仿宋" w:hAnsi="仿宋" w:cs="仿宋" w:hint="eastAsia"/>
            <w:lang w:eastAsia="zh-CN"/>
          </w:rPr>
          <w:t>五、工艺说明</w:t>
        </w:r>
        <w:r>
          <w:tab/>
        </w:r>
        <w:r>
          <w:fldChar w:fldCharType="begin"/>
        </w:r>
        <w:r>
          <w:instrText xml:space="preserve"> PAGEREF _Toc28024 \h </w:instrText>
        </w:r>
        <w:r>
          <w:fldChar w:fldCharType="separate"/>
        </w:r>
        <w:r>
          <w:t>20</w:t>
        </w:r>
        <w:r>
          <w:fldChar w:fldCharType="end"/>
        </w:r>
      </w:hyperlink>
    </w:p>
    <w:p>
      <w:pPr>
        <w:pStyle w:val="TOC2"/>
        <w:tabs>
          <w:tab w:val="right" w:leader="dot" w:pos="8306"/>
        </w:tabs>
      </w:pPr>
      <w:hyperlink w:anchor="_Toc1653" w:history="1">
        <w:r>
          <w:rPr>
            <w:rFonts w:ascii="仿宋" w:eastAsia="仿宋" w:hAnsi="仿宋" w:cs="仿宋" w:hint="eastAsia"/>
            <w:lang w:eastAsia="zh-CN"/>
          </w:rPr>
          <w:t>(一)、技术管理特点</w:t>
        </w:r>
        <w:r>
          <w:tab/>
        </w:r>
        <w:r>
          <w:fldChar w:fldCharType="begin"/>
        </w:r>
        <w:r>
          <w:instrText xml:space="preserve"> PAGEREF _Toc1653 \h </w:instrText>
        </w:r>
        <w:r>
          <w:fldChar w:fldCharType="separate"/>
        </w:r>
        <w:r>
          <w:t>20</w:t>
        </w:r>
        <w:r>
          <w:fldChar w:fldCharType="end"/>
        </w:r>
      </w:hyperlink>
    </w:p>
    <w:p>
      <w:pPr>
        <w:pStyle w:val="TOC2"/>
        <w:tabs>
          <w:tab w:val="right" w:leader="dot" w:pos="8306"/>
        </w:tabs>
      </w:pPr>
      <w:hyperlink w:anchor="_Toc15167" w:history="1">
        <w:r>
          <w:rPr>
            <w:rFonts w:ascii="仿宋" w:eastAsia="仿宋" w:hAnsi="仿宋" w:cs="仿宋" w:hint="eastAsia"/>
            <w:lang w:eastAsia="zh-CN"/>
          </w:rPr>
          <w:t>(二)、燃气管理系统项目工艺技术设计方案</w:t>
        </w:r>
        <w:r>
          <w:tab/>
        </w:r>
        <w:r>
          <w:fldChar w:fldCharType="begin"/>
        </w:r>
        <w:r>
          <w:instrText xml:space="preserve"> PAGEREF _Toc15167 \h </w:instrText>
        </w:r>
        <w:r>
          <w:fldChar w:fldCharType="separate"/>
        </w:r>
        <w:r>
          <w:t>21</w:t>
        </w:r>
        <w:r>
          <w:fldChar w:fldCharType="end"/>
        </w:r>
      </w:hyperlink>
    </w:p>
    <w:p>
      <w:pPr>
        <w:pStyle w:val="TOC2"/>
        <w:tabs>
          <w:tab w:val="right" w:leader="dot" w:pos="8306"/>
        </w:tabs>
      </w:pPr>
      <w:hyperlink w:anchor="_Toc22289" w:history="1">
        <w:r>
          <w:rPr>
            <w:rFonts w:ascii="仿宋" w:eastAsia="仿宋" w:hAnsi="仿宋" w:cs="仿宋" w:hint="eastAsia"/>
            <w:lang w:eastAsia="zh-CN"/>
          </w:rPr>
          <w:t>(三)、设备选型方案</w:t>
        </w:r>
        <w:r>
          <w:tab/>
        </w:r>
        <w:r>
          <w:fldChar w:fldCharType="begin"/>
        </w:r>
        <w:r>
          <w:instrText xml:space="preserve"> PAGEREF _Toc22289 \h </w:instrText>
        </w:r>
        <w:r>
          <w:fldChar w:fldCharType="separate"/>
        </w:r>
        <w:r>
          <w:t>22</w:t>
        </w:r>
        <w:r>
          <w:fldChar w:fldCharType="end"/>
        </w:r>
      </w:hyperlink>
    </w:p>
    <w:p>
      <w:pPr>
        <w:pStyle w:val="TOC1"/>
        <w:tabs>
          <w:tab w:val="right" w:leader="dot" w:pos="8306"/>
        </w:tabs>
      </w:pPr>
      <w:hyperlink w:anchor="_Toc26809" w:history="1">
        <w:r>
          <w:rPr>
            <w:rFonts w:ascii="仿宋" w:eastAsia="仿宋" w:hAnsi="仿宋" w:cs="仿宋" w:hint="eastAsia"/>
            <w:lang w:eastAsia="zh-CN"/>
          </w:rPr>
          <w:t>六、燃气管理系统项目土建工程</w:t>
        </w:r>
        <w:r>
          <w:tab/>
        </w:r>
        <w:r>
          <w:fldChar w:fldCharType="begin"/>
        </w:r>
        <w:r>
          <w:instrText xml:space="preserve"> PAGEREF _Toc26809 \h </w:instrText>
        </w:r>
        <w:r>
          <w:fldChar w:fldCharType="separate"/>
        </w:r>
        <w:r>
          <w:t>24</w:t>
        </w:r>
        <w:r>
          <w:fldChar w:fldCharType="end"/>
        </w:r>
      </w:hyperlink>
    </w:p>
    <w:p>
      <w:pPr>
        <w:pStyle w:val="TOC2"/>
        <w:tabs>
          <w:tab w:val="right" w:leader="dot" w:pos="8306"/>
        </w:tabs>
      </w:pPr>
      <w:hyperlink w:anchor="_Toc2394" w:history="1">
        <w:r>
          <w:rPr>
            <w:rFonts w:ascii="仿宋" w:eastAsia="仿宋" w:hAnsi="仿宋" w:cs="仿宋" w:hint="eastAsia"/>
            <w:lang w:eastAsia="zh-CN"/>
          </w:rPr>
          <w:t>(一)、建筑工程设计原则</w:t>
        </w:r>
        <w:r>
          <w:tab/>
        </w:r>
        <w:r>
          <w:fldChar w:fldCharType="begin"/>
        </w:r>
        <w:r>
          <w:instrText xml:space="preserve"> PAGEREF _Toc2394 \h </w:instrText>
        </w:r>
        <w:r>
          <w:fldChar w:fldCharType="separate"/>
        </w:r>
        <w:r>
          <w:t>24</w:t>
        </w:r>
        <w:r>
          <w:fldChar w:fldCharType="end"/>
        </w:r>
      </w:hyperlink>
    </w:p>
    <w:p>
      <w:pPr>
        <w:pStyle w:val="TOC2"/>
        <w:tabs>
          <w:tab w:val="right" w:leader="dot" w:pos="8306"/>
        </w:tabs>
      </w:pPr>
      <w:hyperlink w:anchor="_Toc22489" w:history="1">
        <w:r>
          <w:rPr>
            <w:rFonts w:ascii="仿宋" w:eastAsia="仿宋" w:hAnsi="仿宋" w:cs="仿宋" w:hint="eastAsia"/>
            <w:lang w:eastAsia="zh-CN"/>
          </w:rPr>
          <w:t>(二)、土建工程设计年限及安全等级</w:t>
        </w:r>
        <w:r>
          <w:tab/>
        </w:r>
        <w:r>
          <w:fldChar w:fldCharType="begin"/>
        </w:r>
        <w:r>
          <w:instrText xml:space="preserve"> PAGEREF _Toc22489 \h </w:instrText>
        </w:r>
        <w:r>
          <w:fldChar w:fldCharType="separate"/>
        </w:r>
        <w:r>
          <w:t>25</w:t>
        </w:r>
        <w:r>
          <w:fldChar w:fldCharType="end"/>
        </w:r>
      </w:hyperlink>
    </w:p>
    <w:p>
      <w:pPr>
        <w:pStyle w:val="TOC2"/>
        <w:tabs>
          <w:tab w:val="right" w:leader="dot" w:pos="8306"/>
        </w:tabs>
      </w:pPr>
      <w:hyperlink w:anchor="_Toc1963" w:history="1">
        <w:r>
          <w:rPr>
            <w:rFonts w:ascii="仿宋" w:eastAsia="仿宋" w:hAnsi="仿宋" w:cs="仿宋" w:hint="eastAsia"/>
            <w:lang w:eastAsia="zh-CN"/>
          </w:rPr>
          <w:t>(三)、建筑工程设计总体要求</w:t>
        </w:r>
        <w:r>
          <w:tab/>
        </w:r>
        <w:r>
          <w:fldChar w:fldCharType="begin"/>
        </w:r>
        <w:r>
          <w:instrText xml:space="preserve"> PAGEREF _Toc1963 \h </w:instrText>
        </w:r>
        <w:r>
          <w:fldChar w:fldCharType="separate"/>
        </w:r>
        <w:r>
          <w:t>26</w:t>
        </w:r>
        <w:r>
          <w:fldChar w:fldCharType="end"/>
        </w:r>
      </w:hyperlink>
    </w:p>
    <w:p>
      <w:pPr>
        <w:pStyle w:val="TOC2"/>
        <w:tabs>
          <w:tab w:val="right" w:leader="dot" w:pos="8306"/>
        </w:tabs>
      </w:pPr>
      <w:hyperlink w:anchor="_Toc24823" w:history="1">
        <w:r>
          <w:rPr>
            <w:rFonts w:ascii="仿宋" w:eastAsia="仿宋" w:hAnsi="仿宋" w:cs="仿宋" w:hint="eastAsia"/>
            <w:lang w:eastAsia="zh-CN"/>
          </w:rPr>
          <w:t>(四)、土建工程建设指标</w:t>
        </w:r>
        <w:r>
          <w:tab/>
        </w:r>
        <w:r>
          <w:fldChar w:fldCharType="begin"/>
        </w:r>
        <w:r>
          <w:instrText xml:space="preserve"> PAGEREF _Toc24823 \h </w:instrText>
        </w:r>
        <w:r>
          <w:fldChar w:fldCharType="separate"/>
        </w:r>
        <w:r>
          <w:t>27</w:t>
        </w:r>
        <w:r>
          <w:fldChar w:fldCharType="end"/>
        </w:r>
      </w:hyperlink>
    </w:p>
    <w:p>
      <w:pPr>
        <w:pStyle w:val="TOC1"/>
        <w:tabs>
          <w:tab w:val="right" w:leader="dot" w:pos="8306"/>
        </w:tabs>
      </w:pPr>
      <w:hyperlink w:anchor="_Toc10938" w:history="1">
        <w:r>
          <w:rPr>
            <w:rFonts w:ascii="仿宋" w:eastAsia="仿宋" w:hAnsi="仿宋" w:cs="仿宋" w:hint="eastAsia"/>
            <w:lang w:eastAsia="zh-CN"/>
          </w:rPr>
          <w:t>七、燃气管理系统项目人力资源培养与发展</w:t>
        </w:r>
        <w:r>
          <w:tab/>
        </w:r>
        <w:r>
          <w:fldChar w:fldCharType="begin"/>
        </w:r>
        <w:r>
          <w:instrText xml:space="preserve"> PAGEREF _Toc10938 \h </w:instrText>
        </w:r>
        <w:r>
          <w:fldChar w:fldCharType="separate"/>
        </w:r>
        <w:r>
          <w:t>27</w:t>
        </w:r>
        <w:r>
          <w:fldChar w:fldCharType="end"/>
        </w:r>
      </w:hyperlink>
    </w:p>
    <w:p>
      <w:pPr>
        <w:pStyle w:val="TOC2"/>
        <w:tabs>
          <w:tab w:val="right" w:leader="dot" w:pos="8306"/>
        </w:tabs>
      </w:pPr>
      <w:hyperlink w:anchor="_Toc23726" w:history="1">
        <w:r>
          <w:rPr>
            <w:rFonts w:ascii="仿宋" w:eastAsia="仿宋" w:hAnsi="仿宋" w:cs="仿宋" w:hint="eastAsia"/>
            <w:lang w:eastAsia="zh-CN"/>
          </w:rPr>
          <w:t>(一)、人才需求与规划</w:t>
        </w:r>
        <w:r>
          <w:tab/>
        </w:r>
        <w:r>
          <w:fldChar w:fldCharType="begin"/>
        </w:r>
        <w:r>
          <w:instrText xml:space="preserve"> PAGEREF _Toc23726 \h </w:instrText>
        </w:r>
        <w:r>
          <w:fldChar w:fldCharType="separate"/>
        </w:r>
        <w:r>
          <w:t>27</w:t>
        </w:r>
        <w:r>
          <w:fldChar w:fldCharType="end"/>
        </w:r>
      </w:hyperlink>
    </w:p>
    <w:p>
      <w:pPr>
        <w:pStyle w:val="TOC2"/>
        <w:tabs>
          <w:tab w:val="right" w:leader="dot" w:pos="8306"/>
        </w:tabs>
      </w:pPr>
      <w:hyperlink w:anchor="_Toc10379" w:history="1">
        <w:r>
          <w:rPr>
            <w:rFonts w:ascii="仿宋" w:eastAsia="仿宋" w:hAnsi="仿宋" w:cs="仿宋" w:hint="eastAsia"/>
            <w:lang w:eastAsia="zh-CN"/>
          </w:rPr>
          <w:t>(二)、培训与发展计划</w:t>
        </w:r>
        <w:r>
          <w:tab/>
        </w:r>
        <w:r>
          <w:fldChar w:fldCharType="begin"/>
        </w:r>
        <w:r>
          <w:instrText xml:space="preserve"> PAGEREF _Toc10379 \h </w:instrText>
        </w:r>
        <w:r>
          <w:fldChar w:fldCharType="separate"/>
        </w:r>
        <w:r>
          <w:t>28</w:t>
        </w:r>
        <w:r>
          <w:fldChar w:fldCharType="end"/>
        </w:r>
      </w:hyperlink>
    </w:p>
    <w:p>
      <w:pPr>
        <w:pStyle w:val="TOC1"/>
        <w:tabs>
          <w:tab w:val="right" w:leader="dot" w:pos="8306"/>
        </w:tabs>
      </w:pPr>
      <w:hyperlink w:anchor="_Toc12666" w:history="1">
        <w:r>
          <w:rPr>
            <w:rFonts w:ascii="仿宋" w:eastAsia="仿宋" w:hAnsi="仿宋" w:cs="仿宋" w:hint="eastAsia"/>
            <w:lang w:eastAsia="zh-CN"/>
          </w:rPr>
          <w:t>八、燃气管理系统项目投资规划</w:t>
        </w:r>
        <w:r>
          <w:tab/>
        </w:r>
        <w:r>
          <w:fldChar w:fldCharType="begin"/>
        </w:r>
        <w:r>
          <w:instrText xml:space="preserve"> PAGEREF _Toc12666 \h </w:instrText>
        </w:r>
        <w:r>
          <w:fldChar w:fldCharType="separate"/>
        </w:r>
        <w:r>
          <w:t>28</w:t>
        </w:r>
        <w:r>
          <w:fldChar w:fldCharType="end"/>
        </w:r>
      </w:hyperlink>
    </w:p>
    <w:p>
      <w:pPr>
        <w:pStyle w:val="TOC2"/>
        <w:tabs>
          <w:tab w:val="right" w:leader="dot" w:pos="8306"/>
        </w:tabs>
      </w:pPr>
      <w:hyperlink w:anchor="_Toc23563" w:history="1">
        <w:r>
          <w:rPr>
            <w:rFonts w:ascii="仿宋" w:eastAsia="仿宋" w:hAnsi="仿宋" w:cs="仿宋" w:hint="eastAsia"/>
            <w:lang w:eastAsia="zh-CN"/>
          </w:rPr>
          <w:t>(一)、燃气管理系统项目总投资估算</w:t>
        </w:r>
        <w:r>
          <w:tab/>
        </w:r>
        <w:r>
          <w:fldChar w:fldCharType="begin"/>
        </w:r>
        <w:r>
          <w:instrText xml:space="preserve"> PAGEREF _Toc23563 \h </w:instrText>
        </w:r>
        <w:r>
          <w:fldChar w:fldCharType="separate"/>
        </w:r>
        <w:r>
          <w:t>28</w:t>
        </w:r>
        <w:r>
          <w:fldChar w:fldCharType="end"/>
        </w:r>
      </w:hyperlink>
    </w:p>
    <w:p>
      <w:pPr>
        <w:pStyle w:val="TOC2"/>
        <w:tabs>
          <w:tab w:val="right" w:leader="dot" w:pos="8306"/>
        </w:tabs>
      </w:pPr>
      <w:hyperlink w:anchor="_Toc11116" w:history="1">
        <w:r>
          <w:rPr>
            <w:rFonts w:ascii="仿宋" w:eastAsia="仿宋" w:hAnsi="仿宋" w:cs="仿宋" w:hint="eastAsia"/>
            <w:lang w:eastAsia="zh-CN"/>
          </w:rPr>
          <w:t>(二)、资金筹措</w:t>
        </w:r>
        <w:r>
          <w:tab/>
        </w:r>
        <w:r>
          <w:fldChar w:fldCharType="begin"/>
        </w:r>
        <w:r>
          <w:instrText xml:space="preserve"> PAGEREF _Toc11116 \h </w:instrText>
        </w:r>
        <w:r>
          <w:fldChar w:fldCharType="separate"/>
        </w:r>
        <w:r>
          <w:t>30</w:t>
        </w:r>
        <w:r>
          <w:fldChar w:fldCharType="end"/>
        </w:r>
      </w:hyperlink>
    </w:p>
    <w:p>
      <w:pPr>
        <w:pStyle w:val="TOC1"/>
        <w:tabs>
          <w:tab w:val="right" w:leader="dot" w:pos="8306"/>
        </w:tabs>
      </w:pPr>
      <w:hyperlink w:anchor="_Toc12920" w:history="1">
        <w:r>
          <w:rPr>
            <w:rFonts w:ascii="仿宋" w:eastAsia="仿宋" w:hAnsi="仿宋" w:cs="仿宋" w:hint="eastAsia"/>
            <w:lang w:eastAsia="zh-CN"/>
          </w:rPr>
          <w:t>九、燃气管理系统项目财务管理</w:t>
        </w:r>
        <w:r>
          <w:tab/>
        </w:r>
        <w:r>
          <w:fldChar w:fldCharType="begin"/>
        </w:r>
        <w:r>
          <w:instrText xml:space="preserve"> PAGEREF _Toc12920 \h </w:instrText>
        </w:r>
        <w:r>
          <w:fldChar w:fldCharType="separate"/>
        </w:r>
        <w:r>
          <w:t>30</w:t>
        </w:r>
        <w:r>
          <w:fldChar w:fldCharType="end"/>
        </w:r>
      </w:hyperlink>
    </w:p>
    <w:p>
      <w:pPr>
        <w:pStyle w:val="TOC2"/>
        <w:tabs>
          <w:tab w:val="right" w:leader="dot" w:pos="8306"/>
        </w:tabs>
      </w:pPr>
      <w:hyperlink w:anchor="_Toc22137" w:history="1">
        <w:r>
          <w:rPr>
            <w:rFonts w:ascii="仿宋" w:eastAsia="仿宋" w:hAnsi="仿宋" w:cs="仿宋" w:hint="eastAsia"/>
            <w:lang w:eastAsia="zh-CN"/>
          </w:rPr>
          <w:t>(一)、资金需求大</w:t>
        </w:r>
        <w:r>
          <w:tab/>
        </w:r>
        <w:r>
          <w:fldChar w:fldCharType="begin"/>
        </w:r>
        <w:r>
          <w:instrText xml:space="preserve"> PAGEREF _Toc22137 \h </w:instrText>
        </w:r>
        <w:r>
          <w:fldChar w:fldCharType="separate"/>
        </w:r>
        <w:r>
          <w:t>30</w:t>
        </w:r>
        <w:r>
          <w:fldChar w:fldCharType="end"/>
        </w:r>
      </w:hyperlink>
    </w:p>
    <w:p>
      <w:pPr>
        <w:pStyle w:val="TOC2"/>
        <w:tabs>
          <w:tab w:val="right" w:leader="dot" w:pos="8306"/>
        </w:tabs>
      </w:pPr>
      <w:hyperlink w:anchor="_Toc13562" w:history="1">
        <w:r>
          <w:rPr>
            <w:rFonts w:ascii="仿宋" w:eastAsia="仿宋" w:hAnsi="仿宋" w:cs="仿宋" w:hint="eastAsia"/>
            <w:lang w:eastAsia="zh-CN"/>
          </w:rPr>
          <w:t>(二)、研发周期长</w:t>
        </w:r>
        <w:r>
          <w:tab/>
        </w:r>
        <w:r>
          <w:fldChar w:fldCharType="begin"/>
        </w:r>
        <w:r>
          <w:instrText xml:space="preserve"> PAGEREF _Toc13562 \h </w:instrText>
        </w:r>
        <w:r>
          <w:fldChar w:fldCharType="separate"/>
        </w:r>
        <w:r>
          <w:t>31</w:t>
        </w:r>
        <w:r>
          <w:fldChar w:fldCharType="end"/>
        </w:r>
      </w:hyperlink>
    </w:p>
    <w:p>
      <w:pPr>
        <w:pStyle w:val="TOC2"/>
        <w:tabs>
          <w:tab w:val="right" w:leader="dot" w:pos="8306"/>
        </w:tabs>
      </w:pPr>
      <w:hyperlink w:anchor="_Toc6177" w:history="1">
        <w:r>
          <w:rPr>
            <w:rFonts w:ascii="仿宋" w:eastAsia="仿宋" w:hAnsi="仿宋" w:cs="仿宋" w:hint="eastAsia"/>
            <w:lang w:eastAsia="zh-CN"/>
          </w:rPr>
          <w:t>(三)、市场风险大</w:t>
        </w:r>
        <w:r>
          <w:tab/>
        </w:r>
        <w:r>
          <w:fldChar w:fldCharType="begin"/>
        </w:r>
        <w:r>
          <w:instrText xml:space="preserve"> PAGEREF _Toc6177 \h </w:instrText>
        </w:r>
        <w:r>
          <w:fldChar w:fldCharType="separate"/>
        </w:r>
        <w:r>
          <w:t>33</w:t>
        </w:r>
        <w:r>
          <w:fldChar w:fldCharType="end"/>
        </w:r>
      </w:hyperlink>
    </w:p>
    <w:p>
      <w:pPr>
        <w:pStyle w:val="TOC2"/>
        <w:tabs>
          <w:tab w:val="right" w:leader="dot" w:pos="8306"/>
        </w:tabs>
      </w:pPr>
      <w:hyperlink w:anchor="_Toc6171" w:history="1">
        <w:r>
          <w:rPr>
            <w:rFonts w:ascii="仿宋" w:eastAsia="仿宋" w:hAnsi="仿宋" w:cs="仿宋" w:hint="eastAsia"/>
            <w:lang w:eastAsia="zh-CN"/>
          </w:rPr>
          <w:t>(四)、利润率高</w:t>
        </w:r>
        <w:r>
          <w:tab/>
        </w:r>
        <w:r>
          <w:fldChar w:fldCharType="begin"/>
        </w:r>
        <w:r>
          <w:instrText xml:space="preserve"> PAGEREF _Toc6171 \h </w:instrText>
        </w:r>
        <w:r>
          <w:fldChar w:fldCharType="separate"/>
        </w:r>
        <w:r>
          <w:t>35</w:t>
        </w:r>
        <w:r>
          <w:fldChar w:fldCharType="end"/>
        </w:r>
      </w:hyperlink>
    </w:p>
    <w:p>
      <w:pPr>
        <w:pStyle w:val="TOC1"/>
        <w:tabs>
          <w:tab w:val="right" w:leader="dot" w:pos="8306"/>
        </w:tabs>
      </w:pPr>
      <w:hyperlink w:anchor="_Toc27533" w:history="1">
        <w:r>
          <w:rPr>
            <w:rFonts w:ascii="仿宋" w:eastAsia="仿宋" w:hAnsi="仿宋" w:cs="仿宋" w:hint="eastAsia"/>
            <w:lang w:eastAsia="zh-CN"/>
          </w:rPr>
          <w:t>十、燃气管理系统项目创新与研发</w:t>
        </w:r>
        <w:r>
          <w:tab/>
        </w:r>
        <w:r>
          <w:fldChar w:fldCharType="begin"/>
        </w:r>
        <w:r>
          <w:instrText xml:space="preserve"> PAGEREF _Toc27533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441" w:history="1">
        <w:r>
          <w:rPr>
            <w:rFonts w:ascii="仿宋" w:eastAsia="仿宋" w:hAnsi="仿宋" w:cs="仿宋" w:hint="eastAsia"/>
            <w:lang w:eastAsia="zh-CN"/>
          </w:rPr>
          <w:t>(一)、创新策略与方向</w:t>
        </w:r>
        <w:r>
          <w:tab/>
        </w:r>
        <w:r>
          <w:fldChar w:fldCharType="begin"/>
        </w:r>
        <w:r>
          <w:instrText xml:space="preserve"> PAGEREF _Toc18441 \h </w:instrText>
        </w:r>
        <w:r>
          <w:fldChar w:fldCharType="separate"/>
        </w:r>
        <w:r>
          <w:t>37</w:t>
        </w:r>
        <w:r>
          <w:fldChar w:fldCharType="end"/>
        </w:r>
      </w:hyperlink>
    </w:p>
    <w:p>
      <w:pPr>
        <w:pStyle w:val="TOC2"/>
        <w:tabs>
          <w:tab w:val="right" w:leader="dot" w:pos="8306"/>
        </w:tabs>
      </w:pPr>
      <w:hyperlink w:anchor="_Toc31566" w:history="1">
        <w:r>
          <w:rPr>
            <w:rFonts w:ascii="仿宋" w:eastAsia="仿宋" w:hAnsi="仿宋" w:cs="仿宋" w:hint="eastAsia"/>
            <w:lang w:eastAsia="zh-CN"/>
          </w:rPr>
          <w:t>(二)、研发规划与投入</w:t>
        </w:r>
        <w:r>
          <w:tab/>
        </w:r>
        <w:r>
          <w:fldChar w:fldCharType="begin"/>
        </w:r>
        <w:r>
          <w:instrText xml:space="preserve"> PAGEREF _Toc31566 \h </w:instrText>
        </w:r>
        <w:r>
          <w:fldChar w:fldCharType="separate"/>
        </w:r>
        <w:r>
          <w:t>39</w:t>
        </w:r>
        <w:r>
          <w:fldChar w:fldCharType="end"/>
        </w:r>
      </w:hyperlink>
    </w:p>
    <w:p>
      <w:pPr>
        <w:pStyle w:val="TOC1"/>
        <w:tabs>
          <w:tab w:val="right" w:leader="dot" w:pos="8306"/>
        </w:tabs>
      </w:pPr>
      <w:hyperlink w:anchor="_Toc24510" w:history="1">
        <w:r>
          <w:rPr>
            <w:rFonts w:ascii="仿宋" w:eastAsia="仿宋" w:hAnsi="仿宋" w:cs="仿宋" w:hint="eastAsia"/>
            <w:lang w:eastAsia="zh-CN"/>
          </w:rPr>
          <w:t>十一、燃气管理系统项目经营效益</w:t>
        </w:r>
        <w:r>
          <w:tab/>
        </w:r>
        <w:r>
          <w:fldChar w:fldCharType="begin"/>
        </w:r>
        <w:r>
          <w:instrText xml:space="preserve"> PAGEREF _Toc24510 \h </w:instrText>
        </w:r>
        <w:r>
          <w:fldChar w:fldCharType="separate"/>
        </w:r>
        <w:r>
          <w:t>41</w:t>
        </w:r>
        <w:r>
          <w:fldChar w:fldCharType="end"/>
        </w:r>
      </w:hyperlink>
    </w:p>
    <w:p>
      <w:pPr>
        <w:pStyle w:val="TOC2"/>
        <w:tabs>
          <w:tab w:val="right" w:leader="dot" w:pos="8306"/>
        </w:tabs>
      </w:pPr>
      <w:hyperlink w:anchor="_Toc28261" w:history="1">
        <w:r>
          <w:rPr>
            <w:rFonts w:ascii="仿宋" w:eastAsia="仿宋" w:hAnsi="仿宋" w:cs="仿宋" w:hint="eastAsia"/>
            <w:lang w:eastAsia="zh-CN"/>
          </w:rPr>
          <w:t>(一)、经济评价财务测算</w:t>
        </w:r>
        <w:r>
          <w:tab/>
        </w:r>
        <w:r>
          <w:fldChar w:fldCharType="begin"/>
        </w:r>
        <w:r>
          <w:instrText xml:space="preserve"> PAGEREF _Toc28261 \h </w:instrText>
        </w:r>
        <w:r>
          <w:fldChar w:fldCharType="separate"/>
        </w:r>
        <w:r>
          <w:t>41</w:t>
        </w:r>
        <w:r>
          <w:fldChar w:fldCharType="end"/>
        </w:r>
      </w:hyperlink>
    </w:p>
    <w:p>
      <w:pPr>
        <w:pStyle w:val="TOC2"/>
        <w:tabs>
          <w:tab w:val="right" w:leader="dot" w:pos="8306"/>
        </w:tabs>
      </w:pPr>
      <w:hyperlink w:anchor="_Toc10877" w:history="1">
        <w:r>
          <w:rPr>
            <w:rFonts w:ascii="仿宋" w:eastAsia="仿宋" w:hAnsi="仿宋" w:cs="仿宋" w:hint="eastAsia"/>
            <w:lang w:eastAsia="zh-CN"/>
          </w:rPr>
          <w:t>(二)、燃气管理系统项目盈利能力分析</w:t>
        </w:r>
        <w:r>
          <w:tab/>
        </w:r>
        <w:r>
          <w:fldChar w:fldCharType="begin"/>
        </w:r>
        <w:r>
          <w:instrText xml:space="preserve"> PAGEREF _Toc10877 \h </w:instrText>
        </w:r>
        <w:r>
          <w:fldChar w:fldCharType="separate"/>
        </w:r>
        <w:r>
          <w:t>42</w:t>
        </w:r>
        <w:r>
          <w:fldChar w:fldCharType="end"/>
        </w:r>
      </w:hyperlink>
    </w:p>
    <w:p>
      <w:pPr>
        <w:pStyle w:val="TOC1"/>
        <w:tabs>
          <w:tab w:val="right" w:leader="dot" w:pos="8306"/>
        </w:tabs>
      </w:pPr>
      <w:hyperlink w:anchor="_Toc10814" w:history="1">
        <w:r>
          <w:rPr>
            <w:rFonts w:ascii="仿宋" w:eastAsia="仿宋" w:hAnsi="仿宋" w:cs="仿宋" w:hint="eastAsia"/>
            <w:lang w:eastAsia="zh-CN"/>
          </w:rPr>
          <w:t>十二、燃气管理系统项目人力资源管理</w:t>
        </w:r>
        <w:r>
          <w:tab/>
        </w:r>
        <w:r>
          <w:fldChar w:fldCharType="begin"/>
        </w:r>
        <w:r>
          <w:instrText xml:space="preserve"> PAGEREF _Toc10814 \h </w:instrText>
        </w:r>
        <w:r>
          <w:fldChar w:fldCharType="separate"/>
        </w:r>
        <w:r>
          <w:t>43</w:t>
        </w:r>
        <w:r>
          <w:fldChar w:fldCharType="end"/>
        </w:r>
      </w:hyperlink>
    </w:p>
    <w:p>
      <w:pPr>
        <w:pStyle w:val="TOC2"/>
        <w:tabs>
          <w:tab w:val="right" w:leader="dot" w:pos="8306"/>
        </w:tabs>
      </w:pPr>
      <w:hyperlink w:anchor="_Toc2643" w:history="1">
        <w:r>
          <w:rPr>
            <w:rFonts w:ascii="仿宋" w:eastAsia="仿宋" w:hAnsi="仿宋" w:cs="仿宋" w:hint="eastAsia"/>
            <w:lang w:eastAsia="zh-CN"/>
          </w:rPr>
          <w:t>(一)、建立健全的预算管理制度</w:t>
        </w:r>
        <w:r>
          <w:tab/>
        </w:r>
        <w:r>
          <w:fldChar w:fldCharType="begin"/>
        </w:r>
        <w:r>
          <w:instrText xml:space="preserve"> PAGEREF _Toc2643 \h </w:instrText>
        </w:r>
        <w:r>
          <w:fldChar w:fldCharType="separate"/>
        </w:r>
        <w:r>
          <w:t>43</w:t>
        </w:r>
        <w:r>
          <w:fldChar w:fldCharType="end"/>
        </w:r>
      </w:hyperlink>
    </w:p>
    <w:p>
      <w:pPr>
        <w:pStyle w:val="TOC2"/>
        <w:tabs>
          <w:tab w:val="right" w:leader="dot" w:pos="8306"/>
        </w:tabs>
      </w:pPr>
      <w:hyperlink w:anchor="_Toc6588" w:history="1">
        <w:r>
          <w:rPr>
            <w:rFonts w:ascii="仿宋" w:eastAsia="仿宋" w:hAnsi="仿宋" w:cs="仿宋" w:hint="eastAsia"/>
            <w:lang w:eastAsia="zh-CN"/>
          </w:rPr>
          <w:t>(二)、加强资金流动监控</w:t>
        </w:r>
        <w:r>
          <w:tab/>
        </w:r>
        <w:r>
          <w:fldChar w:fldCharType="begin"/>
        </w:r>
        <w:r>
          <w:instrText xml:space="preserve"> PAGEREF _Toc6588 \h </w:instrText>
        </w:r>
        <w:r>
          <w:fldChar w:fldCharType="separate"/>
        </w:r>
        <w:r>
          <w:t>44</w:t>
        </w:r>
        <w:r>
          <w:fldChar w:fldCharType="end"/>
        </w:r>
      </w:hyperlink>
    </w:p>
    <w:p>
      <w:pPr>
        <w:pStyle w:val="TOC2"/>
        <w:tabs>
          <w:tab w:val="right" w:leader="dot" w:pos="8306"/>
        </w:tabs>
      </w:pPr>
      <w:hyperlink w:anchor="_Toc13175" w:history="1">
        <w:r>
          <w:rPr>
            <w:rFonts w:ascii="仿宋" w:eastAsia="仿宋" w:hAnsi="仿宋" w:cs="仿宋" w:hint="eastAsia"/>
            <w:lang w:eastAsia="zh-CN"/>
          </w:rPr>
          <w:t>(三)、制定完善的风险控制机制</w:t>
        </w:r>
        <w:r>
          <w:tab/>
        </w:r>
        <w:r>
          <w:fldChar w:fldCharType="begin"/>
        </w:r>
        <w:r>
          <w:instrText xml:space="preserve"> PAGEREF _Toc13175 \h </w:instrText>
        </w:r>
        <w:r>
          <w:fldChar w:fldCharType="separate"/>
        </w:r>
        <w:r>
          <w:t>45</w:t>
        </w:r>
        <w:r>
          <w:fldChar w:fldCharType="end"/>
        </w:r>
      </w:hyperlink>
    </w:p>
    <w:p>
      <w:pPr>
        <w:pStyle w:val="TOC2"/>
        <w:tabs>
          <w:tab w:val="right" w:leader="dot" w:pos="8306"/>
        </w:tabs>
      </w:pPr>
      <w:hyperlink w:anchor="_Toc18837" w:history="1">
        <w:r>
          <w:rPr>
            <w:rFonts w:ascii="仿宋" w:eastAsia="仿宋" w:hAnsi="仿宋" w:cs="仿宋" w:hint="eastAsia"/>
            <w:lang w:eastAsia="zh-CN"/>
          </w:rPr>
          <w:t>(四)、优化成本管理</w:t>
        </w:r>
        <w:r>
          <w:tab/>
        </w:r>
        <w:r>
          <w:fldChar w:fldCharType="begin"/>
        </w:r>
        <w:r>
          <w:instrText xml:space="preserve"> PAGEREF _Toc18837 \h </w:instrText>
        </w:r>
        <w:r>
          <w:fldChar w:fldCharType="separate"/>
        </w:r>
        <w:r>
          <w:t>47</w:t>
        </w:r>
        <w:r>
          <w:fldChar w:fldCharType="end"/>
        </w:r>
      </w:hyperlink>
    </w:p>
    <w:p>
      <w:pPr>
        <w:pStyle w:val="TOC1"/>
        <w:tabs>
          <w:tab w:val="right" w:leader="dot" w:pos="8306"/>
        </w:tabs>
      </w:pPr>
      <w:hyperlink w:anchor="_Toc27576" w:history="1">
        <w:r>
          <w:rPr>
            <w:rFonts w:ascii="仿宋" w:eastAsia="仿宋" w:hAnsi="仿宋" w:cs="仿宋" w:hint="eastAsia"/>
            <w:lang w:eastAsia="zh-CN"/>
          </w:rPr>
          <w:t>十三、燃气管理系统项目治理与监督</w:t>
        </w:r>
        <w:r>
          <w:tab/>
        </w:r>
        <w:r>
          <w:fldChar w:fldCharType="begin"/>
        </w:r>
        <w:r>
          <w:instrText xml:space="preserve"> PAGEREF _Toc27576 \h </w:instrText>
        </w:r>
        <w:r>
          <w:fldChar w:fldCharType="separate"/>
        </w:r>
        <w:r>
          <w:t>48</w:t>
        </w:r>
        <w:r>
          <w:fldChar w:fldCharType="end"/>
        </w:r>
      </w:hyperlink>
    </w:p>
    <w:p>
      <w:pPr>
        <w:pStyle w:val="TOC2"/>
        <w:tabs>
          <w:tab w:val="right" w:leader="dot" w:pos="8306"/>
        </w:tabs>
      </w:pPr>
      <w:hyperlink w:anchor="_Toc27784" w:history="1">
        <w:r>
          <w:rPr>
            <w:rFonts w:ascii="仿宋" w:eastAsia="仿宋" w:hAnsi="仿宋" w:cs="仿宋" w:hint="eastAsia"/>
            <w:lang w:eastAsia="zh-CN"/>
          </w:rPr>
          <w:t>(一)、燃气管理系统项目治理结构</w:t>
        </w:r>
        <w:r>
          <w:tab/>
        </w:r>
        <w:r>
          <w:fldChar w:fldCharType="begin"/>
        </w:r>
        <w:r>
          <w:instrText xml:space="preserve"> PAGEREF _Toc27784 \h </w:instrText>
        </w:r>
        <w:r>
          <w:fldChar w:fldCharType="separate"/>
        </w:r>
        <w:r>
          <w:t>48</w:t>
        </w:r>
        <w:r>
          <w:fldChar w:fldCharType="end"/>
        </w:r>
      </w:hyperlink>
    </w:p>
    <w:p>
      <w:pPr>
        <w:pStyle w:val="TOC2"/>
        <w:tabs>
          <w:tab w:val="right" w:leader="dot" w:pos="8306"/>
        </w:tabs>
      </w:pPr>
      <w:hyperlink w:anchor="_Toc13921" w:history="1">
        <w:r>
          <w:rPr>
            <w:rFonts w:ascii="仿宋" w:eastAsia="仿宋" w:hAnsi="仿宋" w:cs="仿宋" w:hint="eastAsia"/>
            <w:lang w:eastAsia="zh-CN"/>
          </w:rPr>
          <w:t>(二)、监督与审计</w:t>
        </w:r>
        <w:r>
          <w:tab/>
        </w:r>
        <w:r>
          <w:fldChar w:fldCharType="begin"/>
        </w:r>
        <w:r>
          <w:instrText xml:space="preserve"> PAGEREF _Toc13921 \h </w:instrText>
        </w:r>
        <w:r>
          <w:fldChar w:fldCharType="separate"/>
        </w:r>
        <w:r>
          <w:t>50</w:t>
        </w:r>
        <w:r>
          <w:fldChar w:fldCharType="end"/>
        </w:r>
      </w:hyperlink>
    </w:p>
    <w:p>
      <w:pPr>
        <w:pStyle w:val="TOC1"/>
        <w:tabs>
          <w:tab w:val="right" w:leader="dot" w:pos="8306"/>
        </w:tabs>
      </w:pPr>
      <w:hyperlink w:anchor="_Toc11820" w:history="1">
        <w:r>
          <w:rPr>
            <w:rFonts w:ascii="仿宋" w:eastAsia="仿宋" w:hAnsi="仿宋" w:cs="仿宋" w:hint="eastAsia"/>
            <w:lang w:eastAsia="zh-CN"/>
          </w:rPr>
          <w:t>十四、燃气管理系统项目实施时间节点</w:t>
        </w:r>
        <w:r>
          <w:tab/>
        </w:r>
        <w:r>
          <w:fldChar w:fldCharType="begin"/>
        </w:r>
        <w:r>
          <w:instrText xml:space="preserve"> PAGEREF _Toc11820 \h </w:instrText>
        </w:r>
        <w:r>
          <w:fldChar w:fldCharType="separate"/>
        </w:r>
        <w:r>
          <w:t>51</w:t>
        </w:r>
        <w:r>
          <w:fldChar w:fldCharType="end"/>
        </w:r>
      </w:hyperlink>
    </w:p>
    <w:p>
      <w:pPr>
        <w:pStyle w:val="TOC2"/>
        <w:tabs>
          <w:tab w:val="right" w:leader="dot" w:pos="8306"/>
        </w:tabs>
      </w:pPr>
      <w:hyperlink w:anchor="_Toc22585" w:history="1">
        <w:r>
          <w:rPr>
            <w:rFonts w:ascii="仿宋" w:eastAsia="仿宋" w:hAnsi="仿宋" w:cs="仿宋" w:hint="eastAsia"/>
            <w:lang w:eastAsia="zh-CN"/>
          </w:rPr>
          <w:t>(一)、燃气管理系统项目启动阶段时间节点</w:t>
        </w:r>
        <w:r>
          <w:tab/>
        </w:r>
        <w:r>
          <w:fldChar w:fldCharType="begin"/>
        </w:r>
        <w:r>
          <w:instrText xml:space="preserve"> PAGEREF _Toc22585 \h </w:instrText>
        </w:r>
        <w:r>
          <w:fldChar w:fldCharType="separate"/>
        </w:r>
        <w:r>
          <w:t>51</w:t>
        </w:r>
        <w:r>
          <w:fldChar w:fldCharType="end"/>
        </w:r>
      </w:hyperlink>
    </w:p>
    <w:p>
      <w:pPr>
        <w:pStyle w:val="TOC2"/>
        <w:tabs>
          <w:tab w:val="right" w:leader="dot" w:pos="8306"/>
        </w:tabs>
      </w:pPr>
      <w:hyperlink w:anchor="_Toc12660" w:history="1">
        <w:r>
          <w:rPr>
            <w:rFonts w:ascii="仿宋" w:eastAsia="仿宋" w:hAnsi="仿宋" w:cs="仿宋" w:hint="eastAsia"/>
            <w:lang w:eastAsia="zh-CN"/>
          </w:rPr>
          <w:t>(二)、燃气管理系统项目执行阶段时间节点</w:t>
        </w:r>
        <w:r>
          <w:tab/>
        </w:r>
        <w:r>
          <w:fldChar w:fldCharType="begin"/>
        </w:r>
        <w:r>
          <w:instrText xml:space="preserve"> PAGEREF _Toc12660 \h </w:instrText>
        </w:r>
        <w:r>
          <w:fldChar w:fldCharType="separate"/>
        </w:r>
        <w:r>
          <w:t>52</w:t>
        </w:r>
        <w:r>
          <w:fldChar w:fldCharType="end"/>
        </w:r>
      </w:hyperlink>
    </w:p>
    <w:p>
      <w:pPr>
        <w:pStyle w:val="TOC2"/>
        <w:tabs>
          <w:tab w:val="right" w:leader="dot" w:pos="8306"/>
        </w:tabs>
      </w:pPr>
      <w:hyperlink w:anchor="_Toc15499" w:history="1">
        <w:r>
          <w:rPr>
            <w:rFonts w:ascii="仿宋" w:eastAsia="仿宋" w:hAnsi="仿宋" w:cs="仿宋" w:hint="eastAsia"/>
            <w:lang w:eastAsia="zh-CN"/>
          </w:rPr>
          <w:t>(三)、燃气管理系统项目完成阶段时间节点</w:t>
        </w:r>
        <w:r>
          <w:tab/>
        </w:r>
        <w:r>
          <w:fldChar w:fldCharType="begin"/>
        </w:r>
        <w:r>
          <w:instrText xml:space="preserve"> PAGEREF _Toc15499 \h </w:instrText>
        </w:r>
        <w:r>
          <w:fldChar w:fldCharType="separate"/>
        </w:r>
        <w:r>
          <w:t>53</w:t>
        </w:r>
        <w:r>
          <w:fldChar w:fldCharType="end"/>
        </w:r>
      </w:hyperlink>
    </w:p>
    <w:p>
      <w:pPr>
        <w:pStyle w:val="TOC1"/>
        <w:tabs>
          <w:tab w:val="right" w:leader="dot" w:pos="8306"/>
        </w:tabs>
      </w:pPr>
      <w:hyperlink w:anchor="_Toc16412" w:history="1">
        <w:r>
          <w:rPr>
            <w:rFonts w:ascii="仿宋" w:eastAsia="仿宋" w:hAnsi="仿宋" w:cs="仿宋" w:hint="eastAsia"/>
            <w:lang w:eastAsia="zh-CN"/>
          </w:rPr>
          <w:t>十五、燃气管理系统项目工程方案分析</w:t>
        </w:r>
        <w:r>
          <w:tab/>
        </w:r>
        <w:r>
          <w:fldChar w:fldCharType="begin"/>
        </w:r>
        <w:r>
          <w:instrText xml:space="preserve"> PAGEREF _Toc16412 \h </w:instrText>
        </w:r>
        <w:r>
          <w:fldChar w:fldCharType="separate"/>
        </w:r>
        <w:r>
          <w:t>54</w:t>
        </w:r>
        <w:r>
          <w:fldChar w:fldCharType="end"/>
        </w:r>
      </w:hyperlink>
    </w:p>
    <w:p>
      <w:pPr>
        <w:pStyle w:val="TOC2"/>
        <w:tabs>
          <w:tab w:val="right" w:leader="dot" w:pos="8306"/>
        </w:tabs>
      </w:pPr>
      <w:hyperlink w:anchor="_Toc19287" w:history="1">
        <w:r>
          <w:rPr>
            <w:rFonts w:ascii="仿宋" w:eastAsia="仿宋" w:hAnsi="仿宋" w:cs="仿宋" w:hint="eastAsia"/>
            <w:lang w:eastAsia="zh-CN"/>
          </w:rPr>
          <w:t>(一)、建筑工程设计原则</w:t>
        </w:r>
        <w:r>
          <w:tab/>
        </w:r>
        <w:r>
          <w:fldChar w:fldCharType="begin"/>
        </w:r>
        <w:r>
          <w:instrText xml:space="preserve"> PAGEREF _Toc19287 \h </w:instrText>
        </w:r>
        <w:r>
          <w:fldChar w:fldCharType="separate"/>
        </w:r>
        <w:r>
          <w:t>54</w:t>
        </w:r>
        <w:r>
          <w:fldChar w:fldCharType="end"/>
        </w:r>
      </w:hyperlink>
    </w:p>
    <w:p>
      <w:pPr>
        <w:pStyle w:val="TOC2"/>
        <w:tabs>
          <w:tab w:val="right" w:leader="dot" w:pos="8306"/>
        </w:tabs>
      </w:pPr>
      <w:hyperlink w:anchor="_Toc6801" w:history="1">
        <w:r>
          <w:rPr>
            <w:rFonts w:ascii="仿宋" w:eastAsia="仿宋" w:hAnsi="仿宋" w:cs="仿宋" w:hint="eastAsia"/>
            <w:lang w:eastAsia="zh-CN"/>
          </w:rPr>
          <w:t>(二)、土建工程建设指标</w:t>
        </w:r>
        <w:r>
          <w:tab/>
        </w:r>
        <w:r>
          <w:fldChar w:fldCharType="begin"/>
        </w:r>
        <w:r>
          <w:instrText xml:space="preserve"> PAGEREF _Toc6801 \h </w:instrText>
        </w:r>
        <w:r>
          <w:fldChar w:fldCharType="separate"/>
        </w:r>
        <w:r>
          <w:t>58</w:t>
        </w:r>
        <w:r>
          <w:fldChar w:fldCharType="end"/>
        </w:r>
      </w:hyperlink>
    </w:p>
    <w:p>
      <w:pPr>
        <w:pStyle w:val="TOC1"/>
        <w:tabs>
          <w:tab w:val="right" w:leader="dot" w:pos="8306"/>
        </w:tabs>
      </w:pPr>
      <w:hyperlink w:anchor="_Toc534" w:history="1">
        <w:r>
          <w:rPr>
            <w:rFonts w:ascii="仿宋" w:eastAsia="仿宋" w:hAnsi="仿宋" w:cs="仿宋" w:hint="eastAsia"/>
            <w:lang w:eastAsia="zh-CN"/>
          </w:rPr>
          <w:t>十六、燃气管理系统项目实施保障措施</w:t>
        </w:r>
        <w:r>
          <w:tab/>
        </w:r>
        <w:r>
          <w:fldChar w:fldCharType="begin"/>
        </w:r>
        <w:r>
          <w:instrText xml:space="preserve"> PAGEREF _Toc534 \h </w:instrText>
        </w:r>
        <w:r>
          <w:fldChar w:fldCharType="separate"/>
        </w:r>
        <w:r>
          <w:t>59</w:t>
        </w:r>
        <w:r>
          <w:fldChar w:fldCharType="end"/>
        </w:r>
      </w:hyperlink>
    </w:p>
    <w:p>
      <w:pPr>
        <w:pStyle w:val="TOC2"/>
        <w:tabs>
          <w:tab w:val="right" w:leader="dot" w:pos="8306"/>
        </w:tabs>
      </w:pPr>
      <w:hyperlink w:anchor="_Toc5145" w:history="1">
        <w:r>
          <w:rPr>
            <w:rFonts w:ascii="仿宋" w:eastAsia="仿宋" w:hAnsi="仿宋" w:cs="仿宋" w:hint="eastAsia"/>
            <w:lang w:eastAsia="zh-CN"/>
          </w:rPr>
          <w:t>(一)、燃气管理系统项目实施保障机制</w:t>
        </w:r>
        <w:r>
          <w:tab/>
        </w:r>
        <w:r>
          <w:fldChar w:fldCharType="begin"/>
        </w:r>
        <w:r>
          <w:instrText xml:space="preserve"> PAGEREF _Toc5145 \h </w:instrText>
        </w:r>
        <w:r>
          <w:fldChar w:fldCharType="separate"/>
        </w:r>
        <w:r>
          <w:t>59</w:t>
        </w:r>
        <w:r>
          <w:fldChar w:fldCharType="end"/>
        </w:r>
      </w:hyperlink>
    </w:p>
    <w:p>
      <w:pPr>
        <w:pStyle w:val="TOC2"/>
        <w:tabs>
          <w:tab w:val="right" w:leader="dot" w:pos="8306"/>
        </w:tabs>
      </w:pPr>
      <w:hyperlink w:anchor="_Toc27591" w:history="1">
        <w:r>
          <w:rPr>
            <w:rFonts w:ascii="仿宋" w:eastAsia="仿宋" w:hAnsi="仿宋" w:cs="仿宋" w:hint="eastAsia"/>
            <w:lang w:eastAsia="zh-CN"/>
          </w:rPr>
          <w:t>(二)、燃气管理系统项目法律合规要求</w:t>
        </w:r>
        <w:r>
          <w:tab/>
        </w:r>
        <w:r>
          <w:fldChar w:fldCharType="begin"/>
        </w:r>
        <w:r>
          <w:instrText xml:space="preserve"> PAGEREF _Toc27591 \h </w:instrText>
        </w:r>
        <w:r>
          <w:fldChar w:fldCharType="separate"/>
        </w:r>
        <w:r>
          <w:t>63</w:t>
        </w:r>
        <w:r>
          <w:fldChar w:fldCharType="end"/>
        </w:r>
      </w:hyperlink>
    </w:p>
    <w:p>
      <w:pPr>
        <w:pStyle w:val="TOC2"/>
        <w:tabs>
          <w:tab w:val="right" w:leader="dot" w:pos="8306"/>
        </w:tabs>
      </w:pPr>
      <w:hyperlink w:anchor="_Toc17736" w:history="1">
        <w:r>
          <w:rPr>
            <w:rFonts w:ascii="仿宋" w:eastAsia="仿宋" w:hAnsi="仿宋" w:cs="仿宋" w:hint="eastAsia"/>
            <w:lang w:eastAsia="zh-CN"/>
          </w:rPr>
          <w:t>(三)、燃气管理系统项目合同管理与法律事务</w:t>
        </w:r>
        <w:r>
          <w:tab/>
        </w:r>
        <w:r>
          <w:fldChar w:fldCharType="begin"/>
        </w:r>
        <w:r>
          <w:instrText xml:space="preserve"> PAGEREF _Toc17736 \h </w:instrText>
        </w:r>
        <w:r>
          <w:fldChar w:fldCharType="separate"/>
        </w:r>
        <w:r>
          <w:t>67</w:t>
        </w:r>
        <w:r>
          <w:fldChar w:fldCharType="end"/>
        </w:r>
      </w:hyperlink>
    </w:p>
    <w:p>
      <w:pPr>
        <w:pStyle w:val="TOC2"/>
        <w:tabs>
          <w:tab w:val="right" w:leader="dot" w:pos="8306"/>
        </w:tabs>
      </w:pPr>
      <w:hyperlink w:anchor="_Toc14866" w:history="1">
        <w:r>
          <w:rPr>
            <w:rFonts w:ascii="仿宋" w:eastAsia="仿宋" w:hAnsi="仿宋" w:cs="仿宋" w:hint="eastAsia"/>
            <w:lang w:eastAsia="zh-CN"/>
          </w:rPr>
          <w:t>(四)、燃气管理系统项目知识产权保护策略</w:t>
        </w:r>
        <w:r>
          <w:tab/>
        </w:r>
        <w:r>
          <w:fldChar w:fldCharType="begin"/>
        </w:r>
        <w:r>
          <w:instrText xml:space="preserve"> PAGEREF _Toc14866 \h </w:instrText>
        </w:r>
        <w:r>
          <w:fldChar w:fldCharType="separate"/>
        </w:r>
        <w:r>
          <w:t>74</w:t>
        </w:r>
        <w:r>
          <w:fldChar w:fldCharType="end"/>
        </w:r>
      </w:hyperlink>
    </w:p>
    <w:p>
      <w:pPr>
        <w:pStyle w:val="TOC1"/>
        <w:tabs>
          <w:tab w:val="right" w:leader="dot" w:pos="8306"/>
        </w:tabs>
      </w:pPr>
      <w:hyperlink w:anchor="_Toc12034" w:history="1">
        <w:r>
          <w:rPr>
            <w:rFonts w:ascii="仿宋" w:eastAsia="仿宋" w:hAnsi="仿宋" w:cs="仿宋" w:hint="eastAsia"/>
            <w:lang w:eastAsia="zh-CN"/>
          </w:rPr>
          <w:t>十七、质量管理体系</w:t>
        </w:r>
        <w:r>
          <w:tab/>
        </w:r>
        <w:r>
          <w:fldChar w:fldCharType="begin"/>
        </w:r>
        <w:r>
          <w:instrText xml:space="preserve"> PAGEREF _Toc12034 \h </w:instrText>
        </w:r>
        <w:r>
          <w:fldChar w:fldCharType="separate"/>
        </w:r>
        <w:r>
          <w:t>76</w:t>
        </w:r>
        <w:r>
          <w:fldChar w:fldCharType="end"/>
        </w:r>
      </w:hyperlink>
    </w:p>
    <w:p>
      <w:pPr>
        <w:pStyle w:val="TOC2"/>
        <w:tabs>
          <w:tab w:val="right" w:leader="dot" w:pos="8306"/>
        </w:tabs>
      </w:pPr>
      <w:hyperlink w:anchor="_Toc4286" w:history="1">
        <w:r>
          <w:rPr>
            <w:rFonts w:ascii="仿宋" w:eastAsia="仿宋" w:hAnsi="仿宋" w:cs="仿宋" w:hint="eastAsia"/>
            <w:lang w:eastAsia="zh-CN"/>
          </w:rPr>
          <w:t>(一)、质量目标与方针</w:t>
        </w:r>
        <w:r>
          <w:tab/>
        </w:r>
        <w:r>
          <w:fldChar w:fldCharType="begin"/>
        </w:r>
        <w:r>
          <w:instrText xml:space="preserve"> PAGEREF _Toc4286 \h </w:instrText>
        </w:r>
        <w:r>
          <w:fldChar w:fldCharType="separate"/>
        </w:r>
        <w:r>
          <w:t>76</w:t>
        </w:r>
        <w:r>
          <w:fldChar w:fldCharType="end"/>
        </w:r>
      </w:hyperlink>
    </w:p>
    <w:p>
      <w:pPr>
        <w:pStyle w:val="TOC2"/>
        <w:tabs>
          <w:tab w:val="right" w:leader="dot" w:pos="8306"/>
        </w:tabs>
      </w:pPr>
      <w:hyperlink w:anchor="_Toc14996" w:history="1">
        <w:r>
          <w:rPr>
            <w:rFonts w:ascii="仿宋" w:eastAsia="仿宋" w:hAnsi="仿宋" w:cs="仿宋" w:hint="eastAsia"/>
            <w:lang w:eastAsia="zh-CN"/>
          </w:rPr>
          <w:t>(二)、质量管理责任</w:t>
        </w:r>
        <w:r>
          <w:tab/>
        </w:r>
        <w:r>
          <w:fldChar w:fldCharType="begin"/>
        </w:r>
        <w:r>
          <w:instrText xml:space="preserve"> PAGEREF _Toc14996 \h </w:instrText>
        </w:r>
        <w:r>
          <w:fldChar w:fldCharType="separate"/>
        </w:r>
        <w:r>
          <w:t>77</w:t>
        </w:r>
        <w:r>
          <w:fldChar w:fldCharType="end"/>
        </w:r>
      </w:hyperlink>
    </w:p>
    <w:p>
      <w:pPr>
        <w:pStyle w:val="TOC2"/>
        <w:tabs>
          <w:tab w:val="right" w:leader="dot" w:pos="8306"/>
        </w:tabs>
      </w:pPr>
      <w:hyperlink w:anchor="_Toc24035" w:history="1">
        <w:r>
          <w:rPr>
            <w:rFonts w:ascii="仿宋" w:eastAsia="仿宋" w:hAnsi="仿宋" w:cs="仿宋" w:hint="eastAsia"/>
            <w:lang w:eastAsia="zh-CN"/>
          </w:rPr>
          <w:t>(三)、质量管理体系文件</w:t>
        </w:r>
        <w:r>
          <w:tab/>
        </w:r>
        <w:r>
          <w:fldChar w:fldCharType="begin"/>
        </w:r>
        <w:r>
          <w:instrText xml:space="preserve"> PAGEREF _Toc24035 \h </w:instrText>
        </w:r>
        <w:r>
          <w:fldChar w:fldCharType="separate"/>
        </w:r>
        <w:r>
          <w:t>79</w:t>
        </w:r>
        <w:r>
          <w:fldChar w:fldCharType="end"/>
        </w:r>
      </w:hyperlink>
    </w:p>
    <w:p>
      <w:pPr>
        <w:pStyle w:val="TOC2"/>
        <w:tabs>
          <w:tab w:val="right" w:leader="dot" w:pos="8306"/>
        </w:tabs>
      </w:pPr>
      <w:hyperlink w:anchor="_Toc10165" w:history="1">
        <w:r>
          <w:rPr>
            <w:rFonts w:ascii="仿宋" w:eastAsia="仿宋" w:hAnsi="仿宋" w:cs="仿宋" w:hint="eastAsia"/>
            <w:lang w:eastAsia="zh-CN"/>
          </w:rPr>
          <w:t>(四)、质量培训与教育</w:t>
        </w:r>
        <w:r>
          <w:tab/>
        </w:r>
        <w:r>
          <w:fldChar w:fldCharType="begin"/>
        </w:r>
        <w:r>
          <w:instrText xml:space="preserve"> PAGEREF _Toc10165 \h </w:instrText>
        </w:r>
        <w:r>
          <w:fldChar w:fldCharType="separate"/>
        </w:r>
        <w:r>
          <w:t>81</w:t>
        </w:r>
        <w:r>
          <w:fldChar w:fldCharType="end"/>
        </w:r>
      </w:hyperlink>
    </w:p>
    <w:p>
      <w:pPr>
        <w:pStyle w:val="TOC2"/>
        <w:tabs>
          <w:tab w:val="right" w:leader="dot" w:pos="8306"/>
        </w:tabs>
      </w:pPr>
      <w:hyperlink w:anchor="_Toc11372" w:history="1">
        <w:r>
          <w:rPr>
            <w:rFonts w:ascii="仿宋" w:eastAsia="仿宋" w:hAnsi="仿宋" w:cs="仿宋" w:hint="eastAsia"/>
            <w:lang w:eastAsia="zh-CN"/>
          </w:rPr>
          <w:t>(五)、质量审核与评价</w:t>
        </w:r>
        <w:r>
          <w:tab/>
        </w:r>
        <w:r>
          <w:fldChar w:fldCharType="begin"/>
        </w:r>
        <w:r>
          <w:instrText xml:space="preserve"> PAGEREF _Toc11372 \h </w:instrText>
        </w:r>
        <w:r>
          <w:fldChar w:fldCharType="separate"/>
        </w:r>
        <w:r>
          <w:t>82</w:t>
        </w:r>
        <w:r>
          <w:fldChar w:fldCharType="end"/>
        </w:r>
      </w:hyperlink>
    </w:p>
    <w:p>
      <w:pPr>
        <w:pStyle w:val="TOC2"/>
        <w:tabs>
          <w:tab w:val="right" w:leader="dot" w:pos="8306"/>
        </w:tabs>
      </w:pPr>
      <w:hyperlink w:anchor="_Toc16238" w:history="1">
        <w:r>
          <w:rPr>
            <w:rFonts w:ascii="仿宋" w:eastAsia="仿宋" w:hAnsi="仿宋" w:cs="仿宋" w:hint="eastAsia"/>
            <w:lang w:eastAsia="zh-CN"/>
          </w:rPr>
          <w:t>(六)、不符合与纠正措施</w:t>
        </w:r>
        <w:r>
          <w:tab/>
        </w:r>
        <w:r>
          <w:fldChar w:fldCharType="begin"/>
        </w:r>
        <w:r>
          <w:instrText xml:space="preserve"> PAGEREF _Toc16238 \h </w:instrText>
        </w:r>
        <w:r>
          <w:fldChar w:fldCharType="separate"/>
        </w:r>
        <w:r>
          <w:t>83</w:t>
        </w:r>
        <w:r>
          <w:fldChar w:fldCharType="end"/>
        </w:r>
      </w:hyperlink>
    </w:p>
    <w:p>
      <w:pPr>
        <w:pStyle w:val="TOC1"/>
        <w:tabs>
          <w:tab w:val="right" w:leader="dot" w:pos="8306"/>
        </w:tabs>
      </w:pPr>
      <w:hyperlink w:anchor="_Toc3049" w:history="1">
        <w:r>
          <w:rPr>
            <w:rFonts w:ascii="仿宋" w:eastAsia="仿宋" w:hAnsi="仿宋" w:cs="仿宋" w:hint="eastAsia"/>
            <w:lang w:eastAsia="zh-CN"/>
          </w:rPr>
          <w:t>十八、燃气管理系统项目变更管理</w:t>
        </w:r>
        <w:r>
          <w:tab/>
        </w:r>
        <w:r>
          <w:fldChar w:fldCharType="begin"/>
        </w:r>
        <w:r>
          <w:instrText xml:space="preserve"> PAGEREF _Toc3049 \h </w:instrText>
        </w:r>
        <w:r>
          <w:fldChar w:fldCharType="separate"/>
        </w:r>
        <w:r>
          <w:t>84</w:t>
        </w:r>
        <w:r>
          <w:fldChar w:fldCharType="end"/>
        </w:r>
      </w:hyperlink>
    </w:p>
    <w:p>
      <w:pPr>
        <w:pStyle w:val="TOC2"/>
        <w:tabs>
          <w:tab w:val="right" w:leader="dot" w:pos="8306"/>
        </w:tabs>
      </w:pPr>
      <w:hyperlink w:anchor="_Toc6952" w:history="1">
        <w:r>
          <w:rPr>
            <w:rFonts w:ascii="仿宋" w:eastAsia="仿宋" w:hAnsi="仿宋" w:cs="仿宋" w:hint="eastAsia"/>
            <w:lang w:eastAsia="zh-CN"/>
          </w:rPr>
          <w:t>(一)、变更申请与评估</w:t>
        </w:r>
        <w:r>
          <w:tab/>
        </w:r>
        <w:r>
          <w:fldChar w:fldCharType="begin"/>
        </w:r>
        <w:r>
          <w:instrText xml:space="preserve"> PAGEREF _Toc6952 \h </w:instrText>
        </w:r>
        <w:r>
          <w:fldChar w:fldCharType="separate"/>
        </w:r>
        <w:r>
          <w:t>84</w:t>
        </w:r>
        <w:r>
          <w:fldChar w:fldCharType="end"/>
        </w:r>
      </w:hyperlink>
    </w:p>
    <w:p>
      <w:pPr>
        <w:pStyle w:val="TOC2"/>
        <w:tabs>
          <w:tab w:val="right" w:leader="dot" w:pos="8306"/>
        </w:tabs>
      </w:pPr>
      <w:hyperlink w:anchor="_Toc16326" w:history="1">
        <w:r>
          <w:rPr>
            <w:rFonts w:ascii="仿宋" w:eastAsia="仿宋" w:hAnsi="仿宋" w:cs="仿宋" w:hint="eastAsia"/>
            <w:lang w:eastAsia="zh-CN"/>
          </w:rPr>
          <w:t>(二)、变更实施与控制</w:t>
        </w:r>
        <w:r>
          <w:tab/>
        </w:r>
        <w:r>
          <w:fldChar w:fldCharType="begin"/>
        </w:r>
        <w:r>
          <w:instrText xml:space="preserve"> PAGEREF _Toc16326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53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0845"/>
      <w:r>
        <w:rPr>
          <w:rFonts w:ascii="仿宋" w:eastAsia="仿宋" w:hAnsi="仿宋" w:cs="仿宋" w:hint="eastAsia"/>
          <w:sz w:val="28"/>
          <w:lang w:eastAsia="zh-CN"/>
        </w:rPr>
        <w:t>一、燃气管理系统项目文档管理</w:t>
      </w:r>
      <w:bookmarkEnd w:id="2"/>
    </w:p>
    <w:p>
      <w:pPr>
        <w:pStyle w:val="Heading2"/>
        <w:rPr>
          <w:rFonts w:ascii="仿宋" w:eastAsia="仿宋" w:hAnsi="仿宋" w:cs="仿宋" w:hint="eastAsia"/>
          <w:lang w:eastAsia="zh-CN"/>
        </w:rPr>
      </w:pPr>
      <w:bookmarkStart w:id="3" w:name="_Toc26127"/>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燃气管理系统项目高度重视文档的质量和准确性，以支持燃气管理系统项目的各项活动和决策。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管理系统项目文档的编制始于燃气管理系统项目计划的初期，我们制定了详细的文档编制计划，明确了每个文档的内容、格式和编写责任人。在燃气管理系统项目启动阶段，我们首先编制了燃气管理系统项目章程，明确定义了燃气管理系统项目的目标、范围、风险等关键要素。随后，燃气管理系统项目团队根据计划陆续编制了需求文档、设计文档、测试文档等各类文档，确保燃气管理系统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燃气管理系统项目管理中的重要环节，旨在确保燃气管理系统项目文档符合质量标准和燃气管理系统项目需求。在燃气管理系统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燃气管理系统项目相关利益方和专业领域的专家对文档进行独立审查。这有助于获取更全面、客观的反馈，确保燃气管理系统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燃气管理系统项目在文档编制与审查方面建立了严格的管理机制，通过规范的流程和多维度的审查，确保燃气管理系统项目文档的质量、准确性和可靠性，为燃气管理系统项目的顺利推进提供了有力支持。</w:t>
      </w:r>
    </w:p>
    <w:p>
      <w:pPr>
        <w:pStyle w:val="Heading2"/>
        <w:ind w:firstLine="560" w:firstLineChars="200"/>
        <w:rPr>
          <w:rFonts w:ascii="仿宋" w:eastAsia="仿宋" w:hAnsi="仿宋" w:cs="仿宋" w:hint="eastAsia"/>
          <w:sz w:val="28"/>
          <w:lang w:eastAsia="zh-CN"/>
        </w:rPr>
      </w:pPr>
      <w:bookmarkStart w:id="4" w:name="_Toc20425"/>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在燃气管理系统项目中，我们致力于优化文档发布与分发过程，以确保信息的高效传递和团队间协作的顺畅进行。以下是我们采取的关键优化策略：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我们通过多渠道发布文档，包括电子邮件、燃气管理系统项目管理平台、内部网站等，以满足不同团队成员的偏好和需求。多渠道发布确保了信息的全面覆盖。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我们采用了精细的权限控制，确保只有授权人员可以访问敏感信息。这种安全措施保护了燃气管理系统项目文档的机密性，防止了未经授权的信息泄露。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3771"/>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燃气管理系统项目生命周期中一个至关重要的环节，直接关系到燃气管理系统项目信息的长期保存和历史记录的完整性。在燃气管理系统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3529"/>
      <w:r>
        <w:rPr>
          <w:rFonts w:ascii="仿宋" w:eastAsia="仿宋" w:hAnsi="仿宋" w:cs="仿宋" w:hint="eastAsia"/>
          <w:sz w:val="28"/>
          <w:lang w:eastAsia="zh-CN"/>
        </w:rPr>
        <w:t>二、燃气管理系统项目概论</w:t>
      </w:r>
      <w:bookmarkEnd w:id="6"/>
    </w:p>
    <w:p>
      <w:pPr>
        <w:pStyle w:val="Heading2"/>
        <w:rPr>
          <w:rFonts w:ascii="仿宋" w:eastAsia="仿宋" w:hAnsi="仿宋" w:cs="仿宋" w:hint="eastAsia"/>
          <w:lang w:eastAsia="zh-CN"/>
        </w:rPr>
      </w:pPr>
      <w:bookmarkStart w:id="7" w:name="_Toc21874"/>
      <w:r>
        <w:rPr>
          <w:rFonts w:ascii="仿宋" w:eastAsia="仿宋" w:hAnsi="仿宋" w:cs="仿宋" w:hint="eastAsia"/>
          <w:lang w:eastAsia="zh-CN"/>
        </w:rPr>
        <w:t>(一)、燃气管理系统项目概况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燃气管理系统项目的起源追溯至对市场的深入洞察。市场的不断演变与变革为燃气管理系统项目提供了难得的机遇。当前市场存在的需求缺口和变革的大环境共同构成了燃气管理系统项目的背景。这个燃气管理系统项目旨在充分利用市场机遇，填补行业中尚未满足的需求，为客户提供全新的解决方案。市场的变革和需求的增长使得这个燃气管理系统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燃气管理系统项目名称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管理系统项目正式命名为燃气管理系统。这个名称不仅仅是一个标识，更代表了燃气管理系统项目的核心理念和愿景。它蕴含着燃气管理系统项目所要解决问题的关键字，具有强烈的表达和辨识度，为燃气管理系统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燃气管理系统项目目标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管理系统项目的核心目标是提供一种全新、高效的解决方案，满足客户日益增长的需求。燃气管理系统项目追求的不仅仅是满足市场需求，更是在市场中获得卓越的竞争优势。通过不断提升产品或服务的质量和创新水平，燃气管理系统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燃气管理系统项目范围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管理系统项目全面涵盖了产品研发、制造、市场推广和售后服务，确保从产品设计到最终用户体验的全方位关注。这一全面的燃气管理系统项目范围是为了确保燃气管理系统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燃气管理系统项目时间表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燃气管理系统项目计划在未来18个月内完成，包括研发、测试、市场试点和正式推出等不同阶段。这个时间表的合理设计是为了确保燃气管理系统项目各个阶段的顺利推进，以便按时交付高质量的成果。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燃气管理系统项目预算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管理系统项目总预算估算为XX百万美元，主要分配在研发、市场推广、人员培训和运营等方面。这一充足的预算为燃气管理系统项目提供了充足的资源，确保燃气管理系统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燃气管理系统项目风险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管理系统项目可能面临的风险包括市场接受度低、技术难题、竞争激烈等。燃气管理系统项目团队已经制定了相应的风险应对计划，通过前瞻性的风险管理，确保燃气管理系统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燃气管理系统项目团队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燃气管理系统项目汇聚了一支经验丰富、多领域专业素养的核心团队，确保燃气管理系统项目在各个方面都能拥有高水平的执行力。团队的协同作战是燃气管理系统项目成功的关键因素之一。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燃气管理系统项目背景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燃气管理系统项目的背景根植于市场对更高效、创新产品的渴望，同时也受到科技发展对行业格局的深刻改变的影响。这为燃气管理系统项目提供了广阔的发展空间和市场需求。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燃气管理系统项目现状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截至目前，燃气管理系统项目已完成市场调研和技术验证，取得了初步的成功。这为燃气管理系统项目在未来的发展奠定了坚实的基础，为更远大的目标打下了坚实的基石。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18265"/>
      <w:r>
        <w:rPr>
          <w:rFonts w:ascii="仿宋" w:eastAsia="仿宋" w:hAnsi="仿宋" w:cs="仿宋" w:hint="eastAsia"/>
          <w:sz w:val="28"/>
          <w:lang w:eastAsia="zh-CN"/>
        </w:rPr>
        <w:t>(二)、燃气管理系统项目目标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keyword》燃气管理系统项目首要业务目标是在市场中占据有利地位，实现产品/服务的成功推广和销售。通过不断提升产品质量、创新性，燃气管理系统项目追求成为行业中的领导者，赢得更多客户的青睐。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在科技迅速发展的时代，燃气管理系统项目着眼于技术创新。通过持续的研发和技术升级，燃气管理系统项目旨在推出更具创新性的产品或服务，以满足市场对新鲜、先进解决方案的需求。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为了建立可持续的客户关系，燃气管理系统项目设定了客户满意度目标。通过提供卓越的产品质量和优质的客户服务，燃气管理系统项目追求赢得客户的信任和忠诚度，确保他们的满意度达到行业领先水平。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燃气管理系统项目注重社会责任和可持续发展。通过实施环保、社会责任燃气管理系统项目，燃气管理系统项目致力于在经济发展的同时保护环境，促进社会公平，实现可持续经营。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燃气管理系统项目的团队是实现目标的核心驱动力。因此，燃气管理系统项目设定了团队发展目标，包括提升团队成员的专业技能、培养领导力，以及搭建协同高效的团队工作氛围。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20030"/>
      <w:r>
        <w:rPr>
          <w:rFonts w:ascii="仿宋" w:eastAsia="仿宋" w:hAnsi="仿宋" w:cs="仿宋" w:hint="eastAsia"/>
          <w:sz w:val="28"/>
          <w:lang w:eastAsia="zh-CN"/>
        </w:rPr>
        <w:t>(三)、燃气管理系统项目提出的理由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燃气管理系统项目提出的理由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管理系统项目的提出源于对市场机遇的深刻洞察。当前市场中存在的需求缺口和行业发展趋势表明，有巨大的商业机会等待被开发。通过准确捕捉市场机遇，燃气管理系统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管理系统项目的理念基于对技术创新的信仰。通过持续的研发和技术投入，燃气管理系统项目有望推出更具创新性的产品或服务。在科技飞速发展的当下，燃气管理系统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管理系统项目的提出是为了增强企业的行业竞争力。通过提升产品或服务的质量和独特性，燃气管理系统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燃气管理系统项目响应了消费者需求的变化。随着社会和科技的不断发展，消费者对产品和服务的需求也在发生变化。通过深入了解并及时回应消费者的新需求，燃气管理系统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燃气管理系统项目的提出是企业战略发展规划的一部分。在面对日益激烈的市场竞争和不断变化的商业环境中，燃气管理系统项目作为企业战略的一环，旨在为企业开辟新的增长领域，巩固企业在行业中的地位。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管理系统项目的提出不仅仅是基于商业考量，还注重社会责任。通过推出环保、社会责任等方面的燃气管理系统项目，燃气管理系统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燃气管理系统项目的提出反映了对利益相关者期望的关注。包括客户、员工、投资者等利益相关者在企业发展中都有着各自的期望，燃气管理系统项目力求在满足这些期望的同时，取得更大的共赢。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23732"/>
      <w:r>
        <w:rPr>
          <w:rFonts w:ascii="仿宋" w:eastAsia="仿宋" w:hAnsi="仿宋" w:cs="仿宋" w:hint="eastAsia"/>
          <w:sz w:val="28"/>
          <w:lang w:eastAsia="zh-CN"/>
        </w:rPr>
        <w:t>(四)、燃气管理系统项目意义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在实施燃气管理系统项目的过程中，我们不仅仅是在追逐商业成功，更是为企业和社会的多个层面创造了深远的意义。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燃气管理系统项目的首要意义在于提升企业的市场竞争力。通过持续的创新和对产品质量的高标准要求，燃气管理系统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燃气管理系统项目的推进将促使行业技术水平的提升。通过引入先进技术和创新性解决方案，燃气管理系统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燃气管理系统项目不仅创造了大量就业机会，提高了就业水平，还注重社会责任和环保。通过参与社会公益事业和推动环保燃气管理系统项目，燃气管理系统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综合而言，燃气管理系统项目意义重大，不仅推动了企业的发展，也为行业和社会的进步贡献了积极力量。这是一个全面而深刻的影响，将在未来产生可持续的正面效应。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23831"/>
      <w:r>
        <w:rPr>
          <w:rFonts w:ascii="仿宋" w:eastAsia="仿宋" w:hAnsi="仿宋" w:cs="仿宋" w:hint="eastAsia"/>
          <w:sz w:val="28"/>
          <w:lang w:eastAsia="zh-CN"/>
        </w:rPr>
        <w:t>(五)、燃气管理系统项目背景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在当今迅猛发展的商业环境中，燃气管理系统项目的动因根植于对多方面因素的审慎考量。这个燃气管理系统项目的提出并非孤立的决策，而是对企业所处背景深入思考的产物。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燃气管理系统项目背后的首要原因。科技的迅速发展和全球市场的快速变化使得企业必须灵活应对。燃气管理系统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竞争的激烈程度也是燃气管理系统项目背景中不可忽视的一环。企业需要在激烈竞争中脱颖而出，为此，燃气管理系统项目致力于打破常规，提供独特的价值主张，以吸引客户并确保市场份额的增长。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技术的迅速发展为企业带来了机遇与挑战。作为燃气管理系统项目启动的背景之一，对新兴技术的应用将有助于提升企业的技术水平，使其在不断演进的商业环境中保持竞争优势。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此外，社会对企业责任的期望也在逐渐升高。燃气管理系统项目充分融入了社会责任的理念，通过可持续经营和社会公益燃气管理系统项目，企图为社会贡献一份力量，在商业成功的同时关注社会价值。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22797"/>
      <w:r>
        <w:rPr>
          <w:rFonts w:ascii="仿宋" w:eastAsia="仿宋" w:hAnsi="仿宋" w:cs="仿宋" w:hint="eastAsia"/>
          <w:sz w:val="28"/>
          <w:lang w:eastAsia="zh-CN"/>
        </w:rPr>
        <w:t>三、市场分析、调研</w:t>
      </w:r>
      <w:bookmarkEnd w:id="12"/>
    </w:p>
    <w:p>
      <w:pPr>
        <w:pStyle w:val="Heading2"/>
        <w:rPr>
          <w:rFonts w:ascii="仿宋" w:eastAsia="仿宋" w:hAnsi="仿宋" w:cs="仿宋" w:hint="eastAsia"/>
          <w:lang w:eastAsia="zh-CN"/>
        </w:rPr>
      </w:pPr>
      <w:bookmarkStart w:id="13" w:name="_Toc11385"/>
      <w:r>
        <w:rPr>
          <w:rFonts w:ascii="仿宋" w:eastAsia="仿宋" w:hAnsi="仿宋" w:cs="仿宋" w:hint="eastAsia"/>
          <w:lang w:eastAsia="zh-CN"/>
        </w:rPr>
        <w:t>(一)、燃气管理系统行业分析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燃气管理系统行业一直以来都是市场的关注焦点。行业内的发展趋势、竞争态势以及潜在机会都对燃气管理系统项目的推进产生深远的影响。通过深入研究行业的整体概貌，我们将更好地理解行业的核心特征，为燃气管理系统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燃气管理系统行业，技术一直是推动创新和发展的关键因素。我们将对当前技术趋势进行详尽分析，包括但不限于人工智能、大数据应用、先进制造技术等。这有助于燃气管理系统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燃气管理系统项目成功的基础。我们将对主要竞争对手进行深入研究，包括其市场份额、产品特点、市场定位等。通过全面了解竞争对手的优势和劣势，燃气管理系统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4629"/>
      <w:r>
        <w:rPr>
          <w:rFonts w:ascii="仿宋" w:eastAsia="仿宋" w:hAnsi="仿宋" w:cs="仿宋" w:hint="eastAsia"/>
          <w:sz w:val="28"/>
          <w:lang w:eastAsia="zh-CN"/>
        </w:rPr>
        <w:t>(二)、燃气管理系统市场分析预测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燃气管理系统市场未来的增长趋势。这包括市场的整体规模、各细分领域的发展趋势等。燃气管理系统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燃气管理系统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风险是燃气管理系统项目实施过程中需要充分考虑的因素。我们将对市场风险进行全面评估，包括但不限于政策法规风险、市场竞争风险、技术变革风险等。通过对潜在风险的深入分析，燃气管理系统项目可以制定相应的风险缓解策略，降低不确定性对燃气管理系统项目的影响。</w:t>
      </w:r>
    </w:p>
    <w:p>
      <w:pPr>
        <w:pStyle w:val="Heading1"/>
        <w:ind w:firstLine="560" w:firstLineChars="200"/>
        <w:rPr>
          <w:rFonts w:ascii="仿宋" w:eastAsia="仿宋" w:hAnsi="仿宋" w:cs="仿宋" w:hint="eastAsia"/>
          <w:sz w:val="28"/>
          <w:lang w:eastAsia="zh-CN"/>
        </w:rPr>
      </w:pPr>
      <w:bookmarkStart w:id="15" w:name="_Toc28469"/>
      <w:r>
        <w:rPr>
          <w:rFonts w:ascii="仿宋" w:eastAsia="仿宋" w:hAnsi="仿宋" w:cs="仿宋" w:hint="eastAsia"/>
          <w:sz w:val="28"/>
          <w:lang w:eastAsia="zh-CN"/>
        </w:rPr>
        <w:t>四、燃气管理系统项目选址可行性分析</w:t>
      </w:r>
      <w:bookmarkEnd w:id="15"/>
    </w:p>
    <w:p>
      <w:pPr>
        <w:pStyle w:val="Heading2"/>
        <w:rPr>
          <w:rFonts w:ascii="仿宋" w:eastAsia="仿宋" w:hAnsi="仿宋" w:cs="仿宋" w:hint="eastAsia"/>
          <w:lang w:eastAsia="zh-CN"/>
        </w:rPr>
      </w:pPr>
      <w:bookmarkStart w:id="16" w:name="_Toc26382"/>
      <w:r>
        <w:rPr>
          <w:rFonts w:ascii="仿宋" w:eastAsia="仿宋" w:hAnsi="仿宋" w:cs="仿宋" w:hint="eastAsia"/>
          <w:lang w:eastAsia="zh-CN"/>
        </w:rPr>
        <w:t>(一)、燃气管理系统项目选址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该燃气管理系统项目选址位于XX省XX市XX区XXX街道</w:t>
      </w:r>
    </w:p>
    <w:p>
      <w:pPr>
        <w:pStyle w:val="Heading2"/>
        <w:ind w:firstLine="560" w:firstLineChars="200"/>
        <w:rPr>
          <w:rFonts w:ascii="仿宋" w:eastAsia="仿宋" w:hAnsi="仿宋" w:cs="仿宋" w:hint="eastAsia"/>
          <w:sz w:val="28"/>
          <w:lang w:eastAsia="zh-CN"/>
        </w:rPr>
      </w:pPr>
      <w:bookmarkStart w:id="17" w:name="_Toc26278"/>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燃气管理系统项目的征地面积将根据燃气管理系统项目的实际规模和需求进行精确规划。具体面积XXX平方米，旨在确保燃气管理系统项目不仅能够满足当前的发展需求，还能够预留空间以适应未来的扩展。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净用地面积是在征地面积基础上去除不可利用面积后的实际可开发用地。具体面积XXX平方米，考虑到环保、交通、安全等多方面因素，以确保燃气管理系统项目在整体利用效率上达到最优。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燃气管理系统项目计划建设的建筑总规模具体面积XXX平方米。这一规模的确定综合考虑了燃气管理系统项目的性质、规模，以及城市规划的相关要求，确保建筑布局与周边环境协调一致。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绿地率是燃气管理系统项目用地中被规划为绿地的比例。具体面积XXX平方米，旨在通过合理规划绿地，改善燃气管理系统项目周边环境，提升居民生活质量，并符合城市整体绿化规划。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容积率是用地上可以建设的建筑总体积与用地面积之比。具体面积XXX，通过合理的容积率规划，确保燃气管理系统项目建筑规模与周边环境和谐共生。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燃气管理系统项目选址与当地城市规划相一致，具体面积XXX平方米。通过与城市规划部门深入沟通，确保燃气管理系统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燃气管理系统项目选址符合当地产业政策，具体面积XXX平方米。这包括燃气管理系统项目对当地经济的促进作用，以及对相关产业的带动效应，确保燃气管理系统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用地总体要求必须符合环保和可持续发展的原则，具体面积XXX平方米。通过采用绿色建筑设计、节能减排等措施，确保燃气管理系统项目在建设和运营过程中对环境的影响最小化，达到可持续发展的要求。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确保燃气管理系统项目选址具备必要的公共设施配套，具体面积XXX平方米。这包括交通便利性、教育、医疗等基础设施，以提高居民生活品质，使得燃气管理系统项目选址更具吸引力。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考虑用地总体要求对当地社会稳定性的影响，具体面积XXX平方米。通过深入了解当地社区反馈，确保燃气管理系统项目的选址和建设过程对当地社会和谐稳定产生积极作用。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https://d.book118.com/058121037024006034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燃气管理系统项目计划设计方案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燃气管理系统项目计划设计方案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燃气管理系统项目计划设计方案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燃气管理系统项目计划设计方案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燃气管理系统项目计划设计方案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燃气管理系统项目计划设计方案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燃气管理系统项目计划设计方案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燃气管理系统项目计划设计方案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燃气管理系统项目计划设计方案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燃气管理系统项目计划设计方案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燃气管理系统项目计划设计方案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燃气管理系统项目计划设计方案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燃气管理系统项目计划设计方案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燃气管理系统项目计划设计方案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燃气管理系统项目计划设计方案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燃气管理系统项目计划设计方案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燃气管理系统项目计划设计方案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F42497"/>
    <w:rsid w:val="46F4249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58121037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2024-02-01T22:26:00Z</dcterms:created>
  <dcterms:modified xsi:type="dcterms:W3CDTF">2024-02-01T22:26:41Z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924258AB82454D7AA2D97F286A45F106_11</vt:lpwstr>
  </property>
  <property fmtid="{D5CDD505-2E9C-101B-9397-08002B2CF9AE}" pid="3" name="KSOProductBuildVer">
    <vt:lpwstr>2052-12.1.0.16250</vt:lpwstr>
  </property>
</Properties>
</file>