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09" w:history="1">
        <w:r>
          <w:rPr>
            <w:rFonts w:ascii="仿宋" w:eastAsia="仿宋" w:hAnsi="仿宋" w:cs="仿宋" w:hint="eastAsia"/>
            <w:lang w:eastAsia="zh-CN"/>
          </w:rPr>
          <w:t>前言</w:t>
        </w:r>
        <w:r>
          <w:tab/>
        </w:r>
        <w:r>
          <w:fldChar w:fldCharType="begin"/>
        </w:r>
        <w:r>
          <w:instrText xml:space="preserve"> PAGEREF _Toc6609 \h </w:instrText>
        </w:r>
        <w:r>
          <w:fldChar w:fldCharType="separate"/>
        </w:r>
        <w:r>
          <w:t>3</w:t>
        </w:r>
        <w:r>
          <w:fldChar w:fldCharType="end"/>
        </w:r>
      </w:hyperlink>
    </w:p>
    <w:p>
      <w:pPr>
        <w:pStyle w:val="TOC1"/>
        <w:tabs>
          <w:tab w:val="right" w:leader="dot" w:pos="8306"/>
        </w:tabs>
      </w:pPr>
      <w:hyperlink w:anchor="_Toc4795" w:history="1">
        <w:r>
          <w:rPr>
            <w:rFonts w:ascii="仿宋" w:eastAsia="仿宋" w:hAnsi="仿宋" w:cs="仿宋" w:hint="eastAsia"/>
            <w:lang w:eastAsia="zh-CN"/>
          </w:rPr>
          <w:t>一、项目监理与质量保证</w:t>
        </w:r>
        <w:r>
          <w:tab/>
        </w:r>
        <w:r>
          <w:fldChar w:fldCharType="begin"/>
        </w:r>
        <w:r>
          <w:instrText xml:space="preserve"> PAGEREF _Toc4795 \h </w:instrText>
        </w:r>
        <w:r>
          <w:fldChar w:fldCharType="separate"/>
        </w:r>
        <w:r>
          <w:t>3</w:t>
        </w:r>
        <w:r>
          <w:fldChar w:fldCharType="end"/>
        </w:r>
      </w:hyperlink>
    </w:p>
    <w:p>
      <w:pPr>
        <w:pStyle w:val="TOC2"/>
        <w:tabs>
          <w:tab w:val="right" w:leader="dot" w:pos="8306"/>
        </w:tabs>
      </w:pPr>
      <w:hyperlink w:anchor="_Toc1483" w:history="1">
        <w:r>
          <w:rPr>
            <w:rFonts w:ascii="仿宋" w:eastAsia="仿宋" w:hAnsi="仿宋" w:cs="仿宋" w:hint="eastAsia"/>
            <w:lang w:eastAsia="zh-CN"/>
          </w:rPr>
          <w:t>(一)、监理体系构建</w:t>
        </w:r>
        <w:r>
          <w:tab/>
        </w:r>
        <w:r>
          <w:fldChar w:fldCharType="begin"/>
        </w:r>
        <w:r>
          <w:instrText xml:space="preserve"> PAGEREF _Toc1483 \h </w:instrText>
        </w:r>
        <w:r>
          <w:fldChar w:fldCharType="separate"/>
        </w:r>
        <w:r>
          <w:t>3</w:t>
        </w:r>
        <w:r>
          <w:fldChar w:fldCharType="end"/>
        </w:r>
      </w:hyperlink>
    </w:p>
    <w:p>
      <w:pPr>
        <w:pStyle w:val="TOC2"/>
        <w:tabs>
          <w:tab w:val="right" w:leader="dot" w:pos="8306"/>
        </w:tabs>
      </w:pPr>
      <w:hyperlink w:anchor="_Toc32610" w:history="1">
        <w:r>
          <w:rPr>
            <w:rFonts w:ascii="仿宋" w:eastAsia="仿宋" w:hAnsi="仿宋" w:cs="仿宋" w:hint="eastAsia"/>
            <w:lang w:eastAsia="zh-CN"/>
          </w:rPr>
          <w:t>(二)、质量保证体系实施</w:t>
        </w:r>
        <w:r>
          <w:tab/>
        </w:r>
        <w:r>
          <w:fldChar w:fldCharType="begin"/>
        </w:r>
        <w:r>
          <w:instrText xml:space="preserve"> PAGEREF _Toc32610 \h </w:instrText>
        </w:r>
        <w:r>
          <w:fldChar w:fldCharType="separate"/>
        </w:r>
        <w:r>
          <w:t>4</w:t>
        </w:r>
        <w:r>
          <w:fldChar w:fldCharType="end"/>
        </w:r>
      </w:hyperlink>
    </w:p>
    <w:p>
      <w:pPr>
        <w:pStyle w:val="TOC2"/>
        <w:tabs>
          <w:tab w:val="right" w:leader="dot" w:pos="8306"/>
        </w:tabs>
      </w:pPr>
      <w:hyperlink w:anchor="_Toc5558" w:history="1">
        <w:r>
          <w:rPr>
            <w:rFonts w:ascii="仿宋" w:eastAsia="仿宋" w:hAnsi="仿宋" w:cs="仿宋" w:hint="eastAsia"/>
            <w:lang w:eastAsia="zh-CN"/>
          </w:rPr>
          <w:t>(三)、监理与质量控制流程</w:t>
        </w:r>
        <w:r>
          <w:tab/>
        </w:r>
        <w:r>
          <w:fldChar w:fldCharType="begin"/>
        </w:r>
        <w:r>
          <w:instrText xml:space="preserve"> PAGEREF _Toc5558 \h </w:instrText>
        </w:r>
        <w:r>
          <w:fldChar w:fldCharType="separate"/>
        </w:r>
        <w:r>
          <w:t>4</w:t>
        </w:r>
        <w:r>
          <w:fldChar w:fldCharType="end"/>
        </w:r>
      </w:hyperlink>
    </w:p>
    <w:p>
      <w:pPr>
        <w:pStyle w:val="TOC1"/>
        <w:tabs>
          <w:tab w:val="right" w:leader="dot" w:pos="8306"/>
        </w:tabs>
      </w:pPr>
      <w:hyperlink w:anchor="_Toc5924" w:history="1">
        <w:r>
          <w:rPr>
            <w:rFonts w:ascii="仿宋" w:eastAsia="仿宋" w:hAnsi="仿宋" w:cs="仿宋" w:hint="eastAsia"/>
            <w:lang w:eastAsia="zh-CN"/>
          </w:rPr>
          <w:t>二、经济影响分析</w:t>
        </w:r>
        <w:r>
          <w:tab/>
        </w:r>
        <w:r>
          <w:fldChar w:fldCharType="begin"/>
        </w:r>
        <w:r>
          <w:instrText xml:space="preserve"> PAGEREF _Toc5924 \h </w:instrText>
        </w:r>
        <w:r>
          <w:fldChar w:fldCharType="separate"/>
        </w:r>
        <w:r>
          <w:t>5</w:t>
        </w:r>
        <w:r>
          <w:fldChar w:fldCharType="end"/>
        </w:r>
      </w:hyperlink>
    </w:p>
    <w:p>
      <w:pPr>
        <w:pStyle w:val="TOC2"/>
        <w:tabs>
          <w:tab w:val="right" w:leader="dot" w:pos="8306"/>
        </w:tabs>
      </w:pPr>
      <w:hyperlink w:anchor="_Toc7311" w:history="1">
        <w:r>
          <w:rPr>
            <w:rFonts w:ascii="仿宋" w:eastAsia="仿宋" w:hAnsi="仿宋" w:cs="仿宋" w:hint="eastAsia"/>
            <w:lang w:eastAsia="zh-CN"/>
          </w:rPr>
          <w:t>(一)、经济费用效益或费用效果分析</w:t>
        </w:r>
        <w:r>
          <w:tab/>
        </w:r>
        <w:r>
          <w:fldChar w:fldCharType="begin"/>
        </w:r>
        <w:r>
          <w:instrText xml:space="preserve"> PAGEREF _Toc7311 \h </w:instrText>
        </w:r>
        <w:r>
          <w:fldChar w:fldCharType="separate"/>
        </w:r>
        <w:r>
          <w:t>5</w:t>
        </w:r>
        <w:r>
          <w:fldChar w:fldCharType="end"/>
        </w:r>
      </w:hyperlink>
    </w:p>
    <w:p>
      <w:pPr>
        <w:pStyle w:val="TOC2"/>
        <w:tabs>
          <w:tab w:val="right" w:leader="dot" w:pos="8306"/>
        </w:tabs>
      </w:pPr>
      <w:hyperlink w:anchor="_Toc10846" w:history="1">
        <w:r>
          <w:rPr>
            <w:rFonts w:ascii="仿宋" w:eastAsia="仿宋" w:hAnsi="仿宋" w:cs="仿宋" w:hint="eastAsia"/>
            <w:lang w:eastAsia="zh-CN"/>
          </w:rPr>
          <w:t>(二)、行业影响分析</w:t>
        </w:r>
        <w:r>
          <w:tab/>
        </w:r>
        <w:r>
          <w:fldChar w:fldCharType="begin"/>
        </w:r>
        <w:r>
          <w:instrText xml:space="preserve"> PAGEREF _Toc10846 \h </w:instrText>
        </w:r>
        <w:r>
          <w:fldChar w:fldCharType="separate"/>
        </w:r>
        <w:r>
          <w:t>7</w:t>
        </w:r>
        <w:r>
          <w:fldChar w:fldCharType="end"/>
        </w:r>
      </w:hyperlink>
    </w:p>
    <w:p>
      <w:pPr>
        <w:pStyle w:val="TOC2"/>
        <w:tabs>
          <w:tab w:val="right" w:leader="dot" w:pos="8306"/>
        </w:tabs>
      </w:pPr>
      <w:hyperlink w:anchor="_Toc13614" w:history="1">
        <w:r>
          <w:rPr>
            <w:rFonts w:ascii="仿宋" w:eastAsia="仿宋" w:hAnsi="仿宋" w:cs="仿宋" w:hint="eastAsia"/>
            <w:lang w:eastAsia="zh-CN"/>
          </w:rPr>
          <w:t>(三)、区域经济影响分析</w:t>
        </w:r>
        <w:r>
          <w:tab/>
        </w:r>
        <w:r>
          <w:fldChar w:fldCharType="begin"/>
        </w:r>
        <w:r>
          <w:instrText xml:space="preserve"> PAGEREF _Toc13614 \h </w:instrText>
        </w:r>
        <w:r>
          <w:fldChar w:fldCharType="separate"/>
        </w:r>
        <w:r>
          <w:t>9</w:t>
        </w:r>
        <w:r>
          <w:fldChar w:fldCharType="end"/>
        </w:r>
      </w:hyperlink>
    </w:p>
    <w:p>
      <w:pPr>
        <w:pStyle w:val="TOC2"/>
        <w:tabs>
          <w:tab w:val="right" w:leader="dot" w:pos="8306"/>
        </w:tabs>
      </w:pPr>
      <w:hyperlink w:anchor="_Toc3254" w:history="1">
        <w:r>
          <w:rPr>
            <w:rFonts w:ascii="仿宋" w:eastAsia="仿宋" w:hAnsi="仿宋" w:cs="仿宋" w:hint="eastAsia"/>
            <w:lang w:eastAsia="zh-CN"/>
          </w:rPr>
          <w:t>(四)、宏观经济影响分析</w:t>
        </w:r>
        <w:r>
          <w:tab/>
        </w:r>
        <w:r>
          <w:fldChar w:fldCharType="begin"/>
        </w:r>
        <w:r>
          <w:instrText xml:space="preserve"> PAGEREF _Toc3254 \h </w:instrText>
        </w:r>
        <w:r>
          <w:fldChar w:fldCharType="separate"/>
        </w:r>
        <w:r>
          <w:t>10</w:t>
        </w:r>
        <w:r>
          <w:fldChar w:fldCharType="end"/>
        </w:r>
      </w:hyperlink>
    </w:p>
    <w:p>
      <w:pPr>
        <w:pStyle w:val="TOC1"/>
        <w:tabs>
          <w:tab w:val="right" w:leader="dot" w:pos="8306"/>
        </w:tabs>
      </w:pPr>
      <w:hyperlink w:anchor="_Toc8230" w:history="1">
        <w:r>
          <w:rPr>
            <w:rFonts w:ascii="仿宋" w:eastAsia="仿宋" w:hAnsi="仿宋" w:cs="仿宋" w:hint="eastAsia"/>
            <w:lang w:eastAsia="zh-CN"/>
          </w:rPr>
          <w:t>三、PP项目概论</w:t>
        </w:r>
        <w:r>
          <w:tab/>
        </w:r>
        <w:r>
          <w:fldChar w:fldCharType="begin"/>
        </w:r>
        <w:r>
          <w:instrText xml:space="preserve"> PAGEREF _Toc8230 \h </w:instrText>
        </w:r>
        <w:r>
          <w:fldChar w:fldCharType="separate"/>
        </w:r>
        <w:r>
          <w:t>11</w:t>
        </w:r>
        <w:r>
          <w:fldChar w:fldCharType="end"/>
        </w:r>
      </w:hyperlink>
    </w:p>
    <w:p>
      <w:pPr>
        <w:pStyle w:val="TOC2"/>
        <w:tabs>
          <w:tab w:val="right" w:leader="dot" w:pos="8306"/>
        </w:tabs>
      </w:pPr>
      <w:hyperlink w:anchor="_Toc20973" w:history="1">
        <w:r>
          <w:rPr>
            <w:rFonts w:ascii="仿宋" w:eastAsia="仿宋" w:hAnsi="仿宋" w:cs="仿宋" w:hint="eastAsia"/>
            <w:lang w:eastAsia="zh-CN"/>
          </w:rPr>
          <w:t>(一)、项目申报单位概况</w:t>
        </w:r>
        <w:r>
          <w:tab/>
        </w:r>
        <w:r>
          <w:fldChar w:fldCharType="begin"/>
        </w:r>
        <w:r>
          <w:instrText xml:space="preserve"> PAGEREF _Toc20973 \h </w:instrText>
        </w:r>
        <w:r>
          <w:fldChar w:fldCharType="separate"/>
        </w:r>
        <w:r>
          <w:t>11</w:t>
        </w:r>
        <w:r>
          <w:fldChar w:fldCharType="end"/>
        </w:r>
      </w:hyperlink>
    </w:p>
    <w:p>
      <w:pPr>
        <w:pStyle w:val="TOC2"/>
        <w:tabs>
          <w:tab w:val="right" w:leader="dot" w:pos="8306"/>
        </w:tabs>
      </w:pPr>
      <w:hyperlink w:anchor="_Toc2502" w:history="1">
        <w:r>
          <w:rPr>
            <w:rFonts w:ascii="仿宋" w:eastAsia="仿宋" w:hAnsi="仿宋" w:cs="仿宋" w:hint="eastAsia"/>
            <w:lang w:eastAsia="zh-CN"/>
          </w:rPr>
          <w:t>(二)、项目概况</w:t>
        </w:r>
        <w:r>
          <w:tab/>
        </w:r>
        <w:r>
          <w:fldChar w:fldCharType="begin"/>
        </w:r>
        <w:r>
          <w:instrText xml:space="preserve"> PAGEREF _Toc2502 \h </w:instrText>
        </w:r>
        <w:r>
          <w:fldChar w:fldCharType="separate"/>
        </w:r>
        <w:r>
          <w:t>12</w:t>
        </w:r>
        <w:r>
          <w:fldChar w:fldCharType="end"/>
        </w:r>
      </w:hyperlink>
    </w:p>
    <w:p>
      <w:pPr>
        <w:pStyle w:val="TOC1"/>
        <w:tabs>
          <w:tab w:val="right" w:leader="dot" w:pos="8306"/>
        </w:tabs>
      </w:pPr>
      <w:hyperlink w:anchor="_Toc1629" w:history="1">
        <w:r>
          <w:rPr>
            <w:rFonts w:ascii="仿宋" w:eastAsia="仿宋" w:hAnsi="仿宋" w:cs="仿宋" w:hint="eastAsia"/>
            <w:lang w:eastAsia="zh-CN"/>
          </w:rPr>
          <w:t>四、社会影响分析</w:t>
        </w:r>
        <w:r>
          <w:tab/>
        </w:r>
        <w:r>
          <w:fldChar w:fldCharType="begin"/>
        </w:r>
        <w:r>
          <w:instrText xml:space="preserve"> PAGEREF _Toc1629 \h </w:instrText>
        </w:r>
        <w:r>
          <w:fldChar w:fldCharType="separate"/>
        </w:r>
        <w:r>
          <w:t>15</w:t>
        </w:r>
        <w:r>
          <w:fldChar w:fldCharType="end"/>
        </w:r>
      </w:hyperlink>
    </w:p>
    <w:p>
      <w:pPr>
        <w:pStyle w:val="TOC2"/>
        <w:tabs>
          <w:tab w:val="right" w:leader="dot" w:pos="8306"/>
        </w:tabs>
      </w:pPr>
      <w:hyperlink w:anchor="_Toc16674" w:history="1">
        <w:r>
          <w:rPr>
            <w:rFonts w:ascii="仿宋" w:eastAsia="仿宋" w:hAnsi="仿宋" w:cs="仿宋" w:hint="eastAsia"/>
            <w:lang w:eastAsia="zh-CN"/>
          </w:rPr>
          <w:t>(一)、社会影响效果分析</w:t>
        </w:r>
        <w:r>
          <w:tab/>
        </w:r>
        <w:r>
          <w:fldChar w:fldCharType="begin"/>
        </w:r>
        <w:r>
          <w:instrText xml:space="preserve"> PAGEREF _Toc16674 \h </w:instrText>
        </w:r>
        <w:r>
          <w:fldChar w:fldCharType="separate"/>
        </w:r>
        <w:r>
          <w:t>15</w:t>
        </w:r>
        <w:r>
          <w:fldChar w:fldCharType="end"/>
        </w:r>
      </w:hyperlink>
    </w:p>
    <w:p>
      <w:pPr>
        <w:pStyle w:val="TOC2"/>
        <w:tabs>
          <w:tab w:val="right" w:leader="dot" w:pos="8306"/>
        </w:tabs>
      </w:pPr>
      <w:hyperlink w:anchor="_Toc26730" w:history="1">
        <w:r>
          <w:rPr>
            <w:rFonts w:ascii="仿宋" w:eastAsia="仿宋" w:hAnsi="仿宋" w:cs="仿宋" w:hint="eastAsia"/>
            <w:lang w:eastAsia="zh-CN"/>
          </w:rPr>
          <w:t>(二)、社会适应性分析</w:t>
        </w:r>
        <w:r>
          <w:tab/>
        </w:r>
        <w:r>
          <w:fldChar w:fldCharType="begin"/>
        </w:r>
        <w:r>
          <w:instrText xml:space="preserve"> PAGEREF _Toc26730 \h </w:instrText>
        </w:r>
        <w:r>
          <w:fldChar w:fldCharType="separate"/>
        </w:r>
        <w:r>
          <w:t>17</w:t>
        </w:r>
        <w:r>
          <w:fldChar w:fldCharType="end"/>
        </w:r>
      </w:hyperlink>
    </w:p>
    <w:p>
      <w:pPr>
        <w:pStyle w:val="TOC2"/>
        <w:tabs>
          <w:tab w:val="right" w:leader="dot" w:pos="8306"/>
        </w:tabs>
      </w:pPr>
      <w:hyperlink w:anchor="_Toc28735" w:history="1">
        <w:r>
          <w:rPr>
            <w:rFonts w:ascii="仿宋" w:eastAsia="仿宋" w:hAnsi="仿宋" w:cs="仿宋" w:hint="eastAsia"/>
            <w:lang w:eastAsia="zh-CN"/>
          </w:rPr>
          <w:t>(三)、社会风险及对策分析</w:t>
        </w:r>
        <w:r>
          <w:tab/>
        </w:r>
        <w:r>
          <w:fldChar w:fldCharType="begin"/>
        </w:r>
        <w:r>
          <w:instrText xml:space="preserve"> PAGEREF _Toc28735 \h </w:instrText>
        </w:r>
        <w:r>
          <w:fldChar w:fldCharType="separate"/>
        </w:r>
        <w:r>
          <w:t>19</w:t>
        </w:r>
        <w:r>
          <w:fldChar w:fldCharType="end"/>
        </w:r>
      </w:hyperlink>
    </w:p>
    <w:p>
      <w:pPr>
        <w:pStyle w:val="TOC1"/>
        <w:tabs>
          <w:tab w:val="right" w:leader="dot" w:pos="8306"/>
        </w:tabs>
      </w:pPr>
      <w:hyperlink w:anchor="_Toc4712" w:history="1">
        <w:r>
          <w:rPr>
            <w:rFonts w:ascii="仿宋" w:eastAsia="仿宋" w:hAnsi="仿宋" w:cs="仿宋" w:hint="eastAsia"/>
            <w:lang w:eastAsia="zh-CN"/>
          </w:rPr>
          <w:t>五、项目选址研究</w:t>
        </w:r>
        <w:r>
          <w:tab/>
        </w:r>
        <w:r>
          <w:fldChar w:fldCharType="begin"/>
        </w:r>
        <w:r>
          <w:instrText xml:space="preserve"> PAGEREF _Toc4712 \h </w:instrText>
        </w:r>
        <w:r>
          <w:fldChar w:fldCharType="separate"/>
        </w:r>
        <w:r>
          <w:t>22</w:t>
        </w:r>
        <w:r>
          <w:fldChar w:fldCharType="end"/>
        </w:r>
      </w:hyperlink>
    </w:p>
    <w:p>
      <w:pPr>
        <w:pStyle w:val="TOC2"/>
        <w:tabs>
          <w:tab w:val="right" w:leader="dot" w:pos="8306"/>
        </w:tabs>
      </w:pPr>
      <w:hyperlink w:anchor="_Toc9954" w:history="1">
        <w:r>
          <w:rPr>
            <w:rFonts w:ascii="仿宋" w:eastAsia="仿宋" w:hAnsi="仿宋" w:cs="仿宋" w:hint="eastAsia"/>
            <w:lang w:eastAsia="zh-CN"/>
          </w:rPr>
          <w:t>(一)、项目选址原则</w:t>
        </w:r>
        <w:r>
          <w:tab/>
        </w:r>
        <w:r>
          <w:fldChar w:fldCharType="begin"/>
        </w:r>
        <w:r>
          <w:instrText xml:space="preserve"> PAGEREF _Toc9954 \h </w:instrText>
        </w:r>
        <w:r>
          <w:fldChar w:fldCharType="separate"/>
        </w:r>
        <w:r>
          <w:t>22</w:t>
        </w:r>
        <w:r>
          <w:fldChar w:fldCharType="end"/>
        </w:r>
      </w:hyperlink>
    </w:p>
    <w:p>
      <w:pPr>
        <w:pStyle w:val="TOC2"/>
        <w:tabs>
          <w:tab w:val="right" w:leader="dot" w:pos="8306"/>
        </w:tabs>
      </w:pPr>
      <w:hyperlink w:anchor="_Toc16583" w:history="1">
        <w:r>
          <w:rPr>
            <w:rFonts w:ascii="仿宋" w:eastAsia="仿宋" w:hAnsi="仿宋" w:cs="仿宋" w:hint="eastAsia"/>
            <w:lang w:eastAsia="zh-CN"/>
          </w:rPr>
          <w:t>(二)、项目选址</w:t>
        </w:r>
        <w:r>
          <w:tab/>
        </w:r>
        <w:r>
          <w:fldChar w:fldCharType="begin"/>
        </w:r>
        <w:r>
          <w:instrText xml:space="preserve"> PAGEREF _Toc16583 \h </w:instrText>
        </w:r>
        <w:r>
          <w:fldChar w:fldCharType="separate"/>
        </w:r>
        <w:r>
          <w:t>26</w:t>
        </w:r>
        <w:r>
          <w:fldChar w:fldCharType="end"/>
        </w:r>
      </w:hyperlink>
    </w:p>
    <w:p>
      <w:pPr>
        <w:pStyle w:val="TOC2"/>
        <w:tabs>
          <w:tab w:val="right" w:leader="dot" w:pos="8306"/>
        </w:tabs>
      </w:pPr>
      <w:hyperlink w:anchor="_Toc21647" w:history="1">
        <w:r>
          <w:rPr>
            <w:rFonts w:ascii="仿宋" w:eastAsia="仿宋" w:hAnsi="仿宋" w:cs="仿宋" w:hint="eastAsia"/>
            <w:lang w:eastAsia="zh-CN"/>
          </w:rPr>
          <w:t>(三)、建设条件分析</w:t>
        </w:r>
        <w:r>
          <w:tab/>
        </w:r>
        <w:r>
          <w:fldChar w:fldCharType="begin"/>
        </w:r>
        <w:r>
          <w:instrText xml:space="preserve"> PAGEREF _Toc21647 \h </w:instrText>
        </w:r>
        <w:r>
          <w:fldChar w:fldCharType="separate"/>
        </w:r>
        <w:r>
          <w:t>28</w:t>
        </w:r>
        <w:r>
          <w:fldChar w:fldCharType="end"/>
        </w:r>
      </w:hyperlink>
    </w:p>
    <w:p>
      <w:pPr>
        <w:pStyle w:val="TOC2"/>
        <w:tabs>
          <w:tab w:val="right" w:leader="dot" w:pos="8306"/>
        </w:tabs>
      </w:pPr>
      <w:hyperlink w:anchor="_Toc32385" w:history="1">
        <w:r>
          <w:rPr>
            <w:rFonts w:ascii="仿宋" w:eastAsia="仿宋" w:hAnsi="仿宋" w:cs="仿宋" w:hint="eastAsia"/>
            <w:lang w:eastAsia="zh-CN"/>
          </w:rPr>
          <w:t>(四)、用地控制指标</w:t>
        </w:r>
        <w:r>
          <w:tab/>
        </w:r>
        <w:r>
          <w:fldChar w:fldCharType="begin"/>
        </w:r>
        <w:r>
          <w:instrText xml:space="preserve"> PAGEREF _Toc32385 \h </w:instrText>
        </w:r>
        <w:r>
          <w:fldChar w:fldCharType="separate"/>
        </w:r>
        <w:r>
          <w:t>29</w:t>
        </w:r>
        <w:r>
          <w:fldChar w:fldCharType="end"/>
        </w:r>
      </w:hyperlink>
    </w:p>
    <w:p>
      <w:pPr>
        <w:pStyle w:val="TOC2"/>
        <w:tabs>
          <w:tab w:val="right" w:leader="dot" w:pos="8306"/>
        </w:tabs>
      </w:pPr>
      <w:hyperlink w:anchor="_Toc29622" w:history="1">
        <w:r>
          <w:rPr>
            <w:rFonts w:ascii="仿宋" w:eastAsia="仿宋" w:hAnsi="仿宋" w:cs="仿宋" w:hint="eastAsia"/>
            <w:lang w:eastAsia="zh-CN"/>
          </w:rPr>
          <w:t>(五)、地总体要求</w:t>
        </w:r>
        <w:r>
          <w:tab/>
        </w:r>
        <w:r>
          <w:fldChar w:fldCharType="begin"/>
        </w:r>
        <w:r>
          <w:instrText xml:space="preserve"> PAGEREF _Toc29622 \h </w:instrText>
        </w:r>
        <w:r>
          <w:fldChar w:fldCharType="separate"/>
        </w:r>
        <w:r>
          <w:t>30</w:t>
        </w:r>
        <w:r>
          <w:fldChar w:fldCharType="end"/>
        </w:r>
      </w:hyperlink>
    </w:p>
    <w:p>
      <w:pPr>
        <w:pStyle w:val="TOC2"/>
        <w:tabs>
          <w:tab w:val="right" w:leader="dot" w:pos="8306"/>
        </w:tabs>
      </w:pPr>
      <w:hyperlink w:anchor="_Toc4643" w:history="1">
        <w:r>
          <w:rPr>
            <w:rFonts w:ascii="仿宋" w:eastAsia="仿宋" w:hAnsi="仿宋" w:cs="仿宋" w:hint="eastAsia"/>
            <w:lang w:eastAsia="zh-CN"/>
          </w:rPr>
          <w:t>(六)、节约用地措施</w:t>
        </w:r>
        <w:r>
          <w:tab/>
        </w:r>
        <w:r>
          <w:fldChar w:fldCharType="begin"/>
        </w:r>
        <w:r>
          <w:instrText xml:space="preserve"> PAGEREF _Toc4643 \h </w:instrText>
        </w:r>
        <w:r>
          <w:fldChar w:fldCharType="separate"/>
        </w:r>
        <w:r>
          <w:t>32</w:t>
        </w:r>
        <w:r>
          <w:fldChar w:fldCharType="end"/>
        </w:r>
      </w:hyperlink>
    </w:p>
    <w:p>
      <w:pPr>
        <w:pStyle w:val="TOC2"/>
        <w:tabs>
          <w:tab w:val="right" w:leader="dot" w:pos="8306"/>
        </w:tabs>
      </w:pPr>
      <w:hyperlink w:anchor="_Toc30505" w:history="1">
        <w:r>
          <w:rPr>
            <w:rFonts w:ascii="仿宋" w:eastAsia="仿宋" w:hAnsi="仿宋" w:cs="仿宋" w:hint="eastAsia"/>
            <w:lang w:eastAsia="zh-CN"/>
          </w:rPr>
          <w:t>(七)、选址综合评价</w:t>
        </w:r>
        <w:r>
          <w:tab/>
        </w:r>
        <w:r>
          <w:fldChar w:fldCharType="begin"/>
        </w:r>
        <w:r>
          <w:instrText xml:space="preserve"> PAGEREF _Toc30505 \h </w:instrText>
        </w:r>
        <w:r>
          <w:fldChar w:fldCharType="separate"/>
        </w:r>
        <w:r>
          <w:t>33</w:t>
        </w:r>
        <w:r>
          <w:fldChar w:fldCharType="end"/>
        </w:r>
      </w:hyperlink>
    </w:p>
    <w:p>
      <w:pPr>
        <w:pStyle w:val="TOC1"/>
        <w:tabs>
          <w:tab w:val="right" w:leader="dot" w:pos="8306"/>
        </w:tabs>
      </w:pPr>
      <w:hyperlink w:anchor="_Toc6115" w:history="1">
        <w:r>
          <w:rPr>
            <w:rFonts w:ascii="仿宋" w:eastAsia="仿宋" w:hAnsi="仿宋" w:cs="仿宋" w:hint="eastAsia"/>
            <w:lang w:eastAsia="zh-CN"/>
          </w:rPr>
          <w:t>六、环境和生态影响分析</w:t>
        </w:r>
        <w:r>
          <w:tab/>
        </w:r>
        <w:r>
          <w:fldChar w:fldCharType="begin"/>
        </w:r>
        <w:r>
          <w:instrText xml:space="preserve"> PAGEREF _Toc6115 \h </w:instrText>
        </w:r>
        <w:r>
          <w:fldChar w:fldCharType="separate"/>
        </w:r>
        <w:r>
          <w:t>34</w:t>
        </w:r>
        <w:r>
          <w:fldChar w:fldCharType="end"/>
        </w:r>
      </w:hyperlink>
    </w:p>
    <w:p>
      <w:pPr>
        <w:pStyle w:val="TOC2"/>
        <w:tabs>
          <w:tab w:val="right" w:leader="dot" w:pos="8306"/>
        </w:tabs>
      </w:pPr>
      <w:hyperlink w:anchor="_Toc21573" w:history="1">
        <w:r>
          <w:rPr>
            <w:rFonts w:ascii="仿宋" w:eastAsia="仿宋" w:hAnsi="仿宋" w:cs="仿宋" w:hint="eastAsia"/>
            <w:lang w:eastAsia="zh-CN"/>
          </w:rPr>
          <w:t>(一)、环境和生态现状</w:t>
        </w:r>
        <w:r>
          <w:tab/>
        </w:r>
        <w:r>
          <w:fldChar w:fldCharType="begin"/>
        </w:r>
        <w:r>
          <w:instrText xml:space="preserve"> PAGEREF _Toc21573 \h </w:instrText>
        </w:r>
        <w:r>
          <w:fldChar w:fldCharType="separate"/>
        </w:r>
        <w:r>
          <w:t>34</w:t>
        </w:r>
        <w:r>
          <w:fldChar w:fldCharType="end"/>
        </w:r>
      </w:hyperlink>
    </w:p>
    <w:p>
      <w:pPr>
        <w:pStyle w:val="TOC2"/>
        <w:tabs>
          <w:tab w:val="right" w:leader="dot" w:pos="8306"/>
        </w:tabs>
      </w:pPr>
      <w:hyperlink w:anchor="_Toc22943" w:history="1">
        <w:r>
          <w:rPr>
            <w:rFonts w:ascii="仿宋" w:eastAsia="仿宋" w:hAnsi="仿宋" w:cs="仿宋" w:hint="eastAsia"/>
            <w:lang w:eastAsia="zh-CN"/>
          </w:rPr>
          <w:t>(二)、生态环境影响分析</w:t>
        </w:r>
        <w:r>
          <w:tab/>
        </w:r>
        <w:r>
          <w:fldChar w:fldCharType="begin"/>
        </w:r>
        <w:r>
          <w:instrText xml:space="preserve"> PAGEREF _Toc22943 \h </w:instrText>
        </w:r>
        <w:r>
          <w:fldChar w:fldCharType="separate"/>
        </w:r>
        <w:r>
          <w:t>35</w:t>
        </w:r>
        <w:r>
          <w:fldChar w:fldCharType="end"/>
        </w:r>
      </w:hyperlink>
    </w:p>
    <w:p>
      <w:pPr>
        <w:pStyle w:val="TOC2"/>
        <w:tabs>
          <w:tab w:val="right" w:leader="dot" w:pos="8306"/>
        </w:tabs>
      </w:pPr>
      <w:hyperlink w:anchor="_Toc6014" w:history="1">
        <w:r>
          <w:rPr>
            <w:rFonts w:ascii="仿宋" w:eastAsia="仿宋" w:hAnsi="仿宋" w:cs="仿宋" w:hint="eastAsia"/>
            <w:lang w:eastAsia="zh-CN"/>
          </w:rPr>
          <w:t>(三)、生态环境保护措施</w:t>
        </w:r>
        <w:r>
          <w:tab/>
        </w:r>
        <w:r>
          <w:fldChar w:fldCharType="begin"/>
        </w:r>
        <w:r>
          <w:instrText xml:space="preserve"> PAGEREF _Toc6014 \h </w:instrText>
        </w:r>
        <w:r>
          <w:fldChar w:fldCharType="separate"/>
        </w:r>
        <w:r>
          <w:t>37</w:t>
        </w:r>
        <w:r>
          <w:fldChar w:fldCharType="end"/>
        </w:r>
      </w:hyperlink>
    </w:p>
    <w:p>
      <w:pPr>
        <w:pStyle w:val="TOC2"/>
        <w:tabs>
          <w:tab w:val="right" w:leader="dot" w:pos="8306"/>
        </w:tabs>
      </w:pPr>
      <w:hyperlink w:anchor="_Toc15303" w:history="1">
        <w:r>
          <w:rPr>
            <w:rFonts w:ascii="仿宋" w:eastAsia="仿宋" w:hAnsi="仿宋" w:cs="仿宋" w:hint="eastAsia"/>
            <w:lang w:eastAsia="zh-CN"/>
          </w:rPr>
          <w:t>(四)、地质灾害影响分析</w:t>
        </w:r>
        <w:r>
          <w:tab/>
        </w:r>
        <w:r>
          <w:fldChar w:fldCharType="begin"/>
        </w:r>
        <w:r>
          <w:instrText xml:space="preserve"> PAGEREF _Toc15303 \h </w:instrText>
        </w:r>
        <w:r>
          <w:fldChar w:fldCharType="separate"/>
        </w:r>
        <w:r>
          <w:t>38</w:t>
        </w:r>
        <w:r>
          <w:fldChar w:fldCharType="end"/>
        </w:r>
      </w:hyperlink>
    </w:p>
    <w:p>
      <w:pPr>
        <w:pStyle w:val="TOC2"/>
        <w:tabs>
          <w:tab w:val="right" w:leader="dot" w:pos="8306"/>
        </w:tabs>
      </w:pPr>
      <w:hyperlink w:anchor="_Toc7724" w:history="1">
        <w:r>
          <w:rPr>
            <w:rFonts w:ascii="仿宋" w:eastAsia="仿宋" w:hAnsi="仿宋" w:cs="仿宋" w:hint="eastAsia"/>
            <w:lang w:eastAsia="zh-CN"/>
          </w:rPr>
          <w:t>(五)、特殊环境影响</w:t>
        </w:r>
        <w:r>
          <w:tab/>
        </w:r>
        <w:r>
          <w:fldChar w:fldCharType="begin"/>
        </w:r>
        <w:r>
          <w:instrText xml:space="preserve"> PAGEREF _Toc7724 \h </w:instrText>
        </w:r>
        <w:r>
          <w:fldChar w:fldCharType="separate"/>
        </w:r>
        <w:r>
          <w:t>40</w:t>
        </w:r>
        <w:r>
          <w:fldChar w:fldCharType="end"/>
        </w:r>
      </w:hyperlink>
    </w:p>
    <w:p>
      <w:pPr>
        <w:pStyle w:val="TOC1"/>
        <w:tabs>
          <w:tab w:val="right" w:leader="dot" w:pos="8306"/>
        </w:tabs>
      </w:pPr>
      <w:hyperlink w:anchor="_Toc3694" w:history="1">
        <w:r>
          <w:rPr>
            <w:rFonts w:ascii="仿宋" w:eastAsia="仿宋" w:hAnsi="仿宋" w:cs="仿宋" w:hint="eastAsia"/>
            <w:lang w:eastAsia="zh-CN"/>
          </w:rPr>
          <w:t>七、客户关系管理与市场拓展</w:t>
        </w:r>
        <w:r>
          <w:tab/>
        </w:r>
        <w:r>
          <w:fldChar w:fldCharType="begin"/>
        </w:r>
        <w:r>
          <w:instrText xml:space="preserve"> PAGEREF _Toc3694 \h </w:instrText>
        </w:r>
        <w:r>
          <w:fldChar w:fldCharType="separate"/>
        </w:r>
        <w:r>
          <w:t>41</w:t>
        </w:r>
        <w:r>
          <w:fldChar w:fldCharType="end"/>
        </w:r>
      </w:hyperlink>
    </w:p>
    <w:p>
      <w:pPr>
        <w:pStyle w:val="TOC2"/>
        <w:tabs>
          <w:tab w:val="right" w:leader="dot" w:pos="8306"/>
        </w:tabs>
      </w:pPr>
      <w:hyperlink w:anchor="_Toc10180" w:history="1">
        <w:r>
          <w:rPr>
            <w:rFonts w:ascii="仿宋" w:eastAsia="仿宋" w:hAnsi="仿宋" w:cs="仿宋" w:hint="eastAsia"/>
            <w:lang w:eastAsia="zh-CN"/>
          </w:rPr>
          <w:t>(一)、客户关系管理策略</w:t>
        </w:r>
        <w:r>
          <w:tab/>
        </w:r>
        <w:r>
          <w:fldChar w:fldCharType="begin"/>
        </w:r>
        <w:r>
          <w:instrText xml:space="preserve"> PAGEREF _Toc10180 \h </w:instrText>
        </w:r>
        <w:r>
          <w:fldChar w:fldCharType="separate"/>
        </w:r>
        <w:r>
          <w:t>41</w:t>
        </w:r>
        <w:r>
          <w:fldChar w:fldCharType="end"/>
        </w:r>
      </w:hyperlink>
    </w:p>
    <w:p>
      <w:pPr>
        <w:pStyle w:val="TOC2"/>
        <w:tabs>
          <w:tab w:val="right" w:leader="dot" w:pos="8306"/>
        </w:tabs>
      </w:pPr>
      <w:hyperlink w:anchor="_Toc19487" w:history="1">
        <w:r>
          <w:rPr>
            <w:rFonts w:ascii="仿宋" w:eastAsia="仿宋" w:hAnsi="仿宋" w:cs="仿宋" w:hint="eastAsia"/>
            <w:lang w:eastAsia="zh-CN"/>
          </w:rPr>
          <w:t>(二)、市场拓展方案</w:t>
        </w:r>
        <w:r>
          <w:tab/>
        </w:r>
        <w:r>
          <w:fldChar w:fldCharType="begin"/>
        </w:r>
        <w:r>
          <w:instrText xml:space="preserve"> PAGEREF _Toc19487 \h </w:instrText>
        </w:r>
        <w:r>
          <w:fldChar w:fldCharType="separate"/>
        </w:r>
        <w:r>
          <w:t>42</w:t>
        </w:r>
        <w:r>
          <w:fldChar w:fldCharType="end"/>
        </w:r>
      </w:hyperlink>
    </w:p>
    <w:p>
      <w:pPr>
        <w:pStyle w:val="TOC1"/>
        <w:tabs>
          <w:tab w:val="right" w:leader="dot" w:pos="8306"/>
        </w:tabs>
      </w:pPr>
      <w:hyperlink w:anchor="_Toc16872" w:history="1">
        <w:r>
          <w:rPr>
            <w:rFonts w:ascii="仿宋" w:eastAsia="仿宋" w:hAnsi="仿宋" w:cs="仿宋" w:hint="eastAsia"/>
            <w:lang w:eastAsia="zh-CN"/>
          </w:rPr>
          <w:t>八、经济效益与社会效益优化</w:t>
        </w:r>
        <w:r>
          <w:tab/>
        </w:r>
        <w:r>
          <w:fldChar w:fldCharType="begin"/>
        </w:r>
        <w:r>
          <w:instrText xml:space="preserve"> PAGEREF _Toc16872 \h </w:instrText>
        </w:r>
        <w:r>
          <w:fldChar w:fldCharType="separate"/>
        </w:r>
        <w:r>
          <w:t>43</w:t>
        </w:r>
        <w:r>
          <w:fldChar w:fldCharType="end"/>
        </w:r>
      </w:hyperlink>
    </w:p>
    <w:p>
      <w:pPr>
        <w:pStyle w:val="TOC2"/>
        <w:tabs>
          <w:tab w:val="right" w:leader="dot" w:pos="8306"/>
        </w:tabs>
      </w:pPr>
      <w:hyperlink w:anchor="_Toc23596" w:history="1">
        <w:r>
          <w:rPr>
            <w:rFonts w:ascii="仿宋" w:eastAsia="仿宋" w:hAnsi="仿宋" w:cs="仿宋" w:hint="eastAsia"/>
            <w:lang w:eastAsia="zh-CN"/>
          </w:rPr>
          <w:t>(一)、经济效益提升策略</w:t>
        </w:r>
        <w:r>
          <w:tab/>
        </w:r>
        <w:r>
          <w:fldChar w:fldCharType="begin"/>
        </w:r>
        <w:r>
          <w:instrText xml:space="preserve"> PAGEREF _Toc23596 \h </w:instrText>
        </w:r>
        <w:r>
          <w:fldChar w:fldCharType="separate"/>
        </w:r>
        <w:r>
          <w:t>43</w:t>
        </w:r>
        <w:r>
          <w:fldChar w:fldCharType="end"/>
        </w:r>
      </w:hyperlink>
    </w:p>
    <w:p>
      <w:pPr>
        <w:pStyle w:val="TOC2"/>
        <w:tabs>
          <w:tab w:val="right" w:leader="dot" w:pos="8306"/>
        </w:tabs>
      </w:pPr>
      <w:hyperlink w:anchor="_Toc28150" w:history="1">
        <w:r>
          <w:rPr>
            <w:rFonts w:ascii="仿宋" w:eastAsia="仿宋" w:hAnsi="仿宋" w:cs="仿宋" w:hint="eastAsia"/>
            <w:lang w:eastAsia="zh-CN"/>
          </w:rPr>
          <w:t>(二)、社会效益增强方案</w:t>
        </w:r>
        <w:r>
          <w:tab/>
        </w:r>
        <w:r>
          <w:fldChar w:fldCharType="begin"/>
        </w:r>
        <w:r>
          <w:instrText xml:space="preserve"> PAGEREF _Toc28150 \h </w:instrText>
        </w:r>
        <w:r>
          <w:fldChar w:fldCharType="separate"/>
        </w:r>
        <w:r>
          <w:t>44</w:t>
        </w:r>
        <w:r>
          <w:fldChar w:fldCharType="end"/>
        </w:r>
      </w:hyperlink>
    </w:p>
    <w:p>
      <w:pPr>
        <w:pStyle w:val="TOC1"/>
        <w:tabs>
          <w:tab w:val="right" w:leader="dot" w:pos="8306"/>
        </w:tabs>
      </w:pPr>
      <w:hyperlink w:anchor="_Toc23687" w:history="1">
        <w:r>
          <w:rPr>
            <w:rFonts w:ascii="仿宋" w:eastAsia="仿宋" w:hAnsi="仿宋" w:cs="仿宋" w:hint="eastAsia"/>
            <w:lang w:eastAsia="zh-CN"/>
          </w:rPr>
          <w:t>九、土地利用与规划方案</w:t>
        </w:r>
        <w:r>
          <w:tab/>
        </w:r>
        <w:r>
          <w:fldChar w:fldCharType="begin"/>
        </w:r>
        <w:r>
          <w:instrText xml:space="preserve"> PAGEREF _Toc23687 \h </w:instrText>
        </w:r>
        <w:r>
          <w:fldChar w:fldCharType="separate"/>
        </w:r>
        <w:r>
          <w:t>45</w:t>
        </w:r>
        <w:r>
          <w:fldChar w:fldCharType="end"/>
        </w:r>
      </w:hyperlink>
    </w:p>
    <w:p>
      <w:pPr>
        <w:pStyle w:val="TOC2"/>
        <w:tabs>
          <w:tab w:val="right" w:leader="dot" w:pos="8306"/>
        </w:tabs>
      </w:pPr>
      <w:hyperlink w:anchor="_Toc5110" w:history="1">
        <w:r>
          <w:rPr>
            <w:rFonts w:ascii="仿宋" w:eastAsia="仿宋" w:hAnsi="仿宋" w:cs="仿宋" w:hint="eastAsia"/>
            <w:lang w:eastAsia="zh-CN"/>
          </w:rPr>
          <w:t>(一)、项目用地情况分析</w:t>
        </w:r>
        <w:r>
          <w:tab/>
        </w:r>
        <w:r>
          <w:fldChar w:fldCharType="begin"/>
        </w:r>
        <w:r>
          <w:instrText xml:space="preserve"> PAGEREF _Toc5110 \h </w:instrText>
        </w:r>
        <w:r>
          <w:fldChar w:fldCharType="separate"/>
        </w:r>
        <w:r>
          <w:t>45</w:t>
        </w:r>
        <w:r>
          <w:fldChar w:fldCharType="end"/>
        </w:r>
      </w:hyperlink>
    </w:p>
    <w:p>
      <w:pPr>
        <w:pStyle w:val="TOC2"/>
        <w:tabs>
          <w:tab w:val="right" w:leader="dot" w:pos="8306"/>
        </w:tabs>
      </w:pPr>
      <w:hyperlink w:anchor="_Toc22385" w:history="1">
        <w:r>
          <w:rPr>
            <w:rFonts w:ascii="仿宋" w:eastAsia="仿宋" w:hAnsi="仿宋" w:cs="仿宋" w:hint="eastAsia"/>
            <w:lang w:eastAsia="zh-CN"/>
          </w:rPr>
          <w:t>(二)、土地利用规划方案</w:t>
        </w:r>
        <w:r>
          <w:tab/>
        </w:r>
        <w:r>
          <w:fldChar w:fldCharType="begin"/>
        </w:r>
        <w:r>
          <w:instrText xml:space="preserve"> PAGEREF _Toc22385 \h </w:instrText>
        </w:r>
        <w:r>
          <w:fldChar w:fldCharType="separate"/>
        </w:r>
        <w:r>
          <w:t>46</w:t>
        </w:r>
        <w:r>
          <w:fldChar w:fldCharType="end"/>
        </w:r>
      </w:hyperlink>
    </w:p>
    <w:p>
      <w:pPr>
        <w:pStyle w:val="TOC1"/>
        <w:tabs>
          <w:tab w:val="right" w:leader="dot" w:pos="8306"/>
        </w:tabs>
      </w:pPr>
      <w:hyperlink w:anchor="_Toc13852" w:history="1">
        <w:r>
          <w:rPr>
            <w:rFonts w:ascii="仿宋" w:eastAsia="仿宋" w:hAnsi="仿宋" w:cs="仿宋" w:hint="eastAsia"/>
            <w:lang w:eastAsia="zh-CN"/>
          </w:rPr>
          <w:t>十、项目变更管理</w:t>
        </w:r>
        <w:r>
          <w:tab/>
        </w:r>
        <w:r>
          <w:fldChar w:fldCharType="begin"/>
        </w:r>
        <w:r>
          <w:instrText xml:space="preserve"> PAGEREF _Toc13852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29" w:history="1">
        <w:r>
          <w:rPr>
            <w:rFonts w:ascii="仿宋" w:eastAsia="仿宋" w:hAnsi="仿宋" w:cs="仿宋" w:hint="eastAsia"/>
            <w:lang w:eastAsia="zh-CN"/>
          </w:rPr>
          <w:t>(一)、变更控制流程</w:t>
        </w:r>
        <w:r>
          <w:tab/>
        </w:r>
        <w:r>
          <w:fldChar w:fldCharType="begin"/>
        </w:r>
        <w:r>
          <w:instrText xml:space="preserve"> PAGEREF _Toc11129 \h </w:instrText>
        </w:r>
        <w:r>
          <w:fldChar w:fldCharType="separate"/>
        </w:r>
        <w:r>
          <w:t>47</w:t>
        </w:r>
        <w:r>
          <w:fldChar w:fldCharType="end"/>
        </w:r>
      </w:hyperlink>
    </w:p>
    <w:p>
      <w:pPr>
        <w:pStyle w:val="TOC2"/>
        <w:tabs>
          <w:tab w:val="right" w:leader="dot" w:pos="8306"/>
        </w:tabs>
      </w:pPr>
      <w:hyperlink w:anchor="_Toc12600" w:history="1">
        <w:r>
          <w:rPr>
            <w:rFonts w:ascii="仿宋" w:eastAsia="仿宋" w:hAnsi="仿宋" w:cs="仿宋" w:hint="eastAsia"/>
            <w:lang w:eastAsia="zh-CN"/>
          </w:rPr>
          <w:t>(二)、影响评估与处理</w:t>
        </w:r>
        <w:r>
          <w:tab/>
        </w:r>
        <w:r>
          <w:fldChar w:fldCharType="begin"/>
        </w:r>
        <w:r>
          <w:instrText xml:space="preserve"> PAGEREF _Toc12600 \h </w:instrText>
        </w:r>
        <w:r>
          <w:fldChar w:fldCharType="separate"/>
        </w:r>
        <w:r>
          <w:t>48</w:t>
        </w:r>
        <w:r>
          <w:fldChar w:fldCharType="end"/>
        </w:r>
      </w:hyperlink>
    </w:p>
    <w:p>
      <w:pPr>
        <w:pStyle w:val="TOC2"/>
        <w:tabs>
          <w:tab w:val="right" w:leader="dot" w:pos="8306"/>
        </w:tabs>
      </w:pPr>
      <w:hyperlink w:anchor="_Toc24741" w:history="1">
        <w:r>
          <w:rPr>
            <w:rFonts w:ascii="仿宋" w:eastAsia="仿宋" w:hAnsi="仿宋" w:cs="仿宋" w:hint="eastAsia"/>
            <w:lang w:eastAsia="zh-CN"/>
          </w:rPr>
          <w:t>(三)、变更记录与追踪</w:t>
        </w:r>
        <w:r>
          <w:tab/>
        </w:r>
        <w:r>
          <w:fldChar w:fldCharType="begin"/>
        </w:r>
        <w:r>
          <w:instrText xml:space="preserve"> PAGEREF _Toc24741 \h </w:instrText>
        </w:r>
        <w:r>
          <w:fldChar w:fldCharType="separate"/>
        </w:r>
        <w:r>
          <w:t>50</w:t>
        </w:r>
        <w:r>
          <w:fldChar w:fldCharType="end"/>
        </w:r>
      </w:hyperlink>
    </w:p>
    <w:p>
      <w:pPr>
        <w:pStyle w:val="TOC2"/>
        <w:tabs>
          <w:tab w:val="right" w:leader="dot" w:pos="8306"/>
        </w:tabs>
      </w:pPr>
      <w:hyperlink w:anchor="_Toc31180" w:history="1">
        <w:r>
          <w:rPr>
            <w:rFonts w:ascii="仿宋" w:eastAsia="仿宋" w:hAnsi="仿宋" w:cs="仿宋" w:hint="eastAsia"/>
            <w:lang w:eastAsia="zh-CN"/>
          </w:rPr>
          <w:t>(四)、变更管理策略</w:t>
        </w:r>
        <w:r>
          <w:tab/>
        </w:r>
        <w:r>
          <w:fldChar w:fldCharType="begin"/>
        </w:r>
        <w:r>
          <w:instrText xml:space="preserve"> PAGEREF _Toc31180 \h </w:instrText>
        </w:r>
        <w:r>
          <w:fldChar w:fldCharType="separate"/>
        </w:r>
        <w:r>
          <w:t>51</w:t>
        </w:r>
        <w:r>
          <w:fldChar w:fldCharType="end"/>
        </w:r>
      </w:hyperlink>
    </w:p>
    <w:p>
      <w:pPr>
        <w:pStyle w:val="TOC1"/>
        <w:tabs>
          <w:tab w:val="right" w:leader="dot" w:pos="8306"/>
        </w:tabs>
      </w:pPr>
      <w:hyperlink w:anchor="_Toc15296" w:history="1">
        <w:r>
          <w:rPr>
            <w:rFonts w:ascii="仿宋" w:eastAsia="仿宋" w:hAnsi="仿宋" w:cs="仿宋" w:hint="eastAsia"/>
            <w:lang w:eastAsia="zh-CN"/>
          </w:rPr>
          <w:t>十一、技术创新与产业升级</w:t>
        </w:r>
        <w:r>
          <w:tab/>
        </w:r>
        <w:r>
          <w:fldChar w:fldCharType="begin"/>
        </w:r>
        <w:r>
          <w:instrText xml:space="preserve"> PAGEREF _Toc15296 \h </w:instrText>
        </w:r>
        <w:r>
          <w:fldChar w:fldCharType="separate"/>
        </w:r>
        <w:r>
          <w:t>53</w:t>
        </w:r>
        <w:r>
          <w:fldChar w:fldCharType="end"/>
        </w:r>
      </w:hyperlink>
    </w:p>
    <w:p>
      <w:pPr>
        <w:pStyle w:val="TOC2"/>
        <w:tabs>
          <w:tab w:val="right" w:leader="dot" w:pos="8306"/>
        </w:tabs>
      </w:pPr>
      <w:hyperlink w:anchor="_Toc667" w:history="1">
        <w:r>
          <w:rPr>
            <w:rFonts w:ascii="仿宋" w:eastAsia="仿宋" w:hAnsi="仿宋" w:cs="仿宋" w:hint="eastAsia"/>
            <w:lang w:eastAsia="zh-CN"/>
          </w:rPr>
          <w:t>(一)、技术创新方向与目标</w:t>
        </w:r>
        <w:r>
          <w:tab/>
        </w:r>
        <w:r>
          <w:fldChar w:fldCharType="begin"/>
        </w:r>
        <w:r>
          <w:instrText xml:space="preserve"> PAGEREF _Toc667 \h </w:instrText>
        </w:r>
        <w:r>
          <w:fldChar w:fldCharType="separate"/>
        </w:r>
        <w:r>
          <w:t>53</w:t>
        </w:r>
        <w:r>
          <w:fldChar w:fldCharType="end"/>
        </w:r>
      </w:hyperlink>
    </w:p>
    <w:p>
      <w:pPr>
        <w:pStyle w:val="TOC2"/>
        <w:tabs>
          <w:tab w:val="right" w:leader="dot" w:pos="8306"/>
        </w:tabs>
      </w:pPr>
      <w:hyperlink w:anchor="_Toc10518" w:history="1">
        <w:r>
          <w:rPr>
            <w:rFonts w:ascii="仿宋" w:eastAsia="仿宋" w:hAnsi="仿宋" w:cs="仿宋" w:hint="eastAsia"/>
            <w:lang w:eastAsia="zh-CN"/>
          </w:rPr>
          <w:t>(二)、产业升级路径与措施</w:t>
        </w:r>
        <w:r>
          <w:tab/>
        </w:r>
        <w:r>
          <w:fldChar w:fldCharType="begin"/>
        </w:r>
        <w:r>
          <w:instrText xml:space="preserve"> PAGEREF _Toc10518 \h </w:instrText>
        </w:r>
        <w:r>
          <w:fldChar w:fldCharType="separate"/>
        </w:r>
        <w:r>
          <w:t>54</w:t>
        </w:r>
        <w:r>
          <w:fldChar w:fldCharType="end"/>
        </w:r>
      </w:hyperlink>
    </w:p>
    <w:p>
      <w:pPr>
        <w:pStyle w:val="TOC1"/>
        <w:tabs>
          <w:tab w:val="right" w:leader="dot" w:pos="8306"/>
        </w:tabs>
      </w:pPr>
      <w:hyperlink w:anchor="_Toc8433" w:history="1">
        <w:r>
          <w:rPr>
            <w:rFonts w:ascii="仿宋" w:eastAsia="仿宋" w:hAnsi="仿宋" w:cs="仿宋" w:hint="eastAsia"/>
            <w:lang w:eastAsia="zh-CN"/>
          </w:rPr>
          <w:t>十二、环境保护与绿色发展</w:t>
        </w:r>
        <w:r>
          <w:tab/>
        </w:r>
        <w:r>
          <w:fldChar w:fldCharType="begin"/>
        </w:r>
        <w:r>
          <w:instrText xml:space="preserve"> PAGEREF _Toc8433 \h </w:instrText>
        </w:r>
        <w:r>
          <w:fldChar w:fldCharType="separate"/>
        </w:r>
        <w:r>
          <w:t>56</w:t>
        </w:r>
        <w:r>
          <w:fldChar w:fldCharType="end"/>
        </w:r>
      </w:hyperlink>
    </w:p>
    <w:p>
      <w:pPr>
        <w:pStyle w:val="TOC2"/>
        <w:tabs>
          <w:tab w:val="right" w:leader="dot" w:pos="8306"/>
        </w:tabs>
      </w:pPr>
      <w:hyperlink w:anchor="_Toc8751" w:history="1">
        <w:r>
          <w:rPr>
            <w:rFonts w:ascii="仿宋" w:eastAsia="仿宋" w:hAnsi="仿宋" w:cs="仿宋" w:hint="eastAsia"/>
            <w:lang w:eastAsia="zh-CN"/>
          </w:rPr>
          <w:t>(一)、环境保护措施</w:t>
        </w:r>
        <w:r>
          <w:tab/>
        </w:r>
        <w:r>
          <w:fldChar w:fldCharType="begin"/>
        </w:r>
        <w:r>
          <w:instrText xml:space="preserve"> PAGEREF _Toc8751 \h </w:instrText>
        </w:r>
        <w:r>
          <w:fldChar w:fldCharType="separate"/>
        </w:r>
        <w:r>
          <w:t>56</w:t>
        </w:r>
        <w:r>
          <w:fldChar w:fldCharType="end"/>
        </w:r>
      </w:hyperlink>
    </w:p>
    <w:p>
      <w:pPr>
        <w:pStyle w:val="TOC2"/>
        <w:tabs>
          <w:tab w:val="right" w:leader="dot" w:pos="8306"/>
        </w:tabs>
      </w:pPr>
      <w:hyperlink w:anchor="_Toc9207" w:history="1">
        <w:r>
          <w:rPr>
            <w:rFonts w:ascii="仿宋" w:eastAsia="仿宋" w:hAnsi="仿宋" w:cs="仿宋" w:hint="eastAsia"/>
            <w:lang w:eastAsia="zh-CN"/>
          </w:rPr>
          <w:t>(二)、绿色发展与可持续发展策略</w:t>
        </w:r>
        <w:r>
          <w:tab/>
        </w:r>
        <w:r>
          <w:fldChar w:fldCharType="begin"/>
        </w:r>
        <w:r>
          <w:instrText xml:space="preserve"> PAGEREF _Toc9207 \h </w:instrText>
        </w:r>
        <w:r>
          <w:fldChar w:fldCharType="separate"/>
        </w:r>
        <w:r>
          <w:t>57</w:t>
        </w:r>
        <w:r>
          <w:fldChar w:fldCharType="end"/>
        </w:r>
      </w:hyperlink>
    </w:p>
    <w:p>
      <w:pPr>
        <w:pStyle w:val="TOC1"/>
        <w:tabs>
          <w:tab w:val="right" w:leader="dot" w:pos="8306"/>
        </w:tabs>
      </w:pPr>
      <w:hyperlink w:anchor="_Toc3655" w:history="1">
        <w:r>
          <w:rPr>
            <w:rFonts w:ascii="仿宋" w:eastAsia="仿宋" w:hAnsi="仿宋" w:cs="仿宋" w:hint="eastAsia"/>
            <w:lang w:eastAsia="zh-CN"/>
          </w:rPr>
          <w:t>十三、合作与交流机制建立</w:t>
        </w:r>
        <w:r>
          <w:tab/>
        </w:r>
        <w:r>
          <w:fldChar w:fldCharType="begin"/>
        </w:r>
        <w:r>
          <w:instrText xml:space="preserve"> PAGEREF _Toc3655 \h </w:instrText>
        </w:r>
        <w:r>
          <w:fldChar w:fldCharType="separate"/>
        </w:r>
        <w:r>
          <w:t>59</w:t>
        </w:r>
        <w:r>
          <w:fldChar w:fldCharType="end"/>
        </w:r>
      </w:hyperlink>
    </w:p>
    <w:p>
      <w:pPr>
        <w:pStyle w:val="TOC2"/>
        <w:tabs>
          <w:tab w:val="right" w:leader="dot" w:pos="8306"/>
        </w:tabs>
      </w:pPr>
      <w:hyperlink w:anchor="_Toc16331" w:history="1">
        <w:r>
          <w:rPr>
            <w:rFonts w:ascii="仿宋" w:eastAsia="仿宋" w:hAnsi="仿宋" w:cs="仿宋" w:hint="eastAsia"/>
            <w:lang w:eastAsia="zh-CN"/>
          </w:rPr>
          <w:t>(一)、合作伙伴选择与合作方式</w:t>
        </w:r>
        <w:r>
          <w:tab/>
        </w:r>
        <w:r>
          <w:fldChar w:fldCharType="begin"/>
        </w:r>
        <w:r>
          <w:instrText xml:space="preserve"> PAGEREF _Toc16331 \h </w:instrText>
        </w:r>
        <w:r>
          <w:fldChar w:fldCharType="separate"/>
        </w:r>
        <w:r>
          <w:t>59</w:t>
        </w:r>
        <w:r>
          <w:fldChar w:fldCharType="end"/>
        </w:r>
      </w:hyperlink>
    </w:p>
    <w:p>
      <w:pPr>
        <w:pStyle w:val="TOC2"/>
        <w:tabs>
          <w:tab w:val="right" w:leader="dot" w:pos="8306"/>
        </w:tabs>
      </w:pPr>
      <w:hyperlink w:anchor="_Toc23442" w:history="1">
        <w:r>
          <w:rPr>
            <w:rFonts w:ascii="仿宋" w:eastAsia="仿宋" w:hAnsi="仿宋" w:cs="仿宋" w:hint="eastAsia"/>
            <w:lang w:eastAsia="zh-CN"/>
          </w:rPr>
          <w:t>(二)、交流与合作平台搭建</w:t>
        </w:r>
        <w:r>
          <w:tab/>
        </w:r>
        <w:r>
          <w:fldChar w:fldCharType="begin"/>
        </w:r>
        <w:r>
          <w:instrText xml:space="preserve"> PAGEREF _Toc23442 \h </w:instrText>
        </w:r>
        <w:r>
          <w:fldChar w:fldCharType="separate"/>
        </w:r>
        <w:r>
          <w:t>60</w:t>
        </w:r>
        <w:r>
          <w:fldChar w:fldCharType="end"/>
        </w:r>
      </w:hyperlink>
    </w:p>
    <w:p>
      <w:pPr>
        <w:pStyle w:val="TOC1"/>
        <w:tabs>
          <w:tab w:val="right" w:leader="dot" w:pos="8306"/>
        </w:tabs>
      </w:pPr>
      <w:hyperlink w:anchor="_Toc12855" w:history="1">
        <w:r>
          <w:rPr>
            <w:rFonts w:ascii="仿宋" w:eastAsia="仿宋" w:hAnsi="仿宋" w:cs="仿宋" w:hint="eastAsia"/>
            <w:lang w:eastAsia="zh-CN"/>
          </w:rPr>
          <w:t>十四、成果转化与推广应用</w:t>
        </w:r>
        <w:r>
          <w:tab/>
        </w:r>
        <w:r>
          <w:fldChar w:fldCharType="begin"/>
        </w:r>
        <w:r>
          <w:instrText xml:space="preserve"> PAGEREF _Toc12855 \h </w:instrText>
        </w:r>
        <w:r>
          <w:fldChar w:fldCharType="separate"/>
        </w:r>
        <w:r>
          <w:t>62</w:t>
        </w:r>
        <w:r>
          <w:fldChar w:fldCharType="end"/>
        </w:r>
      </w:hyperlink>
    </w:p>
    <w:p>
      <w:pPr>
        <w:pStyle w:val="TOC2"/>
        <w:tabs>
          <w:tab w:val="right" w:leader="dot" w:pos="8306"/>
        </w:tabs>
      </w:pPr>
      <w:hyperlink w:anchor="_Toc16268" w:history="1">
        <w:r>
          <w:rPr>
            <w:rFonts w:ascii="仿宋" w:eastAsia="仿宋" w:hAnsi="仿宋" w:cs="仿宋" w:hint="eastAsia"/>
            <w:lang w:eastAsia="zh-CN"/>
          </w:rPr>
          <w:t>(一)、成果转化策略制定</w:t>
        </w:r>
        <w:r>
          <w:tab/>
        </w:r>
        <w:r>
          <w:fldChar w:fldCharType="begin"/>
        </w:r>
        <w:r>
          <w:instrText xml:space="preserve"> PAGEREF _Toc16268 \h </w:instrText>
        </w:r>
        <w:r>
          <w:fldChar w:fldCharType="separate"/>
        </w:r>
        <w:r>
          <w:t>62</w:t>
        </w:r>
        <w:r>
          <w:fldChar w:fldCharType="end"/>
        </w:r>
      </w:hyperlink>
    </w:p>
    <w:p>
      <w:pPr>
        <w:pStyle w:val="TOC2"/>
        <w:tabs>
          <w:tab w:val="right" w:leader="dot" w:pos="8306"/>
        </w:tabs>
      </w:pPr>
      <w:hyperlink w:anchor="_Toc30263" w:history="1">
        <w:r>
          <w:rPr>
            <w:rFonts w:ascii="仿宋" w:eastAsia="仿宋" w:hAnsi="仿宋" w:cs="仿宋" w:hint="eastAsia"/>
            <w:lang w:eastAsia="zh-CN"/>
          </w:rPr>
          <w:t>(二)、成果推广应用方案</w:t>
        </w:r>
        <w:r>
          <w:tab/>
        </w:r>
        <w:r>
          <w:fldChar w:fldCharType="begin"/>
        </w:r>
        <w:r>
          <w:instrText xml:space="preserve"> PAGEREF _Toc30263 \h </w:instrText>
        </w:r>
        <w:r>
          <w:fldChar w:fldCharType="separate"/>
        </w:r>
        <w:r>
          <w:t>63</w:t>
        </w:r>
        <w:r>
          <w:fldChar w:fldCharType="end"/>
        </w:r>
      </w:hyperlink>
    </w:p>
    <w:p>
      <w:pPr>
        <w:pStyle w:val="TOC1"/>
        <w:tabs>
          <w:tab w:val="right" w:leader="dot" w:pos="8306"/>
        </w:tabs>
      </w:pPr>
      <w:hyperlink w:anchor="_Toc16101" w:history="1">
        <w:r>
          <w:rPr>
            <w:rFonts w:ascii="仿宋" w:eastAsia="仿宋" w:hAnsi="仿宋" w:cs="仿宋" w:hint="eastAsia"/>
            <w:lang w:eastAsia="zh-CN"/>
          </w:rPr>
          <w:t>十五、质量管理与控制</w:t>
        </w:r>
        <w:r>
          <w:tab/>
        </w:r>
        <w:r>
          <w:fldChar w:fldCharType="begin"/>
        </w:r>
        <w:r>
          <w:instrText xml:space="preserve"> PAGEREF _Toc16101 \h </w:instrText>
        </w:r>
        <w:r>
          <w:fldChar w:fldCharType="separate"/>
        </w:r>
        <w:r>
          <w:t>65</w:t>
        </w:r>
        <w:r>
          <w:fldChar w:fldCharType="end"/>
        </w:r>
      </w:hyperlink>
    </w:p>
    <w:p>
      <w:pPr>
        <w:pStyle w:val="TOC2"/>
        <w:tabs>
          <w:tab w:val="right" w:leader="dot" w:pos="8306"/>
        </w:tabs>
      </w:pPr>
      <w:hyperlink w:anchor="_Toc17593" w:history="1">
        <w:r>
          <w:rPr>
            <w:rFonts w:ascii="仿宋" w:eastAsia="仿宋" w:hAnsi="仿宋" w:cs="仿宋" w:hint="eastAsia"/>
            <w:lang w:eastAsia="zh-CN"/>
          </w:rPr>
          <w:t>(一)、质量管理体系建设</w:t>
        </w:r>
        <w:r>
          <w:tab/>
        </w:r>
        <w:r>
          <w:fldChar w:fldCharType="begin"/>
        </w:r>
        <w:r>
          <w:instrText xml:space="preserve"> PAGEREF _Toc17593 \h </w:instrText>
        </w:r>
        <w:r>
          <w:fldChar w:fldCharType="separate"/>
        </w:r>
        <w:r>
          <w:t>65</w:t>
        </w:r>
        <w:r>
          <w:fldChar w:fldCharType="end"/>
        </w:r>
      </w:hyperlink>
    </w:p>
    <w:p>
      <w:pPr>
        <w:pStyle w:val="TOC2"/>
        <w:tabs>
          <w:tab w:val="right" w:leader="dot" w:pos="8306"/>
        </w:tabs>
      </w:pPr>
      <w:hyperlink w:anchor="_Toc25043" w:history="1">
        <w:r>
          <w:rPr>
            <w:rFonts w:ascii="仿宋" w:eastAsia="仿宋" w:hAnsi="仿宋" w:cs="仿宋" w:hint="eastAsia"/>
            <w:lang w:eastAsia="zh-CN"/>
          </w:rPr>
          <w:t>(二)、质量控制措施</w:t>
        </w:r>
        <w:r>
          <w:tab/>
        </w:r>
        <w:r>
          <w:fldChar w:fldCharType="begin"/>
        </w:r>
        <w:r>
          <w:instrText xml:space="preserve"> PAGEREF _Toc25043 \h </w:instrText>
        </w:r>
        <w:r>
          <w:fldChar w:fldCharType="separate"/>
        </w:r>
        <w:r>
          <w:t>66</w:t>
        </w:r>
        <w:r>
          <w:fldChar w:fldCharType="end"/>
        </w:r>
      </w:hyperlink>
    </w:p>
    <w:p>
      <w:pPr>
        <w:pStyle w:val="TOC1"/>
        <w:tabs>
          <w:tab w:val="right" w:leader="dot" w:pos="8306"/>
        </w:tabs>
      </w:pPr>
      <w:hyperlink w:anchor="_Toc21553" w:history="1">
        <w:r>
          <w:rPr>
            <w:rFonts w:ascii="仿宋" w:eastAsia="仿宋" w:hAnsi="仿宋" w:cs="仿宋" w:hint="eastAsia"/>
            <w:lang w:eastAsia="zh-CN"/>
          </w:rPr>
          <w:t>十六、项目施工方案</w:t>
        </w:r>
        <w:r>
          <w:tab/>
        </w:r>
        <w:r>
          <w:fldChar w:fldCharType="begin"/>
        </w:r>
        <w:r>
          <w:instrText xml:space="preserve"> PAGEREF _Toc21553 \h </w:instrText>
        </w:r>
        <w:r>
          <w:fldChar w:fldCharType="separate"/>
        </w:r>
        <w:r>
          <w:t>67</w:t>
        </w:r>
        <w:r>
          <w:fldChar w:fldCharType="end"/>
        </w:r>
      </w:hyperlink>
    </w:p>
    <w:p>
      <w:pPr>
        <w:pStyle w:val="TOC2"/>
        <w:tabs>
          <w:tab w:val="right" w:leader="dot" w:pos="8306"/>
        </w:tabs>
      </w:pPr>
      <w:hyperlink w:anchor="_Toc24516" w:history="1">
        <w:r>
          <w:rPr>
            <w:rFonts w:ascii="仿宋" w:eastAsia="仿宋" w:hAnsi="仿宋" w:cs="仿宋" w:hint="eastAsia"/>
            <w:lang w:eastAsia="zh-CN"/>
          </w:rPr>
          <w:t>(一)、施工组织设计</w:t>
        </w:r>
        <w:r>
          <w:tab/>
        </w:r>
        <w:r>
          <w:fldChar w:fldCharType="begin"/>
        </w:r>
        <w:r>
          <w:instrText xml:space="preserve"> PAGEREF _Toc24516 \h </w:instrText>
        </w:r>
        <w:r>
          <w:fldChar w:fldCharType="separate"/>
        </w:r>
        <w:r>
          <w:t>67</w:t>
        </w:r>
        <w:r>
          <w:fldChar w:fldCharType="end"/>
        </w:r>
      </w:hyperlink>
    </w:p>
    <w:p>
      <w:pPr>
        <w:pStyle w:val="TOC2"/>
        <w:tabs>
          <w:tab w:val="right" w:leader="dot" w:pos="8306"/>
        </w:tabs>
      </w:pPr>
      <w:hyperlink w:anchor="_Toc5624" w:history="1">
        <w:r>
          <w:rPr>
            <w:rFonts w:ascii="仿宋" w:eastAsia="仿宋" w:hAnsi="仿宋" w:cs="仿宋" w:hint="eastAsia"/>
            <w:lang w:eastAsia="zh-CN"/>
          </w:rPr>
          <w:t>(二)、施工工艺与技术路线</w:t>
        </w:r>
        <w:r>
          <w:tab/>
        </w:r>
        <w:r>
          <w:fldChar w:fldCharType="begin"/>
        </w:r>
        <w:r>
          <w:instrText xml:space="preserve"> PAGEREF _Toc5624 \h </w:instrText>
        </w:r>
        <w:r>
          <w:fldChar w:fldCharType="separate"/>
        </w:r>
        <w:r>
          <w:t>69</w:t>
        </w:r>
        <w:r>
          <w:fldChar w:fldCharType="end"/>
        </w:r>
      </w:hyperlink>
    </w:p>
    <w:p>
      <w:pPr>
        <w:pStyle w:val="TOC2"/>
        <w:tabs>
          <w:tab w:val="right" w:leader="dot" w:pos="8306"/>
        </w:tabs>
      </w:pPr>
      <w:hyperlink w:anchor="_Toc9669" w:history="1">
        <w:r>
          <w:rPr>
            <w:rFonts w:ascii="仿宋" w:eastAsia="仿宋" w:hAnsi="仿宋" w:cs="仿宋" w:hint="eastAsia"/>
            <w:lang w:eastAsia="zh-CN"/>
          </w:rPr>
          <w:t>(三)、关键节点施工计划</w:t>
        </w:r>
        <w:r>
          <w:tab/>
        </w:r>
        <w:r>
          <w:fldChar w:fldCharType="begin"/>
        </w:r>
        <w:r>
          <w:instrText xml:space="preserve"> PAGEREF _Toc9669 \h </w:instrText>
        </w:r>
        <w:r>
          <w:fldChar w:fldCharType="separate"/>
        </w:r>
        <w:r>
          <w:t>70</w:t>
        </w:r>
        <w:r>
          <w:fldChar w:fldCharType="end"/>
        </w:r>
      </w:hyperlink>
    </w:p>
    <w:p>
      <w:pPr>
        <w:pStyle w:val="TOC2"/>
        <w:tabs>
          <w:tab w:val="right" w:leader="dot" w:pos="8306"/>
        </w:tabs>
      </w:pPr>
      <w:hyperlink w:anchor="_Toc26519" w:history="1">
        <w:r>
          <w:rPr>
            <w:rFonts w:ascii="仿宋" w:eastAsia="仿宋" w:hAnsi="仿宋" w:cs="仿宋" w:hint="eastAsia"/>
            <w:lang w:eastAsia="zh-CN"/>
          </w:rPr>
          <w:t>(四)、施工现场管理</w:t>
        </w:r>
        <w:r>
          <w:tab/>
        </w:r>
        <w:r>
          <w:fldChar w:fldCharType="begin"/>
        </w:r>
        <w:r>
          <w:instrText xml:space="preserve"> PAGEREF _Toc26519 \h </w:instrText>
        </w:r>
        <w:r>
          <w:fldChar w:fldCharType="separate"/>
        </w:r>
        <w:r>
          <w:t>72</w:t>
        </w:r>
        <w:r>
          <w:fldChar w:fldCharType="end"/>
        </w:r>
      </w:hyperlink>
    </w:p>
    <w:p>
      <w:pPr>
        <w:pStyle w:val="TOC1"/>
        <w:tabs>
          <w:tab w:val="right" w:leader="dot" w:pos="8306"/>
        </w:tabs>
      </w:pPr>
      <w:hyperlink w:anchor="_Toc29987" w:history="1">
        <w:r>
          <w:rPr>
            <w:rFonts w:ascii="仿宋" w:eastAsia="仿宋" w:hAnsi="仿宋" w:cs="仿宋" w:hint="eastAsia"/>
            <w:lang w:eastAsia="zh-CN"/>
          </w:rPr>
          <w:t>十七、企业合规与伦理</w:t>
        </w:r>
        <w:r>
          <w:tab/>
        </w:r>
        <w:r>
          <w:fldChar w:fldCharType="begin"/>
        </w:r>
        <w:r>
          <w:instrText xml:space="preserve"> PAGEREF _Toc29987 \h </w:instrText>
        </w:r>
        <w:r>
          <w:fldChar w:fldCharType="separate"/>
        </w:r>
        <w:r>
          <w:t>74</w:t>
        </w:r>
        <w:r>
          <w:fldChar w:fldCharType="end"/>
        </w:r>
      </w:hyperlink>
    </w:p>
    <w:p>
      <w:pPr>
        <w:pStyle w:val="TOC2"/>
        <w:tabs>
          <w:tab w:val="right" w:leader="dot" w:pos="8306"/>
        </w:tabs>
      </w:pPr>
      <w:hyperlink w:anchor="_Toc8040" w:history="1">
        <w:r>
          <w:rPr>
            <w:rFonts w:ascii="仿宋" w:eastAsia="仿宋" w:hAnsi="仿宋" w:cs="仿宋" w:hint="eastAsia"/>
            <w:lang w:eastAsia="zh-CN"/>
          </w:rPr>
          <w:t>(一)、合规政策与程序</w:t>
        </w:r>
        <w:r>
          <w:tab/>
        </w:r>
        <w:r>
          <w:fldChar w:fldCharType="begin"/>
        </w:r>
        <w:r>
          <w:instrText xml:space="preserve"> PAGEREF _Toc8040 \h </w:instrText>
        </w:r>
        <w:r>
          <w:fldChar w:fldCharType="separate"/>
        </w:r>
        <w:r>
          <w:t>74</w:t>
        </w:r>
        <w:r>
          <w:fldChar w:fldCharType="end"/>
        </w:r>
      </w:hyperlink>
    </w:p>
    <w:p>
      <w:pPr>
        <w:pStyle w:val="TOC2"/>
        <w:tabs>
          <w:tab w:val="right" w:leader="dot" w:pos="8306"/>
        </w:tabs>
      </w:pPr>
      <w:hyperlink w:anchor="_Toc1038" w:history="1">
        <w:r>
          <w:rPr>
            <w:rFonts w:ascii="仿宋" w:eastAsia="仿宋" w:hAnsi="仿宋" w:cs="仿宋" w:hint="eastAsia"/>
            <w:lang w:eastAsia="zh-CN"/>
          </w:rPr>
          <w:t>(二)、伦理规范与培训</w:t>
        </w:r>
        <w:r>
          <w:tab/>
        </w:r>
        <w:r>
          <w:fldChar w:fldCharType="begin"/>
        </w:r>
        <w:r>
          <w:instrText xml:space="preserve"> PAGEREF _Toc1038 \h </w:instrText>
        </w:r>
        <w:r>
          <w:fldChar w:fldCharType="separate"/>
        </w:r>
        <w:r>
          <w:t>75</w:t>
        </w:r>
        <w:r>
          <w:fldChar w:fldCharType="end"/>
        </w:r>
      </w:hyperlink>
    </w:p>
    <w:p>
      <w:pPr>
        <w:pStyle w:val="TOC2"/>
        <w:tabs>
          <w:tab w:val="right" w:leader="dot" w:pos="8306"/>
        </w:tabs>
      </w:pPr>
      <w:hyperlink w:anchor="_Toc22319" w:history="1">
        <w:r>
          <w:rPr>
            <w:rFonts w:ascii="仿宋" w:eastAsia="仿宋" w:hAnsi="仿宋" w:cs="仿宋" w:hint="eastAsia"/>
            <w:lang w:eastAsia="zh-CN"/>
          </w:rPr>
          <w:t>(三)、合规风险评估</w:t>
        </w:r>
        <w:r>
          <w:tab/>
        </w:r>
        <w:r>
          <w:fldChar w:fldCharType="begin"/>
        </w:r>
        <w:r>
          <w:instrText xml:space="preserve"> PAGEREF _Toc22319 \h </w:instrText>
        </w:r>
        <w:r>
          <w:fldChar w:fldCharType="separate"/>
        </w:r>
        <w:r>
          <w:t>76</w:t>
        </w:r>
        <w:r>
          <w:fldChar w:fldCharType="end"/>
        </w:r>
      </w:hyperlink>
    </w:p>
    <w:p>
      <w:pPr>
        <w:pStyle w:val="TOC2"/>
        <w:tabs>
          <w:tab w:val="right" w:leader="dot" w:pos="8306"/>
        </w:tabs>
      </w:pPr>
      <w:hyperlink w:anchor="_Toc6207" w:history="1">
        <w:r>
          <w:rPr>
            <w:rFonts w:ascii="仿宋" w:eastAsia="仿宋" w:hAnsi="仿宋" w:cs="仿宋" w:hint="eastAsia"/>
            <w:lang w:eastAsia="zh-CN"/>
          </w:rPr>
          <w:t>(四)、合规监督与执行</w:t>
        </w:r>
        <w:r>
          <w:tab/>
        </w:r>
        <w:r>
          <w:fldChar w:fldCharType="begin"/>
        </w:r>
        <w:r>
          <w:instrText xml:space="preserve"> PAGEREF _Toc6207 \h </w:instrText>
        </w:r>
        <w:r>
          <w:fldChar w:fldCharType="separate"/>
        </w:r>
        <w:r>
          <w:t>77</w:t>
        </w:r>
        <w:r>
          <w:fldChar w:fldCharType="end"/>
        </w:r>
      </w:hyperlink>
    </w:p>
    <w:p>
      <w:pPr>
        <w:pStyle w:val="TOC1"/>
        <w:tabs>
          <w:tab w:val="right" w:leader="dot" w:pos="8306"/>
        </w:tabs>
      </w:pPr>
      <w:hyperlink w:anchor="_Toc11425" w:history="1">
        <w:r>
          <w:rPr>
            <w:rFonts w:ascii="仿宋" w:eastAsia="仿宋" w:hAnsi="仿宋" w:cs="仿宋" w:hint="eastAsia"/>
            <w:lang w:eastAsia="zh-CN"/>
          </w:rPr>
          <w:t>十八、设施与设备管理</w:t>
        </w:r>
        <w:r>
          <w:tab/>
        </w:r>
        <w:r>
          <w:fldChar w:fldCharType="begin"/>
        </w:r>
        <w:r>
          <w:instrText xml:space="preserve"> PAGEREF _Toc11425 \h </w:instrText>
        </w:r>
        <w:r>
          <w:fldChar w:fldCharType="separate"/>
        </w:r>
        <w:r>
          <w:t>78</w:t>
        </w:r>
        <w:r>
          <w:fldChar w:fldCharType="end"/>
        </w:r>
      </w:hyperlink>
    </w:p>
    <w:p>
      <w:pPr>
        <w:pStyle w:val="TOC2"/>
        <w:tabs>
          <w:tab w:val="right" w:leader="dot" w:pos="8306"/>
        </w:tabs>
      </w:pPr>
      <w:hyperlink w:anchor="_Toc5112" w:history="1">
        <w:r>
          <w:rPr>
            <w:rFonts w:ascii="仿宋" w:eastAsia="仿宋" w:hAnsi="仿宋" w:cs="仿宋" w:hint="eastAsia"/>
            <w:lang w:eastAsia="zh-CN"/>
          </w:rPr>
          <w:t>(一)、设施规划与配置</w:t>
        </w:r>
        <w:r>
          <w:tab/>
        </w:r>
        <w:r>
          <w:fldChar w:fldCharType="begin"/>
        </w:r>
        <w:r>
          <w:instrText xml:space="preserve"> PAGEREF _Toc5112 \h </w:instrText>
        </w:r>
        <w:r>
          <w:fldChar w:fldCharType="separate"/>
        </w:r>
        <w:r>
          <w:t>78</w:t>
        </w:r>
        <w:r>
          <w:fldChar w:fldCharType="end"/>
        </w:r>
      </w:hyperlink>
    </w:p>
    <w:p>
      <w:pPr>
        <w:pStyle w:val="TOC2"/>
        <w:tabs>
          <w:tab w:val="right" w:leader="dot" w:pos="8306"/>
        </w:tabs>
      </w:pPr>
      <w:hyperlink w:anchor="_Toc12012" w:history="1">
        <w:r>
          <w:rPr>
            <w:rFonts w:ascii="仿宋" w:eastAsia="仿宋" w:hAnsi="仿宋" w:cs="仿宋" w:hint="eastAsia"/>
            <w:lang w:eastAsia="zh-CN"/>
          </w:rPr>
          <w:t>(二)、设备采购与维护管理</w:t>
        </w:r>
        <w:r>
          <w:tab/>
        </w:r>
        <w:r>
          <w:fldChar w:fldCharType="begin"/>
        </w:r>
        <w:r>
          <w:instrText xml:space="preserve"> PAGEREF _Toc12012 \h </w:instrText>
        </w:r>
        <w:r>
          <w:fldChar w:fldCharType="separate"/>
        </w:r>
        <w:r>
          <w:t>78</w:t>
        </w:r>
        <w:r>
          <w:fldChar w:fldCharType="end"/>
        </w:r>
      </w:hyperlink>
    </w:p>
    <w:p>
      <w:pPr>
        <w:pStyle w:val="TOC2"/>
        <w:tabs>
          <w:tab w:val="right" w:leader="dot" w:pos="8306"/>
        </w:tabs>
      </w:pPr>
      <w:hyperlink w:anchor="_Toc28628" w:history="1">
        <w:r>
          <w:rPr>
            <w:rFonts w:ascii="仿宋" w:eastAsia="仿宋" w:hAnsi="仿宋" w:cs="仿宋" w:hint="eastAsia"/>
            <w:lang w:eastAsia="zh-CN"/>
          </w:rPr>
          <w:t>(三)、设施设备升级策略</w:t>
        </w:r>
        <w:r>
          <w:tab/>
        </w:r>
        <w:r>
          <w:fldChar w:fldCharType="begin"/>
        </w:r>
        <w:r>
          <w:instrText xml:space="preserve"> PAGEREF _Toc28628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79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8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61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555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92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7311"/>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直接收益：假设PP项目的产品或服务年销售收入为XX万元。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84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若PP项目成功推广新型环保产品，比如采用可回收材料的包装，可能会激发消费者对可持续产品的需求。这种需求的增长可能迫使整个行业转向更环保的产品设计和生产方法。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361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PP项目对于所在区域的经济发展、就业机会的创造、当地企业的成长以及社区福祉的提升都有着积极而深远的影响。通过这些多方面的经济活动，项目有望成为推动区域经济增长和社会进步的重要力量。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254"/>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P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P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P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P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8230"/>
      <w:r>
        <w:rPr>
          <w:rFonts w:ascii="仿宋" w:eastAsia="仿宋" w:hAnsi="仿宋" w:cs="仿宋" w:hint="eastAsia"/>
          <w:sz w:val="28"/>
          <w:lang w:eastAsia="zh-CN"/>
        </w:rPr>
        <w:t>三、PP项目概论</w:t>
      </w:r>
      <w:bookmarkEnd w:id="11"/>
    </w:p>
    <w:p>
      <w:pPr>
        <w:pStyle w:val="Heading2"/>
        <w:rPr>
          <w:rFonts w:ascii="仿宋" w:eastAsia="仿宋" w:hAnsi="仿宋" w:cs="仿宋" w:hint="eastAsia"/>
          <w:lang w:eastAsia="zh-CN"/>
        </w:rPr>
      </w:pPr>
      <w:bookmarkStart w:id="12" w:name="_Toc20973"/>
      <w:r>
        <w:rPr>
          <w:rFonts w:ascii="仿宋" w:eastAsia="仿宋" w:hAnsi="仿宋" w:cs="仿宋" w:hint="eastAsia"/>
          <w:lang w:eastAsia="zh-CN"/>
        </w:rPr>
        <w:t>(一)、项目申报单位概况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PP项目的申报单位是“XXX实业发展公司”，这是一家在其所处行业内备受尊敬的企业。公司自成立以来，通过其在PP项目中表现出的创新精神和卓越执行力，在市场上赢得了显著的地位。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该公司的法定代表人秦XX，在PP项目及其他多个行业领域中都有着显著的贡献。秦XX以其出色的领导才能和敏锐的商业洞察力，带领公司在PP项目等多个领域实现了持续的成长和成功。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https://d.book118.com/058131055041006046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B585E"/>
    <w:rsid w:val="718B58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13105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2024-03-02T07:43:00Z</dcterms:created>
  <dcterms:modified xsi:type="dcterms:W3CDTF">2024-03-02T07:44:12Z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B763BB29CAE84ABFB830005865E55BFC_11</vt:lpwstr>
  </property>
  <property fmtid="{D5CDD505-2E9C-101B-9397-08002B2CF9AE}" pid="3" name="KSOProductBuildVer">
    <vt:lpwstr>2052-12.1.0.16250</vt:lpwstr>
  </property>
</Properties>
</file>