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0" w:history="1">
        <w:r>
          <w:rPr>
            <w:rFonts w:ascii="仿宋" w:eastAsia="仿宋" w:hAnsi="仿宋" w:cs="仿宋" w:hint="eastAsia"/>
            <w:lang w:eastAsia="zh-CN"/>
          </w:rPr>
          <w:t>序言</w:t>
        </w:r>
        <w:r>
          <w:tab/>
        </w:r>
        <w:r>
          <w:fldChar w:fldCharType="begin"/>
        </w:r>
        <w:r>
          <w:instrText xml:space="preserve"> PAGEREF _Toc16810 \h </w:instrText>
        </w:r>
        <w:r>
          <w:fldChar w:fldCharType="separate"/>
        </w:r>
        <w:r>
          <w:t>3</w:t>
        </w:r>
        <w:r>
          <w:fldChar w:fldCharType="end"/>
        </w:r>
      </w:hyperlink>
    </w:p>
    <w:p>
      <w:pPr>
        <w:pStyle w:val="TOC1"/>
        <w:tabs>
          <w:tab w:val="right" w:leader="dot" w:pos="8306"/>
        </w:tabs>
      </w:pPr>
      <w:hyperlink w:anchor="_Toc9188" w:history="1">
        <w:r>
          <w:rPr>
            <w:rFonts w:ascii="仿宋" w:eastAsia="仿宋" w:hAnsi="仿宋" w:cs="仿宋" w:hint="eastAsia"/>
            <w:lang w:eastAsia="zh-CN"/>
          </w:rPr>
          <w:t>一、己酸项目土建工程</w:t>
        </w:r>
        <w:r>
          <w:tab/>
        </w:r>
        <w:r>
          <w:fldChar w:fldCharType="begin"/>
        </w:r>
        <w:r>
          <w:instrText xml:space="preserve"> PAGEREF _Toc9188 \h </w:instrText>
        </w:r>
        <w:r>
          <w:fldChar w:fldCharType="separate"/>
        </w:r>
        <w:r>
          <w:t>3</w:t>
        </w:r>
        <w:r>
          <w:fldChar w:fldCharType="end"/>
        </w:r>
      </w:hyperlink>
    </w:p>
    <w:p>
      <w:pPr>
        <w:pStyle w:val="TOC2"/>
        <w:tabs>
          <w:tab w:val="right" w:leader="dot" w:pos="8306"/>
        </w:tabs>
      </w:pPr>
      <w:hyperlink w:anchor="_Toc31497" w:history="1">
        <w:r>
          <w:rPr>
            <w:rFonts w:ascii="仿宋" w:eastAsia="仿宋" w:hAnsi="仿宋" w:cs="仿宋" w:hint="eastAsia"/>
            <w:lang w:eastAsia="zh-CN"/>
          </w:rPr>
          <w:t>(一)、建筑工程设计原则</w:t>
        </w:r>
        <w:r>
          <w:tab/>
        </w:r>
        <w:r>
          <w:fldChar w:fldCharType="begin"/>
        </w:r>
        <w:r>
          <w:instrText xml:space="preserve"> PAGEREF _Toc31497 \h </w:instrText>
        </w:r>
        <w:r>
          <w:fldChar w:fldCharType="separate"/>
        </w:r>
        <w:r>
          <w:t>3</w:t>
        </w:r>
        <w:r>
          <w:fldChar w:fldCharType="end"/>
        </w:r>
      </w:hyperlink>
    </w:p>
    <w:p>
      <w:pPr>
        <w:pStyle w:val="TOC2"/>
        <w:tabs>
          <w:tab w:val="right" w:leader="dot" w:pos="8306"/>
        </w:tabs>
      </w:pPr>
      <w:hyperlink w:anchor="_Toc7438" w:history="1">
        <w:r>
          <w:rPr>
            <w:rFonts w:ascii="仿宋" w:eastAsia="仿宋" w:hAnsi="仿宋" w:cs="仿宋" w:hint="eastAsia"/>
            <w:lang w:eastAsia="zh-CN"/>
          </w:rPr>
          <w:t>(二)、土建工程设计年限及安全等级</w:t>
        </w:r>
        <w:r>
          <w:tab/>
        </w:r>
        <w:r>
          <w:fldChar w:fldCharType="begin"/>
        </w:r>
        <w:r>
          <w:instrText xml:space="preserve"> PAGEREF _Toc7438 \h </w:instrText>
        </w:r>
        <w:r>
          <w:fldChar w:fldCharType="separate"/>
        </w:r>
        <w:r>
          <w:t>4</w:t>
        </w:r>
        <w:r>
          <w:fldChar w:fldCharType="end"/>
        </w:r>
      </w:hyperlink>
    </w:p>
    <w:p>
      <w:pPr>
        <w:pStyle w:val="TOC2"/>
        <w:tabs>
          <w:tab w:val="right" w:leader="dot" w:pos="8306"/>
        </w:tabs>
      </w:pPr>
      <w:hyperlink w:anchor="_Toc7630" w:history="1">
        <w:r>
          <w:rPr>
            <w:rFonts w:ascii="仿宋" w:eastAsia="仿宋" w:hAnsi="仿宋" w:cs="仿宋" w:hint="eastAsia"/>
            <w:lang w:eastAsia="zh-CN"/>
          </w:rPr>
          <w:t>(三)、建筑工程设计总体要求</w:t>
        </w:r>
        <w:r>
          <w:tab/>
        </w:r>
        <w:r>
          <w:fldChar w:fldCharType="begin"/>
        </w:r>
        <w:r>
          <w:instrText xml:space="preserve"> PAGEREF _Toc7630 \h </w:instrText>
        </w:r>
        <w:r>
          <w:fldChar w:fldCharType="separate"/>
        </w:r>
        <w:r>
          <w:t>5</w:t>
        </w:r>
        <w:r>
          <w:fldChar w:fldCharType="end"/>
        </w:r>
      </w:hyperlink>
    </w:p>
    <w:p>
      <w:pPr>
        <w:pStyle w:val="TOC2"/>
        <w:tabs>
          <w:tab w:val="right" w:leader="dot" w:pos="8306"/>
        </w:tabs>
      </w:pPr>
      <w:hyperlink w:anchor="_Toc3986" w:history="1">
        <w:r>
          <w:rPr>
            <w:rFonts w:ascii="仿宋" w:eastAsia="仿宋" w:hAnsi="仿宋" w:cs="仿宋" w:hint="eastAsia"/>
            <w:lang w:eastAsia="zh-CN"/>
          </w:rPr>
          <w:t>(四)、土建工程建设指标</w:t>
        </w:r>
        <w:r>
          <w:tab/>
        </w:r>
        <w:r>
          <w:fldChar w:fldCharType="begin"/>
        </w:r>
        <w:r>
          <w:instrText xml:space="preserve"> PAGEREF _Toc3986 \h </w:instrText>
        </w:r>
        <w:r>
          <w:fldChar w:fldCharType="separate"/>
        </w:r>
        <w:r>
          <w:t>6</w:t>
        </w:r>
        <w:r>
          <w:fldChar w:fldCharType="end"/>
        </w:r>
      </w:hyperlink>
    </w:p>
    <w:p>
      <w:pPr>
        <w:pStyle w:val="TOC1"/>
        <w:tabs>
          <w:tab w:val="right" w:leader="dot" w:pos="8306"/>
        </w:tabs>
      </w:pPr>
      <w:hyperlink w:anchor="_Toc9456" w:history="1">
        <w:r>
          <w:rPr>
            <w:rFonts w:ascii="仿宋" w:eastAsia="仿宋" w:hAnsi="仿宋" w:cs="仿宋" w:hint="eastAsia"/>
            <w:lang w:eastAsia="zh-CN"/>
          </w:rPr>
          <w:t>二、产品规划分析</w:t>
        </w:r>
        <w:r>
          <w:tab/>
        </w:r>
        <w:r>
          <w:fldChar w:fldCharType="begin"/>
        </w:r>
        <w:r>
          <w:instrText xml:space="preserve"> PAGEREF _Toc9456 \h </w:instrText>
        </w:r>
        <w:r>
          <w:fldChar w:fldCharType="separate"/>
        </w:r>
        <w:r>
          <w:t>6</w:t>
        </w:r>
        <w:r>
          <w:fldChar w:fldCharType="end"/>
        </w:r>
      </w:hyperlink>
    </w:p>
    <w:p>
      <w:pPr>
        <w:pStyle w:val="TOC2"/>
        <w:tabs>
          <w:tab w:val="right" w:leader="dot" w:pos="8306"/>
        </w:tabs>
      </w:pPr>
      <w:hyperlink w:anchor="_Toc4293" w:history="1">
        <w:r>
          <w:rPr>
            <w:rFonts w:ascii="仿宋" w:eastAsia="仿宋" w:hAnsi="仿宋" w:cs="仿宋" w:hint="eastAsia"/>
            <w:lang w:eastAsia="zh-CN"/>
          </w:rPr>
          <w:t>(一)、产品规划</w:t>
        </w:r>
        <w:r>
          <w:tab/>
        </w:r>
        <w:r>
          <w:fldChar w:fldCharType="begin"/>
        </w:r>
        <w:r>
          <w:instrText xml:space="preserve"> PAGEREF _Toc4293 \h </w:instrText>
        </w:r>
        <w:r>
          <w:fldChar w:fldCharType="separate"/>
        </w:r>
        <w:r>
          <w:t>6</w:t>
        </w:r>
        <w:r>
          <w:fldChar w:fldCharType="end"/>
        </w:r>
      </w:hyperlink>
    </w:p>
    <w:p>
      <w:pPr>
        <w:pStyle w:val="TOC2"/>
        <w:tabs>
          <w:tab w:val="right" w:leader="dot" w:pos="8306"/>
        </w:tabs>
      </w:pPr>
      <w:hyperlink w:anchor="_Toc17827" w:history="1">
        <w:r>
          <w:rPr>
            <w:rFonts w:ascii="仿宋" w:eastAsia="仿宋" w:hAnsi="仿宋" w:cs="仿宋" w:hint="eastAsia"/>
            <w:lang w:eastAsia="zh-CN"/>
          </w:rPr>
          <w:t>(二)、建设规模</w:t>
        </w:r>
        <w:r>
          <w:tab/>
        </w:r>
        <w:r>
          <w:fldChar w:fldCharType="begin"/>
        </w:r>
        <w:r>
          <w:instrText xml:space="preserve"> PAGEREF _Toc17827 \h </w:instrText>
        </w:r>
        <w:r>
          <w:fldChar w:fldCharType="separate"/>
        </w:r>
        <w:r>
          <w:t>7</w:t>
        </w:r>
        <w:r>
          <w:fldChar w:fldCharType="end"/>
        </w:r>
      </w:hyperlink>
    </w:p>
    <w:p>
      <w:pPr>
        <w:pStyle w:val="TOC1"/>
        <w:tabs>
          <w:tab w:val="right" w:leader="dot" w:pos="8306"/>
        </w:tabs>
      </w:pPr>
      <w:hyperlink w:anchor="_Toc2406" w:history="1">
        <w:r>
          <w:rPr>
            <w:rFonts w:ascii="仿宋" w:eastAsia="仿宋" w:hAnsi="仿宋" w:cs="仿宋" w:hint="eastAsia"/>
            <w:lang w:eastAsia="zh-CN"/>
          </w:rPr>
          <w:t>三、己酸项目文档管理</w:t>
        </w:r>
        <w:r>
          <w:tab/>
        </w:r>
        <w:r>
          <w:fldChar w:fldCharType="begin"/>
        </w:r>
        <w:r>
          <w:instrText xml:space="preserve"> PAGEREF _Toc2406 \h </w:instrText>
        </w:r>
        <w:r>
          <w:fldChar w:fldCharType="separate"/>
        </w:r>
        <w:r>
          <w:t>8</w:t>
        </w:r>
        <w:r>
          <w:fldChar w:fldCharType="end"/>
        </w:r>
      </w:hyperlink>
    </w:p>
    <w:p>
      <w:pPr>
        <w:pStyle w:val="TOC2"/>
        <w:tabs>
          <w:tab w:val="right" w:leader="dot" w:pos="8306"/>
        </w:tabs>
      </w:pPr>
      <w:hyperlink w:anchor="_Toc29883" w:history="1">
        <w:r>
          <w:rPr>
            <w:rFonts w:ascii="仿宋" w:eastAsia="仿宋" w:hAnsi="仿宋" w:cs="仿宋" w:hint="eastAsia"/>
            <w:lang w:eastAsia="zh-CN"/>
          </w:rPr>
          <w:t>(一)、文档编制与审查</w:t>
        </w:r>
        <w:r>
          <w:tab/>
        </w:r>
        <w:r>
          <w:fldChar w:fldCharType="begin"/>
        </w:r>
        <w:r>
          <w:instrText xml:space="preserve"> PAGEREF _Toc29883 \h </w:instrText>
        </w:r>
        <w:r>
          <w:fldChar w:fldCharType="separate"/>
        </w:r>
        <w:r>
          <w:t>8</w:t>
        </w:r>
        <w:r>
          <w:fldChar w:fldCharType="end"/>
        </w:r>
      </w:hyperlink>
    </w:p>
    <w:p>
      <w:pPr>
        <w:pStyle w:val="TOC2"/>
        <w:tabs>
          <w:tab w:val="right" w:leader="dot" w:pos="8306"/>
        </w:tabs>
      </w:pPr>
      <w:hyperlink w:anchor="_Toc13781" w:history="1">
        <w:r>
          <w:rPr>
            <w:rFonts w:ascii="仿宋" w:eastAsia="仿宋" w:hAnsi="仿宋" w:cs="仿宋" w:hint="eastAsia"/>
            <w:lang w:eastAsia="zh-CN"/>
          </w:rPr>
          <w:t>(二)、文档发布与分发</w:t>
        </w:r>
        <w:r>
          <w:tab/>
        </w:r>
        <w:r>
          <w:fldChar w:fldCharType="begin"/>
        </w:r>
        <w:r>
          <w:instrText xml:space="preserve"> PAGEREF _Toc13781 \h </w:instrText>
        </w:r>
        <w:r>
          <w:fldChar w:fldCharType="separate"/>
        </w:r>
        <w:r>
          <w:t>9</w:t>
        </w:r>
        <w:r>
          <w:fldChar w:fldCharType="end"/>
        </w:r>
      </w:hyperlink>
    </w:p>
    <w:p>
      <w:pPr>
        <w:pStyle w:val="TOC2"/>
        <w:tabs>
          <w:tab w:val="right" w:leader="dot" w:pos="8306"/>
        </w:tabs>
      </w:pPr>
      <w:hyperlink w:anchor="_Toc13419" w:history="1">
        <w:r>
          <w:rPr>
            <w:rFonts w:ascii="仿宋" w:eastAsia="仿宋" w:hAnsi="仿宋" w:cs="仿宋" w:hint="eastAsia"/>
            <w:lang w:eastAsia="zh-CN"/>
          </w:rPr>
          <w:t>(三)、文档存档与归档</w:t>
        </w:r>
        <w:r>
          <w:tab/>
        </w:r>
        <w:r>
          <w:fldChar w:fldCharType="begin"/>
        </w:r>
        <w:r>
          <w:instrText xml:space="preserve"> PAGEREF _Toc13419 \h </w:instrText>
        </w:r>
        <w:r>
          <w:fldChar w:fldCharType="separate"/>
        </w:r>
        <w:r>
          <w:t>10</w:t>
        </w:r>
        <w:r>
          <w:fldChar w:fldCharType="end"/>
        </w:r>
      </w:hyperlink>
    </w:p>
    <w:p>
      <w:pPr>
        <w:pStyle w:val="TOC1"/>
        <w:tabs>
          <w:tab w:val="right" w:leader="dot" w:pos="8306"/>
        </w:tabs>
      </w:pPr>
      <w:hyperlink w:anchor="_Toc20841" w:history="1">
        <w:r>
          <w:rPr>
            <w:rFonts w:ascii="仿宋" w:eastAsia="仿宋" w:hAnsi="仿宋" w:cs="仿宋" w:hint="eastAsia"/>
            <w:lang w:eastAsia="zh-CN"/>
          </w:rPr>
          <w:t>四、己酸项目建设背景及必要性分析</w:t>
        </w:r>
        <w:r>
          <w:tab/>
        </w:r>
        <w:r>
          <w:fldChar w:fldCharType="begin"/>
        </w:r>
        <w:r>
          <w:instrText xml:space="preserve"> PAGEREF _Toc20841 \h </w:instrText>
        </w:r>
        <w:r>
          <w:fldChar w:fldCharType="separate"/>
        </w:r>
        <w:r>
          <w:t>11</w:t>
        </w:r>
        <w:r>
          <w:fldChar w:fldCharType="end"/>
        </w:r>
      </w:hyperlink>
    </w:p>
    <w:p>
      <w:pPr>
        <w:pStyle w:val="TOC2"/>
        <w:tabs>
          <w:tab w:val="right" w:leader="dot" w:pos="8306"/>
        </w:tabs>
      </w:pPr>
      <w:hyperlink w:anchor="_Toc21723" w:history="1">
        <w:r>
          <w:rPr>
            <w:rFonts w:ascii="仿宋" w:eastAsia="仿宋" w:hAnsi="仿宋" w:cs="仿宋" w:hint="eastAsia"/>
            <w:lang w:eastAsia="zh-CN"/>
          </w:rPr>
          <w:t>(一)、己酸项目背景分析</w:t>
        </w:r>
        <w:r>
          <w:tab/>
        </w:r>
        <w:r>
          <w:fldChar w:fldCharType="begin"/>
        </w:r>
        <w:r>
          <w:instrText xml:space="preserve"> PAGEREF _Toc21723 \h </w:instrText>
        </w:r>
        <w:r>
          <w:fldChar w:fldCharType="separate"/>
        </w:r>
        <w:r>
          <w:t>11</w:t>
        </w:r>
        <w:r>
          <w:fldChar w:fldCharType="end"/>
        </w:r>
      </w:hyperlink>
    </w:p>
    <w:p>
      <w:pPr>
        <w:pStyle w:val="TOC2"/>
        <w:tabs>
          <w:tab w:val="right" w:leader="dot" w:pos="8306"/>
        </w:tabs>
      </w:pPr>
      <w:hyperlink w:anchor="_Toc3377" w:history="1">
        <w:r>
          <w:rPr>
            <w:rFonts w:ascii="仿宋" w:eastAsia="仿宋" w:hAnsi="仿宋" w:cs="仿宋" w:hint="eastAsia"/>
            <w:lang w:eastAsia="zh-CN"/>
          </w:rPr>
          <w:t>(二)、己酸项目建设必要性分析</w:t>
        </w:r>
        <w:r>
          <w:tab/>
        </w:r>
        <w:r>
          <w:fldChar w:fldCharType="begin"/>
        </w:r>
        <w:r>
          <w:instrText xml:space="preserve"> PAGEREF _Toc3377 \h </w:instrText>
        </w:r>
        <w:r>
          <w:fldChar w:fldCharType="separate"/>
        </w:r>
        <w:r>
          <w:t>13</w:t>
        </w:r>
        <w:r>
          <w:fldChar w:fldCharType="end"/>
        </w:r>
      </w:hyperlink>
    </w:p>
    <w:p>
      <w:pPr>
        <w:pStyle w:val="TOC1"/>
        <w:tabs>
          <w:tab w:val="right" w:leader="dot" w:pos="8306"/>
        </w:tabs>
      </w:pPr>
      <w:hyperlink w:anchor="_Toc26201" w:history="1">
        <w:r>
          <w:rPr>
            <w:rFonts w:ascii="仿宋" w:eastAsia="仿宋" w:hAnsi="仿宋" w:cs="仿宋" w:hint="eastAsia"/>
            <w:lang w:eastAsia="zh-CN"/>
          </w:rPr>
          <w:t>五、己酸项目绩效评估</w:t>
        </w:r>
        <w:r>
          <w:tab/>
        </w:r>
        <w:r>
          <w:fldChar w:fldCharType="begin"/>
        </w:r>
        <w:r>
          <w:instrText xml:space="preserve"> PAGEREF _Toc26201 \h </w:instrText>
        </w:r>
        <w:r>
          <w:fldChar w:fldCharType="separate"/>
        </w:r>
        <w:r>
          <w:t>14</w:t>
        </w:r>
        <w:r>
          <w:fldChar w:fldCharType="end"/>
        </w:r>
      </w:hyperlink>
    </w:p>
    <w:p>
      <w:pPr>
        <w:pStyle w:val="TOC2"/>
        <w:tabs>
          <w:tab w:val="right" w:leader="dot" w:pos="8306"/>
        </w:tabs>
      </w:pPr>
      <w:hyperlink w:anchor="_Toc21049" w:history="1">
        <w:r>
          <w:rPr>
            <w:rFonts w:ascii="仿宋" w:eastAsia="仿宋" w:hAnsi="仿宋" w:cs="仿宋" w:hint="eastAsia"/>
            <w:lang w:eastAsia="zh-CN"/>
          </w:rPr>
          <w:t>(一)、绩效评估指标</w:t>
        </w:r>
        <w:r>
          <w:tab/>
        </w:r>
        <w:r>
          <w:fldChar w:fldCharType="begin"/>
        </w:r>
        <w:r>
          <w:instrText xml:space="preserve"> PAGEREF _Toc21049 \h </w:instrText>
        </w:r>
        <w:r>
          <w:fldChar w:fldCharType="separate"/>
        </w:r>
        <w:r>
          <w:t>14</w:t>
        </w:r>
        <w:r>
          <w:fldChar w:fldCharType="end"/>
        </w:r>
      </w:hyperlink>
    </w:p>
    <w:p>
      <w:pPr>
        <w:pStyle w:val="TOC2"/>
        <w:tabs>
          <w:tab w:val="right" w:leader="dot" w:pos="8306"/>
        </w:tabs>
      </w:pPr>
      <w:hyperlink w:anchor="_Toc18809" w:history="1">
        <w:r>
          <w:rPr>
            <w:rFonts w:ascii="仿宋" w:eastAsia="仿宋" w:hAnsi="仿宋" w:cs="仿宋" w:hint="eastAsia"/>
            <w:lang w:eastAsia="zh-CN"/>
          </w:rPr>
          <w:t>(二)、绩效评估方法</w:t>
        </w:r>
        <w:r>
          <w:tab/>
        </w:r>
        <w:r>
          <w:fldChar w:fldCharType="begin"/>
        </w:r>
        <w:r>
          <w:instrText xml:space="preserve"> PAGEREF _Toc18809 \h </w:instrText>
        </w:r>
        <w:r>
          <w:fldChar w:fldCharType="separate"/>
        </w:r>
        <w:r>
          <w:t>15</w:t>
        </w:r>
        <w:r>
          <w:fldChar w:fldCharType="end"/>
        </w:r>
      </w:hyperlink>
    </w:p>
    <w:p>
      <w:pPr>
        <w:pStyle w:val="TOC2"/>
        <w:tabs>
          <w:tab w:val="right" w:leader="dot" w:pos="8306"/>
        </w:tabs>
      </w:pPr>
      <w:hyperlink w:anchor="_Toc30627" w:history="1">
        <w:r>
          <w:rPr>
            <w:rFonts w:ascii="仿宋" w:eastAsia="仿宋" w:hAnsi="仿宋" w:cs="仿宋" w:hint="eastAsia"/>
            <w:lang w:eastAsia="zh-CN"/>
          </w:rPr>
          <w:t>(三)、绩效评估周期</w:t>
        </w:r>
        <w:r>
          <w:tab/>
        </w:r>
        <w:r>
          <w:fldChar w:fldCharType="begin"/>
        </w:r>
        <w:r>
          <w:instrText xml:space="preserve"> PAGEREF _Toc30627 \h </w:instrText>
        </w:r>
        <w:r>
          <w:fldChar w:fldCharType="separate"/>
        </w:r>
        <w:r>
          <w:t>16</w:t>
        </w:r>
        <w:r>
          <w:fldChar w:fldCharType="end"/>
        </w:r>
      </w:hyperlink>
    </w:p>
    <w:p>
      <w:pPr>
        <w:pStyle w:val="TOC1"/>
        <w:tabs>
          <w:tab w:val="right" w:leader="dot" w:pos="8306"/>
        </w:tabs>
      </w:pPr>
      <w:hyperlink w:anchor="_Toc1492" w:history="1">
        <w:r>
          <w:rPr>
            <w:rFonts w:ascii="仿宋" w:eastAsia="仿宋" w:hAnsi="仿宋" w:cs="仿宋" w:hint="eastAsia"/>
            <w:lang w:eastAsia="zh-CN"/>
          </w:rPr>
          <w:t>六、己酸项目选址可行性分析</w:t>
        </w:r>
        <w:r>
          <w:tab/>
        </w:r>
        <w:r>
          <w:fldChar w:fldCharType="begin"/>
        </w:r>
        <w:r>
          <w:instrText xml:space="preserve"> PAGEREF _Toc1492 \h </w:instrText>
        </w:r>
        <w:r>
          <w:fldChar w:fldCharType="separate"/>
        </w:r>
        <w:r>
          <w:t>17</w:t>
        </w:r>
        <w:r>
          <w:fldChar w:fldCharType="end"/>
        </w:r>
      </w:hyperlink>
    </w:p>
    <w:p>
      <w:pPr>
        <w:pStyle w:val="TOC2"/>
        <w:tabs>
          <w:tab w:val="right" w:leader="dot" w:pos="8306"/>
        </w:tabs>
      </w:pPr>
      <w:hyperlink w:anchor="_Toc21471" w:history="1">
        <w:r>
          <w:rPr>
            <w:rFonts w:ascii="仿宋" w:eastAsia="仿宋" w:hAnsi="仿宋" w:cs="仿宋" w:hint="eastAsia"/>
            <w:lang w:eastAsia="zh-CN"/>
          </w:rPr>
          <w:t>(一)、己酸项目选址</w:t>
        </w:r>
        <w:r>
          <w:tab/>
        </w:r>
        <w:r>
          <w:fldChar w:fldCharType="begin"/>
        </w:r>
        <w:r>
          <w:instrText xml:space="preserve"> PAGEREF _Toc21471 \h </w:instrText>
        </w:r>
        <w:r>
          <w:fldChar w:fldCharType="separate"/>
        </w:r>
        <w:r>
          <w:t>17</w:t>
        </w:r>
        <w:r>
          <w:fldChar w:fldCharType="end"/>
        </w:r>
      </w:hyperlink>
    </w:p>
    <w:p>
      <w:pPr>
        <w:pStyle w:val="TOC2"/>
        <w:tabs>
          <w:tab w:val="right" w:leader="dot" w:pos="8306"/>
        </w:tabs>
      </w:pPr>
      <w:hyperlink w:anchor="_Toc30678" w:history="1">
        <w:r>
          <w:rPr>
            <w:rFonts w:ascii="仿宋" w:eastAsia="仿宋" w:hAnsi="仿宋" w:cs="仿宋" w:hint="eastAsia"/>
            <w:lang w:eastAsia="zh-CN"/>
          </w:rPr>
          <w:t>(二)、用地控制指标</w:t>
        </w:r>
        <w:r>
          <w:tab/>
        </w:r>
        <w:r>
          <w:fldChar w:fldCharType="begin"/>
        </w:r>
        <w:r>
          <w:instrText xml:space="preserve"> PAGEREF _Toc30678 \h </w:instrText>
        </w:r>
        <w:r>
          <w:fldChar w:fldCharType="separate"/>
        </w:r>
        <w:r>
          <w:t>17</w:t>
        </w:r>
        <w:r>
          <w:fldChar w:fldCharType="end"/>
        </w:r>
      </w:hyperlink>
    </w:p>
    <w:p>
      <w:pPr>
        <w:pStyle w:val="TOC2"/>
        <w:tabs>
          <w:tab w:val="right" w:leader="dot" w:pos="8306"/>
        </w:tabs>
      </w:pPr>
      <w:hyperlink w:anchor="_Toc14809" w:history="1">
        <w:r>
          <w:rPr>
            <w:rFonts w:ascii="仿宋" w:eastAsia="仿宋" w:hAnsi="仿宋" w:cs="仿宋" w:hint="eastAsia"/>
            <w:lang w:eastAsia="zh-CN"/>
          </w:rPr>
          <w:t>(三)、节约用地措施</w:t>
        </w:r>
        <w:r>
          <w:tab/>
        </w:r>
        <w:r>
          <w:fldChar w:fldCharType="begin"/>
        </w:r>
        <w:r>
          <w:instrText xml:space="preserve"> PAGEREF _Toc14809 \h </w:instrText>
        </w:r>
        <w:r>
          <w:fldChar w:fldCharType="separate"/>
        </w:r>
        <w:r>
          <w:t>19</w:t>
        </w:r>
        <w:r>
          <w:fldChar w:fldCharType="end"/>
        </w:r>
      </w:hyperlink>
    </w:p>
    <w:p>
      <w:pPr>
        <w:pStyle w:val="TOC2"/>
        <w:tabs>
          <w:tab w:val="right" w:leader="dot" w:pos="8306"/>
        </w:tabs>
      </w:pPr>
      <w:hyperlink w:anchor="_Toc8587" w:history="1">
        <w:r>
          <w:rPr>
            <w:rFonts w:ascii="仿宋" w:eastAsia="仿宋" w:hAnsi="仿宋" w:cs="仿宋" w:hint="eastAsia"/>
            <w:lang w:eastAsia="zh-CN"/>
          </w:rPr>
          <w:t>(四)、总图布置方案</w:t>
        </w:r>
        <w:r>
          <w:tab/>
        </w:r>
        <w:r>
          <w:fldChar w:fldCharType="begin"/>
        </w:r>
        <w:r>
          <w:instrText xml:space="preserve"> PAGEREF _Toc8587 \h </w:instrText>
        </w:r>
        <w:r>
          <w:fldChar w:fldCharType="separate"/>
        </w:r>
        <w:r>
          <w:t>20</w:t>
        </w:r>
        <w:r>
          <w:fldChar w:fldCharType="end"/>
        </w:r>
      </w:hyperlink>
    </w:p>
    <w:p>
      <w:pPr>
        <w:pStyle w:val="TOC2"/>
        <w:tabs>
          <w:tab w:val="right" w:leader="dot" w:pos="8306"/>
        </w:tabs>
      </w:pPr>
      <w:hyperlink w:anchor="_Toc31477" w:history="1">
        <w:r>
          <w:rPr>
            <w:rFonts w:ascii="仿宋" w:eastAsia="仿宋" w:hAnsi="仿宋" w:cs="仿宋" w:hint="eastAsia"/>
            <w:lang w:eastAsia="zh-CN"/>
          </w:rPr>
          <w:t>(五)、选址综合评价</w:t>
        </w:r>
        <w:r>
          <w:tab/>
        </w:r>
        <w:r>
          <w:fldChar w:fldCharType="begin"/>
        </w:r>
        <w:r>
          <w:instrText xml:space="preserve"> PAGEREF _Toc31477 \h </w:instrText>
        </w:r>
        <w:r>
          <w:fldChar w:fldCharType="separate"/>
        </w:r>
        <w:r>
          <w:t>21</w:t>
        </w:r>
        <w:r>
          <w:fldChar w:fldCharType="end"/>
        </w:r>
      </w:hyperlink>
    </w:p>
    <w:p>
      <w:pPr>
        <w:pStyle w:val="TOC1"/>
        <w:tabs>
          <w:tab w:val="right" w:leader="dot" w:pos="8306"/>
        </w:tabs>
      </w:pPr>
      <w:hyperlink w:anchor="_Toc12326" w:history="1">
        <w:r>
          <w:rPr>
            <w:rFonts w:ascii="仿宋" w:eastAsia="仿宋" w:hAnsi="仿宋" w:cs="仿宋" w:hint="eastAsia"/>
            <w:lang w:eastAsia="zh-CN"/>
          </w:rPr>
          <w:t>七、己酸项目经营效益</w:t>
        </w:r>
        <w:r>
          <w:tab/>
        </w:r>
        <w:r>
          <w:fldChar w:fldCharType="begin"/>
        </w:r>
        <w:r>
          <w:instrText xml:space="preserve"> PAGEREF _Toc12326 \h </w:instrText>
        </w:r>
        <w:r>
          <w:fldChar w:fldCharType="separate"/>
        </w:r>
        <w:r>
          <w:t>22</w:t>
        </w:r>
        <w:r>
          <w:fldChar w:fldCharType="end"/>
        </w:r>
      </w:hyperlink>
    </w:p>
    <w:p>
      <w:pPr>
        <w:pStyle w:val="TOC2"/>
        <w:tabs>
          <w:tab w:val="right" w:leader="dot" w:pos="8306"/>
        </w:tabs>
      </w:pPr>
      <w:hyperlink w:anchor="_Toc13173" w:history="1">
        <w:r>
          <w:rPr>
            <w:rFonts w:ascii="仿宋" w:eastAsia="仿宋" w:hAnsi="仿宋" w:cs="仿宋" w:hint="eastAsia"/>
            <w:lang w:eastAsia="zh-CN"/>
          </w:rPr>
          <w:t>(一)、经济评价财务测算</w:t>
        </w:r>
        <w:r>
          <w:tab/>
        </w:r>
        <w:r>
          <w:fldChar w:fldCharType="begin"/>
        </w:r>
        <w:r>
          <w:instrText xml:space="preserve"> PAGEREF _Toc13173 \h </w:instrText>
        </w:r>
        <w:r>
          <w:fldChar w:fldCharType="separate"/>
        </w:r>
        <w:r>
          <w:t>22</w:t>
        </w:r>
        <w:r>
          <w:fldChar w:fldCharType="end"/>
        </w:r>
      </w:hyperlink>
    </w:p>
    <w:p>
      <w:pPr>
        <w:pStyle w:val="TOC2"/>
        <w:tabs>
          <w:tab w:val="right" w:leader="dot" w:pos="8306"/>
        </w:tabs>
      </w:pPr>
      <w:hyperlink w:anchor="_Toc19287" w:history="1">
        <w:r>
          <w:rPr>
            <w:rFonts w:ascii="仿宋" w:eastAsia="仿宋" w:hAnsi="仿宋" w:cs="仿宋" w:hint="eastAsia"/>
            <w:lang w:eastAsia="zh-CN"/>
          </w:rPr>
          <w:t>(二)、己酸项目盈利能力分析</w:t>
        </w:r>
        <w:r>
          <w:tab/>
        </w:r>
        <w:r>
          <w:fldChar w:fldCharType="begin"/>
        </w:r>
        <w:r>
          <w:instrText xml:space="preserve"> PAGEREF _Toc19287 \h </w:instrText>
        </w:r>
        <w:r>
          <w:fldChar w:fldCharType="separate"/>
        </w:r>
        <w:r>
          <w:t>24</w:t>
        </w:r>
        <w:r>
          <w:fldChar w:fldCharType="end"/>
        </w:r>
      </w:hyperlink>
    </w:p>
    <w:p>
      <w:pPr>
        <w:pStyle w:val="TOC1"/>
        <w:tabs>
          <w:tab w:val="right" w:leader="dot" w:pos="8306"/>
        </w:tabs>
      </w:pPr>
      <w:hyperlink w:anchor="_Toc16112" w:history="1">
        <w:r>
          <w:rPr>
            <w:rFonts w:ascii="仿宋" w:eastAsia="仿宋" w:hAnsi="仿宋" w:cs="仿宋" w:hint="eastAsia"/>
            <w:lang w:eastAsia="zh-CN"/>
          </w:rPr>
          <w:t>八、生产安全保护</w:t>
        </w:r>
        <w:r>
          <w:tab/>
        </w:r>
        <w:r>
          <w:fldChar w:fldCharType="begin"/>
        </w:r>
        <w:r>
          <w:instrText xml:space="preserve"> PAGEREF _Toc16112 \h </w:instrText>
        </w:r>
        <w:r>
          <w:fldChar w:fldCharType="separate"/>
        </w:r>
        <w:r>
          <w:t>24</w:t>
        </w:r>
        <w:r>
          <w:fldChar w:fldCharType="end"/>
        </w:r>
      </w:hyperlink>
    </w:p>
    <w:p>
      <w:pPr>
        <w:pStyle w:val="TOC2"/>
        <w:tabs>
          <w:tab w:val="right" w:leader="dot" w:pos="8306"/>
        </w:tabs>
      </w:pPr>
      <w:hyperlink w:anchor="_Toc4185" w:history="1">
        <w:r>
          <w:rPr>
            <w:rFonts w:ascii="仿宋" w:eastAsia="仿宋" w:hAnsi="仿宋" w:cs="仿宋" w:hint="eastAsia"/>
            <w:lang w:eastAsia="zh-CN"/>
          </w:rPr>
          <w:t>(一)、消防安全</w:t>
        </w:r>
        <w:r>
          <w:tab/>
        </w:r>
        <w:r>
          <w:fldChar w:fldCharType="begin"/>
        </w:r>
        <w:r>
          <w:instrText xml:space="preserve"> PAGEREF _Toc4185 \h </w:instrText>
        </w:r>
        <w:r>
          <w:fldChar w:fldCharType="separate"/>
        </w:r>
        <w:r>
          <w:t>24</w:t>
        </w:r>
        <w:r>
          <w:fldChar w:fldCharType="end"/>
        </w:r>
      </w:hyperlink>
    </w:p>
    <w:p>
      <w:pPr>
        <w:pStyle w:val="TOC2"/>
        <w:tabs>
          <w:tab w:val="right" w:leader="dot" w:pos="8306"/>
        </w:tabs>
      </w:pPr>
      <w:hyperlink w:anchor="_Toc15795" w:history="1">
        <w:r>
          <w:rPr>
            <w:rFonts w:ascii="仿宋" w:eastAsia="仿宋" w:hAnsi="仿宋" w:cs="仿宋" w:hint="eastAsia"/>
            <w:lang w:eastAsia="zh-CN"/>
          </w:rPr>
          <w:t>(二)、防火防爆总图布置措施</w:t>
        </w:r>
        <w:r>
          <w:tab/>
        </w:r>
        <w:r>
          <w:fldChar w:fldCharType="begin"/>
        </w:r>
        <w:r>
          <w:instrText xml:space="preserve"> PAGEREF _Toc15795 \h </w:instrText>
        </w:r>
        <w:r>
          <w:fldChar w:fldCharType="separate"/>
        </w:r>
        <w:r>
          <w:t>26</w:t>
        </w:r>
        <w:r>
          <w:fldChar w:fldCharType="end"/>
        </w:r>
      </w:hyperlink>
    </w:p>
    <w:p>
      <w:pPr>
        <w:pStyle w:val="TOC2"/>
        <w:tabs>
          <w:tab w:val="right" w:leader="dot" w:pos="8306"/>
        </w:tabs>
      </w:pPr>
      <w:hyperlink w:anchor="_Toc7766" w:history="1">
        <w:r>
          <w:rPr>
            <w:rFonts w:ascii="仿宋" w:eastAsia="仿宋" w:hAnsi="仿宋" w:cs="仿宋" w:hint="eastAsia"/>
            <w:lang w:eastAsia="zh-CN"/>
          </w:rPr>
          <w:t>(三)、自然灾害防范措施</w:t>
        </w:r>
        <w:r>
          <w:tab/>
        </w:r>
        <w:r>
          <w:fldChar w:fldCharType="begin"/>
        </w:r>
        <w:r>
          <w:instrText xml:space="preserve"> PAGEREF _Toc7766 \h </w:instrText>
        </w:r>
        <w:r>
          <w:fldChar w:fldCharType="separate"/>
        </w:r>
        <w:r>
          <w:t>27</w:t>
        </w:r>
        <w:r>
          <w:fldChar w:fldCharType="end"/>
        </w:r>
      </w:hyperlink>
    </w:p>
    <w:p>
      <w:pPr>
        <w:pStyle w:val="TOC2"/>
        <w:tabs>
          <w:tab w:val="right" w:leader="dot" w:pos="8306"/>
        </w:tabs>
      </w:pPr>
      <w:hyperlink w:anchor="_Toc6662" w:history="1">
        <w:r>
          <w:rPr>
            <w:rFonts w:ascii="仿宋" w:eastAsia="仿宋" w:hAnsi="仿宋" w:cs="仿宋" w:hint="eastAsia"/>
            <w:lang w:eastAsia="zh-CN"/>
          </w:rPr>
          <w:t>(四)、安全色及安全标志使用要求</w:t>
        </w:r>
        <w:r>
          <w:tab/>
        </w:r>
        <w:r>
          <w:fldChar w:fldCharType="begin"/>
        </w:r>
        <w:r>
          <w:instrText xml:space="preserve"> PAGEREF _Toc6662 \h </w:instrText>
        </w:r>
        <w:r>
          <w:fldChar w:fldCharType="separate"/>
        </w:r>
        <w:r>
          <w:t>28</w:t>
        </w:r>
        <w:r>
          <w:fldChar w:fldCharType="end"/>
        </w:r>
      </w:hyperlink>
    </w:p>
    <w:p>
      <w:pPr>
        <w:pStyle w:val="TOC2"/>
        <w:tabs>
          <w:tab w:val="right" w:leader="dot" w:pos="8306"/>
        </w:tabs>
      </w:pPr>
      <w:hyperlink w:anchor="_Toc1818" w:history="1">
        <w:r>
          <w:rPr>
            <w:rFonts w:ascii="仿宋" w:eastAsia="仿宋" w:hAnsi="仿宋" w:cs="仿宋" w:hint="eastAsia"/>
            <w:lang w:eastAsia="zh-CN"/>
          </w:rPr>
          <w:t>(五)、防尘防毒措施</w:t>
        </w:r>
        <w:r>
          <w:tab/>
        </w:r>
        <w:r>
          <w:fldChar w:fldCharType="begin"/>
        </w:r>
        <w:r>
          <w:instrText xml:space="preserve"> PAGEREF _Toc1818 \h </w:instrText>
        </w:r>
        <w:r>
          <w:fldChar w:fldCharType="separate"/>
        </w:r>
        <w:r>
          <w:t>28</w:t>
        </w:r>
        <w:r>
          <w:fldChar w:fldCharType="end"/>
        </w:r>
      </w:hyperlink>
    </w:p>
    <w:p>
      <w:pPr>
        <w:pStyle w:val="TOC2"/>
        <w:tabs>
          <w:tab w:val="right" w:leader="dot" w:pos="8306"/>
        </w:tabs>
      </w:pPr>
      <w:hyperlink w:anchor="_Toc13475" w:history="1">
        <w:r>
          <w:rPr>
            <w:rFonts w:ascii="仿宋" w:eastAsia="仿宋" w:hAnsi="仿宋" w:cs="仿宋" w:hint="eastAsia"/>
            <w:lang w:eastAsia="zh-CN"/>
          </w:rPr>
          <w:t>(六)、防静电、触电防护及防雷措施</w:t>
        </w:r>
        <w:r>
          <w:tab/>
        </w:r>
        <w:r>
          <w:fldChar w:fldCharType="begin"/>
        </w:r>
        <w:r>
          <w:instrText xml:space="preserve"> PAGEREF _Toc13475 \h </w:instrText>
        </w:r>
        <w:r>
          <w:fldChar w:fldCharType="separate"/>
        </w:r>
        <w:r>
          <w:t>29</w:t>
        </w:r>
        <w:r>
          <w:fldChar w:fldCharType="end"/>
        </w:r>
      </w:hyperlink>
    </w:p>
    <w:p>
      <w:pPr>
        <w:pStyle w:val="TOC2"/>
        <w:tabs>
          <w:tab w:val="right" w:leader="dot" w:pos="8306"/>
        </w:tabs>
      </w:pPr>
      <w:hyperlink w:anchor="_Toc20010" w:history="1">
        <w:r>
          <w:rPr>
            <w:rFonts w:ascii="仿宋" w:eastAsia="仿宋" w:hAnsi="仿宋" w:cs="仿宋" w:hint="eastAsia"/>
            <w:lang w:eastAsia="zh-CN"/>
          </w:rPr>
          <w:t>(七)、机械设备安全保障措施</w:t>
        </w:r>
        <w:r>
          <w:tab/>
        </w:r>
        <w:r>
          <w:fldChar w:fldCharType="begin"/>
        </w:r>
        <w:r>
          <w:instrText xml:space="preserve"> PAGEREF _Toc20010 \h </w:instrText>
        </w:r>
        <w:r>
          <w:fldChar w:fldCharType="separate"/>
        </w:r>
        <w:r>
          <w:t>31</w:t>
        </w:r>
        <w:r>
          <w:fldChar w:fldCharType="end"/>
        </w:r>
      </w:hyperlink>
    </w:p>
    <w:p>
      <w:pPr>
        <w:pStyle w:val="TOC1"/>
        <w:tabs>
          <w:tab w:val="right" w:leader="dot" w:pos="8306"/>
        </w:tabs>
      </w:pPr>
      <w:hyperlink w:anchor="_Toc23013" w:history="1">
        <w:r>
          <w:rPr>
            <w:rFonts w:ascii="仿宋" w:eastAsia="仿宋" w:hAnsi="仿宋" w:cs="仿宋" w:hint="eastAsia"/>
            <w:lang w:eastAsia="zh-CN"/>
          </w:rPr>
          <w:t>九、己酸项目投资规划</w:t>
        </w:r>
        <w:r>
          <w:tab/>
        </w:r>
        <w:r>
          <w:fldChar w:fldCharType="begin"/>
        </w:r>
        <w:r>
          <w:instrText xml:space="preserve"> PAGEREF _Toc23013 \h </w:instrText>
        </w:r>
        <w:r>
          <w:fldChar w:fldCharType="separate"/>
        </w:r>
        <w:r>
          <w:t>32</w:t>
        </w:r>
        <w:r>
          <w:fldChar w:fldCharType="end"/>
        </w:r>
      </w:hyperlink>
    </w:p>
    <w:p>
      <w:pPr>
        <w:pStyle w:val="TOC2"/>
        <w:tabs>
          <w:tab w:val="right" w:leader="dot" w:pos="8306"/>
        </w:tabs>
      </w:pPr>
      <w:hyperlink w:anchor="_Toc12722" w:history="1">
        <w:r>
          <w:rPr>
            <w:rFonts w:ascii="仿宋" w:eastAsia="仿宋" w:hAnsi="仿宋" w:cs="仿宋" w:hint="eastAsia"/>
            <w:lang w:eastAsia="zh-CN"/>
          </w:rPr>
          <w:t>(一)、己酸项目总投资估算</w:t>
        </w:r>
        <w:r>
          <w:tab/>
        </w:r>
        <w:r>
          <w:fldChar w:fldCharType="begin"/>
        </w:r>
        <w:r>
          <w:instrText xml:space="preserve"> PAGEREF _Toc12722 \h </w:instrText>
        </w:r>
        <w:r>
          <w:fldChar w:fldCharType="separate"/>
        </w:r>
        <w:r>
          <w:t>32</w:t>
        </w:r>
        <w:r>
          <w:fldChar w:fldCharType="end"/>
        </w:r>
      </w:hyperlink>
    </w:p>
    <w:p>
      <w:pPr>
        <w:pStyle w:val="TOC2"/>
        <w:tabs>
          <w:tab w:val="right" w:leader="dot" w:pos="8306"/>
        </w:tabs>
      </w:pPr>
      <w:hyperlink w:anchor="_Toc28028" w:history="1">
        <w:r>
          <w:rPr>
            <w:rFonts w:ascii="仿宋" w:eastAsia="仿宋" w:hAnsi="仿宋" w:cs="仿宋" w:hint="eastAsia"/>
            <w:lang w:eastAsia="zh-CN"/>
          </w:rPr>
          <w:t>(二)、资金筹措</w:t>
        </w:r>
        <w:r>
          <w:tab/>
        </w:r>
        <w:r>
          <w:fldChar w:fldCharType="begin"/>
        </w:r>
        <w:r>
          <w:instrText xml:space="preserve"> PAGEREF _Toc28028 \h </w:instrText>
        </w:r>
        <w:r>
          <w:fldChar w:fldCharType="separate"/>
        </w:r>
        <w:r>
          <w:t>33</w:t>
        </w:r>
        <w:r>
          <w:fldChar w:fldCharType="end"/>
        </w:r>
      </w:hyperlink>
    </w:p>
    <w:p>
      <w:pPr>
        <w:pStyle w:val="TOC1"/>
        <w:tabs>
          <w:tab w:val="right" w:leader="dot" w:pos="8306"/>
        </w:tabs>
      </w:pPr>
      <w:hyperlink w:anchor="_Toc5113" w:history="1">
        <w:r>
          <w:rPr>
            <w:rFonts w:ascii="仿宋" w:eastAsia="仿宋" w:hAnsi="仿宋" w:cs="仿宋" w:hint="eastAsia"/>
            <w:lang w:eastAsia="zh-CN"/>
          </w:rPr>
          <w:t>十、己酸项目人力资源管理</w:t>
        </w:r>
        <w:r>
          <w:tab/>
        </w:r>
        <w:r>
          <w:fldChar w:fldCharType="begin"/>
        </w:r>
        <w:r>
          <w:instrText xml:space="preserve"> PAGEREF _Toc5113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8" w:history="1">
        <w:r>
          <w:rPr>
            <w:rFonts w:ascii="仿宋" w:eastAsia="仿宋" w:hAnsi="仿宋" w:cs="仿宋" w:hint="eastAsia"/>
            <w:lang w:eastAsia="zh-CN"/>
          </w:rPr>
          <w:t>(一)、建立健全的预算管理制度</w:t>
        </w:r>
        <w:r>
          <w:tab/>
        </w:r>
        <w:r>
          <w:fldChar w:fldCharType="begin"/>
        </w:r>
        <w:r>
          <w:instrText xml:space="preserve"> PAGEREF _Toc26788 \h </w:instrText>
        </w:r>
        <w:r>
          <w:fldChar w:fldCharType="separate"/>
        </w:r>
        <w:r>
          <w:t>34</w:t>
        </w:r>
        <w:r>
          <w:fldChar w:fldCharType="end"/>
        </w:r>
      </w:hyperlink>
    </w:p>
    <w:p>
      <w:pPr>
        <w:pStyle w:val="TOC2"/>
        <w:tabs>
          <w:tab w:val="right" w:leader="dot" w:pos="8306"/>
        </w:tabs>
      </w:pPr>
      <w:hyperlink w:anchor="_Toc20778" w:history="1">
        <w:r>
          <w:rPr>
            <w:rFonts w:ascii="仿宋" w:eastAsia="仿宋" w:hAnsi="仿宋" w:cs="仿宋" w:hint="eastAsia"/>
            <w:lang w:eastAsia="zh-CN"/>
          </w:rPr>
          <w:t>(二)、加强资金流动监控</w:t>
        </w:r>
        <w:r>
          <w:tab/>
        </w:r>
        <w:r>
          <w:fldChar w:fldCharType="begin"/>
        </w:r>
        <w:r>
          <w:instrText xml:space="preserve"> PAGEREF _Toc20778 \h </w:instrText>
        </w:r>
        <w:r>
          <w:fldChar w:fldCharType="separate"/>
        </w:r>
        <w:r>
          <w:t>36</w:t>
        </w:r>
        <w:r>
          <w:fldChar w:fldCharType="end"/>
        </w:r>
      </w:hyperlink>
    </w:p>
    <w:p>
      <w:pPr>
        <w:pStyle w:val="TOC2"/>
        <w:tabs>
          <w:tab w:val="right" w:leader="dot" w:pos="8306"/>
        </w:tabs>
      </w:pPr>
      <w:hyperlink w:anchor="_Toc26419" w:history="1">
        <w:r>
          <w:rPr>
            <w:rFonts w:ascii="仿宋" w:eastAsia="仿宋" w:hAnsi="仿宋" w:cs="仿宋" w:hint="eastAsia"/>
            <w:lang w:eastAsia="zh-CN"/>
          </w:rPr>
          <w:t>(三)、制定完善的风险控制机制</w:t>
        </w:r>
        <w:r>
          <w:tab/>
        </w:r>
        <w:r>
          <w:fldChar w:fldCharType="begin"/>
        </w:r>
        <w:r>
          <w:instrText xml:space="preserve"> PAGEREF _Toc26419 \h </w:instrText>
        </w:r>
        <w:r>
          <w:fldChar w:fldCharType="separate"/>
        </w:r>
        <w:r>
          <w:t>37</w:t>
        </w:r>
        <w:r>
          <w:fldChar w:fldCharType="end"/>
        </w:r>
      </w:hyperlink>
    </w:p>
    <w:p>
      <w:pPr>
        <w:pStyle w:val="TOC2"/>
        <w:tabs>
          <w:tab w:val="right" w:leader="dot" w:pos="8306"/>
        </w:tabs>
      </w:pPr>
      <w:hyperlink w:anchor="_Toc27832" w:history="1">
        <w:r>
          <w:rPr>
            <w:rFonts w:ascii="仿宋" w:eastAsia="仿宋" w:hAnsi="仿宋" w:cs="仿宋" w:hint="eastAsia"/>
            <w:lang w:eastAsia="zh-CN"/>
          </w:rPr>
          <w:t>(四)、优化成本管理</w:t>
        </w:r>
        <w:r>
          <w:tab/>
        </w:r>
        <w:r>
          <w:fldChar w:fldCharType="begin"/>
        </w:r>
        <w:r>
          <w:instrText xml:space="preserve"> PAGEREF _Toc27832 \h </w:instrText>
        </w:r>
        <w:r>
          <w:fldChar w:fldCharType="separate"/>
        </w:r>
        <w:r>
          <w:t>38</w:t>
        </w:r>
        <w:r>
          <w:fldChar w:fldCharType="end"/>
        </w:r>
      </w:hyperlink>
    </w:p>
    <w:p>
      <w:pPr>
        <w:pStyle w:val="TOC1"/>
        <w:tabs>
          <w:tab w:val="right" w:leader="dot" w:pos="8306"/>
        </w:tabs>
      </w:pPr>
      <w:hyperlink w:anchor="_Toc8698" w:history="1">
        <w:r>
          <w:rPr>
            <w:rFonts w:ascii="仿宋" w:eastAsia="仿宋" w:hAnsi="仿宋" w:cs="仿宋" w:hint="eastAsia"/>
            <w:lang w:eastAsia="zh-CN"/>
          </w:rPr>
          <w:t>十一、己酸项目技术管理</w:t>
        </w:r>
        <w:r>
          <w:tab/>
        </w:r>
        <w:r>
          <w:fldChar w:fldCharType="begin"/>
        </w:r>
        <w:r>
          <w:instrText xml:space="preserve"> PAGEREF _Toc8698 \h </w:instrText>
        </w:r>
        <w:r>
          <w:fldChar w:fldCharType="separate"/>
        </w:r>
        <w:r>
          <w:t>39</w:t>
        </w:r>
        <w:r>
          <w:fldChar w:fldCharType="end"/>
        </w:r>
      </w:hyperlink>
    </w:p>
    <w:p>
      <w:pPr>
        <w:pStyle w:val="TOC2"/>
        <w:tabs>
          <w:tab w:val="right" w:leader="dot" w:pos="8306"/>
        </w:tabs>
      </w:pPr>
      <w:hyperlink w:anchor="_Toc6832" w:history="1">
        <w:r>
          <w:rPr>
            <w:rFonts w:ascii="仿宋" w:eastAsia="仿宋" w:hAnsi="仿宋" w:cs="仿宋" w:hint="eastAsia"/>
            <w:lang w:eastAsia="zh-CN"/>
          </w:rPr>
          <w:t>(一)、技术方案选用方向</w:t>
        </w:r>
        <w:r>
          <w:tab/>
        </w:r>
        <w:r>
          <w:fldChar w:fldCharType="begin"/>
        </w:r>
        <w:r>
          <w:instrText xml:space="preserve"> PAGEREF _Toc6832 \h </w:instrText>
        </w:r>
        <w:r>
          <w:fldChar w:fldCharType="separate"/>
        </w:r>
        <w:r>
          <w:t>39</w:t>
        </w:r>
        <w:r>
          <w:fldChar w:fldCharType="end"/>
        </w:r>
      </w:hyperlink>
    </w:p>
    <w:p>
      <w:pPr>
        <w:pStyle w:val="TOC2"/>
        <w:tabs>
          <w:tab w:val="right" w:leader="dot" w:pos="8306"/>
        </w:tabs>
      </w:pPr>
      <w:hyperlink w:anchor="_Toc26956" w:history="1">
        <w:r>
          <w:rPr>
            <w:rFonts w:ascii="仿宋" w:eastAsia="仿宋" w:hAnsi="仿宋" w:cs="仿宋" w:hint="eastAsia"/>
            <w:lang w:eastAsia="zh-CN"/>
          </w:rPr>
          <w:t>(二)、工艺技术方案选用原则</w:t>
        </w:r>
        <w:r>
          <w:tab/>
        </w:r>
        <w:r>
          <w:fldChar w:fldCharType="begin"/>
        </w:r>
        <w:r>
          <w:instrText xml:space="preserve"> PAGEREF _Toc26956 \h </w:instrText>
        </w:r>
        <w:r>
          <w:fldChar w:fldCharType="separate"/>
        </w:r>
        <w:r>
          <w:t>41</w:t>
        </w:r>
        <w:r>
          <w:fldChar w:fldCharType="end"/>
        </w:r>
      </w:hyperlink>
    </w:p>
    <w:p>
      <w:pPr>
        <w:pStyle w:val="TOC2"/>
        <w:tabs>
          <w:tab w:val="right" w:leader="dot" w:pos="8306"/>
        </w:tabs>
      </w:pPr>
      <w:hyperlink w:anchor="_Toc3242" w:history="1">
        <w:r>
          <w:rPr>
            <w:rFonts w:ascii="仿宋" w:eastAsia="仿宋" w:hAnsi="仿宋" w:cs="仿宋" w:hint="eastAsia"/>
            <w:lang w:eastAsia="zh-CN"/>
          </w:rPr>
          <w:t>(三)、工艺技术方案要求</w:t>
        </w:r>
        <w:r>
          <w:tab/>
        </w:r>
        <w:r>
          <w:fldChar w:fldCharType="begin"/>
        </w:r>
        <w:r>
          <w:instrText xml:space="preserve"> PAGEREF _Toc3242 \h </w:instrText>
        </w:r>
        <w:r>
          <w:fldChar w:fldCharType="separate"/>
        </w:r>
        <w:r>
          <w:t>43</w:t>
        </w:r>
        <w:r>
          <w:fldChar w:fldCharType="end"/>
        </w:r>
      </w:hyperlink>
    </w:p>
    <w:p>
      <w:pPr>
        <w:pStyle w:val="TOC1"/>
        <w:tabs>
          <w:tab w:val="right" w:leader="dot" w:pos="8306"/>
        </w:tabs>
      </w:pPr>
      <w:hyperlink w:anchor="_Toc2222" w:history="1">
        <w:r>
          <w:rPr>
            <w:rFonts w:ascii="仿宋" w:eastAsia="仿宋" w:hAnsi="仿宋" w:cs="仿宋" w:hint="eastAsia"/>
            <w:lang w:eastAsia="zh-CN"/>
          </w:rPr>
          <w:t>十二、己酸项目创新与研发</w:t>
        </w:r>
        <w:r>
          <w:tab/>
        </w:r>
        <w:r>
          <w:fldChar w:fldCharType="begin"/>
        </w:r>
        <w:r>
          <w:instrText xml:space="preserve"> PAGEREF _Toc2222 \h </w:instrText>
        </w:r>
        <w:r>
          <w:fldChar w:fldCharType="separate"/>
        </w:r>
        <w:r>
          <w:t>45</w:t>
        </w:r>
        <w:r>
          <w:fldChar w:fldCharType="end"/>
        </w:r>
      </w:hyperlink>
    </w:p>
    <w:p>
      <w:pPr>
        <w:pStyle w:val="TOC2"/>
        <w:tabs>
          <w:tab w:val="right" w:leader="dot" w:pos="8306"/>
        </w:tabs>
      </w:pPr>
      <w:hyperlink w:anchor="_Toc26429" w:history="1">
        <w:r>
          <w:rPr>
            <w:rFonts w:ascii="仿宋" w:eastAsia="仿宋" w:hAnsi="仿宋" w:cs="仿宋" w:hint="eastAsia"/>
            <w:lang w:eastAsia="zh-CN"/>
          </w:rPr>
          <w:t>(一)、创新策略与方向</w:t>
        </w:r>
        <w:r>
          <w:tab/>
        </w:r>
        <w:r>
          <w:fldChar w:fldCharType="begin"/>
        </w:r>
        <w:r>
          <w:instrText xml:space="preserve"> PAGEREF _Toc26429 \h </w:instrText>
        </w:r>
        <w:r>
          <w:fldChar w:fldCharType="separate"/>
        </w:r>
        <w:r>
          <w:t>45</w:t>
        </w:r>
        <w:r>
          <w:fldChar w:fldCharType="end"/>
        </w:r>
      </w:hyperlink>
    </w:p>
    <w:p>
      <w:pPr>
        <w:pStyle w:val="TOC2"/>
        <w:tabs>
          <w:tab w:val="right" w:leader="dot" w:pos="8306"/>
        </w:tabs>
      </w:pPr>
      <w:hyperlink w:anchor="_Toc1265" w:history="1">
        <w:r>
          <w:rPr>
            <w:rFonts w:ascii="仿宋" w:eastAsia="仿宋" w:hAnsi="仿宋" w:cs="仿宋" w:hint="eastAsia"/>
            <w:lang w:eastAsia="zh-CN"/>
          </w:rPr>
          <w:t>(二)、研发规划与投入</w:t>
        </w:r>
        <w:r>
          <w:tab/>
        </w:r>
        <w:r>
          <w:fldChar w:fldCharType="begin"/>
        </w:r>
        <w:r>
          <w:instrText xml:space="preserve"> PAGEREF _Toc1265 \h </w:instrText>
        </w:r>
        <w:r>
          <w:fldChar w:fldCharType="separate"/>
        </w:r>
        <w:r>
          <w:t>47</w:t>
        </w:r>
        <w:r>
          <w:fldChar w:fldCharType="end"/>
        </w:r>
      </w:hyperlink>
    </w:p>
    <w:p>
      <w:pPr>
        <w:pStyle w:val="TOC1"/>
        <w:tabs>
          <w:tab w:val="right" w:leader="dot" w:pos="8306"/>
        </w:tabs>
      </w:pPr>
      <w:hyperlink w:anchor="_Toc11299" w:history="1">
        <w:r>
          <w:rPr>
            <w:rFonts w:ascii="仿宋" w:eastAsia="仿宋" w:hAnsi="仿宋" w:cs="仿宋" w:hint="eastAsia"/>
            <w:lang w:eastAsia="zh-CN"/>
          </w:rPr>
          <w:t>十三、质量管理体系</w:t>
        </w:r>
        <w:r>
          <w:tab/>
        </w:r>
        <w:r>
          <w:fldChar w:fldCharType="begin"/>
        </w:r>
        <w:r>
          <w:instrText xml:space="preserve"> PAGEREF _Toc11299 \h </w:instrText>
        </w:r>
        <w:r>
          <w:fldChar w:fldCharType="separate"/>
        </w:r>
        <w:r>
          <w:t>48</w:t>
        </w:r>
        <w:r>
          <w:fldChar w:fldCharType="end"/>
        </w:r>
      </w:hyperlink>
    </w:p>
    <w:p>
      <w:pPr>
        <w:pStyle w:val="TOC2"/>
        <w:tabs>
          <w:tab w:val="right" w:leader="dot" w:pos="8306"/>
        </w:tabs>
      </w:pPr>
      <w:hyperlink w:anchor="_Toc28750" w:history="1">
        <w:r>
          <w:rPr>
            <w:rFonts w:ascii="仿宋" w:eastAsia="仿宋" w:hAnsi="仿宋" w:cs="仿宋" w:hint="eastAsia"/>
            <w:lang w:eastAsia="zh-CN"/>
          </w:rPr>
          <w:t>(一)、质量目标与方针</w:t>
        </w:r>
        <w:r>
          <w:tab/>
        </w:r>
        <w:r>
          <w:fldChar w:fldCharType="begin"/>
        </w:r>
        <w:r>
          <w:instrText xml:space="preserve"> PAGEREF _Toc28750 \h </w:instrText>
        </w:r>
        <w:r>
          <w:fldChar w:fldCharType="separate"/>
        </w:r>
        <w:r>
          <w:t>48</w:t>
        </w:r>
        <w:r>
          <w:fldChar w:fldCharType="end"/>
        </w:r>
      </w:hyperlink>
    </w:p>
    <w:p>
      <w:pPr>
        <w:pStyle w:val="TOC2"/>
        <w:tabs>
          <w:tab w:val="right" w:leader="dot" w:pos="8306"/>
        </w:tabs>
      </w:pPr>
      <w:hyperlink w:anchor="_Toc1652" w:history="1">
        <w:r>
          <w:rPr>
            <w:rFonts w:ascii="仿宋" w:eastAsia="仿宋" w:hAnsi="仿宋" w:cs="仿宋" w:hint="eastAsia"/>
            <w:lang w:eastAsia="zh-CN"/>
          </w:rPr>
          <w:t>(二)、质量管理责任</w:t>
        </w:r>
        <w:r>
          <w:tab/>
        </w:r>
        <w:r>
          <w:fldChar w:fldCharType="begin"/>
        </w:r>
        <w:r>
          <w:instrText xml:space="preserve"> PAGEREF _Toc1652 \h </w:instrText>
        </w:r>
        <w:r>
          <w:fldChar w:fldCharType="separate"/>
        </w:r>
        <w:r>
          <w:t>49</w:t>
        </w:r>
        <w:r>
          <w:fldChar w:fldCharType="end"/>
        </w:r>
      </w:hyperlink>
    </w:p>
    <w:p>
      <w:pPr>
        <w:pStyle w:val="TOC2"/>
        <w:tabs>
          <w:tab w:val="right" w:leader="dot" w:pos="8306"/>
        </w:tabs>
      </w:pPr>
      <w:hyperlink w:anchor="_Toc11329" w:history="1">
        <w:r>
          <w:rPr>
            <w:rFonts w:ascii="仿宋" w:eastAsia="仿宋" w:hAnsi="仿宋" w:cs="仿宋" w:hint="eastAsia"/>
            <w:lang w:eastAsia="zh-CN"/>
          </w:rPr>
          <w:t>(三)、质量管理体系文件</w:t>
        </w:r>
        <w:r>
          <w:tab/>
        </w:r>
        <w:r>
          <w:fldChar w:fldCharType="begin"/>
        </w:r>
        <w:r>
          <w:instrText xml:space="preserve"> PAGEREF _Toc11329 \h </w:instrText>
        </w:r>
        <w:r>
          <w:fldChar w:fldCharType="separate"/>
        </w:r>
        <w:r>
          <w:t>50</w:t>
        </w:r>
        <w:r>
          <w:fldChar w:fldCharType="end"/>
        </w:r>
      </w:hyperlink>
    </w:p>
    <w:p>
      <w:pPr>
        <w:pStyle w:val="TOC2"/>
        <w:tabs>
          <w:tab w:val="right" w:leader="dot" w:pos="8306"/>
        </w:tabs>
      </w:pPr>
      <w:hyperlink w:anchor="_Toc4498" w:history="1">
        <w:r>
          <w:rPr>
            <w:rFonts w:ascii="仿宋" w:eastAsia="仿宋" w:hAnsi="仿宋" w:cs="仿宋" w:hint="eastAsia"/>
            <w:lang w:eastAsia="zh-CN"/>
          </w:rPr>
          <w:t>(四)、质量培训与教育</w:t>
        </w:r>
        <w:r>
          <w:tab/>
        </w:r>
        <w:r>
          <w:fldChar w:fldCharType="begin"/>
        </w:r>
        <w:r>
          <w:instrText xml:space="preserve"> PAGEREF _Toc4498 \h </w:instrText>
        </w:r>
        <w:r>
          <w:fldChar w:fldCharType="separate"/>
        </w:r>
        <w:r>
          <w:t>53</w:t>
        </w:r>
        <w:r>
          <w:fldChar w:fldCharType="end"/>
        </w:r>
      </w:hyperlink>
    </w:p>
    <w:p>
      <w:pPr>
        <w:pStyle w:val="TOC2"/>
        <w:tabs>
          <w:tab w:val="right" w:leader="dot" w:pos="8306"/>
        </w:tabs>
      </w:pPr>
      <w:hyperlink w:anchor="_Toc28452" w:history="1">
        <w:r>
          <w:rPr>
            <w:rFonts w:ascii="仿宋" w:eastAsia="仿宋" w:hAnsi="仿宋" w:cs="仿宋" w:hint="eastAsia"/>
            <w:lang w:eastAsia="zh-CN"/>
          </w:rPr>
          <w:t>(五)、质量审核与评价</w:t>
        </w:r>
        <w:r>
          <w:tab/>
        </w:r>
        <w:r>
          <w:fldChar w:fldCharType="begin"/>
        </w:r>
        <w:r>
          <w:instrText xml:space="preserve"> PAGEREF _Toc28452 \h </w:instrText>
        </w:r>
        <w:r>
          <w:fldChar w:fldCharType="separate"/>
        </w:r>
        <w:r>
          <w:t>54</w:t>
        </w:r>
        <w:r>
          <w:fldChar w:fldCharType="end"/>
        </w:r>
      </w:hyperlink>
    </w:p>
    <w:p>
      <w:pPr>
        <w:pStyle w:val="TOC2"/>
        <w:tabs>
          <w:tab w:val="right" w:leader="dot" w:pos="8306"/>
        </w:tabs>
      </w:pPr>
      <w:hyperlink w:anchor="_Toc14540" w:history="1">
        <w:r>
          <w:rPr>
            <w:rFonts w:ascii="仿宋" w:eastAsia="仿宋" w:hAnsi="仿宋" w:cs="仿宋" w:hint="eastAsia"/>
            <w:lang w:eastAsia="zh-CN"/>
          </w:rPr>
          <w:t>(六)、不符合与纠正措施</w:t>
        </w:r>
        <w:r>
          <w:tab/>
        </w:r>
        <w:r>
          <w:fldChar w:fldCharType="begin"/>
        </w:r>
        <w:r>
          <w:instrText xml:space="preserve"> PAGEREF _Toc14540 \h </w:instrText>
        </w:r>
        <w:r>
          <w:fldChar w:fldCharType="separate"/>
        </w:r>
        <w:r>
          <w:t>55</w:t>
        </w:r>
        <w:r>
          <w:fldChar w:fldCharType="end"/>
        </w:r>
      </w:hyperlink>
    </w:p>
    <w:p>
      <w:pPr>
        <w:pStyle w:val="TOC1"/>
        <w:tabs>
          <w:tab w:val="right" w:leader="dot" w:pos="8306"/>
        </w:tabs>
      </w:pPr>
      <w:hyperlink w:anchor="_Toc21482" w:history="1">
        <w:r>
          <w:rPr>
            <w:rFonts w:ascii="仿宋" w:eastAsia="仿宋" w:hAnsi="仿宋" w:cs="仿宋" w:hint="eastAsia"/>
            <w:lang w:eastAsia="zh-CN"/>
          </w:rPr>
          <w:t>十四、利益相关者分析与沟通计划</w:t>
        </w:r>
        <w:r>
          <w:tab/>
        </w:r>
        <w:r>
          <w:fldChar w:fldCharType="begin"/>
        </w:r>
        <w:r>
          <w:instrText xml:space="preserve"> PAGEREF _Toc21482 \h </w:instrText>
        </w:r>
        <w:r>
          <w:fldChar w:fldCharType="separate"/>
        </w:r>
        <w:r>
          <w:t>56</w:t>
        </w:r>
        <w:r>
          <w:fldChar w:fldCharType="end"/>
        </w:r>
      </w:hyperlink>
    </w:p>
    <w:p>
      <w:pPr>
        <w:pStyle w:val="TOC2"/>
        <w:tabs>
          <w:tab w:val="right" w:leader="dot" w:pos="8306"/>
        </w:tabs>
      </w:pPr>
      <w:hyperlink w:anchor="_Toc31934" w:history="1">
        <w:r>
          <w:rPr>
            <w:rFonts w:ascii="仿宋" w:eastAsia="仿宋" w:hAnsi="仿宋" w:cs="仿宋" w:hint="eastAsia"/>
            <w:lang w:eastAsia="zh-CN"/>
          </w:rPr>
          <w:t>(一)、利益相关者分析</w:t>
        </w:r>
        <w:r>
          <w:tab/>
        </w:r>
        <w:r>
          <w:fldChar w:fldCharType="begin"/>
        </w:r>
        <w:r>
          <w:instrText xml:space="preserve"> PAGEREF _Toc31934 \h </w:instrText>
        </w:r>
        <w:r>
          <w:fldChar w:fldCharType="separate"/>
        </w:r>
        <w:r>
          <w:t>56</w:t>
        </w:r>
        <w:r>
          <w:fldChar w:fldCharType="end"/>
        </w:r>
      </w:hyperlink>
    </w:p>
    <w:p>
      <w:pPr>
        <w:pStyle w:val="TOC2"/>
        <w:tabs>
          <w:tab w:val="right" w:leader="dot" w:pos="8306"/>
        </w:tabs>
      </w:pPr>
      <w:hyperlink w:anchor="_Toc11366" w:history="1">
        <w:r>
          <w:rPr>
            <w:rFonts w:ascii="仿宋" w:eastAsia="仿宋" w:hAnsi="仿宋" w:cs="仿宋" w:hint="eastAsia"/>
            <w:lang w:eastAsia="zh-CN"/>
          </w:rPr>
          <w:t>(二)、沟通计划</w:t>
        </w:r>
        <w:r>
          <w:tab/>
        </w:r>
        <w:r>
          <w:fldChar w:fldCharType="begin"/>
        </w:r>
        <w:r>
          <w:instrText xml:space="preserve"> PAGEREF _Toc11366 \h </w:instrText>
        </w:r>
        <w:r>
          <w:fldChar w:fldCharType="separate"/>
        </w:r>
        <w:r>
          <w:t>57</w:t>
        </w:r>
        <w:r>
          <w:fldChar w:fldCharType="end"/>
        </w:r>
      </w:hyperlink>
    </w:p>
    <w:p>
      <w:pPr>
        <w:pStyle w:val="TOC1"/>
        <w:tabs>
          <w:tab w:val="right" w:leader="dot" w:pos="8306"/>
        </w:tabs>
      </w:pPr>
      <w:hyperlink w:anchor="_Toc5361" w:history="1">
        <w:r>
          <w:rPr>
            <w:rFonts w:ascii="仿宋" w:eastAsia="仿宋" w:hAnsi="仿宋" w:cs="仿宋" w:hint="eastAsia"/>
            <w:lang w:eastAsia="zh-CN"/>
          </w:rPr>
          <w:t>十五、己酸项目变更管理</w:t>
        </w:r>
        <w:r>
          <w:tab/>
        </w:r>
        <w:r>
          <w:fldChar w:fldCharType="begin"/>
        </w:r>
        <w:r>
          <w:instrText xml:space="preserve"> PAGEREF _Toc5361 \h </w:instrText>
        </w:r>
        <w:r>
          <w:fldChar w:fldCharType="separate"/>
        </w:r>
        <w:r>
          <w:t>58</w:t>
        </w:r>
        <w:r>
          <w:fldChar w:fldCharType="end"/>
        </w:r>
      </w:hyperlink>
    </w:p>
    <w:p>
      <w:pPr>
        <w:pStyle w:val="TOC2"/>
        <w:tabs>
          <w:tab w:val="right" w:leader="dot" w:pos="8306"/>
        </w:tabs>
      </w:pPr>
      <w:hyperlink w:anchor="_Toc21242" w:history="1">
        <w:r>
          <w:rPr>
            <w:rFonts w:ascii="仿宋" w:eastAsia="仿宋" w:hAnsi="仿宋" w:cs="仿宋" w:hint="eastAsia"/>
            <w:lang w:eastAsia="zh-CN"/>
          </w:rPr>
          <w:t>(一)、变更申请与评估</w:t>
        </w:r>
        <w:r>
          <w:tab/>
        </w:r>
        <w:r>
          <w:fldChar w:fldCharType="begin"/>
        </w:r>
        <w:r>
          <w:instrText xml:space="preserve"> PAGEREF _Toc21242 \h </w:instrText>
        </w:r>
        <w:r>
          <w:fldChar w:fldCharType="separate"/>
        </w:r>
        <w:r>
          <w:t>58</w:t>
        </w:r>
        <w:r>
          <w:fldChar w:fldCharType="end"/>
        </w:r>
      </w:hyperlink>
    </w:p>
    <w:p>
      <w:pPr>
        <w:pStyle w:val="TOC2"/>
        <w:tabs>
          <w:tab w:val="right" w:leader="dot" w:pos="8306"/>
        </w:tabs>
      </w:pPr>
      <w:hyperlink w:anchor="_Toc22352" w:history="1">
        <w:r>
          <w:rPr>
            <w:rFonts w:ascii="仿宋" w:eastAsia="仿宋" w:hAnsi="仿宋" w:cs="仿宋" w:hint="eastAsia"/>
            <w:lang w:eastAsia="zh-CN"/>
          </w:rPr>
          <w:t>(二)、变更实施与控制</w:t>
        </w:r>
        <w:r>
          <w:tab/>
        </w:r>
        <w:r>
          <w:fldChar w:fldCharType="begin"/>
        </w:r>
        <w:r>
          <w:instrText xml:space="preserve"> PAGEREF _Toc22352 \h </w:instrText>
        </w:r>
        <w:r>
          <w:fldChar w:fldCharType="separate"/>
        </w:r>
        <w:r>
          <w:t>59</w:t>
        </w:r>
        <w:r>
          <w:fldChar w:fldCharType="end"/>
        </w:r>
      </w:hyperlink>
    </w:p>
    <w:p>
      <w:pPr>
        <w:pStyle w:val="TOC1"/>
        <w:tabs>
          <w:tab w:val="right" w:leader="dot" w:pos="8306"/>
        </w:tabs>
      </w:pPr>
      <w:hyperlink w:anchor="_Toc24237" w:history="1">
        <w:r>
          <w:rPr>
            <w:rFonts w:ascii="仿宋" w:eastAsia="仿宋" w:hAnsi="仿宋" w:cs="仿宋" w:hint="eastAsia"/>
            <w:lang w:eastAsia="zh-CN"/>
          </w:rPr>
          <w:t>十六、己酸项目工程方案分析</w:t>
        </w:r>
        <w:r>
          <w:tab/>
        </w:r>
        <w:r>
          <w:fldChar w:fldCharType="begin"/>
        </w:r>
        <w:r>
          <w:instrText xml:space="preserve"> PAGEREF _Toc24237 \h </w:instrText>
        </w:r>
        <w:r>
          <w:fldChar w:fldCharType="separate"/>
        </w:r>
        <w:r>
          <w:t>59</w:t>
        </w:r>
        <w:r>
          <w:fldChar w:fldCharType="end"/>
        </w:r>
      </w:hyperlink>
    </w:p>
    <w:p>
      <w:pPr>
        <w:pStyle w:val="TOC2"/>
        <w:tabs>
          <w:tab w:val="right" w:leader="dot" w:pos="8306"/>
        </w:tabs>
      </w:pPr>
      <w:hyperlink w:anchor="_Toc23656" w:history="1">
        <w:r>
          <w:rPr>
            <w:rFonts w:ascii="仿宋" w:eastAsia="仿宋" w:hAnsi="仿宋" w:cs="仿宋" w:hint="eastAsia"/>
            <w:lang w:eastAsia="zh-CN"/>
          </w:rPr>
          <w:t>(一)、建筑工程设计原则</w:t>
        </w:r>
        <w:r>
          <w:tab/>
        </w:r>
        <w:r>
          <w:fldChar w:fldCharType="begin"/>
        </w:r>
        <w:r>
          <w:instrText xml:space="preserve"> PAGEREF _Toc23656 \h </w:instrText>
        </w:r>
        <w:r>
          <w:fldChar w:fldCharType="separate"/>
        </w:r>
        <w:r>
          <w:t>59</w:t>
        </w:r>
        <w:r>
          <w:fldChar w:fldCharType="end"/>
        </w:r>
      </w:hyperlink>
    </w:p>
    <w:p>
      <w:pPr>
        <w:pStyle w:val="TOC2"/>
        <w:tabs>
          <w:tab w:val="right" w:leader="dot" w:pos="8306"/>
        </w:tabs>
      </w:pPr>
      <w:hyperlink w:anchor="_Toc29938" w:history="1">
        <w:r>
          <w:rPr>
            <w:rFonts w:ascii="仿宋" w:eastAsia="仿宋" w:hAnsi="仿宋" w:cs="仿宋" w:hint="eastAsia"/>
            <w:lang w:eastAsia="zh-CN"/>
          </w:rPr>
          <w:t>(二)、土建工程建设指标</w:t>
        </w:r>
        <w:r>
          <w:tab/>
        </w:r>
        <w:r>
          <w:fldChar w:fldCharType="begin"/>
        </w:r>
        <w:r>
          <w:instrText xml:space="preserve"> PAGEREF _Toc29938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88"/>
      <w:r>
        <w:rPr>
          <w:rFonts w:ascii="仿宋" w:eastAsia="仿宋" w:hAnsi="仿宋" w:cs="仿宋" w:hint="eastAsia"/>
          <w:sz w:val="28"/>
          <w:lang w:eastAsia="zh-CN"/>
        </w:rPr>
        <w:t>一、己酸项目土建工程</w:t>
      </w:r>
      <w:bookmarkEnd w:id="2"/>
    </w:p>
    <w:p>
      <w:pPr>
        <w:pStyle w:val="Heading2"/>
        <w:rPr>
          <w:rFonts w:ascii="仿宋" w:eastAsia="仿宋" w:hAnsi="仿宋" w:cs="仿宋" w:hint="eastAsia"/>
          <w:lang w:eastAsia="zh-CN"/>
        </w:rPr>
      </w:pPr>
      <w:bookmarkStart w:id="3" w:name="_Toc314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在己酸项目的建筑工程设计中，我们将秉承一系列重要的设计原则，以确保己酸项目建筑在功能、美观、可持续性等方面达到最佳效果。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首要原则是确保建筑的功能性得到最大化的发挥。我们将充分理解己酸项目的实际需求，合理布局各个功能区域，保证建筑在满足业务需求的同时，提供高效的工作环境。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在建筑设计中，我们将综合考虑建设和运营成本。通过精细的经济效益分析，确保设计方案在高效利用资源的同时，对己酸项目的长期盈利能力有积极的贡献。</w:t>
      </w:r>
    </w:p>
    <w:p>
      <w:pPr>
        <w:pStyle w:val="Heading2"/>
        <w:ind w:firstLine="560" w:firstLineChars="200"/>
        <w:rPr>
          <w:rFonts w:ascii="仿宋" w:eastAsia="仿宋" w:hAnsi="仿宋" w:cs="仿宋" w:hint="eastAsia"/>
          <w:sz w:val="28"/>
          <w:lang w:eastAsia="zh-CN"/>
        </w:rPr>
      </w:pPr>
      <w:bookmarkStart w:id="4" w:name="_Toc74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己酸项目的土建工程设计中，我们将精准设定设计年限，结合己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己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6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己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己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己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9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本期工程己酸项目预计总建筑面积XXX平方米，其中：计容建筑面积XXX平方米，计划建筑工程投资XX万元，占己酸项目总投资的XX%。</w:t>
      </w:r>
    </w:p>
    <w:p>
      <w:pPr>
        <w:pStyle w:val="Heading1"/>
        <w:ind w:firstLine="560" w:firstLineChars="200"/>
        <w:rPr>
          <w:rFonts w:ascii="仿宋" w:eastAsia="仿宋" w:hAnsi="仿宋" w:cs="仿宋" w:hint="eastAsia"/>
          <w:sz w:val="28"/>
          <w:lang w:eastAsia="zh-CN"/>
        </w:rPr>
      </w:pPr>
      <w:bookmarkStart w:id="7" w:name="_Toc945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429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己酸项目的主要产品是XXXX，预计年产值为XXX万元。这一产品在市场中占据着重要的地位，其广泛的应用范围使得该己酸项目的市场前景非常广阔。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己酸项目的xxx产品作为重要的原材料之一，将在多个领域发挥关键作用。其在建筑、交通、能源等方面的广泛应用将为整个产业链提供强大的支持，形成产业协同效应。己酸项目的年产值XXX万XXX万XXX万万元不仅反映了其在市场上的巨大潜力，更预示着它对国民经济的积极贡献。这种关联度高、涉及面广的产业关系，使得该己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782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总征地面积为XXXX平方米，相当于约XX.XX亩，其中净用地面积为XXXX平方米，红线范围内相当于约XX.XX亩。这一用地规模充分考虑了己酸项目的建设需求，保障了己酸项目在合适的空间内得以充分发展。己酸项目规划的总建筑面积为XXXX平方米，其中主体工程建设占XXXX平方米，计容建筑面积达XXXX平方米。预计建筑工程的投资将达到XXXX万元，为己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己酸项目计划购置的设备共计XXXX台（套），设备购置费用为XXXX万元。这一设备购置计划充分考虑到己酸项目的生产需求和技术要求，确保了己酸项目在生产运营中具备先进的技术装备和高效的生产能力。设备的合理配置将为己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计划总投资为XXXX万元，预计年实现营业收入为XXXX万元。这一产能规模的设定旨在确保己酸项目能够在投资与回报之间取得平衡，实现长期可持续的发展。己酸项目的总投资充分考虑到各个方面的需求，包括用地建设、设备购置等多个环节，以确保己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06"/>
      <w:r>
        <w:rPr>
          <w:rFonts w:ascii="仿宋" w:eastAsia="仿宋" w:hAnsi="仿宋" w:cs="仿宋" w:hint="eastAsia"/>
          <w:sz w:val="28"/>
          <w:lang w:eastAsia="zh-CN"/>
        </w:rPr>
        <w:t>三、己酸项目文档管理</w:t>
      </w:r>
      <w:bookmarkEnd w:id="10"/>
    </w:p>
    <w:p>
      <w:pPr>
        <w:pStyle w:val="Heading2"/>
        <w:rPr>
          <w:rFonts w:ascii="仿宋" w:eastAsia="仿宋" w:hAnsi="仿宋" w:cs="仿宋" w:hint="eastAsia"/>
          <w:lang w:eastAsia="zh-CN"/>
        </w:rPr>
      </w:pPr>
      <w:bookmarkStart w:id="11" w:name="_Toc2988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己酸项目高度重视文档的质量和准确性，以支持己酸项目的各项活动和决策。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文档的编制始于己酸项目计划的初期，我们制定了详细的文档编制计划，明确了每个文档的内容、格式和编写责任人。在己酸项目启动阶段，我们首先编制了己酸项目章程，明确定义了己酸项目的目标、范围、风险等关键要素。随后，己酸项目团队根据计划陆续编制了需求文档、设计文档、测试文档等各类文档，确保己酸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己酸项目管理中的重要环节，旨在确保己酸项目文档符合质量标准和己酸项目需求。在己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除了内部审查，我们还进行了外部审查，邀请己酸项目相关利益方和专业领域的专家对文档进行独立审查。这有助于获取更全面、客观的反馈，确保己酸项目文档不仅符合内部标准，也满足外部需求。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己酸项目在文档编制与审查方面建立了严格的管理机制，通过规范的流程和多维度的审查，确保己酸项目文档的质量、准确性和可靠性，为己酸项目的顺利推进提供了有力支持。</w:t>
      </w:r>
    </w:p>
    <w:p>
      <w:pPr>
        <w:pStyle w:val="Heading2"/>
        <w:ind w:firstLine="560" w:firstLineChars="200"/>
        <w:rPr>
          <w:rFonts w:ascii="仿宋" w:eastAsia="仿宋" w:hAnsi="仿宋" w:cs="仿宋" w:hint="eastAsia"/>
          <w:sz w:val="28"/>
          <w:lang w:eastAsia="zh-CN"/>
        </w:rPr>
      </w:pPr>
      <w:bookmarkStart w:id="12" w:name="_Toc1378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在己酸项目中，我们致力于优化文档发布与分发过程，以确保信息的高效传递和团队间协作的顺畅进行。以下是我们采取的关键优化策略：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我们通过多渠道发布文档，包括电子邮件、己酸项目管理平台、内部网站等，以满足不同团队成员的偏好和需求。多渠道发布确保了信息的全面覆盖。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我们采用了精细的权限控制，确保只有授权人员可以访问敏感信息。这种安全措施保护了己酸项目文档的机密性，防止了未经授权的信息泄露。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341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文档存档与归档是己酸项目生命周期中一个至关重要的环节，直接关系到己酸项目信息的长期保存和历史记录的完整性。在己酸项目中，我们实施了一系列有效的文档存档与归档管理策略：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0841"/>
      <w:r>
        <w:rPr>
          <w:rFonts w:ascii="仿宋" w:eastAsia="仿宋" w:hAnsi="仿宋" w:cs="仿宋" w:hint="eastAsia"/>
          <w:sz w:val="28"/>
          <w:lang w:eastAsia="zh-CN"/>
        </w:rPr>
        <w:t>四、己酸项目建设背景及必要性分析</w:t>
      </w:r>
      <w:bookmarkEnd w:id="14"/>
    </w:p>
    <w:p>
      <w:pPr>
        <w:pStyle w:val="Heading2"/>
        <w:rPr>
          <w:rFonts w:ascii="仿宋" w:eastAsia="仿宋" w:hAnsi="仿宋" w:cs="仿宋" w:hint="eastAsia"/>
          <w:lang w:eastAsia="zh-CN"/>
        </w:rPr>
      </w:pPr>
      <w:bookmarkStart w:id="15" w:name="_Toc21723"/>
      <w:r>
        <w:rPr>
          <w:rFonts w:ascii="仿宋" w:eastAsia="仿宋" w:hAnsi="仿宋" w:cs="仿宋" w:hint="eastAsia"/>
          <w:lang w:eastAsia="zh-CN"/>
        </w:rPr>
        <w:t>(一)、己酸项目背景分析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己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己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我们的背景分析将深入挖掘当前行业的发展趋势，通过对竞争态势的全面审视，找到己酸项目在这个潮流中的定位。同时，我们将关注行业内涌现的新兴机遇，以便己酸项目更好地融入行业发展的潮流中。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己酸项目提供了强大的发展动力。我们将聚焦于行业内最新的技术发展趋势，包括但不限于人工智能、大数据分析、物联网等领域。通过深度的技术研究，我们将确保己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己酸项目发展的源泉。我们将投入更多的精力对市场需求进行深入剖析，超越表面的需求，深入挖掘潜在的市场痛点和机遇。通过对市场需求的细致了解，己酸项目将更有针对性地设计解决方案，满足市场的多样化需求，从而更好地促进己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己酸项目战略至关重要。我们将对竞争态势进行更为深入的分析，包括但不限于市场份额、产品特点、客户满意度等多个维度。通过深度的竞争分析，己酸项目将能够更准确地把握市场脉搏，制定具有竞争力的己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己酸项目的发展具有直接的影响。我们将进行更为全面的法规和政策分析，了解行业发展中的潜在法律风险和合规挑战。通过充分了解和遵守相关法规，己酸项目将确保在法律框架内合法合规运营，为己酸项目的稳健发展提供有力支持。</w:t>
      </w:r>
    </w:p>
    <w:p>
      <w:pPr>
        <w:pStyle w:val="Heading2"/>
        <w:ind w:firstLine="560" w:firstLineChars="200"/>
        <w:rPr>
          <w:rFonts w:ascii="仿宋" w:eastAsia="仿宋" w:hAnsi="仿宋" w:cs="仿宋" w:hint="eastAsia"/>
          <w:sz w:val="28"/>
          <w:lang w:eastAsia="zh-CN"/>
        </w:rPr>
      </w:pPr>
      <w:bookmarkStart w:id="16" w:name="_Toc3377"/>
      <w:r>
        <w:rPr>
          <w:rFonts w:ascii="仿宋" w:eastAsia="仿宋" w:hAnsi="仿宋" w:cs="仿宋" w:hint="eastAsia"/>
          <w:sz w:val="28"/>
          <w:lang w:eastAsia="zh-CN"/>
        </w:rPr>
        <w:t>(二)、己酸项目建设必要性分析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建设的迫切性源于对行业发展趋势的深刻洞察。我们正处于一个行业变革的时代，科技创新、数字化转型成为企业发展的关键动力。己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建设不仅仅是为了跟上潮流，更是为了通过技术创新推动企业的持续发展。通过引入先进的技术和解决方案，己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己酸项目的建设成为必然选择，通过提高产品质量、拓展服务领域，从而在竞争中获得更多的机会。己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己酸项目建设的必要性体现在对客户需求更精准的满足。通过己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建设的背后是对企业持续创新的追求。只有通过不断创新，企业才能在竞争中立于不败之地。己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201"/>
      <w:r>
        <w:rPr>
          <w:rFonts w:ascii="仿宋" w:eastAsia="仿宋" w:hAnsi="仿宋" w:cs="仿宋" w:hint="eastAsia"/>
          <w:sz w:val="28"/>
          <w:lang w:eastAsia="zh-CN"/>
        </w:rPr>
        <w:t>五、己酸项目绩效评估</w:t>
      </w:r>
      <w:bookmarkEnd w:id="17"/>
    </w:p>
    <w:p>
      <w:pPr>
        <w:pStyle w:val="Heading2"/>
        <w:rPr>
          <w:rFonts w:ascii="仿宋" w:eastAsia="仿宋" w:hAnsi="仿宋" w:cs="仿宋" w:hint="eastAsia"/>
          <w:lang w:eastAsia="zh-CN"/>
        </w:rPr>
      </w:pPr>
      <w:bookmarkStart w:id="18" w:name="_Toc2104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在己酸项目中，我们设计了一套全面的绩效评估指标，以确保己酸项目的可控和成功交付。这些指标跨足己酸项目目标、成本、进度和质量等多个维度，为我们提供了全面洞察己酸项目的健康状况。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己酸项目目标达成率是我们关注的首要指标。我们设定了明确的目标，并通过定期监测和评估，迅速发现并应对潜在的目标偏差。这为己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成本绩效是另一个核心关注点。通过实际成本与预算成本的对比分析，我们深入了解成本差异的原因，及时调整资源分配，保持己酸项目在经济效益方面的合理水平。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酸项目进度作为关键的绩效指标之一，得到了精心的关注。我们制定了详细的己酸项目进度计划，并设立了进度符合度指标，确保实际进度与计划进度保持一致。这使我们能够快速发现和解决潜在的进度问题，保持己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己酸项目绩效的不可或缺的一环。我们引入了一系列的质量标准和客户满意度指标，以确保己酸项目交付的成果在质量上达到或超越预期水平。通过持续监测这些指标，我们努力提升己酸项目整体质量水平，为己酸项目的成功交付提供有力保障。通过这些科学且全面的绩效评估，我们能够更好地引导己酸项目的持续改进，确保己酸项目目标的顺利达成。</w:t>
      </w:r>
    </w:p>
    <w:p>
      <w:pPr>
        <w:pStyle w:val="Heading2"/>
        <w:ind w:firstLine="560" w:firstLineChars="200"/>
        <w:rPr>
          <w:rFonts w:ascii="仿宋" w:eastAsia="仿宋" w:hAnsi="仿宋" w:cs="仿宋" w:hint="eastAsia"/>
          <w:sz w:val="28"/>
          <w:lang w:eastAsia="zh-CN"/>
        </w:rPr>
      </w:pPr>
      <w:bookmarkStart w:id="19" w:name="_Toc1880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绩效评估是己酸项目中的关键环节，为确保己酸项目达到预期目标，我们采用了多层次、多维度的绩效评估方法。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己酸项目的战略目标对齐，确保每个决策和行动都与己酸项目整体目标保持一致。团队会定期召开战略对齐会议，审视当前工作与己酸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己酸项目进度、质量、成本和风险等方面。这些指标通过数据收集和分析，为己酸项目管理团队提供了客观的评估依据。例如，我们通过己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绩效评估不仅仅停留在己酸项目内部，还考虑了己酸项目对外部环境的影响。我们定期进行干系人满意度调查，以了解各利益相关方对己酸项目的期望和满意度，并及时做出调整。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这种多层次、多角度的绩效评估方法，使得我们能够全面了解己酸项目的运行状态，及时做出调整，确保己酸项目在不断变化的环境中保持稳健前行。</w:t>
      </w:r>
    </w:p>
    <w:p>
      <w:pPr>
        <w:pStyle w:val="Heading2"/>
        <w:ind w:firstLine="560" w:firstLineChars="200"/>
        <w:rPr>
          <w:rFonts w:ascii="仿宋" w:eastAsia="仿宋" w:hAnsi="仿宋" w:cs="仿宋" w:hint="eastAsia"/>
          <w:sz w:val="28"/>
          <w:lang w:eastAsia="zh-CN"/>
        </w:rPr>
      </w:pPr>
      <w:bookmarkStart w:id="20" w:name="_Toc3062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为了确保己酸项目的有效管理和不断优化，我们采用了精心设计的绩效评估周期。这个周期旨在实现灵活、实时和全面的评估，以适应己酸项目执行中的各种挑战。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https://d.book118.com/058135113005006036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D6553"/>
    <w:rsid w:val="26FD65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3511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2024-02-06T00:57:00Z</dcterms:created>
  <dcterms:modified xsi:type="dcterms:W3CDTF">2024-02-06T00:57:28Z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EBEC1712CAD4433B9A6F289CDC82A582_11</vt:lpwstr>
  </property>
  <property fmtid="{D5CDD505-2E9C-101B-9397-08002B2CF9AE}" pid="3" name="KSOProductBuildVer">
    <vt:lpwstr>2052-12.1.0.16250</vt:lpwstr>
  </property>
</Properties>
</file>