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49" w:history="1">
        <w:r>
          <w:rPr>
            <w:rFonts w:ascii="仿宋" w:eastAsia="仿宋" w:hAnsi="仿宋" w:cs="仿宋" w:hint="eastAsia"/>
            <w:lang w:eastAsia="zh-CN"/>
          </w:rPr>
          <w:t>概论</w:t>
        </w:r>
        <w:r>
          <w:tab/>
        </w:r>
        <w:r>
          <w:fldChar w:fldCharType="begin"/>
        </w:r>
        <w:r>
          <w:instrText xml:space="preserve"> PAGEREF _Toc27249 \h </w:instrText>
        </w:r>
        <w:r>
          <w:fldChar w:fldCharType="separate"/>
        </w:r>
        <w:r>
          <w:t>3</w:t>
        </w:r>
        <w:r>
          <w:fldChar w:fldCharType="end"/>
        </w:r>
      </w:hyperlink>
    </w:p>
    <w:p>
      <w:pPr>
        <w:pStyle w:val="TOC1"/>
        <w:tabs>
          <w:tab w:val="right" w:leader="dot" w:pos="8306"/>
        </w:tabs>
      </w:pPr>
      <w:hyperlink w:anchor="_Toc2435" w:history="1">
        <w:r>
          <w:rPr>
            <w:rFonts w:ascii="仿宋" w:eastAsia="仿宋" w:hAnsi="仿宋" w:cs="仿宋" w:hint="eastAsia"/>
            <w:lang w:eastAsia="zh-CN"/>
          </w:rPr>
          <w:t>一、产品规划分析</w:t>
        </w:r>
        <w:r>
          <w:tab/>
        </w:r>
        <w:r>
          <w:fldChar w:fldCharType="begin"/>
        </w:r>
        <w:r>
          <w:instrText xml:space="preserve"> PAGEREF _Toc2435 \h </w:instrText>
        </w:r>
        <w:r>
          <w:fldChar w:fldCharType="separate"/>
        </w:r>
        <w:r>
          <w:t>3</w:t>
        </w:r>
        <w:r>
          <w:fldChar w:fldCharType="end"/>
        </w:r>
      </w:hyperlink>
    </w:p>
    <w:p>
      <w:pPr>
        <w:pStyle w:val="TOC2"/>
        <w:tabs>
          <w:tab w:val="right" w:leader="dot" w:pos="8306"/>
        </w:tabs>
      </w:pPr>
      <w:hyperlink w:anchor="_Toc6574" w:history="1">
        <w:r>
          <w:rPr>
            <w:rFonts w:ascii="仿宋" w:eastAsia="仿宋" w:hAnsi="仿宋" w:cs="仿宋" w:hint="eastAsia"/>
            <w:lang w:eastAsia="zh-CN"/>
          </w:rPr>
          <w:t>(一)、产品规划</w:t>
        </w:r>
        <w:r>
          <w:tab/>
        </w:r>
        <w:r>
          <w:fldChar w:fldCharType="begin"/>
        </w:r>
        <w:r>
          <w:instrText xml:space="preserve"> PAGEREF _Toc6574 \h </w:instrText>
        </w:r>
        <w:r>
          <w:fldChar w:fldCharType="separate"/>
        </w:r>
        <w:r>
          <w:t>3</w:t>
        </w:r>
        <w:r>
          <w:fldChar w:fldCharType="end"/>
        </w:r>
      </w:hyperlink>
    </w:p>
    <w:p>
      <w:pPr>
        <w:pStyle w:val="TOC2"/>
        <w:tabs>
          <w:tab w:val="right" w:leader="dot" w:pos="8306"/>
        </w:tabs>
      </w:pPr>
      <w:hyperlink w:anchor="_Toc1143" w:history="1">
        <w:r>
          <w:rPr>
            <w:rFonts w:ascii="仿宋" w:eastAsia="仿宋" w:hAnsi="仿宋" w:cs="仿宋" w:hint="eastAsia"/>
            <w:lang w:eastAsia="zh-CN"/>
          </w:rPr>
          <w:t>(二)、建设规模</w:t>
        </w:r>
        <w:r>
          <w:tab/>
        </w:r>
        <w:r>
          <w:fldChar w:fldCharType="begin"/>
        </w:r>
        <w:r>
          <w:instrText xml:space="preserve"> PAGEREF _Toc1143 \h </w:instrText>
        </w:r>
        <w:r>
          <w:fldChar w:fldCharType="separate"/>
        </w:r>
        <w:r>
          <w:t>4</w:t>
        </w:r>
        <w:r>
          <w:fldChar w:fldCharType="end"/>
        </w:r>
      </w:hyperlink>
    </w:p>
    <w:p>
      <w:pPr>
        <w:pStyle w:val="TOC1"/>
        <w:tabs>
          <w:tab w:val="right" w:leader="dot" w:pos="8306"/>
        </w:tabs>
      </w:pPr>
      <w:hyperlink w:anchor="_Toc2032" w:history="1">
        <w:r>
          <w:rPr>
            <w:rFonts w:ascii="仿宋" w:eastAsia="仿宋" w:hAnsi="仿宋" w:cs="仿宋" w:hint="eastAsia"/>
            <w:lang w:eastAsia="zh-CN"/>
          </w:rPr>
          <w:t>二、锅炉项目概论</w:t>
        </w:r>
        <w:r>
          <w:tab/>
        </w:r>
        <w:r>
          <w:fldChar w:fldCharType="begin"/>
        </w:r>
        <w:r>
          <w:instrText xml:space="preserve"> PAGEREF _Toc2032 \h </w:instrText>
        </w:r>
        <w:r>
          <w:fldChar w:fldCharType="separate"/>
        </w:r>
        <w:r>
          <w:t>5</w:t>
        </w:r>
        <w:r>
          <w:fldChar w:fldCharType="end"/>
        </w:r>
      </w:hyperlink>
    </w:p>
    <w:p>
      <w:pPr>
        <w:pStyle w:val="TOC2"/>
        <w:tabs>
          <w:tab w:val="right" w:leader="dot" w:pos="8306"/>
        </w:tabs>
      </w:pPr>
      <w:hyperlink w:anchor="_Toc12539" w:history="1">
        <w:r>
          <w:rPr>
            <w:rFonts w:ascii="仿宋" w:eastAsia="仿宋" w:hAnsi="仿宋" w:cs="仿宋" w:hint="eastAsia"/>
            <w:lang w:eastAsia="zh-CN"/>
          </w:rPr>
          <w:t>(一)、锅炉项目概况</w:t>
        </w:r>
        <w:r>
          <w:tab/>
        </w:r>
        <w:r>
          <w:fldChar w:fldCharType="begin"/>
        </w:r>
        <w:r>
          <w:instrText xml:space="preserve"> PAGEREF _Toc12539 \h </w:instrText>
        </w:r>
        <w:r>
          <w:fldChar w:fldCharType="separate"/>
        </w:r>
        <w:r>
          <w:t>5</w:t>
        </w:r>
        <w:r>
          <w:fldChar w:fldCharType="end"/>
        </w:r>
      </w:hyperlink>
    </w:p>
    <w:p>
      <w:pPr>
        <w:pStyle w:val="TOC2"/>
        <w:tabs>
          <w:tab w:val="right" w:leader="dot" w:pos="8306"/>
        </w:tabs>
      </w:pPr>
      <w:hyperlink w:anchor="_Toc24230" w:history="1">
        <w:r>
          <w:rPr>
            <w:rFonts w:ascii="仿宋" w:eastAsia="仿宋" w:hAnsi="仿宋" w:cs="仿宋" w:hint="eastAsia"/>
            <w:lang w:eastAsia="zh-CN"/>
          </w:rPr>
          <w:t>(二)、锅炉项目目标</w:t>
        </w:r>
        <w:r>
          <w:tab/>
        </w:r>
        <w:r>
          <w:fldChar w:fldCharType="begin"/>
        </w:r>
        <w:r>
          <w:instrText xml:space="preserve"> PAGEREF _Toc24230 \h </w:instrText>
        </w:r>
        <w:r>
          <w:fldChar w:fldCharType="separate"/>
        </w:r>
        <w:r>
          <w:t>7</w:t>
        </w:r>
        <w:r>
          <w:fldChar w:fldCharType="end"/>
        </w:r>
      </w:hyperlink>
    </w:p>
    <w:p>
      <w:pPr>
        <w:pStyle w:val="TOC2"/>
        <w:tabs>
          <w:tab w:val="right" w:leader="dot" w:pos="8306"/>
        </w:tabs>
      </w:pPr>
      <w:hyperlink w:anchor="_Toc20916" w:history="1">
        <w:r>
          <w:rPr>
            <w:rFonts w:ascii="仿宋" w:eastAsia="仿宋" w:hAnsi="仿宋" w:cs="仿宋" w:hint="eastAsia"/>
            <w:lang w:eastAsia="zh-CN"/>
          </w:rPr>
          <w:t>(三)、锅炉项目提出的理由</w:t>
        </w:r>
        <w:r>
          <w:tab/>
        </w:r>
        <w:r>
          <w:fldChar w:fldCharType="begin"/>
        </w:r>
        <w:r>
          <w:instrText xml:space="preserve"> PAGEREF _Toc20916 \h </w:instrText>
        </w:r>
        <w:r>
          <w:fldChar w:fldCharType="separate"/>
        </w:r>
        <w:r>
          <w:t>8</w:t>
        </w:r>
        <w:r>
          <w:fldChar w:fldCharType="end"/>
        </w:r>
      </w:hyperlink>
    </w:p>
    <w:p>
      <w:pPr>
        <w:pStyle w:val="TOC2"/>
        <w:tabs>
          <w:tab w:val="right" w:leader="dot" w:pos="8306"/>
        </w:tabs>
      </w:pPr>
      <w:hyperlink w:anchor="_Toc24843" w:history="1">
        <w:r>
          <w:rPr>
            <w:rFonts w:ascii="仿宋" w:eastAsia="仿宋" w:hAnsi="仿宋" w:cs="仿宋" w:hint="eastAsia"/>
            <w:lang w:eastAsia="zh-CN"/>
          </w:rPr>
          <w:t>(四)、锅炉项目意义</w:t>
        </w:r>
        <w:r>
          <w:tab/>
        </w:r>
        <w:r>
          <w:fldChar w:fldCharType="begin"/>
        </w:r>
        <w:r>
          <w:instrText xml:space="preserve"> PAGEREF _Toc24843 \h </w:instrText>
        </w:r>
        <w:r>
          <w:fldChar w:fldCharType="separate"/>
        </w:r>
        <w:r>
          <w:t>9</w:t>
        </w:r>
        <w:r>
          <w:fldChar w:fldCharType="end"/>
        </w:r>
      </w:hyperlink>
    </w:p>
    <w:p>
      <w:pPr>
        <w:pStyle w:val="TOC2"/>
        <w:tabs>
          <w:tab w:val="right" w:leader="dot" w:pos="8306"/>
        </w:tabs>
      </w:pPr>
      <w:hyperlink w:anchor="_Toc9074" w:history="1">
        <w:r>
          <w:rPr>
            <w:rFonts w:ascii="仿宋" w:eastAsia="仿宋" w:hAnsi="仿宋" w:cs="仿宋" w:hint="eastAsia"/>
            <w:lang w:eastAsia="zh-CN"/>
          </w:rPr>
          <w:t>(五)、锅炉项目背景</w:t>
        </w:r>
        <w:r>
          <w:tab/>
        </w:r>
        <w:r>
          <w:fldChar w:fldCharType="begin"/>
        </w:r>
        <w:r>
          <w:instrText xml:space="preserve"> PAGEREF _Toc9074 \h </w:instrText>
        </w:r>
        <w:r>
          <w:fldChar w:fldCharType="separate"/>
        </w:r>
        <w:r>
          <w:t>10</w:t>
        </w:r>
        <w:r>
          <w:fldChar w:fldCharType="end"/>
        </w:r>
      </w:hyperlink>
    </w:p>
    <w:p>
      <w:pPr>
        <w:pStyle w:val="TOC1"/>
        <w:tabs>
          <w:tab w:val="right" w:leader="dot" w:pos="8306"/>
        </w:tabs>
      </w:pPr>
      <w:hyperlink w:anchor="_Toc19757" w:history="1">
        <w:r>
          <w:rPr>
            <w:rFonts w:ascii="仿宋" w:eastAsia="仿宋" w:hAnsi="仿宋" w:cs="仿宋" w:hint="eastAsia"/>
            <w:lang w:eastAsia="zh-CN"/>
          </w:rPr>
          <w:t>三、锅炉项目可持续发展</w:t>
        </w:r>
        <w:r>
          <w:tab/>
        </w:r>
        <w:r>
          <w:fldChar w:fldCharType="begin"/>
        </w:r>
        <w:r>
          <w:instrText xml:space="preserve"> PAGEREF _Toc19757 \h </w:instrText>
        </w:r>
        <w:r>
          <w:fldChar w:fldCharType="separate"/>
        </w:r>
        <w:r>
          <w:t>11</w:t>
        </w:r>
        <w:r>
          <w:fldChar w:fldCharType="end"/>
        </w:r>
      </w:hyperlink>
    </w:p>
    <w:p>
      <w:pPr>
        <w:pStyle w:val="TOC2"/>
        <w:tabs>
          <w:tab w:val="right" w:leader="dot" w:pos="8306"/>
        </w:tabs>
      </w:pPr>
      <w:hyperlink w:anchor="_Toc30365" w:history="1">
        <w:r>
          <w:rPr>
            <w:rFonts w:ascii="仿宋" w:eastAsia="仿宋" w:hAnsi="仿宋" w:cs="仿宋" w:hint="eastAsia"/>
            <w:lang w:eastAsia="zh-CN"/>
          </w:rPr>
          <w:t>(一)、可持续战略与实践</w:t>
        </w:r>
        <w:r>
          <w:tab/>
        </w:r>
        <w:r>
          <w:fldChar w:fldCharType="begin"/>
        </w:r>
        <w:r>
          <w:instrText xml:space="preserve"> PAGEREF _Toc30365 \h </w:instrText>
        </w:r>
        <w:r>
          <w:fldChar w:fldCharType="separate"/>
        </w:r>
        <w:r>
          <w:t>11</w:t>
        </w:r>
        <w:r>
          <w:fldChar w:fldCharType="end"/>
        </w:r>
      </w:hyperlink>
    </w:p>
    <w:p>
      <w:pPr>
        <w:pStyle w:val="TOC2"/>
        <w:tabs>
          <w:tab w:val="right" w:leader="dot" w:pos="8306"/>
        </w:tabs>
      </w:pPr>
      <w:hyperlink w:anchor="_Toc23065" w:history="1">
        <w:r>
          <w:rPr>
            <w:rFonts w:ascii="仿宋" w:eastAsia="仿宋" w:hAnsi="仿宋" w:cs="仿宋" w:hint="eastAsia"/>
            <w:lang w:eastAsia="zh-CN"/>
          </w:rPr>
          <w:t>(二)、环保与社会责任</w:t>
        </w:r>
        <w:r>
          <w:tab/>
        </w:r>
        <w:r>
          <w:fldChar w:fldCharType="begin"/>
        </w:r>
        <w:r>
          <w:instrText xml:space="preserve"> PAGEREF _Toc23065 \h </w:instrText>
        </w:r>
        <w:r>
          <w:fldChar w:fldCharType="separate"/>
        </w:r>
        <w:r>
          <w:t>12</w:t>
        </w:r>
        <w:r>
          <w:fldChar w:fldCharType="end"/>
        </w:r>
      </w:hyperlink>
    </w:p>
    <w:p>
      <w:pPr>
        <w:pStyle w:val="TOC1"/>
        <w:tabs>
          <w:tab w:val="right" w:leader="dot" w:pos="8306"/>
        </w:tabs>
      </w:pPr>
      <w:hyperlink w:anchor="_Toc21808" w:history="1">
        <w:r>
          <w:rPr>
            <w:rFonts w:ascii="仿宋" w:eastAsia="仿宋" w:hAnsi="仿宋" w:cs="仿宋" w:hint="eastAsia"/>
            <w:lang w:eastAsia="zh-CN"/>
          </w:rPr>
          <w:t>四、锅炉项目土建工程</w:t>
        </w:r>
        <w:r>
          <w:tab/>
        </w:r>
        <w:r>
          <w:fldChar w:fldCharType="begin"/>
        </w:r>
        <w:r>
          <w:instrText xml:space="preserve"> PAGEREF _Toc21808 \h </w:instrText>
        </w:r>
        <w:r>
          <w:fldChar w:fldCharType="separate"/>
        </w:r>
        <w:r>
          <w:t>13</w:t>
        </w:r>
        <w:r>
          <w:fldChar w:fldCharType="end"/>
        </w:r>
      </w:hyperlink>
    </w:p>
    <w:p>
      <w:pPr>
        <w:pStyle w:val="TOC2"/>
        <w:tabs>
          <w:tab w:val="right" w:leader="dot" w:pos="8306"/>
        </w:tabs>
      </w:pPr>
      <w:hyperlink w:anchor="_Toc25723" w:history="1">
        <w:r>
          <w:rPr>
            <w:rFonts w:ascii="仿宋" w:eastAsia="仿宋" w:hAnsi="仿宋" w:cs="仿宋" w:hint="eastAsia"/>
            <w:lang w:eastAsia="zh-CN"/>
          </w:rPr>
          <w:t>(一)、建筑工程设计原则</w:t>
        </w:r>
        <w:r>
          <w:tab/>
        </w:r>
        <w:r>
          <w:fldChar w:fldCharType="begin"/>
        </w:r>
        <w:r>
          <w:instrText xml:space="preserve"> PAGEREF _Toc25723 \h </w:instrText>
        </w:r>
        <w:r>
          <w:fldChar w:fldCharType="separate"/>
        </w:r>
        <w:r>
          <w:t>13</w:t>
        </w:r>
        <w:r>
          <w:fldChar w:fldCharType="end"/>
        </w:r>
      </w:hyperlink>
    </w:p>
    <w:p>
      <w:pPr>
        <w:pStyle w:val="TOC2"/>
        <w:tabs>
          <w:tab w:val="right" w:leader="dot" w:pos="8306"/>
        </w:tabs>
      </w:pPr>
      <w:hyperlink w:anchor="_Toc8535" w:history="1">
        <w:r>
          <w:rPr>
            <w:rFonts w:ascii="仿宋" w:eastAsia="仿宋" w:hAnsi="仿宋" w:cs="仿宋" w:hint="eastAsia"/>
            <w:lang w:eastAsia="zh-CN"/>
          </w:rPr>
          <w:t>(二)、土建工程设计年限及安全等级</w:t>
        </w:r>
        <w:r>
          <w:tab/>
        </w:r>
        <w:r>
          <w:fldChar w:fldCharType="begin"/>
        </w:r>
        <w:r>
          <w:instrText xml:space="preserve"> PAGEREF _Toc8535 \h </w:instrText>
        </w:r>
        <w:r>
          <w:fldChar w:fldCharType="separate"/>
        </w:r>
        <w:r>
          <w:t>14</w:t>
        </w:r>
        <w:r>
          <w:fldChar w:fldCharType="end"/>
        </w:r>
      </w:hyperlink>
    </w:p>
    <w:p>
      <w:pPr>
        <w:pStyle w:val="TOC2"/>
        <w:tabs>
          <w:tab w:val="right" w:leader="dot" w:pos="8306"/>
        </w:tabs>
      </w:pPr>
      <w:hyperlink w:anchor="_Toc9528" w:history="1">
        <w:r>
          <w:rPr>
            <w:rFonts w:ascii="仿宋" w:eastAsia="仿宋" w:hAnsi="仿宋" w:cs="仿宋" w:hint="eastAsia"/>
            <w:lang w:eastAsia="zh-CN"/>
          </w:rPr>
          <w:t>(三)、建筑工程设计总体要求</w:t>
        </w:r>
        <w:r>
          <w:tab/>
        </w:r>
        <w:r>
          <w:fldChar w:fldCharType="begin"/>
        </w:r>
        <w:r>
          <w:instrText xml:space="preserve"> PAGEREF _Toc9528 \h </w:instrText>
        </w:r>
        <w:r>
          <w:fldChar w:fldCharType="separate"/>
        </w:r>
        <w:r>
          <w:t>15</w:t>
        </w:r>
        <w:r>
          <w:fldChar w:fldCharType="end"/>
        </w:r>
      </w:hyperlink>
    </w:p>
    <w:p>
      <w:pPr>
        <w:pStyle w:val="TOC2"/>
        <w:tabs>
          <w:tab w:val="right" w:leader="dot" w:pos="8306"/>
        </w:tabs>
      </w:pPr>
      <w:hyperlink w:anchor="_Toc14889" w:history="1">
        <w:r>
          <w:rPr>
            <w:rFonts w:ascii="仿宋" w:eastAsia="仿宋" w:hAnsi="仿宋" w:cs="仿宋" w:hint="eastAsia"/>
            <w:lang w:eastAsia="zh-CN"/>
          </w:rPr>
          <w:t>(四)、土建工程建设指标</w:t>
        </w:r>
        <w:r>
          <w:tab/>
        </w:r>
        <w:r>
          <w:fldChar w:fldCharType="begin"/>
        </w:r>
        <w:r>
          <w:instrText xml:space="preserve"> PAGEREF _Toc14889 \h </w:instrText>
        </w:r>
        <w:r>
          <w:fldChar w:fldCharType="separate"/>
        </w:r>
        <w:r>
          <w:t>16</w:t>
        </w:r>
        <w:r>
          <w:fldChar w:fldCharType="end"/>
        </w:r>
      </w:hyperlink>
    </w:p>
    <w:p>
      <w:pPr>
        <w:pStyle w:val="TOC1"/>
        <w:tabs>
          <w:tab w:val="right" w:leader="dot" w:pos="8306"/>
        </w:tabs>
      </w:pPr>
      <w:hyperlink w:anchor="_Toc27075" w:history="1">
        <w:r>
          <w:rPr>
            <w:rFonts w:ascii="仿宋" w:eastAsia="仿宋" w:hAnsi="仿宋" w:cs="仿宋" w:hint="eastAsia"/>
            <w:lang w:eastAsia="zh-CN"/>
          </w:rPr>
          <w:t>五、锅炉项目危机管理</w:t>
        </w:r>
        <w:r>
          <w:tab/>
        </w:r>
        <w:r>
          <w:fldChar w:fldCharType="begin"/>
        </w:r>
        <w:r>
          <w:instrText xml:space="preserve"> PAGEREF _Toc27075 \h </w:instrText>
        </w:r>
        <w:r>
          <w:fldChar w:fldCharType="separate"/>
        </w:r>
        <w:r>
          <w:t>16</w:t>
        </w:r>
        <w:r>
          <w:fldChar w:fldCharType="end"/>
        </w:r>
      </w:hyperlink>
    </w:p>
    <w:p>
      <w:pPr>
        <w:pStyle w:val="TOC2"/>
        <w:tabs>
          <w:tab w:val="right" w:leader="dot" w:pos="8306"/>
        </w:tabs>
      </w:pPr>
      <w:hyperlink w:anchor="_Toc24351" w:history="1">
        <w:r>
          <w:rPr>
            <w:rFonts w:ascii="仿宋" w:eastAsia="仿宋" w:hAnsi="仿宋" w:cs="仿宋" w:hint="eastAsia"/>
            <w:lang w:eastAsia="zh-CN"/>
          </w:rPr>
          <w:t>(一)、危机预警与识别</w:t>
        </w:r>
        <w:r>
          <w:tab/>
        </w:r>
        <w:r>
          <w:fldChar w:fldCharType="begin"/>
        </w:r>
        <w:r>
          <w:instrText xml:space="preserve"> PAGEREF _Toc24351 \h </w:instrText>
        </w:r>
        <w:r>
          <w:fldChar w:fldCharType="separate"/>
        </w:r>
        <w:r>
          <w:t>16</w:t>
        </w:r>
        <w:r>
          <w:fldChar w:fldCharType="end"/>
        </w:r>
      </w:hyperlink>
    </w:p>
    <w:p>
      <w:pPr>
        <w:pStyle w:val="TOC2"/>
        <w:tabs>
          <w:tab w:val="right" w:leader="dot" w:pos="8306"/>
        </w:tabs>
      </w:pPr>
      <w:hyperlink w:anchor="_Toc17474" w:history="1">
        <w:r>
          <w:rPr>
            <w:rFonts w:ascii="仿宋" w:eastAsia="仿宋" w:hAnsi="仿宋" w:cs="仿宋" w:hint="eastAsia"/>
            <w:lang w:eastAsia="zh-CN"/>
          </w:rPr>
          <w:t>(二)、危机应对与恢复</w:t>
        </w:r>
        <w:r>
          <w:tab/>
        </w:r>
        <w:r>
          <w:fldChar w:fldCharType="begin"/>
        </w:r>
        <w:r>
          <w:instrText xml:space="preserve"> PAGEREF _Toc17474 \h </w:instrText>
        </w:r>
        <w:r>
          <w:fldChar w:fldCharType="separate"/>
        </w:r>
        <w:r>
          <w:t>17</w:t>
        </w:r>
        <w:r>
          <w:fldChar w:fldCharType="end"/>
        </w:r>
      </w:hyperlink>
    </w:p>
    <w:p>
      <w:pPr>
        <w:pStyle w:val="TOC1"/>
        <w:tabs>
          <w:tab w:val="right" w:leader="dot" w:pos="8306"/>
        </w:tabs>
      </w:pPr>
      <w:hyperlink w:anchor="_Toc4134" w:history="1">
        <w:r>
          <w:rPr>
            <w:rFonts w:ascii="仿宋" w:eastAsia="仿宋" w:hAnsi="仿宋" w:cs="仿宋" w:hint="eastAsia"/>
            <w:lang w:eastAsia="zh-CN"/>
          </w:rPr>
          <w:t>六、锅炉项目建设单位说明</w:t>
        </w:r>
        <w:r>
          <w:tab/>
        </w:r>
        <w:r>
          <w:fldChar w:fldCharType="begin"/>
        </w:r>
        <w:r>
          <w:instrText xml:space="preserve"> PAGEREF _Toc4134 \h </w:instrText>
        </w:r>
        <w:r>
          <w:fldChar w:fldCharType="separate"/>
        </w:r>
        <w:r>
          <w:t>18</w:t>
        </w:r>
        <w:r>
          <w:fldChar w:fldCharType="end"/>
        </w:r>
      </w:hyperlink>
    </w:p>
    <w:p>
      <w:pPr>
        <w:pStyle w:val="TOC2"/>
        <w:tabs>
          <w:tab w:val="right" w:leader="dot" w:pos="8306"/>
        </w:tabs>
      </w:pPr>
      <w:hyperlink w:anchor="_Toc6593" w:history="1">
        <w:r>
          <w:rPr>
            <w:rFonts w:ascii="仿宋" w:eastAsia="仿宋" w:hAnsi="仿宋" w:cs="仿宋" w:hint="eastAsia"/>
            <w:lang w:eastAsia="zh-CN"/>
          </w:rPr>
          <w:t>(一)、锅炉项目承办单位基本情况</w:t>
        </w:r>
        <w:r>
          <w:tab/>
        </w:r>
        <w:r>
          <w:fldChar w:fldCharType="begin"/>
        </w:r>
        <w:r>
          <w:instrText xml:space="preserve"> PAGEREF _Toc6593 \h </w:instrText>
        </w:r>
        <w:r>
          <w:fldChar w:fldCharType="separate"/>
        </w:r>
        <w:r>
          <w:t>18</w:t>
        </w:r>
        <w:r>
          <w:fldChar w:fldCharType="end"/>
        </w:r>
      </w:hyperlink>
    </w:p>
    <w:p>
      <w:pPr>
        <w:pStyle w:val="TOC2"/>
        <w:tabs>
          <w:tab w:val="right" w:leader="dot" w:pos="8306"/>
        </w:tabs>
      </w:pPr>
      <w:hyperlink w:anchor="_Toc22413" w:history="1">
        <w:r>
          <w:rPr>
            <w:rFonts w:ascii="仿宋" w:eastAsia="仿宋" w:hAnsi="仿宋" w:cs="仿宋" w:hint="eastAsia"/>
            <w:lang w:eastAsia="zh-CN"/>
          </w:rPr>
          <w:t>(二)、公司经济效益分析</w:t>
        </w:r>
        <w:r>
          <w:tab/>
        </w:r>
        <w:r>
          <w:fldChar w:fldCharType="begin"/>
        </w:r>
        <w:r>
          <w:instrText xml:space="preserve"> PAGEREF _Toc22413 \h </w:instrText>
        </w:r>
        <w:r>
          <w:fldChar w:fldCharType="separate"/>
        </w:r>
        <w:r>
          <w:t>19</w:t>
        </w:r>
        <w:r>
          <w:fldChar w:fldCharType="end"/>
        </w:r>
      </w:hyperlink>
    </w:p>
    <w:p>
      <w:pPr>
        <w:pStyle w:val="TOC1"/>
        <w:tabs>
          <w:tab w:val="right" w:leader="dot" w:pos="8306"/>
        </w:tabs>
      </w:pPr>
      <w:hyperlink w:anchor="_Toc26365" w:history="1">
        <w:r>
          <w:rPr>
            <w:rFonts w:ascii="仿宋" w:eastAsia="仿宋" w:hAnsi="仿宋" w:cs="仿宋" w:hint="eastAsia"/>
            <w:lang w:eastAsia="zh-CN"/>
          </w:rPr>
          <w:t>七、锅炉项目风险管理</w:t>
        </w:r>
        <w:r>
          <w:tab/>
        </w:r>
        <w:r>
          <w:fldChar w:fldCharType="begin"/>
        </w:r>
        <w:r>
          <w:instrText xml:space="preserve"> PAGEREF _Toc26365 \h </w:instrText>
        </w:r>
        <w:r>
          <w:fldChar w:fldCharType="separate"/>
        </w:r>
        <w:r>
          <w:t>20</w:t>
        </w:r>
        <w:r>
          <w:fldChar w:fldCharType="end"/>
        </w:r>
      </w:hyperlink>
    </w:p>
    <w:p>
      <w:pPr>
        <w:pStyle w:val="TOC2"/>
        <w:tabs>
          <w:tab w:val="right" w:leader="dot" w:pos="8306"/>
        </w:tabs>
      </w:pPr>
      <w:hyperlink w:anchor="_Toc5152" w:history="1">
        <w:r>
          <w:rPr>
            <w:rFonts w:ascii="仿宋" w:eastAsia="仿宋" w:hAnsi="仿宋" w:cs="仿宋" w:hint="eastAsia"/>
            <w:lang w:eastAsia="zh-CN"/>
          </w:rPr>
          <w:t>(一)、风险识别与评估</w:t>
        </w:r>
        <w:r>
          <w:tab/>
        </w:r>
        <w:r>
          <w:fldChar w:fldCharType="begin"/>
        </w:r>
        <w:r>
          <w:instrText xml:space="preserve"> PAGEREF _Toc5152 \h </w:instrText>
        </w:r>
        <w:r>
          <w:fldChar w:fldCharType="separate"/>
        </w:r>
        <w:r>
          <w:t>20</w:t>
        </w:r>
        <w:r>
          <w:fldChar w:fldCharType="end"/>
        </w:r>
      </w:hyperlink>
    </w:p>
    <w:p>
      <w:pPr>
        <w:pStyle w:val="TOC2"/>
        <w:tabs>
          <w:tab w:val="right" w:leader="dot" w:pos="8306"/>
        </w:tabs>
      </w:pPr>
      <w:hyperlink w:anchor="_Toc6291" w:history="1">
        <w:r>
          <w:rPr>
            <w:rFonts w:ascii="仿宋" w:eastAsia="仿宋" w:hAnsi="仿宋" w:cs="仿宋" w:hint="eastAsia"/>
            <w:lang w:eastAsia="zh-CN"/>
          </w:rPr>
          <w:t>(二)、风险应对策略</w:t>
        </w:r>
        <w:r>
          <w:tab/>
        </w:r>
        <w:r>
          <w:fldChar w:fldCharType="begin"/>
        </w:r>
        <w:r>
          <w:instrText xml:space="preserve"> PAGEREF _Toc6291 \h </w:instrText>
        </w:r>
        <w:r>
          <w:fldChar w:fldCharType="separate"/>
        </w:r>
        <w:r>
          <w:t>21</w:t>
        </w:r>
        <w:r>
          <w:fldChar w:fldCharType="end"/>
        </w:r>
      </w:hyperlink>
    </w:p>
    <w:p>
      <w:pPr>
        <w:pStyle w:val="TOC2"/>
        <w:tabs>
          <w:tab w:val="right" w:leader="dot" w:pos="8306"/>
        </w:tabs>
      </w:pPr>
      <w:hyperlink w:anchor="_Toc19738" w:history="1">
        <w:r>
          <w:rPr>
            <w:rFonts w:ascii="仿宋" w:eastAsia="仿宋" w:hAnsi="仿宋" w:cs="仿宋" w:hint="eastAsia"/>
            <w:lang w:eastAsia="zh-CN"/>
          </w:rPr>
          <w:t>(三)、风险监控与控制</w:t>
        </w:r>
        <w:r>
          <w:tab/>
        </w:r>
        <w:r>
          <w:fldChar w:fldCharType="begin"/>
        </w:r>
        <w:r>
          <w:instrText xml:space="preserve"> PAGEREF _Toc19738 \h </w:instrText>
        </w:r>
        <w:r>
          <w:fldChar w:fldCharType="separate"/>
        </w:r>
        <w:r>
          <w:t>23</w:t>
        </w:r>
        <w:r>
          <w:fldChar w:fldCharType="end"/>
        </w:r>
      </w:hyperlink>
    </w:p>
    <w:p>
      <w:pPr>
        <w:pStyle w:val="TOC1"/>
        <w:tabs>
          <w:tab w:val="right" w:leader="dot" w:pos="8306"/>
        </w:tabs>
      </w:pPr>
      <w:hyperlink w:anchor="_Toc31122" w:history="1">
        <w:r>
          <w:rPr>
            <w:rFonts w:ascii="仿宋" w:eastAsia="仿宋" w:hAnsi="仿宋" w:cs="仿宋" w:hint="eastAsia"/>
            <w:lang w:eastAsia="zh-CN"/>
          </w:rPr>
          <w:t>八、锅炉项目环境影响分析</w:t>
        </w:r>
        <w:r>
          <w:tab/>
        </w:r>
        <w:r>
          <w:fldChar w:fldCharType="begin"/>
        </w:r>
        <w:r>
          <w:instrText xml:space="preserve"> PAGEREF _Toc31122 \h </w:instrText>
        </w:r>
        <w:r>
          <w:fldChar w:fldCharType="separate"/>
        </w:r>
        <w:r>
          <w:t>24</w:t>
        </w:r>
        <w:r>
          <w:fldChar w:fldCharType="end"/>
        </w:r>
      </w:hyperlink>
    </w:p>
    <w:p>
      <w:pPr>
        <w:pStyle w:val="TOC2"/>
        <w:tabs>
          <w:tab w:val="right" w:leader="dot" w:pos="8306"/>
        </w:tabs>
      </w:pPr>
      <w:hyperlink w:anchor="_Toc9964" w:history="1">
        <w:r>
          <w:rPr>
            <w:rFonts w:ascii="仿宋" w:eastAsia="仿宋" w:hAnsi="仿宋" w:cs="仿宋" w:hint="eastAsia"/>
            <w:lang w:eastAsia="zh-CN"/>
          </w:rPr>
          <w:t>(一)、建设区域环境质量现状</w:t>
        </w:r>
        <w:r>
          <w:tab/>
        </w:r>
        <w:r>
          <w:fldChar w:fldCharType="begin"/>
        </w:r>
        <w:r>
          <w:instrText xml:space="preserve"> PAGEREF _Toc9964 \h </w:instrText>
        </w:r>
        <w:r>
          <w:fldChar w:fldCharType="separate"/>
        </w:r>
        <w:r>
          <w:t>24</w:t>
        </w:r>
        <w:r>
          <w:fldChar w:fldCharType="end"/>
        </w:r>
      </w:hyperlink>
    </w:p>
    <w:p>
      <w:pPr>
        <w:pStyle w:val="TOC2"/>
        <w:tabs>
          <w:tab w:val="right" w:leader="dot" w:pos="8306"/>
        </w:tabs>
      </w:pPr>
      <w:hyperlink w:anchor="_Toc5065" w:history="1">
        <w:r>
          <w:rPr>
            <w:rFonts w:ascii="仿宋" w:eastAsia="仿宋" w:hAnsi="仿宋" w:cs="仿宋" w:hint="eastAsia"/>
            <w:lang w:eastAsia="zh-CN"/>
          </w:rPr>
          <w:t>(二)、建设期环境保护</w:t>
        </w:r>
        <w:r>
          <w:tab/>
        </w:r>
        <w:r>
          <w:fldChar w:fldCharType="begin"/>
        </w:r>
        <w:r>
          <w:instrText xml:space="preserve"> PAGEREF _Toc5065 \h </w:instrText>
        </w:r>
        <w:r>
          <w:fldChar w:fldCharType="separate"/>
        </w:r>
        <w:r>
          <w:t>25</w:t>
        </w:r>
        <w:r>
          <w:fldChar w:fldCharType="end"/>
        </w:r>
      </w:hyperlink>
    </w:p>
    <w:p>
      <w:pPr>
        <w:pStyle w:val="TOC2"/>
        <w:tabs>
          <w:tab w:val="right" w:leader="dot" w:pos="8306"/>
        </w:tabs>
      </w:pPr>
      <w:hyperlink w:anchor="_Toc1761" w:history="1">
        <w:r>
          <w:rPr>
            <w:rFonts w:ascii="仿宋" w:eastAsia="仿宋" w:hAnsi="仿宋" w:cs="仿宋" w:hint="eastAsia"/>
            <w:lang w:eastAsia="zh-CN"/>
          </w:rPr>
          <w:t>(三)、运营期环境保护</w:t>
        </w:r>
        <w:r>
          <w:tab/>
        </w:r>
        <w:r>
          <w:fldChar w:fldCharType="begin"/>
        </w:r>
        <w:r>
          <w:instrText xml:space="preserve"> PAGEREF _Toc1761 \h </w:instrText>
        </w:r>
        <w:r>
          <w:fldChar w:fldCharType="separate"/>
        </w:r>
        <w:r>
          <w:t>26</w:t>
        </w:r>
        <w:r>
          <w:fldChar w:fldCharType="end"/>
        </w:r>
      </w:hyperlink>
    </w:p>
    <w:p>
      <w:pPr>
        <w:pStyle w:val="TOC2"/>
        <w:tabs>
          <w:tab w:val="right" w:leader="dot" w:pos="8306"/>
        </w:tabs>
      </w:pPr>
      <w:hyperlink w:anchor="_Toc30529" w:history="1">
        <w:r>
          <w:rPr>
            <w:rFonts w:ascii="仿宋" w:eastAsia="仿宋" w:hAnsi="仿宋" w:cs="仿宋" w:hint="eastAsia"/>
            <w:lang w:eastAsia="zh-CN"/>
          </w:rPr>
          <w:t>(四)、锅炉项目建设对区域经济的影响</w:t>
        </w:r>
        <w:r>
          <w:tab/>
        </w:r>
        <w:r>
          <w:fldChar w:fldCharType="begin"/>
        </w:r>
        <w:r>
          <w:instrText xml:space="preserve"> PAGEREF _Toc30529 \h </w:instrText>
        </w:r>
        <w:r>
          <w:fldChar w:fldCharType="separate"/>
        </w:r>
        <w:r>
          <w:t>28</w:t>
        </w:r>
        <w:r>
          <w:fldChar w:fldCharType="end"/>
        </w:r>
      </w:hyperlink>
    </w:p>
    <w:p>
      <w:pPr>
        <w:pStyle w:val="TOC2"/>
        <w:tabs>
          <w:tab w:val="right" w:leader="dot" w:pos="8306"/>
        </w:tabs>
      </w:pPr>
      <w:hyperlink w:anchor="_Toc9502" w:history="1">
        <w:r>
          <w:rPr>
            <w:rFonts w:ascii="仿宋" w:eastAsia="仿宋" w:hAnsi="仿宋" w:cs="仿宋" w:hint="eastAsia"/>
            <w:lang w:eastAsia="zh-CN"/>
          </w:rPr>
          <w:t>(五)、废弃物处理</w:t>
        </w:r>
        <w:r>
          <w:tab/>
        </w:r>
        <w:r>
          <w:fldChar w:fldCharType="begin"/>
        </w:r>
        <w:r>
          <w:instrText xml:space="preserve"> PAGEREF _Toc9502 \h </w:instrText>
        </w:r>
        <w:r>
          <w:fldChar w:fldCharType="separate"/>
        </w:r>
        <w:r>
          <w:t>29</w:t>
        </w:r>
        <w:r>
          <w:fldChar w:fldCharType="end"/>
        </w:r>
      </w:hyperlink>
    </w:p>
    <w:p>
      <w:pPr>
        <w:pStyle w:val="TOC2"/>
        <w:tabs>
          <w:tab w:val="right" w:leader="dot" w:pos="8306"/>
        </w:tabs>
      </w:pPr>
      <w:hyperlink w:anchor="_Toc19135" w:history="1">
        <w:r>
          <w:rPr>
            <w:rFonts w:ascii="仿宋" w:eastAsia="仿宋" w:hAnsi="仿宋" w:cs="仿宋" w:hint="eastAsia"/>
            <w:lang w:eastAsia="zh-CN"/>
          </w:rPr>
          <w:t>(六)、特殊环境影响分析</w:t>
        </w:r>
        <w:r>
          <w:tab/>
        </w:r>
        <w:r>
          <w:fldChar w:fldCharType="begin"/>
        </w:r>
        <w:r>
          <w:instrText xml:space="preserve"> PAGEREF _Toc19135 \h </w:instrText>
        </w:r>
        <w:r>
          <w:fldChar w:fldCharType="separate"/>
        </w:r>
        <w:r>
          <w:t>31</w:t>
        </w:r>
        <w:r>
          <w:fldChar w:fldCharType="end"/>
        </w:r>
      </w:hyperlink>
    </w:p>
    <w:p>
      <w:pPr>
        <w:pStyle w:val="TOC2"/>
        <w:tabs>
          <w:tab w:val="right" w:leader="dot" w:pos="8306"/>
        </w:tabs>
      </w:pPr>
      <w:hyperlink w:anchor="_Toc1954" w:history="1">
        <w:r>
          <w:rPr>
            <w:rFonts w:ascii="仿宋" w:eastAsia="仿宋" w:hAnsi="仿宋" w:cs="仿宋" w:hint="eastAsia"/>
            <w:lang w:eastAsia="zh-CN"/>
          </w:rPr>
          <w:t>(七)、清洁生产</w:t>
        </w:r>
        <w:r>
          <w:tab/>
        </w:r>
        <w:r>
          <w:fldChar w:fldCharType="begin"/>
        </w:r>
        <w:r>
          <w:instrText xml:space="preserve"> PAGEREF _Toc1954 \h </w:instrText>
        </w:r>
        <w:r>
          <w:fldChar w:fldCharType="separate"/>
        </w:r>
        <w:r>
          <w:t>32</w:t>
        </w:r>
        <w:r>
          <w:fldChar w:fldCharType="end"/>
        </w:r>
      </w:hyperlink>
    </w:p>
    <w:p>
      <w:pPr>
        <w:pStyle w:val="TOC2"/>
        <w:tabs>
          <w:tab w:val="right" w:leader="dot" w:pos="8306"/>
        </w:tabs>
      </w:pPr>
      <w:hyperlink w:anchor="_Toc21842" w:history="1">
        <w:r>
          <w:rPr>
            <w:rFonts w:ascii="仿宋" w:eastAsia="仿宋" w:hAnsi="仿宋" w:cs="仿宋" w:hint="eastAsia"/>
            <w:lang w:eastAsia="zh-CN"/>
          </w:rPr>
          <w:t>(八)、环境保护综合评价</w:t>
        </w:r>
        <w:r>
          <w:tab/>
        </w:r>
        <w:r>
          <w:fldChar w:fldCharType="begin"/>
        </w:r>
        <w:r>
          <w:instrText xml:space="preserve"> PAGEREF _Toc21842 \h </w:instrText>
        </w:r>
        <w:r>
          <w:fldChar w:fldCharType="separate"/>
        </w:r>
        <w:r>
          <w:t>33</w:t>
        </w:r>
        <w:r>
          <w:fldChar w:fldCharType="end"/>
        </w:r>
      </w:hyperlink>
    </w:p>
    <w:p>
      <w:pPr>
        <w:pStyle w:val="TOC1"/>
        <w:tabs>
          <w:tab w:val="right" w:leader="dot" w:pos="8306"/>
        </w:tabs>
      </w:pPr>
      <w:hyperlink w:anchor="_Toc30247" w:history="1">
        <w:r>
          <w:rPr>
            <w:rFonts w:ascii="仿宋" w:eastAsia="仿宋" w:hAnsi="仿宋" w:cs="仿宋" w:hint="eastAsia"/>
            <w:lang w:eastAsia="zh-CN"/>
          </w:rPr>
          <w:t>九、锅炉项目经营效益</w:t>
        </w:r>
        <w:r>
          <w:tab/>
        </w:r>
        <w:r>
          <w:fldChar w:fldCharType="begin"/>
        </w:r>
        <w:r>
          <w:instrText xml:space="preserve"> PAGEREF _Toc30247 \h </w:instrText>
        </w:r>
        <w:r>
          <w:fldChar w:fldCharType="separate"/>
        </w:r>
        <w:r>
          <w:t>34</w:t>
        </w:r>
        <w:r>
          <w:fldChar w:fldCharType="end"/>
        </w:r>
      </w:hyperlink>
    </w:p>
    <w:p>
      <w:pPr>
        <w:pStyle w:val="TOC2"/>
        <w:tabs>
          <w:tab w:val="right" w:leader="dot" w:pos="8306"/>
        </w:tabs>
      </w:pPr>
      <w:hyperlink w:anchor="_Toc28971" w:history="1">
        <w:r>
          <w:rPr>
            <w:rFonts w:ascii="仿宋" w:eastAsia="仿宋" w:hAnsi="仿宋" w:cs="仿宋" w:hint="eastAsia"/>
            <w:lang w:eastAsia="zh-CN"/>
          </w:rPr>
          <w:t>(一)、经济评价财务测算</w:t>
        </w:r>
        <w:r>
          <w:tab/>
        </w:r>
        <w:r>
          <w:fldChar w:fldCharType="begin"/>
        </w:r>
        <w:r>
          <w:instrText xml:space="preserve"> PAGEREF _Toc28971 \h </w:instrText>
        </w:r>
        <w:r>
          <w:fldChar w:fldCharType="separate"/>
        </w:r>
        <w:r>
          <w:t>34</w:t>
        </w:r>
        <w:r>
          <w:fldChar w:fldCharType="end"/>
        </w:r>
      </w:hyperlink>
    </w:p>
    <w:p>
      <w:pPr>
        <w:pStyle w:val="TOC2"/>
        <w:tabs>
          <w:tab w:val="right" w:leader="dot" w:pos="8306"/>
        </w:tabs>
      </w:pPr>
      <w:hyperlink w:anchor="_Toc13836" w:history="1">
        <w:r>
          <w:rPr>
            <w:rFonts w:ascii="仿宋" w:eastAsia="仿宋" w:hAnsi="仿宋" w:cs="仿宋" w:hint="eastAsia"/>
            <w:lang w:eastAsia="zh-CN"/>
          </w:rPr>
          <w:t>(二)、锅炉项目盈利能力分析</w:t>
        </w:r>
        <w:r>
          <w:tab/>
        </w:r>
        <w:r>
          <w:fldChar w:fldCharType="begin"/>
        </w:r>
        <w:r>
          <w:instrText xml:space="preserve"> PAGEREF _Toc13836 \h </w:instrText>
        </w:r>
        <w:r>
          <w:fldChar w:fldCharType="separate"/>
        </w:r>
        <w:r>
          <w:t>35</w:t>
        </w:r>
        <w:r>
          <w:fldChar w:fldCharType="end"/>
        </w:r>
      </w:hyperlink>
    </w:p>
    <w:p>
      <w:pPr>
        <w:pStyle w:val="TOC1"/>
        <w:tabs>
          <w:tab w:val="right" w:leader="dot" w:pos="8306"/>
        </w:tabs>
      </w:pPr>
      <w:hyperlink w:anchor="_Toc6735" w:history="1">
        <w:r>
          <w:rPr>
            <w:rFonts w:ascii="仿宋" w:eastAsia="仿宋" w:hAnsi="仿宋" w:cs="仿宋" w:hint="eastAsia"/>
            <w:lang w:eastAsia="zh-CN"/>
          </w:rPr>
          <w:t>十、生产安全保护</w:t>
        </w:r>
        <w:r>
          <w:tab/>
        </w:r>
        <w:r>
          <w:fldChar w:fldCharType="begin"/>
        </w:r>
        <w:r>
          <w:instrText xml:space="preserve"> PAGEREF _Toc6735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24" w:history="1">
        <w:r>
          <w:rPr>
            <w:rFonts w:ascii="仿宋" w:eastAsia="仿宋" w:hAnsi="仿宋" w:cs="仿宋" w:hint="eastAsia"/>
            <w:lang w:eastAsia="zh-CN"/>
          </w:rPr>
          <w:t>(一)、消防安全</w:t>
        </w:r>
        <w:r>
          <w:tab/>
        </w:r>
        <w:r>
          <w:fldChar w:fldCharType="begin"/>
        </w:r>
        <w:r>
          <w:instrText xml:space="preserve"> PAGEREF _Toc5824 \h </w:instrText>
        </w:r>
        <w:r>
          <w:fldChar w:fldCharType="separate"/>
        </w:r>
        <w:r>
          <w:t>36</w:t>
        </w:r>
        <w:r>
          <w:fldChar w:fldCharType="end"/>
        </w:r>
      </w:hyperlink>
    </w:p>
    <w:p>
      <w:pPr>
        <w:pStyle w:val="TOC2"/>
        <w:tabs>
          <w:tab w:val="right" w:leader="dot" w:pos="8306"/>
        </w:tabs>
      </w:pPr>
      <w:hyperlink w:anchor="_Toc8178" w:history="1">
        <w:r>
          <w:rPr>
            <w:rFonts w:ascii="仿宋" w:eastAsia="仿宋" w:hAnsi="仿宋" w:cs="仿宋" w:hint="eastAsia"/>
            <w:lang w:eastAsia="zh-CN"/>
          </w:rPr>
          <w:t>(二)、防火防爆总图布置措施</w:t>
        </w:r>
        <w:r>
          <w:tab/>
        </w:r>
        <w:r>
          <w:fldChar w:fldCharType="begin"/>
        </w:r>
        <w:r>
          <w:instrText xml:space="preserve"> PAGEREF _Toc8178 \h </w:instrText>
        </w:r>
        <w:r>
          <w:fldChar w:fldCharType="separate"/>
        </w:r>
        <w:r>
          <w:t>38</w:t>
        </w:r>
        <w:r>
          <w:fldChar w:fldCharType="end"/>
        </w:r>
      </w:hyperlink>
    </w:p>
    <w:p>
      <w:pPr>
        <w:pStyle w:val="TOC2"/>
        <w:tabs>
          <w:tab w:val="right" w:leader="dot" w:pos="8306"/>
        </w:tabs>
      </w:pPr>
      <w:hyperlink w:anchor="_Toc23100" w:history="1">
        <w:r>
          <w:rPr>
            <w:rFonts w:ascii="仿宋" w:eastAsia="仿宋" w:hAnsi="仿宋" w:cs="仿宋" w:hint="eastAsia"/>
            <w:lang w:eastAsia="zh-CN"/>
          </w:rPr>
          <w:t>(三)、自然灾害防范措施</w:t>
        </w:r>
        <w:r>
          <w:tab/>
        </w:r>
        <w:r>
          <w:fldChar w:fldCharType="begin"/>
        </w:r>
        <w:r>
          <w:instrText xml:space="preserve"> PAGEREF _Toc23100 \h </w:instrText>
        </w:r>
        <w:r>
          <w:fldChar w:fldCharType="separate"/>
        </w:r>
        <w:r>
          <w:t>38</w:t>
        </w:r>
        <w:r>
          <w:fldChar w:fldCharType="end"/>
        </w:r>
      </w:hyperlink>
    </w:p>
    <w:p>
      <w:pPr>
        <w:pStyle w:val="TOC2"/>
        <w:tabs>
          <w:tab w:val="right" w:leader="dot" w:pos="8306"/>
        </w:tabs>
      </w:pPr>
      <w:hyperlink w:anchor="_Toc30064" w:history="1">
        <w:r>
          <w:rPr>
            <w:rFonts w:ascii="仿宋" w:eastAsia="仿宋" w:hAnsi="仿宋" w:cs="仿宋" w:hint="eastAsia"/>
            <w:lang w:eastAsia="zh-CN"/>
          </w:rPr>
          <w:t>(四)、安全色及安全标志使用要求</w:t>
        </w:r>
        <w:r>
          <w:tab/>
        </w:r>
        <w:r>
          <w:fldChar w:fldCharType="begin"/>
        </w:r>
        <w:r>
          <w:instrText xml:space="preserve"> PAGEREF _Toc30064 \h </w:instrText>
        </w:r>
        <w:r>
          <w:fldChar w:fldCharType="separate"/>
        </w:r>
        <w:r>
          <w:t>39</w:t>
        </w:r>
        <w:r>
          <w:fldChar w:fldCharType="end"/>
        </w:r>
      </w:hyperlink>
    </w:p>
    <w:p>
      <w:pPr>
        <w:pStyle w:val="TOC2"/>
        <w:tabs>
          <w:tab w:val="right" w:leader="dot" w:pos="8306"/>
        </w:tabs>
      </w:pPr>
      <w:hyperlink w:anchor="_Toc8844" w:history="1">
        <w:r>
          <w:rPr>
            <w:rFonts w:ascii="仿宋" w:eastAsia="仿宋" w:hAnsi="仿宋" w:cs="仿宋" w:hint="eastAsia"/>
            <w:lang w:eastAsia="zh-CN"/>
          </w:rPr>
          <w:t>(五)、防尘防毒措施</w:t>
        </w:r>
        <w:r>
          <w:tab/>
        </w:r>
        <w:r>
          <w:fldChar w:fldCharType="begin"/>
        </w:r>
        <w:r>
          <w:instrText xml:space="preserve"> PAGEREF _Toc8844 \h </w:instrText>
        </w:r>
        <w:r>
          <w:fldChar w:fldCharType="separate"/>
        </w:r>
        <w:r>
          <w:t>40</w:t>
        </w:r>
        <w:r>
          <w:fldChar w:fldCharType="end"/>
        </w:r>
      </w:hyperlink>
    </w:p>
    <w:p>
      <w:pPr>
        <w:pStyle w:val="TOC2"/>
        <w:tabs>
          <w:tab w:val="right" w:leader="dot" w:pos="8306"/>
        </w:tabs>
      </w:pPr>
      <w:hyperlink w:anchor="_Toc18496" w:history="1">
        <w:r>
          <w:rPr>
            <w:rFonts w:ascii="仿宋" w:eastAsia="仿宋" w:hAnsi="仿宋" w:cs="仿宋" w:hint="eastAsia"/>
            <w:lang w:eastAsia="zh-CN"/>
          </w:rPr>
          <w:t>(六)、防静电、触电防护及防雷措施</w:t>
        </w:r>
        <w:r>
          <w:tab/>
        </w:r>
        <w:r>
          <w:fldChar w:fldCharType="begin"/>
        </w:r>
        <w:r>
          <w:instrText xml:space="preserve"> PAGEREF _Toc18496 \h </w:instrText>
        </w:r>
        <w:r>
          <w:fldChar w:fldCharType="separate"/>
        </w:r>
        <w:r>
          <w:t>41</w:t>
        </w:r>
        <w:r>
          <w:fldChar w:fldCharType="end"/>
        </w:r>
      </w:hyperlink>
    </w:p>
    <w:p>
      <w:pPr>
        <w:pStyle w:val="TOC2"/>
        <w:tabs>
          <w:tab w:val="right" w:leader="dot" w:pos="8306"/>
        </w:tabs>
      </w:pPr>
      <w:hyperlink w:anchor="_Toc5249" w:history="1">
        <w:r>
          <w:rPr>
            <w:rFonts w:ascii="仿宋" w:eastAsia="仿宋" w:hAnsi="仿宋" w:cs="仿宋" w:hint="eastAsia"/>
            <w:lang w:eastAsia="zh-CN"/>
          </w:rPr>
          <w:t>(七)、机械设备安全保障措施</w:t>
        </w:r>
        <w:r>
          <w:tab/>
        </w:r>
        <w:r>
          <w:fldChar w:fldCharType="begin"/>
        </w:r>
        <w:r>
          <w:instrText xml:space="preserve"> PAGEREF _Toc5249 \h </w:instrText>
        </w:r>
        <w:r>
          <w:fldChar w:fldCharType="separate"/>
        </w:r>
        <w:r>
          <w:t>42</w:t>
        </w:r>
        <w:r>
          <w:fldChar w:fldCharType="end"/>
        </w:r>
      </w:hyperlink>
    </w:p>
    <w:p>
      <w:pPr>
        <w:pStyle w:val="TOC1"/>
        <w:tabs>
          <w:tab w:val="right" w:leader="dot" w:pos="8306"/>
        </w:tabs>
      </w:pPr>
      <w:hyperlink w:anchor="_Toc27223" w:history="1">
        <w:r>
          <w:rPr>
            <w:rFonts w:ascii="仿宋" w:eastAsia="仿宋" w:hAnsi="仿宋" w:cs="仿宋" w:hint="eastAsia"/>
            <w:lang w:eastAsia="zh-CN"/>
          </w:rPr>
          <w:t>十一、锅炉项目社会影响</w:t>
        </w:r>
        <w:r>
          <w:tab/>
        </w:r>
        <w:r>
          <w:fldChar w:fldCharType="begin"/>
        </w:r>
        <w:r>
          <w:instrText xml:space="preserve"> PAGEREF _Toc27223 \h </w:instrText>
        </w:r>
        <w:r>
          <w:fldChar w:fldCharType="separate"/>
        </w:r>
        <w:r>
          <w:t>44</w:t>
        </w:r>
        <w:r>
          <w:fldChar w:fldCharType="end"/>
        </w:r>
      </w:hyperlink>
    </w:p>
    <w:p>
      <w:pPr>
        <w:pStyle w:val="TOC2"/>
        <w:tabs>
          <w:tab w:val="right" w:leader="dot" w:pos="8306"/>
        </w:tabs>
      </w:pPr>
      <w:hyperlink w:anchor="_Toc8440" w:history="1">
        <w:r>
          <w:rPr>
            <w:rFonts w:ascii="仿宋" w:eastAsia="仿宋" w:hAnsi="仿宋" w:cs="仿宋" w:hint="eastAsia"/>
            <w:lang w:eastAsia="zh-CN"/>
          </w:rPr>
          <w:t>(一)、社会责任与义务</w:t>
        </w:r>
        <w:r>
          <w:tab/>
        </w:r>
        <w:r>
          <w:fldChar w:fldCharType="begin"/>
        </w:r>
        <w:r>
          <w:instrText xml:space="preserve"> PAGEREF _Toc8440 \h </w:instrText>
        </w:r>
        <w:r>
          <w:fldChar w:fldCharType="separate"/>
        </w:r>
        <w:r>
          <w:t>44</w:t>
        </w:r>
        <w:r>
          <w:fldChar w:fldCharType="end"/>
        </w:r>
      </w:hyperlink>
    </w:p>
    <w:p>
      <w:pPr>
        <w:pStyle w:val="TOC2"/>
        <w:tabs>
          <w:tab w:val="right" w:leader="dot" w:pos="8306"/>
        </w:tabs>
      </w:pPr>
      <w:hyperlink w:anchor="_Toc23767" w:history="1">
        <w:r>
          <w:rPr>
            <w:rFonts w:ascii="仿宋" w:eastAsia="仿宋" w:hAnsi="仿宋" w:cs="仿宋" w:hint="eastAsia"/>
            <w:lang w:eastAsia="zh-CN"/>
          </w:rPr>
          <w:t>(二)、社会参与与沟通</w:t>
        </w:r>
        <w:r>
          <w:tab/>
        </w:r>
        <w:r>
          <w:fldChar w:fldCharType="begin"/>
        </w:r>
        <w:r>
          <w:instrText xml:space="preserve"> PAGEREF _Toc23767 \h </w:instrText>
        </w:r>
        <w:r>
          <w:fldChar w:fldCharType="separate"/>
        </w:r>
        <w:r>
          <w:t>45</w:t>
        </w:r>
        <w:r>
          <w:fldChar w:fldCharType="end"/>
        </w:r>
      </w:hyperlink>
    </w:p>
    <w:p>
      <w:pPr>
        <w:pStyle w:val="TOC1"/>
        <w:tabs>
          <w:tab w:val="right" w:leader="dot" w:pos="8306"/>
        </w:tabs>
      </w:pPr>
      <w:hyperlink w:anchor="_Toc12642" w:history="1">
        <w:r>
          <w:rPr>
            <w:rFonts w:ascii="仿宋" w:eastAsia="仿宋" w:hAnsi="仿宋" w:cs="仿宋" w:hint="eastAsia"/>
            <w:lang w:eastAsia="zh-CN"/>
          </w:rPr>
          <w:t>十二、锅炉项目财务管理</w:t>
        </w:r>
        <w:r>
          <w:tab/>
        </w:r>
        <w:r>
          <w:fldChar w:fldCharType="begin"/>
        </w:r>
        <w:r>
          <w:instrText xml:space="preserve"> PAGEREF _Toc12642 \h </w:instrText>
        </w:r>
        <w:r>
          <w:fldChar w:fldCharType="separate"/>
        </w:r>
        <w:r>
          <w:t>45</w:t>
        </w:r>
        <w:r>
          <w:fldChar w:fldCharType="end"/>
        </w:r>
      </w:hyperlink>
    </w:p>
    <w:p>
      <w:pPr>
        <w:pStyle w:val="TOC2"/>
        <w:tabs>
          <w:tab w:val="right" w:leader="dot" w:pos="8306"/>
        </w:tabs>
      </w:pPr>
      <w:hyperlink w:anchor="_Toc25853" w:history="1">
        <w:r>
          <w:rPr>
            <w:rFonts w:ascii="仿宋" w:eastAsia="仿宋" w:hAnsi="仿宋" w:cs="仿宋" w:hint="eastAsia"/>
            <w:lang w:eastAsia="zh-CN"/>
          </w:rPr>
          <w:t>(一)、资金需求大</w:t>
        </w:r>
        <w:r>
          <w:tab/>
        </w:r>
        <w:r>
          <w:fldChar w:fldCharType="begin"/>
        </w:r>
        <w:r>
          <w:instrText xml:space="preserve"> PAGEREF _Toc25853 \h </w:instrText>
        </w:r>
        <w:r>
          <w:fldChar w:fldCharType="separate"/>
        </w:r>
        <w:r>
          <w:t>45</w:t>
        </w:r>
        <w:r>
          <w:fldChar w:fldCharType="end"/>
        </w:r>
      </w:hyperlink>
    </w:p>
    <w:p>
      <w:pPr>
        <w:pStyle w:val="TOC2"/>
        <w:tabs>
          <w:tab w:val="right" w:leader="dot" w:pos="8306"/>
        </w:tabs>
      </w:pPr>
      <w:hyperlink w:anchor="_Toc6503" w:history="1">
        <w:r>
          <w:rPr>
            <w:rFonts w:ascii="仿宋" w:eastAsia="仿宋" w:hAnsi="仿宋" w:cs="仿宋" w:hint="eastAsia"/>
            <w:lang w:eastAsia="zh-CN"/>
          </w:rPr>
          <w:t>(二)、研发周期长</w:t>
        </w:r>
        <w:r>
          <w:tab/>
        </w:r>
        <w:r>
          <w:fldChar w:fldCharType="begin"/>
        </w:r>
        <w:r>
          <w:instrText xml:space="preserve"> PAGEREF _Toc6503 \h </w:instrText>
        </w:r>
        <w:r>
          <w:fldChar w:fldCharType="separate"/>
        </w:r>
        <w:r>
          <w:t>46</w:t>
        </w:r>
        <w:r>
          <w:fldChar w:fldCharType="end"/>
        </w:r>
      </w:hyperlink>
    </w:p>
    <w:p>
      <w:pPr>
        <w:pStyle w:val="TOC2"/>
        <w:tabs>
          <w:tab w:val="right" w:leader="dot" w:pos="8306"/>
        </w:tabs>
      </w:pPr>
      <w:hyperlink w:anchor="_Toc9639" w:history="1">
        <w:r>
          <w:rPr>
            <w:rFonts w:ascii="仿宋" w:eastAsia="仿宋" w:hAnsi="仿宋" w:cs="仿宋" w:hint="eastAsia"/>
            <w:lang w:eastAsia="zh-CN"/>
          </w:rPr>
          <w:t>(三)、市场风险大</w:t>
        </w:r>
        <w:r>
          <w:tab/>
        </w:r>
        <w:r>
          <w:fldChar w:fldCharType="begin"/>
        </w:r>
        <w:r>
          <w:instrText xml:space="preserve"> PAGEREF _Toc9639 \h </w:instrText>
        </w:r>
        <w:r>
          <w:fldChar w:fldCharType="separate"/>
        </w:r>
        <w:r>
          <w:t>48</w:t>
        </w:r>
        <w:r>
          <w:fldChar w:fldCharType="end"/>
        </w:r>
      </w:hyperlink>
    </w:p>
    <w:p>
      <w:pPr>
        <w:pStyle w:val="TOC2"/>
        <w:tabs>
          <w:tab w:val="right" w:leader="dot" w:pos="8306"/>
        </w:tabs>
      </w:pPr>
      <w:hyperlink w:anchor="_Toc32482" w:history="1">
        <w:r>
          <w:rPr>
            <w:rFonts w:ascii="仿宋" w:eastAsia="仿宋" w:hAnsi="仿宋" w:cs="仿宋" w:hint="eastAsia"/>
            <w:lang w:eastAsia="zh-CN"/>
          </w:rPr>
          <w:t>(四)、利润率高</w:t>
        </w:r>
        <w:r>
          <w:tab/>
        </w:r>
        <w:r>
          <w:fldChar w:fldCharType="begin"/>
        </w:r>
        <w:r>
          <w:instrText xml:space="preserve"> PAGEREF _Toc32482 \h </w:instrText>
        </w:r>
        <w:r>
          <w:fldChar w:fldCharType="separate"/>
        </w:r>
        <w:r>
          <w:t>50</w:t>
        </w:r>
        <w:r>
          <w:fldChar w:fldCharType="end"/>
        </w:r>
      </w:hyperlink>
    </w:p>
    <w:p>
      <w:pPr>
        <w:pStyle w:val="TOC1"/>
        <w:tabs>
          <w:tab w:val="right" w:leader="dot" w:pos="8306"/>
        </w:tabs>
      </w:pPr>
      <w:hyperlink w:anchor="_Toc18925" w:history="1">
        <w:r>
          <w:rPr>
            <w:rFonts w:ascii="仿宋" w:eastAsia="仿宋" w:hAnsi="仿宋" w:cs="仿宋" w:hint="eastAsia"/>
            <w:lang w:eastAsia="zh-CN"/>
          </w:rPr>
          <w:t>十三、锅炉项目实施时间节点</w:t>
        </w:r>
        <w:r>
          <w:tab/>
        </w:r>
        <w:r>
          <w:fldChar w:fldCharType="begin"/>
        </w:r>
        <w:r>
          <w:instrText xml:space="preserve"> PAGEREF _Toc18925 \h </w:instrText>
        </w:r>
        <w:r>
          <w:fldChar w:fldCharType="separate"/>
        </w:r>
        <w:r>
          <w:t>52</w:t>
        </w:r>
        <w:r>
          <w:fldChar w:fldCharType="end"/>
        </w:r>
      </w:hyperlink>
    </w:p>
    <w:p>
      <w:pPr>
        <w:pStyle w:val="TOC2"/>
        <w:tabs>
          <w:tab w:val="right" w:leader="dot" w:pos="8306"/>
        </w:tabs>
      </w:pPr>
      <w:hyperlink w:anchor="_Toc12940" w:history="1">
        <w:r>
          <w:rPr>
            <w:rFonts w:ascii="仿宋" w:eastAsia="仿宋" w:hAnsi="仿宋" w:cs="仿宋" w:hint="eastAsia"/>
            <w:lang w:eastAsia="zh-CN"/>
          </w:rPr>
          <w:t>(一)、锅炉项目启动阶段时间节点</w:t>
        </w:r>
        <w:r>
          <w:tab/>
        </w:r>
        <w:r>
          <w:fldChar w:fldCharType="begin"/>
        </w:r>
        <w:r>
          <w:instrText xml:space="preserve"> PAGEREF _Toc12940 \h </w:instrText>
        </w:r>
        <w:r>
          <w:fldChar w:fldCharType="separate"/>
        </w:r>
        <w:r>
          <w:t>52</w:t>
        </w:r>
        <w:r>
          <w:fldChar w:fldCharType="end"/>
        </w:r>
      </w:hyperlink>
    </w:p>
    <w:p>
      <w:pPr>
        <w:pStyle w:val="TOC2"/>
        <w:tabs>
          <w:tab w:val="right" w:leader="dot" w:pos="8306"/>
        </w:tabs>
      </w:pPr>
      <w:hyperlink w:anchor="_Toc29087" w:history="1">
        <w:r>
          <w:rPr>
            <w:rFonts w:ascii="仿宋" w:eastAsia="仿宋" w:hAnsi="仿宋" w:cs="仿宋" w:hint="eastAsia"/>
            <w:lang w:eastAsia="zh-CN"/>
          </w:rPr>
          <w:t>(二)、锅炉项目执行阶段时间节点</w:t>
        </w:r>
        <w:r>
          <w:tab/>
        </w:r>
        <w:r>
          <w:fldChar w:fldCharType="begin"/>
        </w:r>
        <w:r>
          <w:instrText xml:space="preserve"> PAGEREF _Toc29087 \h </w:instrText>
        </w:r>
        <w:r>
          <w:fldChar w:fldCharType="separate"/>
        </w:r>
        <w:r>
          <w:t>53</w:t>
        </w:r>
        <w:r>
          <w:fldChar w:fldCharType="end"/>
        </w:r>
      </w:hyperlink>
    </w:p>
    <w:p>
      <w:pPr>
        <w:pStyle w:val="TOC2"/>
        <w:tabs>
          <w:tab w:val="right" w:leader="dot" w:pos="8306"/>
        </w:tabs>
      </w:pPr>
      <w:hyperlink w:anchor="_Toc1794" w:history="1">
        <w:r>
          <w:rPr>
            <w:rFonts w:ascii="仿宋" w:eastAsia="仿宋" w:hAnsi="仿宋" w:cs="仿宋" w:hint="eastAsia"/>
            <w:lang w:eastAsia="zh-CN"/>
          </w:rPr>
          <w:t>(三)、锅炉项目完成阶段时间节点</w:t>
        </w:r>
        <w:r>
          <w:tab/>
        </w:r>
        <w:r>
          <w:fldChar w:fldCharType="begin"/>
        </w:r>
        <w:r>
          <w:instrText xml:space="preserve"> PAGEREF _Toc1794 \h </w:instrText>
        </w:r>
        <w:r>
          <w:fldChar w:fldCharType="separate"/>
        </w:r>
        <w:r>
          <w:t>54</w:t>
        </w:r>
        <w:r>
          <w:fldChar w:fldCharType="end"/>
        </w:r>
      </w:hyperlink>
    </w:p>
    <w:p>
      <w:pPr>
        <w:pStyle w:val="TOC1"/>
        <w:tabs>
          <w:tab w:val="right" w:leader="dot" w:pos="8306"/>
        </w:tabs>
      </w:pPr>
      <w:hyperlink w:anchor="_Toc22192" w:history="1">
        <w:r>
          <w:rPr>
            <w:rFonts w:ascii="仿宋" w:eastAsia="仿宋" w:hAnsi="仿宋" w:cs="仿宋" w:hint="eastAsia"/>
            <w:lang w:eastAsia="zh-CN"/>
          </w:rPr>
          <w:t>十四、利益相关者分析与沟通计划</w:t>
        </w:r>
        <w:r>
          <w:tab/>
        </w:r>
        <w:r>
          <w:fldChar w:fldCharType="begin"/>
        </w:r>
        <w:r>
          <w:instrText xml:space="preserve"> PAGEREF _Toc22192 \h </w:instrText>
        </w:r>
        <w:r>
          <w:fldChar w:fldCharType="separate"/>
        </w:r>
        <w:r>
          <w:t>55</w:t>
        </w:r>
        <w:r>
          <w:fldChar w:fldCharType="end"/>
        </w:r>
      </w:hyperlink>
    </w:p>
    <w:p>
      <w:pPr>
        <w:pStyle w:val="TOC2"/>
        <w:tabs>
          <w:tab w:val="right" w:leader="dot" w:pos="8306"/>
        </w:tabs>
      </w:pPr>
      <w:hyperlink w:anchor="_Toc24854" w:history="1">
        <w:r>
          <w:rPr>
            <w:rFonts w:ascii="仿宋" w:eastAsia="仿宋" w:hAnsi="仿宋" w:cs="仿宋" w:hint="eastAsia"/>
            <w:lang w:eastAsia="zh-CN"/>
          </w:rPr>
          <w:t>(一)、利益相关者分析</w:t>
        </w:r>
        <w:r>
          <w:tab/>
        </w:r>
        <w:r>
          <w:fldChar w:fldCharType="begin"/>
        </w:r>
        <w:r>
          <w:instrText xml:space="preserve"> PAGEREF _Toc24854 \h </w:instrText>
        </w:r>
        <w:r>
          <w:fldChar w:fldCharType="separate"/>
        </w:r>
        <w:r>
          <w:t>55</w:t>
        </w:r>
        <w:r>
          <w:fldChar w:fldCharType="end"/>
        </w:r>
      </w:hyperlink>
    </w:p>
    <w:p>
      <w:pPr>
        <w:pStyle w:val="TOC2"/>
        <w:tabs>
          <w:tab w:val="right" w:leader="dot" w:pos="8306"/>
        </w:tabs>
      </w:pPr>
      <w:hyperlink w:anchor="_Toc6852" w:history="1">
        <w:r>
          <w:rPr>
            <w:rFonts w:ascii="仿宋" w:eastAsia="仿宋" w:hAnsi="仿宋" w:cs="仿宋" w:hint="eastAsia"/>
            <w:lang w:eastAsia="zh-CN"/>
          </w:rPr>
          <w:t>(二)、沟通计划</w:t>
        </w:r>
        <w:r>
          <w:tab/>
        </w:r>
        <w:r>
          <w:fldChar w:fldCharType="begin"/>
        </w:r>
        <w:r>
          <w:instrText xml:space="preserve"> PAGEREF _Toc6852 \h </w:instrText>
        </w:r>
        <w:r>
          <w:fldChar w:fldCharType="separate"/>
        </w:r>
        <w:r>
          <w:t>56</w:t>
        </w:r>
        <w:r>
          <w:fldChar w:fldCharType="end"/>
        </w:r>
      </w:hyperlink>
    </w:p>
    <w:p>
      <w:pPr>
        <w:pStyle w:val="TOC1"/>
        <w:tabs>
          <w:tab w:val="right" w:leader="dot" w:pos="8306"/>
        </w:tabs>
      </w:pPr>
      <w:hyperlink w:anchor="_Toc21384" w:history="1">
        <w:r>
          <w:rPr>
            <w:rFonts w:ascii="仿宋" w:eastAsia="仿宋" w:hAnsi="仿宋" w:cs="仿宋" w:hint="eastAsia"/>
            <w:lang w:eastAsia="zh-CN"/>
          </w:rPr>
          <w:t>十五、锅炉项目治理与监督</w:t>
        </w:r>
        <w:r>
          <w:tab/>
        </w:r>
        <w:r>
          <w:fldChar w:fldCharType="begin"/>
        </w:r>
        <w:r>
          <w:instrText xml:space="preserve"> PAGEREF _Toc21384 \h </w:instrText>
        </w:r>
        <w:r>
          <w:fldChar w:fldCharType="separate"/>
        </w:r>
        <w:r>
          <w:t>58</w:t>
        </w:r>
        <w:r>
          <w:fldChar w:fldCharType="end"/>
        </w:r>
      </w:hyperlink>
    </w:p>
    <w:p>
      <w:pPr>
        <w:pStyle w:val="TOC2"/>
        <w:tabs>
          <w:tab w:val="right" w:leader="dot" w:pos="8306"/>
        </w:tabs>
      </w:pPr>
      <w:hyperlink w:anchor="_Toc26248" w:history="1">
        <w:r>
          <w:rPr>
            <w:rFonts w:ascii="仿宋" w:eastAsia="仿宋" w:hAnsi="仿宋" w:cs="仿宋" w:hint="eastAsia"/>
            <w:lang w:eastAsia="zh-CN"/>
          </w:rPr>
          <w:t>(一)、锅炉项目治理结构</w:t>
        </w:r>
        <w:r>
          <w:tab/>
        </w:r>
        <w:r>
          <w:fldChar w:fldCharType="begin"/>
        </w:r>
        <w:r>
          <w:instrText xml:space="preserve"> PAGEREF _Toc26248 \h </w:instrText>
        </w:r>
        <w:r>
          <w:fldChar w:fldCharType="separate"/>
        </w:r>
        <w:r>
          <w:t>58</w:t>
        </w:r>
        <w:r>
          <w:fldChar w:fldCharType="end"/>
        </w:r>
      </w:hyperlink>
    </w:p>
    <w:p>
      <w:pPr>
        <w:pStyle w:val="TOC2"/>
        <w:tabs>
          <w:tab w:val="right" w:leader="dot" w:pos="8306"/>
        </w:tabs>
      </w:pPr>
      <w:hyperlink w:anchor="_Toc27027" w:history="1">
        <w:r>
          <w:rPr>
            <w:rFonts w:ascii="仿宋" w:eastAsia="仿宋" w:hAnsi="仿宋" w:cs="仿宋" w:hint="eastAsia"/>
            <w:lang w:eastAsia="zh-CN"/>
          </w:rPr>
          <w:t>(二)、监督与审计</w:t>
        </w:r>
        <w:r>
          <w:tab/>
        </w:r>
        <w:r>
          <w:fldChar w:fldCharType="begin"/>
        </w:r>
        <w:r>
          <w:instrText xml:space="preserve"> PAGEREF _Toc27027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3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57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锅炉项目的主要产品是XXXX，预计年产值为XXX万元。这一产品在市场中占据着重要的地位，其广泛的应用范围使得该锅炉项目的市场前景非常广阔。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锅炉项目的xxx产品作为重要的原材料之一，将在多个领域发挥关键作用。其在建筑、交通、能源等方面的广泛应用将为整个产业链提供强大的支持，形成产业协同效应。锅炉项目的年产值XXX万XXX万XXX万万元不仅反映了其在市场上的巨大潜力，更预示着它对国民经济的积极贡献。这种关联度高、涉及面广的产业关系，使得该锅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4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总征地面积为XXXX平方米，相当于约XX.XX亩，其中净用地面积为XXXX平方米，红线范围内相当于约XX.XX亩。这一用地规模充分考虑了锅炉项目的建设需求，保障了锅炉项目在合适的空间内得以充分发展。锅炉项目规划的总建筑面积为XXXX平方米，其中主体工程建设占XXXX平方米，计容建筑面积达XXXX平方米。预计建筑工程的投资将达到XXXX万元，为锅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计划购置的设备共计XXXX台（套），设备购置费用为XXXX万元。这一设备购置计划充分考虑到锅炉项目的生产需求和技术要求，确保了锅炉项目在生产运营中具备先进的技术装备和高效的生产能力。设备的合理配置将为锅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计划总投资为XXXX万元，预计年实现营业收入为XXXX万元。这一产能规模的设定旨在确保锅炉项目能够在投资与回报之间取得平衡，实现长期可持续的发展。锅炉项目的总投资充分考虑到各个方面的需求，包括用地建设、设备购置等多个环节，以确保锅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32"/>
      <w:r>
        <w:rPr>
          <w:rFonts w:ascii="仿宋" w:eastAsia="仿宋" w:hAnsi="仿宋" w:cs="仿宋" w:hint="eastAsia"/>
          <w:sz w:val="28"/>
          <w:lang w:eastAsia="zh-CN"/>
        </w:rPr>
        <w:t>二、锅炉项目概论</w:t>
      </w:r>
      <w:bookmarkEnd w:id="5"/>
    </w:p>
    <w:p>
      <w:pPr>
        <w:pStyle w:val="Heading2"/>
        <w:rPr>
          <w:rFonts w:ascii="仿宋" w:eastAsia="仿宋" w:hAnsi="仿宋" w:cs="仿宋" w:hint="eastAsia"/>
          <w:lang w:eastAsia="zh-CN"/>
        </w:rPr>
      </w:pPr>
      <w:bookmarkStart w:id="6" w:name="_Toc12539"/>
      <w:r>
        <w:rPr>
          <w:rFonts w:ascii="仿宋" w:eastAsia="仿宋" w:hAnsi="仿宋" w:cs="仿宋" w:hint="eastAsia"/>
          <w:lang w:eastAsia="zh-CN"/>
        </w:rPr>
        <w:t>(一)、锅炉项目概况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起源追溯至对市场的深入洞察。市场的不断演变与变革为锅炉项目提供了难得的机遇。当前市场存在的需求缺口和变革的大环境共同构成了锅炉项目的背景。这个锅炉项目旨在充分利用市场机遇，填补行业中尚未满足的需求，为客户提供全新的解决方案。市场的变革和需求的增长使得这个锅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锅炉项目名称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锅炉项目正式命名为锅炉。这个名称不仅仅是一个标识，更代表了锅炉项目的核心理念和愿景。它蕴含着锅炉项目所要解决问题的关键字，具有强烈的表达和辨识度，为锅炉项目树立了鲜明的品牌形象。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锅炉项目目标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锅炉项目的核心目标是提供一种全新、高效的解决方案，满足客户日益增长的需求。锅炉项目追求的不仅仅是满足市场需求，更是在市场中获得卓越的竞争优势。通过不断提升产品或服务的质量和创新水平，锅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锅炉项目范围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全面涵盖了产品研发、制造、市场推广和售后服务，确保从产品设计到最终用户体验的全方位关注。这一全面的锅炉项目范围是为了确保锅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锅炉项目时间表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锅炉项目计划在未来18个月内完成，包括研发、测试、市场试点和正式推出等不同阶段。这个时间表的合理设计是为了确保锅炉项目各个阶段的顺利推进，以便按时交付高质量的成果。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锅炉项目预算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锅炉项目总预算估算为XX百万美元，主要分配在研发、市场推广、人员培训和运营等方面。这一充足的预算为锅炉项目提供了充足的资源，确保锅炉项目在各个方面都能取得优异的表现。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锅炉项目风险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锅炉项目可能面临的风险包括市场接受度低、技术难题、竞争激烈等。锅炉项目团队已经制定了相应的风险应对计划，通过前瞻性的风险管理，确保锅炉项目在面对不确定性时能够迅速做出应对。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锅炉项目团队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锅炉项目汇聚了一支经验丰富、多领域专业素养的核心团队，确保锅炉项目在各个方面都能拥有高水平的执行力。团队的协同作战是锅炉项目成功的关键因素之一。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锅炉项目背景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锅炉项目的背景根植于市场对更高效、创新产品的渴望，同时也受到科技发展对行业格局的深刻改变的影响。这为锅炉项目提供了广阔的发展空间和市场需求。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锅炉项目现状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截至目前，锅炉项目已完成市场调研和技术验证，取得了初步的成功。这为锅炉项目在未来的发展奠定了坚实的基础，为更远大的目标打下了坚实的基石。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230"/>
      <w:r>
        <w:rPr>
          <w:rFonts w:ascii="仿宋" w:eastAsia="仿宋" w:hAnsi="仿宋" w:cs="仿宋" w:hint="eastAsia"/>
          <w:sz w:val="28"/>
          <w:lang w:eastAsia="zh-CN"/>
        </w:rPr>
        <w:t>(二)、锅炉项目目标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keyword》锅炉项目首要业务目标是在市场中占据有利地位，实现产品/服务的成功推广和销售。通过不断提升产品质量、创新性，锅炉项目追求成为行业中的领导者，赢得更多客户的青睐。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在科技迅速发展的时代，锅炉项目着眼于技术创新。通过持续的研发和技术升级，锅炉项目旨在推出更具创新性的产品或服务，以满足市场对新鲜、先进解决方案的需求。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为了建立可持续的客户关系，锅炉项目设定了客户满意度目标。通过提供卓越的产品质量和优质的客户服务，锅炉项目追求赢得客户的信任和忠诚度，确保他们的满意度达到行业领先水平。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锅炉项目注重社会责任和可持续发展。通过实施环保、社会责任锅炉项目，锅炉项目致力于在经济发展的同时保护环境，促进社会公平，实现可持续经营。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锅炉项目的团队是实现目标的核心驱动力。因此，锅炉项目设定了团队发展目标，包括提升团队成员的专业技能、培养领导力，以及搭建协同高效的团队工作氛围。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916"/>
      <w:r>
        <w:rPr>
          <w:rFonts w:ascii="仿宋" w:eastAsia="仿宋" w:hAnsi="仿宋" w:cs="仿宋" w:hint="eastAsia"/>
          <w:sz w:val="28"/>
          <w:lang w:eastAsia="zh-CN"/>
        </w:rPr>
        <w:t>(三)、锅炉项目提出的理由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锅炉项目提出的理由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提出源于对市场机遇的深刻洞察。当前市场中存在的需求缺口和行业发展趋势表明，有巨大的商业机会等待被开发。通过准确捕捉市场机遇，锅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理念基于对技术创新的信仰。通过持续的研发和技术投入，锅炉项目有望推出更具创新性的产品或服务。在科技飞速发展的当下，锅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提出是为了增强企业的行业竞争力。通过提升产品或服务的质量和独特性，锅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响应了消费者需求的变化。随着社会和科技的不断发展，消费者对产品和服务的需求也在发生变化。通过深入了解并及时回应消费者的新需求，锅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锅炉项目的提出是企业战略发展规划的一部分。在面对日益激烈的市场竞争和不断变化的商业环境中，锅炉项目作为企业战略的一环，旨在为企业开辟新的增长领域，巩固企业在行业中的地位。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锅炉项目的提出不仅仅是基于商业考量，还注重社会责任。通过推出环保、社会责任等方面的锅炉项目，锅炉企业可以在社会中树立积极形象，为社会做出积极贡献，实现经济效益和社会效益的双赢。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锅炉项目的提出反映了对利益相关者期望的关注。包括客户、员工、投资者等利益相关者在企业发展中都有着各自的期望，锅炉项目力求在满足这些期望的同时，取得更大的共赢。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843"/>
      <w:r>
        <w:rPr>
          <w:rFonts w:ascii="仿宋" w:eastAsia="仿宋" w:hAnsi="仿宋" w:cs="仿宋" w:hint="eastAsia"/>
          <w:sz w:val="28"/>
          <w:lang w:eastAsia="zh-CN"/>
        </w:rPr>
        <w:t>(四)、锅炉项目意义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在实施锅炉项目的过程中，我们不仅仅是在追逐商业成功，更是为企业和社会的多个层面创造了深远的意义。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的首要意义在于提升企业的市场竞争力。通过持续的创新和对产品质量的高标准要求，锅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锅炉项目的推进将促使行业技术水平的提升。通过引入先进技术和创新性解决方案，锅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在社会层面，锅炉项目不仅创造了大量就业机会，提高了就业水平，还注重社会责任和环保。通过参与社会公益事业和推动环保锅炉项目，锅炉项目为社会贡献了一份力量，体现了企业对社会的积极回馈。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综合而言，锅炉项目意义重大，不仅推动了企业的发展，也为行业和社会的进步贡献了积极力量。这是一个全面而深刻的影响，将在未来产生可持续的正面效应。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074"/>
      <w:r>
        <w:rPr>
          <w:rFonts w:ascii="仿宋" w:eastAsia="仿宋" w:hAnsi="仿宋" w:cs="仿宋" w:hint="eastAsia"/>
          <w:sz w:val="28"/>
          <w:lang w:eastAsia="zh-CN"/>
        </w:rPr>
        <w:t>(五)、锅炉项目背景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在当今迅猛发展的商业环境中，锅炉项目的动因根植于对多方面因素的审慎考量。这个锅炉项目的提出并非孤立的决策，而是对企业所处背景深入思考的产物。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市场的不断演变是锅炉项目背后的首要原因。科技的迅速发展和全球市场的快速变化使得企业必须灵活应对。锅炉项目应运而生，旨在通过创新性的解决方案迎合市场的多变需求，赢得竞争中的先机。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竞争的激烈程度也是锅炉项目背景中不可忽视的一环。企业需要在激烈竞争中脱颖而出，为此，锅炉项目致力于打破常规，提供独特的价值主张，以吸引客户并确保市场份额的增长。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技术的迅速发展为企业带来了机遇与挑战。作为锅炉项目启动的背景之一，对新兴技术的应用将有助于提升企业的技术水平，使其在不断演进的商业环境中保持竞争优势。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此外，社会对企业责任的期望也在逐渐升高。锅炉项目充分融入了社会责任的理念，通过可持续经营和社会公益锅炉项目，企图为社会贡献一份力量，在商业成功的同时关注社会价值。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757"/>
      <w:r>
        <w:rPr>
          <w:rFonts w:ascii="仿宋" w:eastAsia="仿宋" w:hAnsi="仿宋" w:cs="仿宋" w:hint="eastAsia"/>
          <w:sz w:val="28"/>
          <w:lang w:eastAsia="zh-CN"/>
        </w:rPr>
        <w:t>三、锅炉项目可持续发展</w:t>
      </w:r>
      <w:bookmarkEnd w:id="11"/>
    </w:p>
    <w:p>
      <w:pPr>
        <w:pStyle w:val="Heading2"/>
        <w:rPr>
          <w:rFonts w:ascii="仿宋" w:eastAsia="仿宋" w:hAnsi="仿宋" w:cs="仿宋" w:hint="eastAsia"/>
          <w:lang w:eastAsia="zh-CN"/>
        </w:rPr>
      </w:pPr>
      <w:bookmarkStart w:id="12" w:name="_Toc3036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项目中，锅炉项目团队着眼于未来，明确了可持续发展的战略方向。制定的具体可持续发展目标包括降低资源使用、采用环保技术、最大化社会效益等。这一步骤不仅有助于锅炉项目在环保和社会责任方面达到最高标准，也为未来提供了明确的指引，确保锅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可持续实践的融入锅炉项目管理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锅炉项目管理周期。从锅炉项目规划开始，锅炉项目团队就考虑了环境和社会的因素。在执行阶段，锅炉项目团队积极推动绿色技术的应用，优化资源利用。此外，关注员工的社会责任，通过培训和沟通活动提高员工对可持续发展的认知，使他们能够在日常工作中践行可持续实践。这些举措不仅为锅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06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扎根于锅炉项目的可持续发展理念，我们深信环保与社会责任是锅炉项目成功的关键支柱。在锅炉项目的每一步，我们都致力于通过创新和实践，履行对环境和社会的坚定责任。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团队通过引入先进的环保技术、建立高效的废物处理系统以及推动能源节约措施，积极履行环保责任。定期的环保监测和评估确保锅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项目不仅致力于自身可持续发展，还注重对社会的回馈。通过支持社区锅炉项目、参与慈善事业、提供培训机会等方式，锅炉项目积极履行社会责任。与当地社区建立积极互动，关注员工的工作与生活平衡，以及员工的身心健康，是锅炉项目在社会责任层面的关键举措。这样的实践不仅增强了锅炉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1808"/>
      <w:r>
        <w:rPr>
          <w:rFonts w:ascii="仿宋" w:eastAsia="仿宋" w:hAnsi="仿宋" w:cs="仿宋" w:hint="eastAsia"/>
          <w:sz w:val="28"/>
          <w:lang w:eastAsia="zh-CN"/>
        </w:rPr>
        <w:t>四、锅炉项目土建工程</w:t>
      </w:r>
      <w:bookmarkEnd w:id="14"/>
    </w:p>
    <w:p>
      <w:pPr>
        <w:pStyle w:val="Heading2"/>
        <w:rPr>
          <w:rFonts w:ascii="仿宋" w:eastAsia="仿宋" w:hAnsi="仿宋" w:cs="仿宋" w:hint="eastAsia"/>
          <w:lang w:eastAsia="zh-CN"/>
        </w:rPr>
      </w:pPr>
      <w:bookmarkStart w:id="15" w:name="_Toc2572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在锅炉项目的建筑工程设计中，我们将秉承一系列重要的设计原则，以确保锅炉项目建筑在功能、美观、可持续性等方面达到最佳效果。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首要原则是确保建筑的功能性得到最大化的发挥。我们将充分理解锅炉项目的实际需求，合理布局各个功能区域，保证建筑在满足业务需求的同时，提供高效的工作环境。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在建筑设计中，我们将综合考虑建设和运营成本。通过精细的经济效益分析，确保设计方案在高效利用资源的同时，对锅炉项目的长期盈利能力有积极的贡献。</w:t>
      </w:r>
    </w:p>
    <w:p>
      <w:pPr>
        <w:pStyle w:val="Heading2"/>
        <w:ind w:firstLine="560" w:firstLineChars="200"/>
        <w:rPr>
          <w:rFonts w:ascii="仿宋" w:eastAsia="仿宋" w:hAnsi="仿宋" w:cs="仿宋" w:hint="eastAsia"/>
          <w:sz w:val="28"/>
          <w:lang w:eastAsia="zh-CN"/>
        </w:rPr>
      </w:pPr>
      <w:bookmarkStart w:id="16" w:name="_Toc853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项目的土建工程设计中，我们将精准设定设计年限，结合锅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锅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528"/>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锅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锅炉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锅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488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本期工程锅炉项目预计总建筑面积XXX平方米，其中：计容建筑面积XXX平方米，计划建筑工程投资XX万元，占锅炉项目总投资的XX%。</w:t>
      </w:r>
    </w:p>
    <w:p>
      <w:pPr>
        <w:pStyle w:val="Heading1"/>
        <w:ind w:firstLine="560" w:firstLineChars="200"/>
        <w:rPr>
          <w:rFonts w:ascii="仿宋" w:eastAsia="仿宋" w:hAnsi="仿宋" w:cs="仿宋" w:hint="eastAsia"/>
          <w:sz w:val="28"/>
          <w:lang w:eastAsia="zh-CN"/>
        </w:rPr>
      </w:pPr>
      <w:bookmarkStart w:id="19" w:name="_Toc27075"/>
      <w:r>
        <w:rPr>
          <w:rFonts w:ascii="仿宋" w:eastAsia="仿宋" w:hAnsi="仿宋" w:cs="仿宋" w:hint="eastAsia"/>
          <w:sz w:val="28"/>
          <w:lang w:eastAsia="zh-CN"/>
        </w:rPr>
        <w:t>五、锅炉项目危机管理</w:t>
      </w:r>
      <w:bookmarkEnd w:id="19"/>
    </w:p>
    <w:p>
      <w:pPr>
        <w:pStyle w:val="Heading2"/>
        <w:rPr>
          <w:rFonts w:ascii="仿宋" w:eastAsia="仿宋" w:hAnsi="仿宋" w:cs="仿宋" w:hint="eastAsia"/>
          <w:lang w:eastAsia="zh-CN"/>
        </w:rPr>
      </w:pPr>
      <w:bookmarkStart w:id="20" w:name="_Toc2435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锅炉项目危机管理中，危机预警与识别是确保锅炉项目稳健运行的核心步骤。通过建立全面的监测机制，锅炉项目团队旨在及时发现和理解潜在的风险和危机因素，以便采取及时的预防和应对措施，确保锅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首先，通过深入的风险评估，锅炉项目团队全面分析了整个锅炉项目和各个阶段可能存在的威胁。这包括准确评估每个潜在风险的发生概率和可能影响的程度，为后续危机预警提供了有力支持。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锅炉项目团队着重于明确定义锅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锅炉项目进展的持续监控，团队能够及时发现潜在问题并作出迅速反应。锅炉项目管理工具、定期进度报告以及团队会议等方式都被纳入监测体系，确保信息能够流畅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https://d.book118.com/058136016124006037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EE7C47"/>
    <w:rsid w:val="31EE7C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3601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2024-02-18T17:39:00Z</dcterms:created>
  <dcterms:modified xsi:type="dcterms:W3CDTF">2024-02-18T17:39:50Z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AA8D3ABAD02F46EA9B836A17EF4C1D38_11</vt:lpwstr>
  </property>
  <property fmtid="{D5CDD505-2E9C-101B-9397-08002B2CF9AE}" pid="3" name="KSOProductBuildVer">
    <vt:lpwstr>2052-12.1.0.16250</vt:lpwstr>
  </property>
</Properties>
</file>