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B06C4" w:rsidP="00AB06C4" w14:paraId="3F010079" w14:textId="77777777">
      <w:pPr>
        <w:spacing w:before="48" w:beforeLines="20" w:after="260" w:afterAutospacing="0" w:line="360" w:lineRule="auto"/>
        <w:jc w:val="center"/>
        <w:rPr>
          <w:rFonts w:ascii="华文中宋" w:eastAsia="华文中宋" w:hAnsi="华文中宋"/>
          <w:b/>
          <w:sz w:val="30"/>
        </w:rPr>
      </w:pPr>
      <w:r w:rsidRPr="00AB06C4">
        <w:rPr>
          <w:rFonts w:ascii="华文中宋" w:eastAsia="华文中宋" w:hAnsi="华文中宋"/>
          <w:b/>
          <w:sz w:val="30"/>
        </w:rPr>
        <w:t>2024年吉林市环境保护投资控股集团有限公司人员招聘笔试备考题库及答案解析</w:t>
      </w:r>
    </w:p>
    <w:p w:rsidR="00A77B3E" w14:paraId="247BE9BE"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40C2D1F3"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0CFD2C66"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①</w:t>
      </w:r>
      <w:r w:rsidRPr="007675BD">
        <w:rPr>
          <w:rFonts w:ascii="微软雅黑" w:eastAsia="微软雅黑" w:cs="微软雅黑"/>
          <w:szCs w:val="14"/>
        </w:rPr>
        <w:t>北京的两位地理学教授都在回信中</w:t>
      </w:r>
      <w:r w:rsidRPr="007675BD">
        <w:rPr>
          <w:rFonts w:ascii="微软雅黑" w:eastAsia="微软雅黑" w:cs="微软雅黑"/>
          <w:szCs w:val="14"/>
        </w:rPr>
        <w:t xml:space="preserve"> </w:t>
      </w:r>
      <w:r w:rsidRPr="007675BD">
        <w:rPr>
          <w:rFonts w:ascii="微软雅黑" w:eastAsia="微软雅黑" w:cs="微软雅黑"/>
          <w:szCs w:val="14"/>
        </w:rPr>
        <w:t>他执著追求，并向他介绍了一些考研书目和学习方法。</w:t>
      </w:r>
      <w:r w:rsidRPr="007675BD">
        <w:rPr>
          <w:rFonts w:ascii="微软雅黑" w:eastAsia="微软雅黑" w:cs="微软雅黑"/>
          <w:szCs w:val="14"/>
        </w:rPr>
        <w:t>②</w:t>
      </w:r>
      <w:r w:rsidRPr="007675BD">
        <w:rPr>
          <w:rFonts w:ascii="微软雅黑" w:eastAsia="微软雅黑" w:cs="微软雅黑"/>
          <w:szCs w:val="14"/>
        </w:rPr>
        <w:t>这位母亲同时告诉了我们那个时代的人情物意，在现今物欲横流的功利化时代，一股久违的感觉</w:t>
      </w:r>
      <w:r w:rsidRPr="007675BD">
        <w:rPr>
          <w:rFonts w:ascii="微软雅黑" w:eastAsia="微软雅黑" w:cs="微软雅黑"/>
          <w:szCs w:val="14"/>
        </w:rPr>
        <w:t xml:space="preserve"> </w:t>
      </w:r>
      <w:r w:rsidRPr="007675BD">
        <w:rPr>
          <w:rFonts w:ascii="微软雅黑" w:eastAsia="微软雅黑" w:cs="微软雅黑"/>
          <w:szCs w:val="14"/>
        </w:rPr>
        <w:t>：这正是我们今天所千呼万唤的世间真情</w:t>
      </w:r>
      <w:r w:rsidRPr="007675BD">
        <w:rPr>
          <w:rFonts w:ascii="微软雅黑" w:eastAsia="微软雅黑" w:cs="微软雅黑"/>
          <w:szCs w:val="14"/>
        </w:rPr>
        <w:t>!</w:t>
      </w:r>
    </w:p>
    <w:p w:rsidR="007675BD" w14:paraId="679D05B7"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勉力</w:t>
      </w:r>
      <w:r w:rsidRPr="007675BD">
        <w:rPr>
          <w:rFonts w:ascii="微软雅黑" w:eastAsia="微软雅黑" w:cs="微软雅黑"/>
          <w:szCs w:val="14"/>
        </w:rPr>
        <w:t xml:space="preserve"> </w:t>
      </w:r>
      <w:r w:rsidRPr="007675BD">
        <w:rPr>
          <w:rFonts w:ascii="微软雅黑" w:eastAsia="微软雅黑" w:cs="微软雅黑"/>
          <w:szCs w:val="14"/>
        </w:rPr>
        <w:t>情不自禁</w:t>
      </w:r>
    </w:p>
    <w:p w:rsidR="007675BD" w14:paraId="0DF13452"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勉力</w:t>
      </w:r>
      <w:r w:rsidRPr="007675BD">
        <w:rPr>
          <w:rFonts w:ascii="微软雅黑" w:eastAsia="微软雅黑" w:cs="微软雅黑"/>
          <w:szCs w:val="14"/>
        </w:rPr>
        <w:t xml:space="preserve"> </w:t>
      </w:r>
      <w:r w:rsidRPr="007675BD">
        <w:rPr>
          <w:rFonts w:ascii="微软雅黑" w:eastAsia="微软雅黑" w:cs="微软雅黑"/>
          <w:szCs w:val="14"/>
        </w:rPr>
        <w:t>戛然而止</w:t>
      </w:r>
    </w:p>
    <w:p w:rsidR="007675BD" w14:paraId="7970E469"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勉励</w:t>
      </w:r>
      <w:r w:rsidRPr="007675BD">
        <w:rPr>
          <w:rFonts w:ascii="微软雅黑" w:eastAsia="微软雅黑" w:cs="微软雅黑"/>
          <w:szCs w:val="14"/>
        </w:rPr>
        <w:t xml:space="preserve"> </w:t>
      </w:r>
      <w:r w:rsidRPr="007675BD">
        <w:rPr>
          <w:rFonts w:ascii="微软雅黑" w:eastAsia="微软雅黑" w:cs="微软雅黑"/>
          <w:szCs w:val="14"/>
        </w:rPr>
        <w:t>自然而然</w:t>
      </w:r>
    </w:p>
    <w:p w:rsidR="007675BD" w14:paraId="7AF779F1"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勉励</w:t>
      </w:r>
      <w:r w:rsidRPr="007675BD">
        <w:rPr>
          <w:rFonts w:ascii="微软雅黑" w:eastAsia="微软雅黑" w:cs="微软雅黑"/>
          <w:szCs w:val="14"/>
        </w:rPr>
        <w:t xml:space="preserve"> </w:t>
      </w:r>
      <w:r w:rsidRPr="007675BD">
        <w:rPr>
          <w:rFonts w:ascii="微软雅黑" w:eastAsia="微软雅黑" w:cs="微软雅黑"/>
          <w:szCs w:val="14"/>
        </w:rPr>
        <w:t>油然而生</w:t>
      </w:r>
    </w:p>
    <w:p w:rsidR="007675BD" w14:paraId="030DFEAD"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4AEFEA85"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本题考查实词和成语的混搭填空。</w:t>
      </w:r>
    </w:p>
    <w:p w:rsidR="007675BD" w14:paraId="7104C895"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勉励</w:t>
      </w:r>
      <w:r w:rsidRPr="007675BD">
        <w:rPr>
          <w:rFonts w:ascii="微软雅黑" w:eastAsia="微软雅黑" w:cs="微软雅黑"/>
          <w:szCs w:val="14"/>
        </w:rPr>
        <w:t>”</w:t>
      </w:r>
      <w:r w:rsidRPr="007675BD">
        <w:rPr>
          <w:rFonts w:ascii="微软雅黑" w:eastAsia="微软雅黑" w:cs="微软雅黑"/>
          <w:szCs w:val="14"/>
        </w:rPr>
        <w:t>指劝人努力，鼓励别人，是动词</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勉力</w:t>
      </w:r>
      <w:r w:rsidRPr="007675BD">
        <w:rPr>
          <w:rFonts w:ascii="微软雅黑" w:eastAsia="微软雅黑" w:cs="微软雅黑"/>
          <w:szCs w:val="14"/>
        </w:rPr>
        <w:t>”</w:t>
      </w:r>
      <w:r w:rsidRPr="007675BD">
        <w:rPr>
          <w:rFonts w:ascii="微软雅黑" w:eastAsia="微软雅黑" w:cs="微软雅黑"/>
          <w:szCs w:val="14"/>
        </w:rPr>
        <w:t>是努力、尽力之意，常用来修饰动词。空缺处应是一个动词，故第一空填</w:t>
      </w:r>
      <w:r w:rsidRPr="007675BD">
        <w:rPr>
          <w:rFonts w:ascii="微软雅黑" w:eastAsia="微软雅黑" w:cs="微软雅黑"/>
          <w:szCs w:val="14"/>
        </w:rPr>
        <w:t>“</w:t>
      </w:r>
      <w:r w:rsidRPr="007675BD">
        <w:rPr>
          <w:rFonts w:ascii="微软雅黑" w:eastAsia="微软雅黑" w:cs="微软雅黑"/>
          <w:szCs w:val="14"/>
        </w:rPr>
        <w:t>勉励</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项排除。</w:t>
      </w:r>
    </w:p>
    <w:p w:rsidR="007675BD" w14:paraId="5F8FEBEC"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w:t>
      </w:r>
      <w:r w:rsidRPr="007675BD">
        <w:rPr>
          <w:rFonts w:ascii="微软雅黑" w:eastAsia="微软雅黑" w:cs="微软雅黑"/>
          <w:szCs w:val="14"/>
        </w:rPr>
        <w:t>自然而然</w:t>
      </w:r>
      <w:r w:rsidRPr="007675BD">
        <w:rPr>
          <w:rFonts w:ascii="微软雅黑" w:eastAsia="微软雅黑" w:cs="微软雅黑"/>
          <w:szCs w:val="14"/>
        </w:rPr>
        <w:t>”</w:t>
      </w:r>
      <w:r w:rsidRPr="007675BD">
        <w:rPr>
          <w:rFonts w:ascii="微软雅黑" w:eastAsia="微软雅黑" w:cs="微软雅黑"/>
          <w:szCs w:val="14"/>
        </w:rPr>
        <w:t>指出于自然之势，不经人力干预而收到预期的成效</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油然而生</w:t>
      </w:r>
      <w:r w:rsidRPr="007675BD">
        <w:rPr>
          <w:rFonts w:ascii="微软雅黑" w:eastAsia="微软雅黑" w:cs="微软雅黑"/>
          <w:szCs w:val="14"/>
        </w:rPr>
        <w:t>”</w:t>
      </w:r>
      <w:r w:rsidRPr="007675BD">
        <w:rPr>
          <w:rFonts w:ascii="微软雅黑" w:eastAsia="微软雅黑" w:cs="微软雅黑"/>
          <w:szCs w:val="14"/>
        </w:rPr>
        <w:t>指自然地产生，多指某种思想感情。由句中</w:t>
      </w:r>
      <w:r w:rsidRPr="007675BD">
        <w:rPr>
          <w:rFonts w:ascii="微软雅黑" w:eastAsia="微软雅黑" w:cs="微软雅黑"/>
          <w:szCs w:val="14"/>
        </w:rPr>
        <w:t>“</w:t>
      </w:r>
      <w:r w:rsidRPr="007675BD">
        <w:rPr>
          <w:rFonts w:ascii="微软雅黑" w:eastAsia="微软雅黑" w:cs="微软雅黑"/>
          <w:szCs w:val="14"/>
        </w:rPr>
        <w:t>感觉</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w:t>
      </w:r>
      <w:r w:rsidRPr="007675BD">
        <w:rPr>
          <w:rFonts w:ascii="微软雅黑" w:eastAsia="微软雅黑" w:cs="微软雅黑"/>
          <w:szCs w:val="14"/>
        </w:rPr>
        <w:t>油然而生</w:t>
      </w:r>
      <w:r w:rsidRPr="007675BD">
        <w:rPr>
          <w:rFonts w:ascii="微软雅黑" w:eastAsia="微软雅黑" w:cs="微软雅黑"/>
          <w:szCs w:val="14"/>
        </w:rPr>
        <w:t>”</w:t>
      </w:r>
      <w:r w:rsidRPr="007675BD">
        <w:rPr>
          <w:rFonts w:ascii="微软雅黑" w:eastAsia="微软雅黑" w:cs="微软雅黑"/>
          <w:szCs w:val="14"/>
        </w:rPr>
        <w:t>更符合语意。</w:t>
      </w:r>
    </w:p>
    <w:p w:rsidR="007675BD" w14:paraId="2F5A96E0"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415AD68F"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世界记忆工程是世界遗产项目的延续。世界遗产项目是联合国教科文组织于</w:t>
      </w:r>
      <w:r w:rsidRPr="007675BD">
        <w:rPr>
          <w:rFonts w:ascii="微软雅黑" w:eastAsia="微软雅黑" w:cs="微软雅黑"/>
          <w:szCs w:val="14"/>
        </w:rPr>
        <w:t>1972</w:t>
      </w:r>
      <w:r w:rsidRPr="007675BD">
        <w:rPr>
          <w:rFonts w:ascii="微软雅黑" w:eastAsia="微软雅黑" w:cs="微软雅黑"/>
          <w:szCs w:val="14"/>
        </w:rPr>
        <w:t>年发起的，比世界记忆工程早</w:t>
      </w:r>
      <w:r w:rsidRPr="007675BD">
        <w:rPr>
          <w:rFonts w:ascii="微软雅黑" w:eastAsia="微软雅黑" w:cs="微软雅黑"/>
          <w:szCs w:val="14"/>
        </w:rPr>
        <w:t>20</w:t>
      </w:r>
      <w:r w:rsidRPr="007675BD">
        <w:rPr>
          <w:rFonts w:ascii="微软雅黑" w:eastAsia="微软雅黑" w:cs="微软雅黑"/>
          <w:szCs w:val="14"/>
        </w:rPr>
        <w:t>年，它关注的是自然和人工环境中具有突出意义和普遍价值的文化和自然遗产，如具有历史、美学、考古、科学和人类学研究价值的建筑物或遗址。而世界记忆工程关注的是文献遗产，具体讲就是手稿、图书馆和档案馆保存的任何介质的珍贵文件，以及口述历史的记录等。</w:t>
      </w:r>
    </w:p>
    <w:p w:rsidR="007675BD" w14:paraId="54E5F4DA" w14:textId="77777777">
      <w:pPr>
        <w:pStyle w:val="NormalWeb"/>
        <w:widowControl/>
        <w:spacing w:beforeAutospacing="0" w:after="260" w:afterAutospacing="0" w:line="360" w:lineRule="auto"/>
      </w:pPr>
      <w:r w:rsidRPr="007675BD">
        <w:rPr>
          <w:rFonts w:ascii="微软雅黑" w:eastAsia="微软雅黑" w:cs="微软雅黑"/>
          <w:szCs w:val="14"/>
        </w:rPr>
        <w:t>根据这段文字，世界遗产项目与世界记忆工程的主要区别体现在</w:t>
      </w:r>
      <w:r w:rsidRPr="007675BD">
        <w:rPr>
          <w:rFonts w:ascii="微软雅黑" w:eastAsia="微软雅黑" w:cs="微软雅黑"/>
          <w:szCs w:val="14"/>
        </w:rPr>
        <w:t>( )</w:t>
      </w:r>
      <w:r w:rsidRPr="007675BD">
        <w:rPr>
          <w:rFonts w:ascii="微软雅黑" w:eastAsia="微软雅黑" w:cs="微软雅黑"/>
          <w:szCs w:val="14"/>
        </w:rPr>
        <w:t>。</w:t>
      </w:r>
    </w:p>
    <w:p w:rsidR="007675BD" w14:paraId="14EF454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文化与档案</w:t>
      </w:r>
    </w:p>
    <w:p w:rsidR="007675BD" w14:paraId="3A41BF3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实物与遗迹</w:t>
      </w:r>
    </w:p>
    <w:p w:rsidR="007675BD" w14:paraId="07505AB9"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实物与记录</w:t>
      </w:r>
    </w:p>
    <w:p w:rsidR="007675BD" w14:paraId="30B52D38"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遗产与文献</w:t>
      </w:r>
    </w:p>
    <w:p w:rsidR="007675BD" w14:paraId="3194982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2C9E1611"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本题为细节判断题。材料主要介绍了世界遗产项目和世界记忆工程，</w:t>
      </w:r>
      <w:r w:rsidRPr="007675BD">
        <w:rPr>
          <w:rFonts w:ascii="微软雅黑" w:eastAsia="微软雅黑" w:cs="微软雅黑"/>
          <w:szCs w:val="14"/>
        </w:rPr>
        <w:t>“</w:t>
      </w:r>
      <w:r w:rsidRPr="007675BD">
        <w:rPr>
          <w:rFonts w:ascii="微软雅黑" w:eastAsia="微软雅黑" w:cs="微软雅黑"/>
          <w:szCs w:val="14"/>
        </w:rPr>
        <w:t>世界遗产项目</w:t>
      </w:r>
      <w:r w:rsidRPr="007675BD">
        <w:rPr>
          <w:rFonts w:ascii="微软雅黑" w:eastAsia="微软雅黑" w:cs="微软雅黑"/>
          <w:szCs w:val="14"/>
        </w:rPr>
        <w:t>”</w:t>
      </w:r>
      <w:r w:rsidRPr="007675BD">
        <w:rPr>
          <w:rFonts w:ascii="微软雅黑" w:eastAsia="微软雅黑" w:cs="微软雅黑"/>
          <w:szCs w:val="14"/>
        </w:rPr>
        <w:t>主要关注的是</w:t>
      </w:r>
      <w:r w:rsidRPr="007675BD">
        <w:rPr>
          <w:rFonts w:ascii="微软雅黑" w:eastAsia="微软雅黑" w:cs="微软雅黑"/>
          <w:szCs w:val="14"/>
        </w:rPr>
        <w:t>“</w:t>
      </w:r>
      <w:r w:rsidRPr="007675BD">
        <w:rPr>
          <w:rFonts w:ascii="微软雅黑" w:eastAsia="微软雅黑" w:cs="微软雅黑"/>
          <w:szCs w:val="14"/>
        </w:rPr>
        <w:t>文化和自然遗产</w:t>
      </w:r>
      <w:r w:rsidRPr="007675BD">
        <w:rPr>
          <w:rFonts w:ascii="微软雅黑" w:eastAsia="微软雅黑" w:cs="微软雅黑"/>
          <w:szCs w:val="14"/>
        </w:rPr>
        <w:t>”</w:t>
      </w:r>
      <w:r w:rsidRPr="007675BD">
        <w:rPr>
          <w:rFonts w:ascii="微软雅黑" w:eastAsia="微软雅黑" w:cs="微软雅黑"/>
          <w:szCs w:val="14"/>
        </w:rPr>
        <w:t>，如建筑物或遗址，是实物</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世界记忆工程</w:t>
      </w:r>
      <w:r w:rsidRPr="007675BD">
        <w:rPr>
          <w:rFonts w:ascii="微软雅黑" w:eastAsia="微软雅黑" w:cs="微软雅黑"/>
          <w:szCs w:val="14"/>
        </w:rPr>
        <w:t>”</w:t>
      </w:r>
      <w:r w:rsidRPr="007675BD">
        <w:rPr>
          <w:rFonts w:ascii="微软雅黑" w:eastAsia="微软雅黑" w:cs="微软雅黑"/>
          <w:szCs w:val="14"/>
        </w:rPr>
        <w:t>主要关注的是</w:t>
      </w:r>
      <w:r w:rsidRPr="007675BD">
        <w:rPr>
          <w:rFonts w:ascii="微软雅黑" w:eastAsia="微软雅黑" w:cs="微软雅黑"/>
          <w:szCs w:val="14"/>
        </w:rPr>
        <w:t>“</w:t>
      </w:r>
      <w:r w:rsidRPr="007675BD">
        <w:rPr>
          <w:rFonts w:ascii="微软雅黑" w:eastAsia="微软雅黑" w:cs="微软雅黑"/>
          <w:szCs w:val="14"/>
        </w:rPr>
        <w:t>文献</w:t>
      </w:r>
      <w:r w:rsidRPr="007675BD">
        <w:rPr>
          <w:rFonts w:ascii="微软雅黑" w:eastAsia="微软雅黑" w:cs="微软雅黑"/>
          <w:szCs w:val="14"/>
        </w:rPr>
        <w:t>”</w:t>
      </w:r>
      <w:r w:rsidRPr="007675BD">
        <w:rPr>
          <w:rFonts w:ascii="微软雅黑" w:eastAsia="微软雅黑" w:cs="微软雅黑"/>
          <w:szCs w:val="14"/>
        </w:rPr>
        <w:t>遗产，如珍贵文件和记录，是一种文字记录，所以两者的主要区别是实物与记录，</w:t>
      </w:r>
      <w:r w:rsidRPr="007675BD">
        <w:rPr>
          <w:rFonts w:ascii="微软雅黑" w:eastAsia="微软雅黑" w:cs="微软雅黑"/>
          <w:szCs w:val="14"/>
        </w:rPr>
        <w:t>C</w:t>
      </w:r>
      <w:r w:rsidRPr="007675BD">
        <w:rPr>
          <w:rFonts w:ascii="微软雅黑" w:eastAsia="微软雅黑" w:cs="微软雅黑"/>
          <w:szCs w:val="14"/>
        </w:rPr>
        <w:t>为正确答案。</w:t>
      </w:r>
      <w:r w:rsidRPr="007675BD">
        <w:rPr>
          <w:rFonts w:ascii="微软雅黑" w:eastAsia="微软雅黑" w:cs="微软雅黑"/>
          <w:szCs w:val="14"/>
        </w:rPr>
        <w:t>A</w:t>
      </w:r>
      <w:r w:rsidRPr="007675BD">
        <w:rPr>
          <w:rFonts w:ascii="微软雅黑" w:eastAsia="微软雅黑" w:cs="微软雅黑"/>
          <w:szCs w:val="14"/>
        </w:rPr>
        <w:t>项中的</w:t>
      </w:r>
      <w:r w:rsidRPr="007675BD">
        <w:rPr>
          <w:rFonts w:ascii="微软雅黑" w:eastAsia="微软雅黑" w:cs="微软雅黑"/>
          <w:szCs w:val="14"/>
        </w:rPr>
        <w:t>“</w:t>
      </w:r>
      <w:r w:rsidRPr="007675BD">
        <w:rPr>
          <w:rFonts w:ascii="微软雅黑" w:eastAsia="微软雅黑" w:cs="微软雅黑"/>
          <w:szCs w:val="14"/>
        </w:rPr>
        <w:t>文化</w:t>
      </w:r>
      <w:r w:rsidRPr="007675BD">
        <w:rPr>
          <w:rFonts w:ascii="微软雅黑" w:eastAsia="微软雅黑" w:cs="微软雅黑"/>
          <w:szCs w:val="14"/>
        </w:rPr>
        <w:t>”</w:t>
      </w:r>
      <w:r w:rsidRPr="007675BD">
        <w:rPr>
          <w:rFonts w:ascii="微软雅黑" w:eastAsia="微软雅黑" w:cs="微软雅黑"/>
          <w:szCs w:val="14"/>
        </w:rPr>
        <w:t>不准确，两者都具有文化内涵</w:t>
      </w:r>
      <w:r w:rsidRPr="007675BD">
        <w:rPr>
          <w:rFonts w:ascii="微软雅黑" w:eastAsia="微软雅黑" w:cs="微软雅黑"/>
          <w:szCs w:val="14"/>
        </w:rPr>
        <w:t>;B</w:t>
      </w:r>
      <w:r w:rsidRPr="007675BD">
        <w:rPr>
          <w:rFonts w:ascii="微软雅黑" w:eastAsia="微软雅黑" w:cs="微软雅黑"/>
          <w:szCs w:val="14"/>
        </w:rPr>
        <w:t>项珍贵文件和记录不是</w:t>
      </w:r>
      <w:r w:rsidRPr="007675BD">
        <w:rPr>
          <w:rFonts w:ascii="微软雅黑" w:eastAsia="微软雅黑" w:cs="微软雅黑"/>
          <w:szCs w:val="14"/>
        </w:rPr>
        <w:t>“</w:t>
      </w:r>
      <w:r w:rsidRPr="007675BD">
        <w:rPr>
          <w:rFonts w:ascii="微软雅黑" w:eastAsia="微软雅黑" w:cs="微软雅黑"/>
          <w:szCs w:val="14"/>
        </w:rPr>
        <w:t>遗迹</w:t>
      </w:r>
      <w:r w:rsidRPr="007675BD">
        <w:rPr>
          <w:rFonts w:ascii="微软雅黑" w:eastAsia="微软雅黑" w:cs="微软雅黑"/>
          <w:szCs w:val="14"/>
        </w:rPr>
        <w:t>”</w:t>
      </w:r>
      <w:r w:rsidRPr="007675BD">
        <w:rPr>
          <w:rFonts w:ascii="微软雅黑" w:eastAsia="微软雅黑" w:cs="微软雅黑"/>
          <w:szCs w:val="14"/>
        </w:rPr>
        <w:t>，排除</w:t>
      </w:r>
      <w:r w:rsidRPr="007675BD">
        <w:rPr>
          <w:rFonts w:ascii="微软雅黑" w:eastAsia="微软雅黑" w:cs="微软雅黑"/>
          <w:szCs w:val="14"/>
        </w:rPr>
        <w:t>;</w:t>
      </w:r>
      <w:r w:rsidRPr="007675BD">
        <w:rPr>
          <w:rFonts w:ascii="微软雅黑" w:eastAsia="微软雅黑" w:cs="微软雅黑"/>
          <w:szCs w:val="14"/>
        </w:rPr>
        <w:t>世界遗产项目和世界记忆工程都是关于</w:t>
      </w:r>
      <w:r w:rsidRPr="007675BD">
        <w:rPr>
          <w:rFonts w:ascii="微软雅黑" w:eastAsia="微软雅黑" w:cs="微软雅黑"/>
          <w:szCs w:val="14"/>
        </w:rPr>
        <w:t>“</w:t>
      </w:r>
      <w:r w:rsidRPr="007675BD">
        <w:rPr>
          <w:rFonts w:ascii="微软雅黑" w:eastAsia="微软雅黑" w:cs="微软雅黑"/>
          <w:szCs w:val="14"/>
        </w:rPr>
        <w:t>遗产</w:t>
      </w:r>
      <w:r w:rsidRPr="007675BD">
        <w:rPr>
          <w:rFonts w:ascii="微软雅黑" w:eastAsia="微软雅黑" w:cs="微软雅黑"/>
          <w:szCs w:val="14"/>
        </w:rPr>
        <w:t>”</w:t>
      </w:r>
      <w:r w:rsidRPr="007675BD">
        <w:rPr>
          <w:rFonts w:ascii="微软雅黑" w:eastAsia="微软雅黑" w:cs="微软雅黑"/>
          <w:szCs w:val="14"/>
        </w:rPr>
        <w:t>的项目，只不过研究的遗产内容不同，</w:t>
      </w:r>
      <w:r w:rsidRPr="007675BD">
        <w:rPr>
          <w:rFonts w:ascii="微软雅黑" w:eastAsia="微软雅黑" w:cs="微软雅黑"/>
          <w:szCs w:val="14"/>
        </w:rPr>
        <w:t>“</w:t>
      </w:r>
      <w:r w:rsidRPr="007675BD">
        <w:rPr>
          <w:rFonts w:ascii="微软雅黑" w:eastAsia="微软雅黑" w:cs="微软雅黑"/>
          <w:szCs w:val="14"/>
        </w:rPr>
        <w:t>遗产</w:t>
      </w:r>
      <w:r w:rsidRPr="007675BD">
        <w:rPr>
          <w:rFonts w:ascii="微软雅黑" w:eastAsia="微软雅黑" w:cs="微软雅黑"/>
          <w:szCs w:val="14"/>
        </w:rPr>
        <w:t>”</w:t>
      </w:r>
      <w:r w:rsidRPr="007675BD">
        <w:rPr>
          <w:rFonts w:ascii="微软雅黑" w:eastAsia="微软雅黑" w:cs="微软雅黑"/>
          <w:szCs w:val="14"/>
        </w:rPr>
        <w:t>不是区别，而是共性，排除。故正确答案为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47C1545B"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极光是来自大气外的高能粒子与高层大气中的原子相互作用的结果。这种相互作用常发生在地球磁场极周围区域。据现在所知，作为太阳风的一部分，高能粒子到达地球附近时，被地球磁场俘获，朝向磁极下落。它们与氧和氮的原子碰撞，击走电子使其成为激发态的离子，这些离子发射不同波长的辐射，产生红、绿或蓝等色的极光特征色彩。</w:t>
      </w:r>
    </w:p>
    <w:p w:rsidR="007675BD" w14:paraId="5ECDFA27" w14:textId="77777777">
      <w:pPr>
        <w:pStyle w:val="NormalWeb"/>
        <w:widowControl/>
        <w:spacing w:beforeAutospacing="0" w:after="260" w:afterAutospacing="0" w:line="360" w:lineRule="auto"/>
      </w:pPr>
      <w:r w:rsidRPr="007675BD">
        <w:rPr>
          <w:rFonts w:ascii="微软雅黑" w:eastAsia="微软雅黑" w:cs="微软雅黑"/>
          <w:szCs w:val="14"/>
        </w:rPr>
        <w:t>根据这段文字，以下说法错误的是</w:t>
      </w:r>
      <w:r w:rsidRPr="007675BD">
        <w:rPr>
          <w:rFonts w:ascii="微软雅黑" w:eastAsia="微软雅黑" w:cs="微软雅黑"/>
          <w:szCs w:val="14"/>
        </w:rPr>
        <w:t>( )</w:t>
      </w:r>
      <w:r w:rsidRPr="007675BD">
        <w:rPr>
          <w:rFonts w:ascii="微软雅黑" w:eastAsia="微软雅黑" w:cs="微软雅黑"/>
          <w:szCs w:val="14"/>
        </w:rPr>
        <w:t>。</w:t>
      </w:r>
    </w:p>
    <w:p w:rsidR="007675BD" w14:paraId="1F0294D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太阳风在高层大气自放电产生极光</w:t>
      </w:r>
    </w:p>
    <w:p w:rsidR="007675BD" w14:paraId="4115D54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地球磁场强度影响极光的发生频率</w:t>
      </w:r>
    </w:p>
    <w:p w:rsidR="007675BD" w14:paraId="7DA4BDD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激发态的离子可以发出不同的色彩</w:t>
      </w:r>
    </w:p>
    <w:p w:rsidR="007675BD" w14:paraId="3413DD4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上文中的</w:t>
      </w:r>
      <w:r w:rsidRPr="007675BD">
        <w:rPr>
          <w:rFonts w:ascii="微软雅黑" w:eastAsia="微软雅黑" w:cs="微软雅黑"/>
          <w:szCs w:val="14"/>
        </w:rPr>
        <w:t>“</w:t>
      </w:r>
      <w:r w:rsidRPr="007675BD">
        <w:rPr>
          <w:rFonts w:ascii="微软雅黑" w:eastAsia="微软雅黑" w:cs="微软雅黑"/>
          <w:szCs w:val="14"/>
        </w:rPr>
        <w:t>其</w:t>
      </w:r>
      <w:r w:rsidRPr="007675BD">
        <w:rPr>
          <w:rFonts w:ascii="微软雅黑" w:eastAsia="微软雅黑" w:cs="微软雅黑"/>
          <w:szCs w:val="14"/>
        </w:rPr>
        <w:t>”</w:t>
      </w:r>
      <w:r w:rsidRPr="007675BD">
        <w:rPr>
          <w:rFonts w:ascii="微软雅黑" w:eastAsia="微软雅黑" w:cs="微软雅黑"/>
          <w:szCs w:val="14"/>
        </w:rPr>
        <w:t>指的是氮和氧原子</w:t>
      </w:r>
    </w:p>
    <w:p w:rsidR="007675BD" w14:paraId="791C2C6D"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48E150A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据提问知此题属于细节判断题。</w:t>
      </w:r>
    </w:p>
    <w:p w:rsidR="007675BD" w14:paraId="06E0D917"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文中说太阳风中的高能粒子和高层大气中的原子相互作用产生离子，离子发射不同波长的辐射，进而才能产生极光。</w:t>
      </w:r>
      <w:r w:rsidRPr="007675BD">
        <w:rPr>
          <w:rFonts w:ascii="微软雅黑" w:eastAsia="微软雅黑" w:cs="微软雅黑"/>
          <w:szCs w:val="14"/>
        </w:rPr>
        <w:t>A</w:t>
      </w:r>
      <w:r w:rsidRPr="007675BD">
        <w:rPr>
          <w:rFonts w:ascii="微软雅黑" w:eastAsia="微软雅黑" w:cs="微软雅黑"/>
          <w:szCs w:val="14"/>
        </w:rPr>
        <w:t>项表述错误，极光不是自放电产生的。故正确答案为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7AF4EB78" w14:textId="77777777">
      <w:pPr>
        <w:pStyle w:val="NormalWeb"/>
        <w:widowControl/>
        <w:spacing w:beforeAutospacing="0" w:after="260" w:afterAutospacing="0" w:line="360" w:lineRule="auto"/>
      </w:pPr>
      <w:r w:rsidRPr="002326AC">
        <w:rPr>
          <w:rFonts w:ascii="微软雅黑" w:eastAsia="微软雅黑" w:cs="微软雅黑"/>
          <w:color w:val="0000FF"/>
          <w:szCs w:val="14"/>
        </w:rPr>
        <w:t>4</w:t>
      </w:r>
      <w:r w:rsidRPr="002326AC">
        <w:rPr>
          <w:rFonts w:ascii="微软雅黑" w:eastAsia="微软雅黑" w:cs="微软雅黑"/>
          <w:color w:val="0000FF"/>
          <w:szCs w:val="14"/>
        </w:rPr>
        <w:t>．</w:t>
      </w:r>
      <w:r w:rsidRPr="002326AC">
        <w:rPr>
          <w:rFonts w:ascii="微软雅黑" w:eastAsia="微软雅黑" w:cs="微软雅黑"/>
          <w:szCs w:val="14"/>
        </w:rPr>
        <w:t>_______________</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https://d.book118.com/058136123107006046</w:t>
        </w:r>
      </w:hyperlink>
    </w:p>
    <w:p w:rsidR="002326AC">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rsidP="004008AC" w14:paraId="5E8E7B8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B06C4" w14:paraId="24418D07"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rsidP="004008AC" w14:paraId="1B26862C" w14:textId="3C5E9C0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B06C4" w14:paraId="094B046C"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paraId="0F83E45C"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B06C4"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rsidP="004008AC" w14:textId="3C5E9C0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B06C4"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B06C4"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rsidP="004008AC" w14:textId="3C5E9C03">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B06C4"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paraId="36FEFAF2"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paraId="353C7D04"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paraId="69991AEF"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06C4"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AB06C4"/>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83A60D4"/>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AB06C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B06C4"/>
    <w:rPr>
      <w:sz w:val="18"/>
      <w:szCs w:val="18"/>
    </w:rPr>
  </w:style>
  <w:style w:type="paragraph" w:styleId="Footer">
    <w:name w:val="footer"/>
    <w:basedOn w:val="Normal"/>
    <w:link w:val="a0"/>
    <w:rsid w:val="00AB06C4"/>
    <w:pPr>
      <w:tabs>
        <w:tab w:val="center" w:pos="4153"/>
        <w:tab w:val="right" w:pos="8306"/>
      </w:tabs>
      <w:snapToGrid w:val="0"/>
    </w:pPr>
    <w:rPr>
      <w:sz w:val="18"/>
      <w:szCs w:val="18"/>
    </w:rPr>
  </w:style>
  <w:style w:type="character" w:customStyle="1" w:styleId="a0">
    <w:name w:val="页脚 字符"/>
    <w:basedOn w:val="DefaultParagraphFont"/>
    <w:link w:val="Footer"/>
    <w:rsid w:val="00AB06C4"/>
    <w:rPr>
      <w:sz w:val="18"/>
      <w:szCs w:val="18"/>
    </w:rPr>
  </w:style>
  <w:style w:type="character" w:styleId="PageNumber">
    <w:name w:val="page number"/>
    <w:basedOn w:val="DefaultParagraphFont"/>
    <w:rsid w:val="00AB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58136123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2024-03-17T08:03:00Z</dcterms:created>
  <dcterms:modified xsi:type="dcterms:W3CDTF">2024-03-17T08:03:00Z</dcterms:modified>
</cp:coreProperties>
</file>