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C39EA" w:rsidP="008C39EA" w14:paraId="0D4DB69E" w14:textId="77777777">
      <w:pPr>
        <w:spacing w:before="48" w:beforeLines="20" w:after="360" w:afterLines="150" w:line="360" w:lineRule="auto"/>
        <w:jc w:val="center"/>
        <w:rPr>
          <w:rFonts w:ascii="华文中宋" w:eastAsia="华文中宋" w:hAnsi="华文中宋"/>
          <w:b/>
          <w:sz w:val="30"/>
        </w:rPr>
      </w:pPr>
      <w:r w:rsidRPr="008C39EA">
        <w:rPr>
          <w:rFonts w:ascii="华文中宋" w:eastAsia="华文中宋" w:hAnsi="华文中宋"/>
          <w:b/>
          <w:sz w:val="30"/>
        </w:rPr>
        <w:t>2023</w:t>
      </w:r>
      <w:r w:rsidRPr="008C39EA">
        <w:rPr>
          <w:rFonts w:ascii="华文中宋" w:eastAsia="华文中宋" w:hAnsi="华文中宋"/>
          <w:b/>
          <w:sz w:val="30"/>
        </w:rPr>
        <w:t>年国家能源集团内蒙古公司人员招聘考试试题及答案解析</w:t>
      </w:r>
    </w:p>
    <w:p w:rsidR="00A77B3E" w14:paraId="7963823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9888339" w14:textId="77777777">
      <w:pPr>
        <w:spacing w:after="260" w:line="360" w:lineRule="auto"/>
      </w:pPr>
      <w:r>
        <w:rPr>
          <w:rFonts w:eastAsia="微软雅黑" w:cs="宋体"/>
          <w:b/>
        </w:rPr>
        <w:t>一、言语理解与表达</w:t>
      </w:r>
    </w:p>
    <w:p w:rsidR="00E0697D" w14:paraId="051F27E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一首歌从</w:t>
      </w:r>
      <w:r w:rsidRPr="00E0697D">
        <w:rPr>
          <w:rFonts w:ascii="Times New Roman" w:eastAsia="微软雅黑" w:hAnsi="微软雅黑" w:cs="宋体" w:hint="eastAsia"/>
          <w:szCs w:val="18"/>
        </w:rPr>
        <w:t>1988</w:t>
      </w:r>
      <w:r w:rsidRPr="00E0697D">
        <w:rPr>
          <w:rFonts w:ascii="Times New Roman" w:eastAsia="微软雅黑" w:hAnsi="微软雅黑" w:cs="宋体" w:hint="eastAsia"/>
          <w:szCs w:val="18"/>
        </w:rPr>
        <w:t>年唱到</w:t>
      </w:r>
      <w:r w:rsidRPr="00E0697D">
        <w:rPr>
          <w:rFonts w:ascii="Times New Roman" w:eastAsia="微软雅黑" w:hAnsi="微软雅黑" w:cs="宋体" w:hint="eastAsia"/>
          <w:szCs w:val="18"/>
        </w:rPr>
        <w:t>2008</w:t>
      </w:r>
      <w:r w:rsidRPr="00E0697D">
        <w:rPr>
          <w:rFonts w:ascii="Times New Roman" w:eastAsia="微软雅黑" w:hAnsi="微软雅黑" w:cs="宋体" w:hint="eastAsia"/>
          <w:szCs w:val="18"/>
        </w:rPr>
        <w:t>年，磁带和唱片销售了</w:t>
      </w:r>
      <w:r w:rsidRPr="00E0697D">
        <w:rPr>
          <w:rFonts w:ascii="Times New Roman" w:eastAsia="微软雅黑" w:hAnsi="微软雅黑" w:cs="宋体" w:hint="eastAsia"/>
          <w:szCs w:val="18"/>
        </w:rPr>
        <w:t>900</w:t>
      </w:r>
      <w:r w:rsidRPr="00E0697D">
        <w:rPr>
          <w:rFonts w:ascii="Times New Roman" w:eastAsia="微软雅黑" w:hAnsi="微软雅黑" w:cs="宋体" w:hint="eastAsia"/>
          <w:szCs w:val="18"/>
        </w:rPr>
        <w:t>万张，这是汉城奥运会会歌《手拉手》创造的奇迹。当时，朴世直主张启用世界知名唱片公司创作奥运歌曲，遭到反对，但他很坚持。多轮的讨论一直没有结果。这时，世界最大的音像跨国公司宝丽金开出的条件十分诱人。奥组委最终选择了宝丽金，让本土的高丽亚那组合来演唱，并把“阿里郎”放进歌词。终于，两个版本的《手拉手》出炉。开幕式上令人激动的演唱，恰恰源于一次成功的“手拉手”—意大利人作曲，美国人作词和韩国组合的演唱。</w:t>
      </w:r>
    </w:p>
    <w:p w:rsidR="00E0697D" w14:paraId="174AAF0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72A28F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、汉城效应</w:t>
      </w:r>
    </w:p>
    <w:p w:rsidR="00E0697D" w14:paraId="1771674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、手拉手制造经典</w:t>
      </w:r>
    </w:p>
    <w:p w:rsidR="00E0697D" w14:paraId="74935AA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、世界走向汉城，汉城走向世界</w:t>
      </w:r>
    </w:p>
    <w:p w:rsidR="00E0697D" w14:paraId="5409359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、汉城奥运：一个国家现代文明的拐点</w:t>
      </w:r>
    </w:p>
    <w:p w:rsidR="00E0697D" w14:paraId="0059F75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1672866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先讲汉城奥运会会歌《手拉手》创造了磁带和唱片销售量上的奇迹，接着讲这首歌问世的过程，最后讲《手拉手》成功出炉，“开幕式上令人激动的演唱，恰恰源于一次成功的‘手拉手’”。文段为“分—总”结构，重点</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在尾句，主要讲的是《手拉手》创造的奇迹，是源于一次成功的“手拉手”——意大利人作曲，美国人作词和韩国组合的演唱。文段的主体词是“手拉手”。第二步，对比选项。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项是对文段重点的全面概括。</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项均缺少主体词“手拉手”。故选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3F588C" w14:paraId="429A969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冕洞是太阳磁场的开放区域，这里的磁力线向宇宙空间扩散，大量的等离子体顺着磁力线跑出去，形成高速运动的粒子流。粒子流在冕洞底部速度为每秒</w:t>
      </w:r>
      <w:r w:rsidRPr="003F588C">
        <w:rPr>
          <w:rFonts w:ascii="Times New Roman" w:eastAsia="微软雅黑" w:hAnsi="微软雅黑" w:cs="宋体" w:hint="eastAsia"/>
          <w:szCs w:val="18"/>
        </w:rPr>
        <w:t>16km</w:t>
      </w:r>
      <w:r w:rsidRPr="003F588C">
        <w:rPr>
          <w:rFonts w:ascii="Times New Roman" w:eastAsia="微软雅黑" w:hAnsi="微软雅黑" w:cs="宋体" w:hint="eastAsia"/>
          <w:szCs w:val="18"/>
        </w:rPr>
        <w:t>左右，当到达地球轨道附近时，速度可达每秒</w:t>
      </w:r>
      <w:r w:rsidRPr="003F588C">
        <w:rPr>
          <w:rFonts w:ascii="Times New Roman" w:eastAsia="微软雅黑" w:hAnsi="微软雅黑" w:cs="宋体" w:hint="eastAsia"/>
          <w:szCs w:val="18"/>
        </w:rPr>
        <w:t>300</w:t>
      </w:r>
      <w:r w:rsidRPr="003F588C">
        <w:rPr>
          <w:rFonts w:ascii="Times New Roman" w:eastAsia="微软雅黑" w:hAnsi="微软雅黑" w:cs="宋体" w:hint="eastAsia"/>
          <w:szCs w:val="18"/>
        </w:rPr>
        <w:t>至</w:t>
      </w:r>
      <w:r w:rsidRPr="003F588C">
        <w:rPr>
          <w:rFonts w:ascii="Times New Roman" w:eastAsia="微软雅黑" w:hAnsi="微软雅黑" w:cs="宋体" w:hint="eastAsia"/>
          <w:szCs w:val="18"/>
        </w:rPr>
        <w:t>400m</w:t>
      </w:r>
      <w:r w:rsidRPr="003F588C">
        <w:rPr>
          <w:rFonts w:ascii="Times New Roman" w:eastAsia="微软雅黑" w:hAnsi="微软雅黑" w:cs="宋体" w:hint="eastAsia"/>
          <w:szCs w:val="18"/>
        </w:rPr>
        <w:t>以上。这种高速运动的等离子体流就是太阳风，当它从冕洞喷发而出后，夹带着被裹挟在其中的太阳磁场向四周迅速吹散，至少可以吹遍整个太阳系。</w:t>
      </w:r>
    </w:p>
    <w:p w:rsidR="003F588C" w14:paraId="3F9065D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最适合做这段文字标题的是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1A001F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、冕洞的原理</w:t>
      </w:r>
    </w:p>
    <w:p w:rsidR="003F588C" w14:paraId="127802D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、粒子流的形成</w:t>
      </w:r>
    </w:p>
    <w:p w:rsidR="003F588C" w14:paraId="211124E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、太阳风的形成</w:t>
      </w:r>
    </w:p>
    <w:p w:rsidR="003F588C" w14:paraId="29C294D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、太阳磁场的形成</w:t>
      </w:r>
    </w:p>
    <w:p w:rsidR="003F588C" w14:paraId="28D5599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1BDAF35D"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文段首先引出冕洞这一话题，接着提出冕洞这一太阳磁场开放区域能形成高速运动的粒子流，并指出粒子流运动速度很快。尾句通过“这种”引导的句子对前文进行总结，提出太阳风喷发出后可以吹遍整个太阳系。文段为“分—总”结构，尾句为文段主旨句，话题为太阳风的形成。第二步，对比选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项为文段主旨的同义替换项，适合作文段标题。故选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39B6F3C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底线无形地存在于两个地方。一在社会中，一在每个人心里。如果人们都降低自己的底线，社会的底线一定下降。社会失去共同遵守的底线，世道人伦一定败坏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如果人人守住底线，社会便拥有一条美丽的水准线——文明。因此说，守住底线，既是为了成全社会，也是成全自己。对“底线”的理解，不正确的一项是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AB2ED9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、每个人心中的底线下降会导致社会的底线下降</w:t>
      </w:r>
    </w:p>
    <w:p w:rsidR="003F588C" w14:paraId="7D517A9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、每个人都遵守底线，社会才会变得文明</w:t>
      </w:r>
    </w:p>
    <w:p w:rsidR="003F588C" w14:paraId="39D8F0A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、社会的底线下降是每个人心中的底线下降的标志</w:t>
      </w:r>
    </w:p>
    <w:p w:rsidR="003F588C" w14:paraId="52955C5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、守住底线既有利于个人成长，又有利于社会发展</w:t>
      </w:r>
    </w:p>
    <w:p w:rsidR="003F588C" w14:paraId="47041A0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0367164D"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第一步，分析文段，对“底线”的描述贯穿全文，需要将选项与原文一一对应。第二步，辨析选项。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项和</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项对应“如果人们都降低自己的底线，社会的底线一定下降”。</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项符合文意，排除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项“标志”无中生有。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项对应“如果人人守住底线，社会便拥有一条美丽的水准线——文明”，符合文意，排除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项对应“守住底线，既是为了成全社会，也是成全自己”，符合文意，排除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E0697D" w14:paraId="24CF2B5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对于传承经典，站在当代立场上的中国学者虽然看到了以往理论框架不适应当下国际视野及跨学科发展趋势的需要，但是他们中的相当一部分人也认识到，在这个传统框架下</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的中国民俗学基础是深厚的，如果</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地抛弃这个传统，那么我们的研究将使民俗学的主体性越来越弱，以至于被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到其他学科中去。</w:t>
      </w:r>
    </w:p>
    <w:p w:rsidR="00E0697D" w14:paraId="3ABE784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https://d.book118.com/058143024136006025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rsidP="00496691" w14:paraId="538828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C39EA" w14:paraId="12EF5D9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rsidP="00496691" w14:paraId="2985B8C6" w14:textId="0C0EC6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C39EA" w14:paraId="216CA86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paraId="3C50D18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C39E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rsidP="00496691" w14:textId="0C0EC6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C39E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C39E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rsidP="00496691" w14:textId="0C0EC6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C39E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paraId="59329C0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paraId="3EE8A1D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paraId="6BC6532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9E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7675BD"/>
    <w:rsid w:val="008C39EA"/>
    <w:rsid w:val="009C641C"/>
    <w:rsid w:val="00A77B3E"/>
    <w:rsid w:val="00A95C3D"/>
    <w:rsid w:val="00B967E4"/>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853CC36"/>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8C39E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C39EA"/>
    <w:rPr>
      <w:sz w:val="18"/>
      <w:szCs w:val="18"/>
    </w:rPr>
  </w:style>
  <w:style w:type="paragraph" w:styleId="Footer">
    <w:name w:val="footer"/>
    <w:basedOn w:val="Normal"/>
    <w:link w:val="a0"/>
    <w:rsid w:val="008C39EA"/>
    <w:pPr>
      <w:tabs>
        <w:tab w:val="center" w:pos="4153"/>
        <w:tab w:val="right" w:pos="8306"/>
      </w:tabs>
      <w:snapToGrid w:val="0"/>
    </w:pPr>
    <w:rPr>
      <w:sz w:val="18"/>
      <w:szCs w:val="18"/>
    </w:rPr>
  </w:style>
  <w:style w:type="character" w:customStyle="1" w:styleId="a0">
    <w:name w:val="页脚 字符"/>
    <w:basedOn w:val="DefaultParagraphFont"/>
    <w:link w:val="Footer"/>
    <w:rsid w:val="008C39EA"/>
    <w:rPr>
      <w:sz w:val="18"/>
      <w:szCs w:val="18"/>
    </w:rPr>
  </w:style>
  <w:style w:type="character" w:styleId="PageNumber">
    <w:name w:val="page number"/>
    <w:basedOn w:val="DefaultParagraphFont"/>
    <w:rsid w:val="008C3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58143024136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4079</Words>
  <Characters>23253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2024-01-12T14:00:00Z</dcterms:created>
  <dcterms:modified xsi:type="dcterms:W3CDTF">2024-01-12T14:00:00Z</dcterms:modified>
</cp:coreProperties>
</file>